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90" w:rsidRDefault="00BD3190" w:rsidP="008B27A5">
      <w:pPr>
        <w:pStyle w:val="Tytu"/>
        <w:spacing w:after="120"/>
        <w:rPr>
          <w:iCs/>
          <w:spacing w:val="-4"/>
          <w:sz w:val="26"/>
          <w:szCs w:val="26"/>
        </w:rPr>
      </w:pPr>
      <w:bookmarkStart w:id="0" w:name="_GoBack"/>
      <w:bookmarkEnd w:id="0"/>
    </w:p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>w nocy z 8 na 9 lutego 2017 r.</w:t>
      </w:r>
    </w:p>
    <w:p w:rsidR="00672B51" w:rsidRDefault="00672B51" w:rsidP="008B27A5">
      <w:pPr>
        <w:pStyle w:val="Tytu"/>
        <w:spacing w:after="120"/>
        <w:rPr>
          <w:sz w:val="26"/>
          <w:szCs w:val="26"/>
        </w:rPr>
      </w:pPr>
    </w:p>
    <w:p w:rsidR="00EE3CE3" w:rsidRDefault="00EE3CE3" w:rsidP="008B27A5">
      <w:pPr>
        <w:pStyle w:val="Tytu"/>
        <w:spacing w:after="120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</w:p>
    <w:p w:rsidR="00EE3CE3" w:rsidRPr="00EE3CE3" w:rsidRDefault="004E3669" w:rsidP="00EE3CE3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46053F" w:rsidRPr="003F42B0">
        <w:rPr>
          <w:color w:val="FF0000"/>
          <w:sz w:val="24"/>
          <w:u w:val="single"/>
        </w:rPr>
        <w:t>zwłaszcza w nocy.</w:t>
      </w:r>
    </w:p>
    <w:p w:rsidR="00EE3CE3" w:rsidRDefault="00EE3CE3" w:rsidP="00EE3CE3">
      <w:pPr>
        <w:pStyle w:val="Tytu"/>
        <w:spacing w:after="120" w:line="300" w:lineRule="exact"/>
        <w:ind w:left="1068"/>
        <w:jc w:val="both"/>
        <w:rPr>
          <w:color w:val="FF0000"/>
          <w:sz w:val="24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miejsca niemieszkalne: na ulicach, klatkach schodowych, dworcach PKP i PKS, altany śmietnikowe, piwnice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49309C" w:rsidRDefault="0049309C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bezdomnych spędzających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>itp.), poza placówkami instytucjonalnymi.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  <w:spacing w:val="-2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 xml:space="preserve">w miejscu niemieszkalnym. Można to będzie zrealizować </w:t>
      </w:r>
      <w:r>
        <w:rPr>
          <w:color w:val="000000"/>
          <w:spacing w:val="-2"/>
        </w:rPr>
        <w:t>poprzez</w:t>
      </w:r>
      <w:r w:rsidRPr="00546FED">
        <w:rPr>
          <w:color w:val="000000"/>
          <w:spacing w:val="-2"/>
        </w:rPr>
        <w:t>: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Pr="00546FED">
        <w:rPr>
          <w:color w:val="000000"/>
        </w:rPr>
        <w:t xml:space="preserve"> w ciągu dnia – badanie będzie wtedy łatwiejsze</w:t>
      </w:r>
      <w:r w:rsidRPr="00546FED">
        <w:rPr>
          <w:color w:val="000000"/>
        </w:rPr>
        <w:br/>
        <w:t>do zrealizowania,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>
        <w:rPr>
          <w:color w:val="000000"/>
        </w:rPr>
        <w:t>przeprowadzenie badania</w:t>
      </w:r>
      <w:r w:rsidRPr="00546FED">
        <w:rPr>
          <w:color w:val="000000"/>
        </w:rPr>
        <w:t xml:space="preserve"> wieczorem i w nocy </w:t>
      </w:r>
      <w:r w:rsidRPr="00C21CEF">
        <w:rPr>
          <w:color w:val="000000"/>
        </w:rPr>
        <w:t>z 8 na 9 lutego 2017 r.</w:t>
      </w:r>
      <w:r>
        <w:rPr>
          <w:color w:val="000000"/>
        </w:rPr>
        <w:br/>
        <w:t xml:space="preserve">W tym przypadku ryzyko </w:t>
      </w:r>
      <w:r w:rsidRPr="00546FED">
        <w:rPr>
          <w:color w:val="000000"/>
        </w:rPr>
        <w:t>wystąpienia błędu „dublowania się” danych</w:t>
      </w:r>
      <w:r>
        <w:rPr>
          <w:color w:val="000000"/>
        </w:rPr>
        <w:t xml:space="preserve"> jest mniejsze</w:t>
      </w:r>
      <w:r w:rsidRPr="00546FED">
        <w:rPr>
          <w:color w:val="000000"/>
        </w:rPr>
        <w:t xml:space="preserve">. Osoba bezdomna </w:t>
      </w:r>
      <w:r>
        <w:rPr>
          <w:color w:val="000000"/>
        </w:rPr>
        <w:t>przebywa w nocy</w:t>
      </w:r>
      <w:r w:rsidRPr="00546FED">
        <w:rPr>
          <w:color w:val="000000"/>
        </w:rPr>
        <w:t xml:space="preserve"> tylko</w:t>
      </w:r>
      <w:r>
        <w:rPr>
          <w:color w:val="000000"/>
        </w:rPr>
        <w:t xml:space="preserve"> </w:t>
      </w:r>
      <w:r w:rsidRPr="00546FED">
        <w:rPr>
          <w:color w:val="000000"/>
        </w:rPr>
        <w:t>w 1 miejscu: albo w miejscu „niemieszkalnym”, albo w placówce noclegowej.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Pr="00812073">
        <w:rPr>
          <w:iCs/>
          <w:spacing w:val="-4"/>
          <w:sz w:val="24"/>
        </w:rPr>
        <w:t>DPS-IV-</w:t>
      </w:r>
      <w:r>
        <w:rPr>
          <w:iCs/>
          <w:spacing w:val="-4"/>
          <w:sz w:val="24"/>
        </w:rPr>
        <w:t>60</w:t>
      </w:r>
      <w:r w:rsidRPr="00812073">
        <w:rPr>
          <w:iCs/>
          <w:spacing w:val="-4"/>
          <w:sz w:val="24"/>
        </w:rPr>
        <w:t>-IR/201</w:t>
      </w:r>
      <w:r>
        <w:rPr>
          <w:iCs/>
          <w:spacing w:val="-4"/>
          <w:sz w:val="24"/>
        </w:rPr>
        <w:t>7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2017”.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>
        <w:rPr>
          <w:color w:val="FF0000"/>
          <w:u w:val="single"/>
        </w:rPr>
        <w:t xml:space="preserve">24 lutego </w:t>
      </w:r>
      <w:r w:rsidRPr="007D2FFB">
        <w:rPr>
          <w:color w:val="FF0000"/>
          <w:u w:val="single"/>
        </w:rPr>
        <w:t>201</w:t>
      </w:r>
      <w:r>
        <w:rPr>
          <w:color w:val="FF0000"/>
          <w:u w:val="single"/>
        </w:rPr>
        <w:t>7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>
        <w:rPr>
          <w:color w:val="FF0000"/>
          <w:u w:val="single"/>
        </w:rPr>
        <w:t>03 marca</w:t>
      </w:r>
      <w:r w:rsidRPr="003270A3">
        <w:rPr>
          <w:color w:val="FF0000"/>
          <w:u w:val="single"/>
        </w:rPr>
        <w:t xml:space="preserve"> 2017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lastRenderedPageBreak/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Gminę (lub inny wyznaczony podmiot) 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które będą brać udział w badaniu:</w:t>
      </w:r>
      <w:r w:rsidR="0052790F">
        <w:rPr>
          <w:b w:val="0"/>
          <w:color w:val="000000"/>
          <w:sz w:val="24"/>
        </w:rPr>
        <w:br/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>iejskiej, placówek noclegowych w których mogą przebywać osoby bezdomne (np. do schronisk dla osób bezdomnych ale także do zakładów karnych, szpitali itp.).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061464">
        <w:rPr>
          <w:b w:val="0"/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 xml:space="preserve">Nie zawsze będzie możliwe całkowite wypełnienie kwestionariusza. Np. osoba 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8 na 9 lutego 2017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Pr="00C838FB">
        <w:rPr>
          <w:iCs/>
          <w:spacing w:val="-4"/>
          <w:sz w:val="24"/>
        </w:rPr>
        <w:t>DPS-IV-</w:t>
      </w:r>
      <w:r w:rsidR="00BD3190">
        <w:rPr>
          <w:iCs/>
          <w:spacing w:val="-4"/>
          <w:sz w:val="24"/>
        </w:rPr>
        <w:t>60</w:t>
      </w:r>
      <w:r w:rsidRPr="00C838FB">
        <w:rPr>
          <w:iCs/>
          <w:spacing w:val="-4"/>
          <w:sz w:val="24"/>
        </w:rPr>
        <w:t>-IR/2017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>do 24 lutego 2017 r.</w:t>
      </w:r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2016 r. poz. 930</w:t>
      </w:r>
      <w:r w:rsidR="007F029E">
        <w:t>, z późn.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Pr="00711FAE">
        <w:t xml:space="preserve"> za osobę bezdomną uważa się: „…</w:t>
      </w:r>
      <w:r w:rsidR="008A7749" w:rsidRPr="008A7749">
        <w:rPr>
          <w:i/>
        </w:rPr>
        <w:t>osobę niezamieszkującą w lokalu mieszkalnym</w:t>
      </w:r>
      <w:r w:rsidR="008A7749">
        <w:rPr>
          <w:i/>
        </w:rPr>
        <w:br/>
      </w:r>
      <w:r w:rsidR="008A7749" w:rsidRPr="008A7749">
        <w:rPr>
          <w:i/>
        </w:rPr>
        <w:t xml:space="preserve">w rozumieniu </w:t>
      </w:r>
      <w:hyperlink r:id="rId8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8A7749">
        <w:rPr>
          <w:i/>
        </w:rPr>
        <w:br/>
      </w:r>
      <w:r w:rsidR="008A7749" w:rsidRPr="008A7749">
        <w:rPr>
          <w:i/>
        </w:rPr>
        <w:t xml:space="preserve">i niezameldowaną na pobyt stały, w rozumieniu </w:t>
      </w:r>
      <w:hyperlink r:id="rId9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”.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>Osobą bezdomną jest natomiast osoba, która zamieszkuje placówkę noclegową dla osób bezdomnych (schronisko,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>o ochronie praw lokatorów i mieszkaniowym zasobie gminy. Osobą bezdomną jest także osoba mieszkająca poza placówkami noclegowymi</w:t>
      </w:r>
      <w:r w:rsidR="008619FD">
        <w:br/>
      </w:r>
      <w:r w:rsidRPr="00711FAE"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przypadku stwierdzenia, iż osoby te, od długiego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9A1D1C">
        <w:rPr>
          <w:iCs/>
        </w:rPr>
        <w:t>lić wtedy 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0"/>
      <w:footerReference w:type="default" r:id="rId11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F" w:rsidRDefault="00A440CF">
      <w:r>
        <w:separator/>
      </w:r>
    </w:p>
  </w:endnote>
  <w:endnote w:type="continuationSeparator" w:id="0">
    <w:p w:rsidR="00A440CF" w:rsidRDefault="00A4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A440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3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692C" w:rsidRDefault="00A44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F" w:rsidRDefault="00A440CF">
      <w:r>
        <w:separator/>
      </w:r>
    </w:p>
  </w:footnote>
  <w:footnote w:type="continuationSeparator" w:id="0">
    <w:p w:rsidR="00A440CF" w:rsidRDefault="00A4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23FC"/>
    <w:rsid w:val="001D794C"/>
    <w:rsid w:val="00234316"/>
    <w:rsid w:val="00246334"/>
    <w:rsid w:val="0025516E"/>
    <w:rsid w:val="00260E85"/>
    <w:rsid w:val="002721A3"/>
    <w:rsid w:val="0028779F"/>
    <w:rsid w:val="00307F83"/>
    <w:rsid w:val="003270A3"/>
    <w:rsid w:val="00337FD7"/>
    <w:rsid w:val="003A3305"/>
    <w:rsid w:val="003C6535"/>
    <w:rsid w:val="003F42B0"/>
    <w:rsid w:val="00404C34"/>
    <w:rsid w:val="00430668"/>
    <w:rsid w:val="0046053F"/>
    <w:rsid w:val="00490ABB"/>
    <w:rsid w:val="0049309C"/>
    <w:rsid w:val="0049333F"/>
    <w:rsid w:val="004A43BC"/>
    <w:rsid w:val="004E0BD2"/>
    <w:rsid w:val="004E3669"/>
    <w:rsid w:val="004F04E4"/>
    <w:rsid w:val="00500866"/>
    <w:rsid w:val="00514B35"/>
    <w:rsid w:val="00522D5F"/>
    <w:rsid w:val="0052790F"/>
    <w:rsid w:val="00546FED"/>
    <w:rsid w:val="00575220"/>
    <w:rsid w:val="005D38CF"/>
    <w:rsid w:val="00615331"/>
    <w:rsid w:val="00625C39"/>
    <w:rsid w:val="00671721"/>
    <w:rsid w:val="00672B51"/>
    <w:rsid w:val="006A1723"/>
    <w:rsid w:val="006C200B"/>
    <w:rsid w:val="006D4BB6"/>
    <w:rsid w:val="00711FAE"/>
    <w:rsid w:val="007509D7"/>
    <w:rsid w:val="00756884"/>
    <w:rsid w:val="00782D45"/>
    <w:rsid w:val="007A70D7"/>
    <w:rsid w:val="007B297A"/>
    <w:rsid w:val="007B6FB5"/>
    <w:rsid w:val="007D2FFB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904978"/>
    <w:rsid w:val="00936276"/>
    <w:rsid w:val="00947C0B"/>
    <w:rsid w:val="0097162B"/>
    <w:rsid w:val="009958E8"/>
    <w:rsid w:val="009A1D1C"/>
    <w:rsid w:val="00A07F89"/>
    <w:rsid w:val="00A21D87"/>
    <w:rsid w:val="00A440CF"/>
    <w:rsid w:val="00A46923"/>
    <w:rsid w:val="00AA641F"/>
    <w:rsid w:val="00AB04DB"/>
    <w:rsid w:val="00AB1DF3"/>
    <w:rsid w:val="00AD3909"/>
    <w:rsid w:val="00B13308"/>
    <w:rsid w:val="00B1401E"/>
    <w:rsid w:val="00B279C0"/>
    <w:rsid w:val="00B41C34"/>
    <w:rsid w:val="00B45BB6"/>
    <w:rsid w:val="00B47202"/>
    <w:rsid w:val="00BA2DF5"/>
    <w:rsid w:val="00BC11A7"/>
    <w:rsid w:val="00BC1943"/>
    <w:rsid w:val="00BC3E18"/>
    <w:rsid w:val="00BD3190"/>
    <w:rsid w:val="00BD56FB"/>
    <w:rsid w:val="00BF56E0"/>
    <w:rsid w:val="00C21CEF"/>
    <w:rsid w:val="00C45552"/>
    <w:rsid w:val="00C530D1"/>
    <w:rsid w:val="00C603C7"/>
    <w:rsid w:val="00C6521F"/>
    <w:rsid w:val="00C838FB"/>
    <w:rsid w:val="00C90E82"/>
    <w:rsid w:val="00CA2D46"/>
    <w:rsid w:val="00CE2D4B"/>
    <w:rsid w:val="00D2430F"/>
    <w:rsid w:val="00D463E2"/>
    <w:rsid w:val="00D71652"/>
    <w:rsid w:val="00DD12E7"/>
    <w:rsid w:val="00DD6944"/>
    <w:rsid w:val="00DE075E"/>
    <w:rsid w:val="00DF7B85"/>
    <w:rsid w:val="00E03FCB"/>
    <w:rsid w:val="00E1070D"/>
    <w:rsid w:val="00E51B0B"/>
    <w:rsid w:val="00EA055B"/>
    <w:rsid w:val="00EA5BFA"/>
    <w:rsid w:val="00EE3CE3"/>
    <w:rsid w:val="00EE55D3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23B9-A04C-483F-AD1D-728AD06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8A6D-AFA5-4A3A-B150-EA29566E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Urszula Jędrychowska</cp:lastModifiedBy>
  <cp:revision>2</cp:revision>
  <cp:lastPrinted>2017-01-05T13:58:00Z</cp:lastPrinted>
  <dcterms:created xsi:type="dcterms:W3CDTF">2017-01-26T11:29:00Z</dcterms:created>
  <dcterms:modified xsi:type="dcterms:W3CDTF">2017-01-26T11:29:00Z</dcterms:modified>
</cp:coreProperties>
</file>