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23" w:rsidRPr="00957B23" w:rsidRDefault="00957B23" w:rsidP="00957B23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sz w:val="24"/>
          <w:szCs w:val="24"/>
        </w:rPr>
        <w:t xml:space="preserve">Olsztyn, </w:t>
      </w:r>
      <w:r w:rsidR="00FB3D12" w:rsidRPr="00FB3D12">
        <w:rPr>
          <w:rFonts w:asciiTheme="minorHAnsi" w:hAnsiTheme="minorHAnsi" w:cstheme="minorHAnsi"/>
          <w:sz w:val="24"/>
          <w:szCs w:val="24"/>
        </w:rPr>
        <w:t xml:space="preserve">6 grudnia </w:t>
      </w:r>
      <w:r w:rsidRPr="00957B23">
        <w:rPr>
          <w:rFonts w:asciiTheme="minorHAnsi" w:hAnsiTheme="minorHAnsi" w:cstheme="minorHAnsi"/>
          <w:sz w:val="24"/>
          <w:szCs w:val="24"/>
        </w:rPr>
        <w:t>2022 r.</w:t>
      </w:r>
    </w:p>
    <w:p w:rsidR="00957B23" w:rsidRPr="00957B23" w:rsidRDefault="00957B23" w:rsidP="00957B23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957B23">
        <w:rPr>
          <w:rFonts w:asciiTheme="minorHAnsi" w:hAnsiTheme="minorHAnsi" w:cstheme="minorHAnsi"/>
          <w:bCs/>
          <w:sz w:val="24"/>
          <w:szCs w:val="24"/>
        </w:rPr>
        <w:t>Wydział Infrastruktury i Nieruchomości</w:t>
      </w:r>
    </w:p>
    <w:p w:rsidR="00957B23" w:rsidRPr="00957B23" w:rsidRDefault="00957B23" w:rsidP="00957B23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sz w:val="24"/>
          <w:szCs w:val="24"/>
        </w:rPr>
        <w:t>WIN-I.746.2.</w:t>
      </w:r>
      <w:r w:rsidR="00A36965">
        <w:rPr>
          <w:rFonts w:asciiTheme="minorHAnsi" w:hAnsiTheme="minorHAnsi" w:cstheme="minorHAnsi"/>
          <w:sz w:val="24"/>
          <w:szCs w:val="24"/>
        </w:rPr>
        <w:t>4</w:t>
      </w:r>
      <w:r w:rsidR="00FB3D12">
        <w:rPr>
          <w:rFonts w:asciiTheme="minorHAnsi" w:hAnsiTheme="minorHAnsi" w:cstheme="minorHAnsi"/>
          <w:sz w:val="24"/>
          <w:szCs w:val="24"/>
        </w:rPr>
        <w:t>9</w:t>
      </w:r>
      <w:r w:rsidRPr="00957B23">
        <w:rPr>
          <w:rFonts w:asciiTheme="minorHAnsi" w:hAnsiTheme="minorHAnsi" w:cstheme="minorHAnsi"/>
          <w:sz w:val="24"/>
          <w:szCs w:val="24"/>
        </w:rPr>
        <w:t>.2022</w:t>
      </w:r>
    </w:p>
    <w:p w:rsidR="00774226" w:rsidRDefault="00774226" w:rsidP="00957B23">
      <w:pPr>
        <w:spacing w:after="240" w:line="30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57B23" w:rsidRPr="00957B23" w:rsidRDefault="00957B23" w:rsidP="00957B23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957B23" w:rsidRPr="00957B23" w:rsidRDefault="00957B23" w:rsidP="00957B23">
      <w:pPr>
        <w:tabs>
          <w:tab w:val="left" w:pos="426"/>
        </w:tabs>
        <w:suppressAutoHyphens/>
        <w:spacing w:after="24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sz w:val="24"/>
          <w:szCs w:val="24"/>
        </w:rPr>
        <w:tab/>
        <w:t>Zgodnie z art. 53 ust. 1 ustawy z dnia 27 marca  2003 r. o planowaniu    i  zagospodarowaniu przestrzennym (Dz. U. z 202</w:t>
      </w:r>
      <w:r w:rsidR="00E16756">
        <w:rPr>
          <w:rFonts w:asciiTheme="minorHAnsi" w:eastAsia="Times New Roman" w:hAnsiTheme="minorHAnsi" w:cstheme="minorHAnsi"/>
          <w:sz w:val="24"/>
          <w:szCs w:val="24"/>
        </w:rPr>
        <w:t>2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r., poz. </w:t>
      </w:r>
      <w:r w:rsidR="00E16756">
        <w:rPr>
          <w:rFonts w:asciiTheme="minorHAnsi" w:eastAsia="Times New Roman" w:hAnsiTheme="minorHAnsi" w:cstheme="minorHAnsi"/>
          <w:sz w:val="24"/>
          <w:szCs w:val="24"/>
        </w:rPr>
        <w:t>503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ze zm.)  i art. 49 Kodeksu postępowania</w:t>
      </w:r>
      <w:r w:rsidR="004010F2">
        <w:rPr>
          <w:rFonts w:asciiTheme="minorHAnsi" w:eastAsia="Times New Roman" w:hAnsiTheme="minorHAnsi" w:cstheme="minorHAnsi"/>
          <w:sz w:val="24"/>
          <w:szCs w:val="24"/>
        </w:rPr>
        <w:t xml:space="preserve"> administracyjnego (Dz.U. z 2022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r., poz.</w:t>
      </w:r>
      <w:r w:rsidR="004010F2">
        <w:rPr>
          <w:rFonts w:asciiTheme="minorHAnsi" w:eastAsia="Times New Roman" w:hAnsiTheme="minorHAnsi" w:cstheme="minorHAnsi"/>
          <w:sz w:val="24"/>
          <w:szCs w:val="24"/>
        </w:rPr>
        <w:t>2000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ze zm.), </w:t>
      </w:r>
    </w:p>
    <w:p w:rsidR="00957B23" w:rsidRPr="00957B23" w:rsidRDefault="00957B23" w:rsidP="00957B23">
      <w:pPr>
        <w:tabs>
          <w:tab w:val="left" w:pos="426"/>
        </w:tabs>
        <w:suppressAutoHyphens/>
        <w:spacing w:after="240" w:line="300" w:lineRule="auto"/>
        <w:ind w:hanging="1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b/>
          <w:sz w:val="24"/>
          <w:szCs w:val="24"/>
        </w:rPr>
        <w:t>Wojewoda Warmińsko-Mazurski</w:t>
      </w:r>
    </w:p>
    <w:p w:rsidR="00FB3D12" w:rsidRDefault="00957B23" w:rsidP="00A55F37">
      <w:pPr>
        <w:tabs>
          <w:tab w:val="left" w:pos="426"/>
        </w:tabs>
        <w:suppressAutoHyphens/>
        <w:spacing w:after="240" w:line="300" w:lineRule="auto"/>
        <w:ind w:hanging="11"/>
        <w:rPr>
          <w:sz w:val="24"/>
          <w:szCs w:val="24"/>
        </w:rPr>
      </w:pPr>
      <w:r w:rsidRPr="00F3476A">
        <w:rPr>
          <w:rFonts w:asciiTheme="minorHAnsi" w:eastAsia="Times New Roman" w:hAnsiTheme="minorHAnsi" w:cstheme="minorHAnsi"/>
          <w:sz w:val="24"/>
          <w:szCs w:val="24"/>
        </w:rPr>
        <w:t>zawiadamia, że na wniosek pełnomocnik</w:t>
      </w:r>
      <w:r w:rsidR="00A36965" w:rsidRPr="00F3476A">
        <w:rPr>
          <w:rFonts w:asciiTheme="minorHAnsi" w:eastAsia="Times New Roman" w:hAnsiTheme="minorHAnsi" w:cstheme="minorHAnsi"/>
          <w:sz w:val="24"/>
          <w:szCs w:val="24"/>
        </w:rPr>
        <w:t>a</w:t>
      </w:r>
      <w:r w:rsidR="00A36965" w:rsidRPr="00F3476A">
        <w:rPr>
          <w:sz w:val="24"/>
          <w:szCs w:val="24"/>
        </w:rPr>
        <w:t xml:space="preserve"> </w:t>
      </w:r>
      <w:r w:rsidR="00FB3D12" w:rsidRPr="00FB3D12">
        <w:rPr>
          <w:sz w:val="24"/>
          <w:szCs w:val="24"/>
        </w:rPr>
        <w:t xml:space="preserve">PKP Polskie Linie Kolejowe S.A. z siedzibą </w:t>
      </w:r>
      <w:r w:rsidR="00FB3D12">
        <w:rPr>
          <w:sz w:val="24"/>
          <w:szCs w:val="24"/>
        </w:rPr>
        <w:t xml:space="preserve">                         </w:t>
      </w:r>
      <w:r w:rsidR="00FB3D12" w:rsidRPr="00FB3D12">
        <w:rPr>
          <w:sz w:val="24"/>
          <w:szCs w:val="24"/>
        </w:rPr>
        <w:t>w Warszawie, z dnia 5.12.2022 r. zostało wszczęte postępowanie administracyjne w sprawie wydania decyzji o ustaleniu lokalizacji inwestycji celu publicznego, polegającej na rozbudowie budynku dróżnika przy przejeździe kolejowo-drogowym linii kolejowej nr 9 Warszawa Wschodnia – Gdańsk Główny w km ok. 210,390,</w:t>
      </w:r>
      <w:r w:rsidR="00F52602">
        <w:rPr>
          <w:sz w:val="24"/>
          <w:szCs w:val="24"/>
        </w:rPr>
        <w:t xml:space="preserve"> </w:t>
      </w:r>
      <w:r w:rsidR="00FB3D12" w:rsidRPr="00FB3D12">
        <w:rPr>
          <w:sz w:val="24"/>
          <w:szCs w:val="24"/>
        </w:rPr>
        <w:t>na działce nr 156/2 obręb 0010 Miasto Iława, gmina Iława, powiat iławski, stanowiącej teren zamknięty.</w:t>
      </w:r>
    </w:p>
    <w:p w:rsidR="00957B23" w:rsidRPr="00957B23" w:rsidRDefault="00957B23" w:rsidP="00A55F37">
      <w:pPr>
        <w:tabs>
          <w:tab w:val="left" w:pos="426"/>
        </w:tabs>
        <w:suppressAutoHyphens/>
        <w:spacing w:after="24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bookmarkStart w:id="0" w:name="_GoBack"/>
      <w:bookmarkEnd w:id="0"/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W związku z powyższym informuję, że w terminie 7 dni od podania niniejszego obwieszczenia do publicznej wiadomości, strony mogą składać w formie pisemnej uwagi i  wnioski w przedmiotowej  sprawie poprzez kontakt mailowy z pracownikiem Warmińsko-Mazurskiego Urzędu Wojewódzkiego w Olsztynie przez adres: sekrwin@uw.olsztyn.pl, lub korespondencyjnie pocztą tradycyjną na adres: Warmińsko-Mazurski Urząd Wojewódzki w  Olsztynie, Al. Marsz.  Piłsudskiego 7/9, 10- 575 Olsztyn lub za pośrednictwem platformy </w:t>
      </w:r>
      <w:proofErr w:type="spellStart"/>
      <w:r w:rsidRPr="00957B23">
        <w:rPr>
          <w:rFonts w:asciiTheme="minorHAnsi" w:eastAsia="Times New Roman" w:hAnsiTheme="minorHAnsi" w:cstheme="minorHAnsi"/>
          <w:sz w:val="24"/>
          <w:szCs w:val="24"/>
        </w:rPr>
        <w:t>ePUAP</w:t>
      </w:r>
      <w:proofErr w:type="spellEnd"/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www.epuap.gov.pl, adres skrytki /WMURZADWOJ/skrytka, poprzez platformę e- Obywatel </w:t>
      </w:r>
      <w:hyperlink r:id="rId7" w:history="1">
        <w:r w:rsidRPr="00957B23"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t>https://obywatel.gov.pl/ePUAP</w:t>
        </w:r>
      </w:hyperlink>
      <w:r w:rsidRPr="00957B2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957B23" w:rsidRDefault="00957B23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</w:p>
    <w:p w:rsidR="008B3D60" w:rsidRPr="004B14FE" w:rsidRDefault="008B3D60" w:rsidP="008B3D60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Z up. WOJEWODY</w:t>
      </w:r>
    </w:p>
    <w:p w:rsidR="008B3D60" w:rsidRPr="004B14FE" w:rsidRDefault="008B3D60" w:rsidP="008B3D60">
      <w:pPr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WARMIŃSKO – MAZURSKIEGO</w:t>
      </w:r>
    </w:p>
    <w:p w:rsidR="00243030" w:rsidRPr="009C614C" w:rsidRDefault="00243030" w:rsidP="00243030">
      <w:pPr>
        <w:suppressAutoHyphens/>
        <w:autoSpaceDE w:val="0"/>
        <w:autoSpaceDN w:val="0"/>
        <w:adjustRightInd w:val="0"/>
        <w:spacing w:after="120" w:line="240" w:lineRule="auto"/>
        <w:ind w:left="4241" w:firstLine="709"/>
        <w:jc w:val="center"/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</w:pPr>
      <w:r w:rsidRPr="009C614C"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  <w:t xml:space="preserve">Izabela </w:t>
      </w:r>
      <w:proofErr w:type="spellStart"/>
      <w:r w:rsidRPr="009C614C"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  <w:t>Sielicka-Werner</w:t>
      </w:r>
      <w:proofErr w:type="spellEnd"/>
    </w:p>
    <w:p w:rsidR="00243030" w:rsidRDefault="00243030" w:rsidP="00243030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</w:pPr>
      <w:r w:rsidRPr="009C614C"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  <w:t>Z-ca Dyrektora</w:t>
      </w:r>
      <w:r w:rsidRPr="004B14FE"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  <w:t xml:space="preserve"> </w:t>
      </w:r>
    </w:p>
    <w:p w:rsidR="008B3D60" w:rsidRPr="004B14FE" w:rsidRDefault="008B3D60" w:rsidP="008B3D60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  <w:t>Wydziału Infrastruktury i Nieruchomości</w:t>
      </w:r>
    </w:p>
    <w:p w:rsidR="00C25D6D" w:rsidRPr="00483335" w:rsidRDefault="008B3D60" w:rsidP="008B3D60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sz w:val="24"/>
          <w:szCs w:val="24"/>
        </w:rPr>
      </w:pPr>
      <w:r w:rsidRPr="004B14FE">
        <w:rPr>
          <w:rFonts w:ascii="Times New Roman" w:hAnsi="Times New Roman"/>
          <w:i/>
          <w:kern w:val="2"/>
          <w:sz w:val="20"/>
          <w:szCs w:val="20"/>
          <w:lang w:eastAsia="hi-IN" w:bidi="hi-IN"/>
        </w:rPr>
        <w:t>/dokument podpisany elektronicznie/</w:t>
      </w:r>
    </w:p>
    <w:sectPr w:rsidR="00C25D6D" w:rsidRPr="00483335" w:rsidSect="00275B20">
      <w:headerReference w:type="default" r:id="rId8"/>
      <w:headerReference w:type="first" r:id="rId9"/>
      <w:footerReference w:type="first" r:id="rId10"/>
      <w:pgSz w:w="11906" w:h="16838"/>
      <w:pgMar w:top="1418" w:right="1418" w:bottom="1418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2A3" w:rsidRDefault="005752A3" w:rsidP="0050388A">
      <w:pPr>
        <w:spacing w:after="0" w:line="240" w:lineRule="auto"/>
      </w:pPr>
      <w:r>
        <w:separator/>
      </w:r>
    </w:p>
  </w:endnote>
  <w:endnote w:type="continuationSeparator" w:id="0">
    <w:p w:rsidR="005752A3" w:rsidRDefault="005752A3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2A3" w:rsidRDefault="005752A3" w:rsidP="0050388A">
      <w:pPr>
        <w:spacing w:after="0" w:line="240" w:lineRule="auto"/>
      </w:pPr>
      <w:r>
        <w:separator/>
      </w:r>
    </w:p>
  </w:footnote>
  <w:footnote w:type="continuationSeparator" w:id="0">
    <w:p w:rsidR="005752A3" w:rsidRDefault="005752A3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2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20" w:rsidRDefault="00275B20">
    <w:pPr>
      <w:pStyle w:val="Nagwek"/>
    </w:pPr>
    <w:r>
      <w:rPr>
        <w:noProof/>
        <w:lang w:eastAsia="pl-PL"/>
      </w:rPr>
      <w:drawing>
        <wp:inline distT="0" distB="0" distL="0" distR="0" wp14:anchorId="012D943E">
          <wp:extent cx="2798445" cy="701040"/>
          <wp:effectExtent l="0" t="0" r="1905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0441B"/>
    <w:rsid w:val="00025736"/>
    <w:rsid w:val="00030855"/>
    <w:rsid w:val="00040B2B"/>
    <w:rsid w:val="0004549F"/>
    <w:rsid w:val="00070512"/>
    <w:rsid w:val="000A2822"/>
    <w:rsid w:val="000C1AC0"/>
    <w:rsid w:val="000D35E6"/>
    <w:rsid w:val="0010580C"/>
    <w:rsid w:val="0012755F"/>
    <w:rsid w:val="001533DE"/>
    <w:rsid w:val="00156751"/>
    <w:rsid w:val="0016787E"/>
    <w:rsid w:val="001703E5"/>
    <w:rsid w:val="00177233"/>
    <w:rsid w:val="001A0B72"/>
    <w:rsid w:val="001A714C"/>
    <w:rsid w:val="001D320C"/>
    <w:rsid w:val="001D74E8"/>
    <w:rsid w:val="00243030"/>
    <w:rsid w:val="00245E33"/>
    <w:rsid w:val="002534E0"/>
    <w:rsid w:val="00275B20"/>
    <w:rsid w:val="002B653B"/>
    <w:rsid w:val="002E3B87"/>
    <w:rsid w:val="00310552"/>
    <w:rsid w:val="00323D31"/>
    <w:rsid w:val="00342A2E"/>
    <w:rsid w:val="0035460C"/>
    <w:rsid w:val="0036447A"/>
    <w:rsid w:val="003C07A0"/>
    <w:rsid w:val="003D40A2"/>
    <w:rsid w:val="003E56D1"/>
    <w:rsid w:val="004010F2"/>
    <w:rsid w:val="0042293B"/>
    <w:rsid w:val="00437199"/>
    <w:rsid w:val="00445784"/>
    <w:rsid w:val="004571A8"/>
    <w:rsid w:val="00483335"/>
    <w:rsid w:val="004859CA"/>
    <w:rsid w:val="004A1317"/>
    <w:rsid w:val="004B14FE"/>
    <w:rsid w:val="004C2172"/>
    <w:rsid w:val="0050388A"/>
    <w:rsid w:val="00513B17"/>
    <w:rsid w:val="00524210"/>
    <w:rsid w:val="00524BAB"/>
    <w:rsid w:val="00544142"/>
    <w:rsid w:val="0054679C"/>
    <w:rsid w:val="00574159"/>
    <w:rsid w:val="005752A3"/>
    <w:rsid w:val="005872CC"/>
    <w:rsid w:val="0059254A"/>
    <w:rsid w:val="005A276B"/>
    <w:rsid w:val="005C3F06"/>
    <w:rsid w:val="005F06EE"/>
    <w:rsid w:val="00603B8D"/>
    <w:rsid w:val="006042FC"/>
    <w:rsid w:val="00604CE5"/>
    <w:rsid w:val="006479B7"/>
    <w:rsid w:val="006563A8"/>
    <w:rsid w:val="006E0235"/>
    <w:rsid w:val="006E67B4"/>
    <w:rsid w:val="00730DB1"/>
    <w:rsid w:val="007453E7"/>
    <w:rsid w:val="007504C9"/>
    <w:rsid w:val="00754FF4"/>
    <w:rsid w:val="00774226"/>
    <w:rsid w:val="00790858"/>
    <w:rsid w:val="007B4E2C"/>
    <w:rsid w:val="007C4BDF"/>
    <w:rsid w:val="008059FB"/>
    <w:rsid w:val="00837B5C"/>
    <w:rsid w:val="0087068B"/>
    <w:rsid w:val="0088593B"/>
    <w:rsid w:val="0089452B"/>
    <w:rsid w:val="008B3D60"/>
    <w:rsid w:val="008C3B28"/>
    <w:rsid w:val="008E1C4D"/>
    <w:rsid w:val="00900C6A"/>
    <w:rsid w:val="009223EE"/>
    <w:rsid w:val="0094541B"/>
    <w:rsid w:val="00946E00"/>
    <w:rsid w:val="00954D0F"/>
    <w:rsid w:val="00957B23"/>
    <w:rsid w:val="00972135"/>
    <w:rsid w:val="009737A8"/>
    <w:rsid w:val="00976B63"/>
    <w:rsid w:val="00981B9E"/>
    <w:rsid w:val="00991C79"/>
    <w:rsid w:val="009A2380"/>
    <w:rsid w:val="009D1AFA"/>
    <w:rsid w:val="009E5D75"/>
    <w:rsid w:val="009F0771"/>
    <w:rsid w:val="00A16AD9"/>
    <w:rsid w:val="00A21764"/>
    <w:rsid w:val="00A36965"/>
    <w:rsid w:val="00A4298D"/>
    <w:rsid w:val="00A5137F"/>
    <w:rsid w:val="00A55F37"/>
    <w:rsid w:val="00A60699"/>
    <w:rsid w:val="00A679F3"/>
    <w:rsid w:val="00A72FF8"/>
    <w:rsid w:val="00AF2122"/>
    <w:rsid w:val="00AF2DC2"/>
    <w:rsid w:val="00BA4771"/>
    <w:rsid w:val="00BC64B5"/>
    <w:rsid w:val="00BC6647"/>
    <w:rsid w:val="00BE6D8F"/>
    <w:rsid w:val="00BF2811"/>
    <w:rsid w:val="00C00E5B"/>
    <w:rsid w:val="00C15A60"/>
    <w:rsid w:val="00C25617"/>
    <w:rsid w:val="00C25D6D"/>
    <w:rsid w:val="00C3469F"/>
    <w:rsid w:val="00C74EFC"/>
    <w:rsid w:val="00C80BE7"/>
    <w:rsid w:val="00C82C6A"/>
    <w:rsid w:val="00C9079F"/>
    <w:rsid w:val="00CA6AE5"/>
    <w:rsid w:val="00CF083A"/>
    <w:rsid w:val="00D02479"/>
    <w:rsid w:val="00D17B53"/>
    <w:rsid w:val="00D277F2"/>
    <w:rsid w:val="00D63D8E"/>
    <w:rsid w:val="00D77C38"/>
    <w:rsid w:val="00DA393A"/>
    <w:rsid w:val="00DB0405"/>
    <w:rsid w:val="00DE7702"/>
    <w:rsid w:val="00E1109E"/>
    <w:rsid w:val="00E16756"/>
    <w:rsid w:val="00E53828"/>
    <w:rsid w:val="00E65BF4"/>
    <w:rsid w:val="00E87ED1"/>
    <w:rsid w:val="00E92FF1"/>
    <w:rsid w:val="00EA26BD"/>
    <w:rsid w:val="00ED5E04"/>
    <w:rsid w:val="00EF3CB3"/>
    <w:rsid w:val="00F15610"/>
    <w:rsid w:val="00F303B8"/>
    <w:rsid w:val="00F3476A"/>
    <w:rsid w:val="00F52602"/>
    <w:rsid w:val="00F66A77"/>
    <w:rsid w:val="00F67BC7"/>
    <w:rsid w:val="00F753F3"/>
    <w:rsid w:val="00FA073D"/>
    <w:rsid w:val="00FB3D12"/>
    <w:rsid w:val="00FB5BF4"/>
    <w:rsid w:val="00FD1720"/>
    <w:rsid w:val="00FD21A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bywatel.gov.pl/ePU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3</cp:revision>
  <cp:lastPrinted>2021-11-26T09:16:00Z</cp:lastPrinted>
  <dcterms:created xsi:type="dcterms:W3CDTF">2022-12-06T09:48:00Z</dcterms:created>
  <dcterms:modified xsi:type="dcterms:W3CDTF">2022-12-06T09:50:00Z</dcterms:modified>
</cp:coreProperties>
</file>