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509B2" w:rsidRDefault="00D657EC" w:rsidP="0055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509B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>1 sierpnia do 31 sierpnia 2023 r.</w:t>
      </w:r>
    </w:p>
    <w:p w:rsidR="00F06C86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5509B2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B03B12" w:rsidRDefault="00D657E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B03B12" w:rsidRDefault="00C26CB2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XLVI/253/2023 Rady Gminy Godkowo w sprawie trybu i sposobu powoływania oraz odwoływania członków Zespołu Interdyscyplinarnego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C26CB2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§2 pkt 1 lit. c) i d) uchwały LVII/386/2023 Rady Miejskiej w Młynarach w sprawie trybu i sposobu powoływania oraz odwoływania członków Zespołu Interdyscyplinarnego do spraw przeciwdziałania przemocy domowej w Młynarach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C26CB2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LVI/475/23 Rady Miejskiej w Lidzbarku  w sprawie trybu i sposobu powoływania oraz odwoływania członków Zespołu Interdyscyplinarnego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XLVII/437/2023 Rady Miejskiej w Braniewie  w sprawie trybu i sposobu powoływania oraz odwoływania członków Zespołu Interdyscyplinarnego w mieście Braniewo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LII/397/2023 Rady Miejskiej w Kisielicach  w sprawie trybu i sposobu powoływania oraz odwoływania członków Zespołu Interdyscyplinarnego Gminy Kisielice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LV/282/2023 Rady Gminy Janowo w sprawie trybu i sposobu powoływania oraz odwoływania członków Zespołu Interdyscyplinarnego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XLVIII/369/2023 Rady Miejskiej w Pasymiu w sprawie określenia wymagań, jakie powinien spełniać przedsiębiorca ubiegający się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 uzyskanie zezwolenia na prowadzenie działalności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zakresie opróżniania zbiorników bezodpływowych lub osadników w instalacjach przydomowych oczyszczalni ścieków i transportu nieczystości ciekłych na terenie gminy Pasym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LVI/340/2023 Rady Gminy Rozogi w sprawie rozpatrzenia wniosk</w:t>
            </w:r>
            <w:r w:rsidR="008B3FE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sołtysa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8B3FE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Rady Sołeckiej sołec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twa Dąbrowy I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XLIV/539/2023 Rady Miejskiej we Fromborku w sprawie trybu i sposobu powoływania i odwoływania członków Zespołu Interdyscyplinarnego w gminie Frombork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LXIX/525/2023 Rady Gminy Ostróda w sprawie trybu i sposobu powoływania oraz odwoływania członków Zespołu Interdyscyplinarnego w Gminie Ostróda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LXXIV/554/2023 Rady Miejskiej w Kętrzynie w sprawie trybu i sposobu powoływania oraz odwoł</w:t>
            </w:r>
            <w:r w:rsidR="008B3FE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ywania członków Zespołu Interdys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cyplinarnego w Gminie Miejskiej w Kętrzynie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186FD6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XLIV/369/2023 Rady Miejskiej we Fromborku w sprawie określenia wymagań, jakie powinien spełniać przedsiębiorca ubiegający się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 uzyskanie zezwolenia na prowadzenie działalności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zakresie opróżniania zbiorników bezodpływowych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transportu nieczystości ciekłych na terenie Miasta i Gminy Frombork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LVII/508/2023 Rady Gminy Iława w sprawie trybu i sposobu powoływania oraz odwoływania członków Zespołu Interdyscyplinarnego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spraw p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rzeciwdziałania przemocy domowe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j  w Gminie Iława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LXIV/461/2023 Rady Gminy Gietrzwałd w sprawie trybu i sposobu powoływania oraz odwoływania członków Zespołu Interdyscyplinarnego w Gietrzwałdzie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LXIV/321/2023 Rady Gminy Kętrzyn  w sprawie trybu i sposobu powoływania oraz odwoływania członków Zespołu Interdyscyplinarnego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LXXIV/531/2023 Rady Miejskiej w Gołdapi zmieniającej uchwałę nr XXX/245/2023 Rady Miejskiej w Gołdapi w sprawie zasad wynajmowania lokali wchodzących w skład mieszkaniowego zasobu Gminy Gołdap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XLIX/366/23 Rady Miejskiej w Bisztynku  w sprawie trybu i sposobu powoływania oraz odwoływania członków Zespołu Interdyscyplinarnego w Bisztynku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XLIX/367/23 Rady Miejskiej w Bisztynku w sprawie określenia średniej ceny jednostki paliwa w Gminie Bisztynek na rok szkolny 2023/2024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XLIX/369/23 Rady Miejskiej w Bisztynku w sprawie regulaminu korzystania z cmentarzy komunalnych Gminy Bisztynek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XLVII/298/23 Rady Gminy Świętajno w sprawie szczegółowych warunków przyznawania i odpłatności za usługi opiekuńcze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specjalistyczne usługi opiekuńcze, z wyłączeniem specjalistycznych usług opiekuńczych dla osób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zaburzeniami psychicznymi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oraz szczegółowych warunków częściow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ego lub całkowitego zwolnienia od opłat, jak również tryb ich pobierania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§2 ust. 1 pkt 4  uchwały LI/334/23 Rady Miejskiej w Nowym Mieście Lubawskim </w:t>
            </w:r>
            <w:r w:rsidR="00306A9E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w sprawie trybu i sposobu powoływania oraz odwoływania członków Zespołu Interdyscyplinarnego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LXIV/480/23 Rady Miejskiej w Orzyszu w sprawie trybu i sposobu powoływania i odwoływania członków Gminnego Zespołu Interdyscyplinarnego ds. Przeciwdziałania Przemocy Domowej 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XLVIII/304/23 Rady Miejskiej w Pieniężnie w sprawie wymagań jakie powinien spełniać przedsiębiorca ubiegający się o uzyskanie 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zwolnienia w zakresie opróżniania zbiorników bezodpływowych lub osadników w instalacjach przydomowych oczyszczalni ścieków i transportu nieczystości ciekłych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XLVIII/306/23 Rady Miejskiej w Pieniężnie w sprawie wyznaczania miejsca oraz ustalenia zasad prowadzenia handlu w piątki i soboty przez rolników i ich domowników 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PN.4131.357.2023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XLVIII/307/23 Rady Miejskiej w Pieniężnie w sprawie w sprawie trybu i sposobu powoływania oraz odwoływania członków Zespołu Interdyscyplinarnego</w:t>
            </w:r>
            <w:r w:rsidR="00306A9E"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w Pieniężnie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LXXXV/59/23 Rady Miejskiej w Giżycku w sprawie trybu i sposobu powoływania i odwoływania członków Zespołu Interdyscyplinarnego ds. Przeciwdziałania Przemocy Domowej w Giżycku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PN.4131.359.2023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LI/384/2023 Rady Gminy Wydminy w sprawie trybu i sposobu powoływania oraz odwoływania członków Zespołu Interdyscyplinarnego w Gminie Wydminy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PN.4131.360.2023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LI/382/2023 Rady Gminy Wydminy w sprawie podziału Sołectwa Orłowo </w:t>
            </w:r>
            <w:r w:rsidR="00306A9E" w:rsidRPr="00B03B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na Sołectwo </w:t>
            </w:r>
            <w:proofErr w:type="spellStart"/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Łękuk</w:t>
            </w:r>
            <w:proofErr w:type="spellEnd"/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 Mały i Sołectwo Orłowo oraz nadania statutu Sołectwa </w:t>
            </w:r>
            <w:proofErr w:type="spellStart"/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Łękuk</w:t>
            </w:r>
            <w:proofErr w:type="spellEnd"/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 Mały</w:t>
            </w:r>
          </w:p>
        </w:tc>
      </w:tr>
      <w:tr w:rsidR="00430D69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8B3FE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156ED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PN.4131.361.2023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430D69" w:rsidP="00B03B12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LI/332/2023 Rady Miejskiej w Nowym Mieście Lubawskim  w sprawie zmiany uchwały XXVIII/184/2017 Rady Miejskiej w Nowym Mieście Lubawskim w sprawie tygodniowego wymiaru godzin zajęć nauczycieli szkół i placówek niewymienionych w art. 42 ust. 3 ustawy Karta Nauczyciela </w:t>
            </w:r>
          </w:p>
        </w:tc>
      </w:tr>
      <w:tr w:rsidR="00430D69" w:rsidRPr="00B03B12" w:rsidTr="00B03B12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30D69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30D69" w:rsidRPr="00B03B12" w:rsidRDefault="006F60EF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LXI/947/23 Rady Miasta Olsztyna w sprawie przyjęcia „Zasad przeprowadzania naboru wniosków o zawarcie umowy najmu, w tym określenia kryteriów pierwszeństwa, zasad przeprowadzania oceny punktowej, w nowych lokalach mieszkalnych przy ul. Marii Zientary-Malewskiej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w Olsztynie, w ramach programu dopłaty do czynszu „Mieszkanie na Start” w Olsztynie”</w:t>
            </w:r>
          </w:p>
        </w:tc>
      </w:tr>
      <w:tr w:rsidR="00186FD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86FD6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86FD6" w:rsidRPr="00B03B12" w:rsidRDefault="006F60EF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LXXIV/541/2023 Rady Gminy Szczytno w sprawie utworzenia Gminnego Żłobka w Szczytnie oraz nadania mu statutu </w:t>
            </w:r>
          </w:p>
        </w:tc>
      </w:tr>
      <w:tr w:rsidR="006F60EF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LXXIV/538/2023 Rady Gminy Szczytno w sprawie trybu i sposobu powoływania oraz odwoływania członków Zespołu Interdyscyplinarnego w Gminie Szczytno </w:t>
            </w:r>
          </w:p>
        </w:tc>
      </w:tr>
      <w:tr w:rsidR="006F60EF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</w:t>
            </w: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§ 13 załącznika do uchwały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LX/371/2023 Rady Powiatu w Nowym Mieście Lubawskim w sprawie zmiany Statutu Powiatowego Środowiskowego Domu Samopomocy w Pacółtowie</w:t>
            </w:r>
          </w:p>
        </w:tc>
      </w:tr>
      <w:tr w:rsidR="006F60EF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LXIII/979/2023 Rady Miejskiej w  Sępopolu w sprawie trybu i sposobu powoływania oraz odwoływania członków Zespołu Interdyscyplinarnego w Sępopolu </w:t>
            </w:r>
          </w:p>
        </w:tc>
      </w:tr>
      <w:tr w:rsidR="006F60EF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6F60EF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PN.4131.367.2023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6F60EF" w:rsidP="00B03B12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LIX/466/23 Rady Gminy Dźwierzuty w sprawie trybu i sposobu powoływania i odwoływania członków Zespołu Interdyscyplinarnego </w:t>
            </w:r>
          </w:p>
        </w:tc>
      </w:tr>
      <w:tr w:rsidR="006F60EF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BB5A9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BB5A9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F60EF" w:rsidRPr="00B03B12" w:rsidRDefault="00BB5A9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F60EF" w:rsidRPr="00B03B12" w:rsidRDefault="00BB5A9C" w:rsidP="00B03B12">
            <w:pPr>
              <w:suppressAutoHyphens/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XLVIII/319/2023 Rady Gminy Banie Mazurskie w sprawie wprowadzenia pilotażowego programu przyznawania stypendiów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 wyniki w nauce dla szkół podstawowych pn. „Nauka popłaca” w Gminie Banie Mazurskie na rok szkolny 2023/2024 oraz określenia zasad i trybu ich przyznawania</w:t>
            </w:r>
          </w:p>
        </w:tc>
      </w:tr>
      <w:tr w:rsidR="00D61E6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D61E66" w:rsidP="00B03B1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4 zarządzenia nr 3/23 Burmistrza Pieniężna w sprawie ustalenia terminów rekrutacji i postępowań uzupełniających do klas pierwszych w szkołach podstawowych oraz publicznych przedszkoli i oddziałów przedszkolnych prowadzonych przez Gminę Pieniężno. </w:t>
            </w:r>
          </w:p>
        </w:tc>
      </w:tr>
      <w:tr w:rsidR="00D61E66" w:rsidRPr="00B03B12" w:rsidTr="00B03B12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D61E66" w:rsidP="00B03B1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1 pkt 2 uchwały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LI/153/2023 Rady Miejskiej w Mikołajkach w sprawie zmiany uchwały nr VIII/80/2019 Rady Miejskiej </w:t>
            </w:r>
            <w:r w:rsid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Mikołajkach w sprawie ustalenia regulaminu udzielania </w:t>
            </w: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pomocy materialnej o charakterze socjalnym dla uczniów zamieszkujących na terenie Gminy Mikołajki </w:t>
            </w:r>
          </w:p>
        </w:tc>
      </w:tr>
      <w:tr w:rsidR="00D61E6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D61E66" w:rsidP="00B03B1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5 uchwały nr XLIV/356/2023 Rady Gminy Płoskinia w sprawie ustalenia wysokości oraz zasad wypłacania diet radnych oraz zwrotu kosztów podróży</w:t>
            </w:r>
            <w:r w:rsidR="007955D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1E6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b/>
                <w:sz w:val="24"/>
                <w:szCs w:val="24"/>
              </w:rPr>
              <w:t>PN.4131.372.2023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D61E66" w:rsidP="00B03B12">
            <w:pPr>
              <w:spacing w:before="120" w:after="12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§7 uchwały Nr XLIV/357/2023 Rady Gminy Płoskinia w sprawie ustalenia zasad </w:t>
            </w:r>
            <w:r w:rsidR="00B03B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03B12">
              <w:rPr>
                <w:rFonts w:asciiTheme="minorHAnsi" w:hAnsiTheme="minorHAnsi" w:cstheme="minorHAnsi"/>
                <w:sz w:val="24"/>
                <w:szCs w:val="24"/>
              </w:rPr>
              <w:t>i wysokości diet oraz zwrotu kosztów podróży służbowy</w:t>
            </w:r>
            <w:r w:rsidR="007955DD" w:rsidRPr="00B03B12">
              <w:rPr>
                <w:rFonts w:asciiTheme="minorHAnsi" w:hAnsiTheme="minorHAnsi" w:cstheme="minorHAnsi"/>
                <w:sz w:val="24"/>
                <w:szCs w:val="24"/>
              </w:rPr>
              <w:t>ch dla sołtysów Gminy Płoskinia.</w:t>
            </w:r>
          </w:p>
        </w:tc>
      </w:tr>
      <w:tr w:rsidR="00D61E6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7955DD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</w:t>
            </w:r>
            <w:r w:rsidR="007955D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.08.2023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D61E66" w:rsidRPr="00B03B12" w:rsidRDefault="00D61E6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D61E66" w:rsidRPr="00B03B12" w:rsidRDefault="00D61E66" w:rsidP="00B03B1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1E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LXXIV/486/2023 Rady Miejskiej w Dobrym Mieście w sprawie przeprowadzenia referendum w sprawie odwołania Burmistrza Dobrego Miasta z powodu nieudzielenia wotum zaufania w d</w:t>
            </w:r>
            <w:r w:rsidR="007955DD"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wóch kolejnych latach w całości.</w:t>
            </w:r>
          </w:p>
        </w:tc>
      </w:tr>
    </w:tbl>
    <w:p w:rsidR="00450C31" w:rsidRPr="00B03B12" w:rsidRDefault="00450C31" w:rsidP="00B03B1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B03B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B59E8"/>
    <w:rsid w:val="000B62B0"/>
    <w:rsid w:val="00147C7C"/>
    <w:rsid w:val="00156EDF"/>
    <w:rsid w:val="00186FD6"/>
    <w:rsid w:val="001B3967"/>
    <w:rsid w:val="001F655B"/>
    <w:rsid w:val="00225C86"/>
    <w:rsid w:val="00231AE1"/>
    <w:rsid w:val="002445C7"/>
    <w:rsid w:val="002754C6"/>
    <w:rsid w:val="0029672C"/>
    <w:rsid w:val="00306A9E"/>
    <w:rsid w:val="00411EB4"/>
    <w:rsid w:val="004210CE"/>
    <w:rsid w:val="00430D69"/>
    <w:rsid w:val="00450C31"/>
    <w:rsid w:val="0045211A"/>
    <w:rsid w:val="004577F1"/>
    <w:rsid w:val="00483435"/>
    <w:rsid w:val="004C3681"/>
    <w:rsid w:val="004C6CD2"/>
    <w:rsid w:val="005454F3"/>
    <w:rsid w:val="005509B2"/>
    <w:rsid w:val="005B050B"/>
    <w:rsid w:val="005D33B2"/>
    <w:rsid w:val="005E635E"/>
    <w:rsid w:val="006100B2"/>
    <w:rsid w:val="00675EC3"/>
    <w:rsid w:val="00681D72"/>
    <w:rsid w:val="006E563E"/>
    <w:rsid w:val="006F60EF"/>
    <w:rsid w:val="0073187D"/>
    <w:rsid w:val="0075290E"/>
    <w:rsid w:val="007644F5"/>
    <w:rsid w:val="0077036D"/>
    <w:rsid w:val="007955DD"/>
    <w:rsid w:val="007A7ED2"/>
    <w:rsid w:val="007F5695"/>
    <w:rsid w:val="007F7A97"/>
    <w:rsid w:val="00806C6C"/>
    <w:rsid w:val="00832D5F"/>
    <w:rsid w:val="008B262C"/>
    <w:rsid w:val="008B3FED"/>
    <w:rsid w:val="008D0C36"/>
    <w:rsid w:val="008F084E"/>
    <w:rsid w:val="00906480"/>
    <w:rsid w:val="00981903"/>
    <w:rsid w:val="009B3942"/>
    <w:rsid w:val="00A542D0"/>
    <w:rsid w:val="00A61BFF"/>
    <w:rsid w:val="00A63540"/>
    <w:rsid w:val="00AC4A24"/>
    <w:rsid w:val="00AD48B0"/>
    <w:rsid w:val="00B004AD"/>
    <w:rsid w:val="00B03B12"/>
    <w:rsid w:val="00BB5A9C"/>
    <w:rsid w:val="00BB6627"/>
    <w:rsid w:val="00BD5F18"/>
    <w:rsid w:val="00C26CB2"/>
    <w:rsid w:val="00C90FCC"/>
    <w:rsid w:val="00CA73F9"/>
    <w:rsid w:val="00CB4529"/>
    <w:rsid w:val="00D261F7"/>
    <w:rsid w:val="00D61E66"/>
    <w:rsid w:val="00D657EC"/>
    <w:rsid w:val="00DA105D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274E5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308C-2062-408E-94A9-2081F4B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9</cp:revision>
  <dcterms:created xsi:type="dcterms:W3CDTF">2023-08-16T08:59:00Z</dcterms:created>
  <dcterms:modified xsi:type="dcterms:W3CDTF">2023-10-02T07:10:00Z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