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86" w:rsidRPr="00E12D48" w:rsidRDefault="00D657EC" w:rsidP="00550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" w:lineRule="atLea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12D4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Informacja Publiczna </w:t>
      </w:r>
      <w:r w:rsidRPr="00E12D48">
        <w:rPr>
          <w:rFonts w:asciiTheme="minorHAnsi" w:eastAsia="Courier New" w:hAnsiTheme="minorHAnsi" w:cstheme="minorHAnsi"/>
          <w:color w:val="000000"/>
          <w:sz w:val="24"/>
          <w:szCs w:val="24"/>
          <w:lang w:eastAsia="pl-PL"/>
        </w:rPr>
        <w:t xml:space="preserve">Wydziału Prawnego i Nadzoru WMUW w Olsztynie za okres </w:t>
      </w:r>
    </w:p>
    <w:p w:rsidR="00F06C86" w:rsidRPr="00E12D48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="00681D72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 </w:t>
      </w:r>
      <w:r w:rsidR="00C16E0F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>maja</w:t>
      </w:r>
      <w:r w:rsidR="008B262C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B59E8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>2023</w:t>
      </w:r>
      <w:r w:rsidR="00A542D0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do dnia </w:t>
      </w:r>
      <w:r w:rsidR="00C16E0F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>31 maja</w:t>
      </w:r>
      <w:r w:rsidR="000B59E8"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2023</w:t>
      </w:r>
      <w:r w:rsidRPr="00E12D4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</w:t>
      </w:r>
    </w:p>
    <w:p w:rsidR="005509B2" w:rsidRPr="00E12D48" w:rsidRDefault="005509B2" w:rsidP="005509B2">
      <w:pPr>
        <w:tabs>
          <w:tab w:val="left" w:pos="708"/>
        </w:tabs>
        <w:spacing w:after="0" w:line="25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06C86" w:rsidRPr="00E12D48" w:rsidRDefault="00D657EC" w:rsidP="005509B2">
      <w:pPr>
        <w:tabs>
          <w:tab w:val="left" w:pos="708"/>
        </w:tabs>
        <w:spacing w:after="0" w:line="25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12D4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Rozstrzygnięcia nadzorcze Wojewody Warmińsko-Mazurskiego na uchwały organów samorządu terytorialnego:</w:t>
      </w:r>
    </w:p>
    <w:tbl>
      <w:tblPr>
        <w:tblW w:w="10083" w:type="dxa"/>
        <w:tblInd w:w="-73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-2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5"/>
        <w:gridCol w:w="1700"/>
        <w:gridCol w:w="2040"/>
        <w:gridCol w:w="5718"/>
      </w:tblGrid>
      <w:tr w:rsidR="00F06C86" w:rsidRPr="00E12D48" w:rsidTr="004C3681">
        <w:trPr>
          <w:trHeight w:val="64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D657EC" w:rsidP="005509B2">
            <w:pPr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F06C86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E12D48" w:rsidRDefault="00D657EC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F06C86" w:rsidRPr="00E12D48" w:rsidRDefault="003923C3" w:rsidP="00892AFD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06C86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4 uchwały Nr XLIII/393/2023 Rady Gminy Świętajno w sprawie wskazania wstępnej lokalizacji przystanku komunikacyjnego w miejscowości Piasutno.</w:t>
            </w:r>
          </w:p>
        </w:tc>
      </w:tr>
      <w:tr w:rsidR="00681D72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E12D48" w:rsidRDefault="00CA73F9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681D72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681D72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Zarządzenia nr 6/2023 Wójta Gminy Dywity w sprawie przeprowadzenia kontroli </w:t>
            </w:r>
            <w:r w:rsidR="00892AFD"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Samodzielnym Gminnym Zakładzie Opieki Zdrowotnej </w:t>
            </w:r>
            <w:r w:rsidR="00892AFD"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Dywitach.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 4131.192.2023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§4 uchwały Nr XLIII/394/2023 Rady Gminy Świętajno w sprawie wskazania wstępnej lokalizacji przystanku komunikacyjnego w miejscowości Kolonia. 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§4 uchwały Nr XLIII/395/2023 Rady Gminy Świętajno w sprawie wskazania wstępnej lokalizacji przystanku komunikacyjnego w miejscowości Kolonia. 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§4 uchwały Nr XLVII/439/23 Rady Gminy Dywity w sprawie dopłaty do taryfowej grupy odbiorców usług w zakresie zbiorowego zaopatrzenia </w:t>
            </w:r>
            <w:r w:rsidR="00892AFD"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wodę i odbioru ścieków na terenie gminy Dywity.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XLVII/438/23 Rady Gminy Dywity w sprawie zmiany uchwały nr XXV/166/12 Rady Gminy Dywity w sprawie nadania statutu Samodzielnemu Gminnemu Zakładowi Opieki Zdrowotnej w Dywitach.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§4 uchwały Nr LXXIV/522/23 Rady Gminy Działdowo w sprawie wystąpienia z wnioskiem do Ministra Spraw Wewnętrznych i Administracji 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 pośrednictwem Wojewody Warmińsko- Mazurskiego </w:t>
            </w:r>
            <w:r w:rsidR="00892AFD"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 zniesienie urzędowej nazwy miejscowości Góry będącej częścią miejscowości Rywociny.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PN.4131.198.2023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3923C3" w:rsidP="00892AFD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LXXVIII/438/2023 Rady Miejskiej w Białej </w:t>
            </w:r>
            <w:proofErr w:type="spellStart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sprawie wprowadzenia ,,Regulaminu korzystania z toru rowerowego </w:t>
            </w:r>
            <w:proofErr w:type="spellStart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pumptrack</w:t>
            </w:r>
            <w:proofErr w:type="spellEnd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Białej </w:t>
            </w:r>
            <w:proofErr w:type="spellStart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Piskiej</w:t>
            </w:r>
            <w:proofErr w:type="spellEnd"/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’’.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892AF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3923C3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hAnsiTheme="minorHAnsi" w:cstheme="minorHAnsi"/>
                <w:bCs/>
                <w:sz w:val="24"/>
                <w:szCs w:val="24"/>
              </w:rPr>
              <w:t>PN.4131.202.2023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LXV/388/2023 Rady Miejskiej w Ostródzie w sprawie uchwalenia Statutu Miasta Ostróda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LXI/538/2023 Gminy Stawiguda w sprawie Programu opieki nad zwierzętami bezdomnymi oraz zapobiegania bezdomności zwierząt na terenie Gminy Stawiguda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Nr 1 do uchwały 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XLVIII/638/23 Rady Miejskiej w Morągu w sprawie przyjęcia programu opieki nad zwierzętami bezdomnymi oraz zapobiegania bezdomności zwierząt na 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terenie Gminy Morąg w 2023 roku.</w:t>
            </w:r>
          </w:p>
        </w:tc>
      </w:tr>
      <w:tr w:rsidR="003923C3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3923C3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3923C3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LXXII/562/2023 Rady Gminy Ełk w sprawie programu opieki nad zwierzętami bezdomnymi oraz zapobiegania bezdomności zwierząt na rok 2023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71269B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BRM.0007.18.2023 Rady Miejskiej w Olecku w sprawie programu opieki nad zwierzętami bezdomnymi oraz zapobiegania bezdomności zwierząt na terenie Gminy Olecko na rok 2023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71269B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71269B" w:rsidP="009D1370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4 ust. 2 w zakresie sformułowania „ w tym z Komendą Policji w Kętrzynie”, 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§ 6 ust. 4 i 6 załącznika do uchwały Nr LVII/317/2023 Rady Gminy Srokowo w sprawie przyjęcia programu opieki nad zwierzętami bezdomnymi oraz zapobiegania bezdomności zwierząt na terenie Gminy Srokowo w 2023 r. </w:t>
            </w:r>
          </w:p>
        </w:tc>
      </w:tr>
      <w:tr w:rsidR="0071269B" w:rsidRPr="00E12D48" w:rsidTr="00E12D48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9D1370" w:rsidRDefault="0071269B" w:rsidP="009D1370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§ 16 pkt 8, § 17 ust. 1 i 2, § 18, </w:t>
            </w:r>
            <w:r w:rsid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§ 20, § 23 oraz § 24  załącznika do uchwały Nr LVII/318/2023 Rady Gminy Srokowo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 sprawie 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ustalenia Regulaminu korzystania z cmentarza komunalnego oraz ustalenia cennika opłat za </w:t>
            </w:r>
            <w:r w:rsidR="00E12D48"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usługi cmentarne na terenie Cmen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tarza Komunalnego w Srokowie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1269B" w:rsidRPr="00E12D48" w:rsidTr="009D1370">
        <w:trPr>
          <w:trHeight w:val="785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269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PN.4131.209.2023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71269B" w:rsidP="00852C90">
            <w:pPr>
              <w:suppressAutoHyphens/>
              <w:spacing w:after="0" w:line="30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 nieważność § 4 i § 5 uchwały </w:t>
            </w:r>
            <w:r w:rsid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N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 LVII/351/2023 Rady Powiatu w Nowym Mieście Lubawskim w sprawie ustalenia rozkładu godzin pracy </w:t>
            </w:r>
            <w:r w:rsidRPr="0071269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aptek ogólnodostępnych na</w:t>
            </w:r>
            <w:r w:rsidR="00BD17D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terenie Powiatu Nowomiejskiego.</w:t>
            </w:r>
          </w:p>
        </w:tc>
      </w:tr>
      <w:tr w:rsidR="0071269B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12D48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71269B" w:rsidRPr="00E12D48" w:rsidRDefault="00E12D48" w:rsidP="00892AFD">
            <w:pPr>
              <w:spacing w:after="0" w:line="25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12D48">
              <w:rPr>
                <w:rFonts w:asciiTheme="minorHAnsi" w:hAnsiTheme="minorHAnsi" w:cstheme="minorHAnsi"/>
                <w:b/>
                <w:sz w:val="24"/>
                <w:szCs w:val="24"/>
              </w:rPr>
              <w:t>PN.4131.210.2023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71269B" w:rsidRPr="00E12D48" w:rsidRDefault="0071269B" w:rsidP="00BD17DD">
            <w:pPr>
              <w:suppressAutoHyphens/>
              <w:spacing w:after="0" w:line="30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2D48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LXVIII/856/2023 Rady Miejskiej w Nidzicy w sprawie przyjęcia programu opieki nad zwierzętami bezdomnymi oraz zapobiegania bezdomności zwierząt na terenie Gminy Nidzica  w 2023 r.</w:t>
            </w:r>
          </w:p>
        </w:tc>
      </w:tr>
      <w:tr w:rsidR="009D137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3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9D1370" w:rsidRDefault="009D1370" w:rsidP="009D137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LXX/503/2023 Rady Gminy Szczytno w sprawie wyrażenia zgody na udostępnienie nieruchomości gruntowych stanowiących mienie gminne.</w:t>
            </w:r>
          </w:p>
        </w:tc>
      </w:tr>
      <w:tr w:rsidR="009D1370" w:rsidRPr="00E12D48" w:rsidTr="00852C90">
        <w:trPr>
          <w:trHeight w:val="92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3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9D1370" w:rsidRDefault="009D1370" w:rsidP="009D137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§ 4 uchwały Nr LXIV/371/2023 Rady Miejskiej w Biskupcu w sprawie nadania Honorowego Obywatelstwa Gminy Biskupiec Pani Bogumile Boguckiej.</w:t>
            </w:r>
          </w:p>
        </w:tc>
      </w:tr>
      <w:tr w:rsidR="009D137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E12D48" w:rsidRDefault="009D137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9D1370" w:rsidRDefault="009D1370" w:rsidP="009D137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137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PN.4131.213.2023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9D1370" w:rsidRDefault="009D1370" w:rsidP="009D137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9D137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XLVIII/311/2023 Rady Miejskiej w Nowym Mieście Lubawskim w sprawie zmiany uchwały nr XVI/107/2020 Rady Miejskiej w Nowym Mieście Lubawskim w sprawie regulaminu utrzymania czystości i porządku na terenie Gminy Miejskiej Nowe Miasto Lubawskie .</w:t>
            </w:r>
          </w:p>
        </w:tc>
      </w:tr>
      <w:tr w:rsidR="009D137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Pn.4131.214.2023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stwierdzające nieważność uchwały Nr XLVII/360/2023 Rady Powiatu Ełckiego w sprawie ustalenia szczegółowych zasad ponoszenia odpłatności za pobyt w Domu Samotnej Matki im. Bł. Marianny Biernackiej w Ełku.</w:t>
            </w:r>
          </w:p>
        </w:tc>
      </w:tr>
      <w:tr w:rsidR="009D137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9D137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PN.4131.215.2023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9D137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LXVI/396/2023 Rady Miejskiej w Ostródzie w sprawie szczegółowych zasad wnoszenia inicjatyw obywatelskich, tworzenia komitetów inicjatyw obywatelskich, wymogów formalnych jakim muszą odpowiadać składane projekty oraz zasad ich promocji.  </w:t>
            </w:r>
          </w:p>
        </w:tc>
      </w:tr>
      <w:tr w:rsidR="00852C9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PN.4131.216.2023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</w:rPr>
            </w:pP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>stwier</w:t>
            </w:r>
            <w:r w:rsidR="00E6018A">
              <w:rPr>
                <w:rFonts w:asciiTheme="minorHAnsi" w:hAnsiTheme="minorHAnsi" w:cstheme="minorHAnsi"/>
                <w:sz w:val="24"/>
                <w:szCs w:val="24"/>
              </w:rPr>
              <w:t>dzające nieważność uchwały Nr X</w:t>
            </w: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>VIII/309/2023 Rady Miejskiej w Nowym Mieście Lubawskim w sp</w:t>
            </w:r>
            <w:bookmarkStart w:id="0" w:name="_GoBack"/>
            <w:bookmarkEnd w:id="0"/>
            <w:r w:rsidRPr="00852C90">
              <w:rPr>
                <w:rFonts w:asciiTheme="minorHAnsi" w:hAnsiTheme="minorHAnsi" w:cstheme="minorHAnsi"/>
                <w:sz w:val="24"/>
                <w:szCs w:val="24"/>
              </w:rPr>
              <w:t xml:space="preserve">rawie wymagań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 Miejskiej Nowe Miasto Lubawskie </w:t>
            </w:r>
          </w:p>
        </w:tc>
      </w:tr>
      <w:tr w:rsidR="00852C90" w:rsidRPr="00E12D48" w:rsidTr="00852C90">
        <w:trPr>
          <w:trHeight w:val="1494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PN.4131.217.2023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uchwały Nr L/328/2023 Rady Gminy Grodziczno w sprawie wyznaczenia miejsca </w:t>
            </w:r>
            <w:r w:rsidR="00E601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 prowadzenia handlu w piątki i soboty przez rolników </w:t>
            </w:r>
            <w:r w:rsidR="00E601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ich domowników oraz zasad prowadzenia handlu w piątek i w sobotę przez rolników i ich domowników. </w:t>
            </w:r>
          </w:p>
        </w:tc>
      </w:tr>
      <w:tr w:rsidR="00852C90" w:rsidRPr="00E12D48" w:rsidTr="00852C90">
        <w:trPr>
          <w:trHeight w:val="268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PN.4131.218.2023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</w:rPr>
            </w:pP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 xml:space="preserve">stwierdzające nieważność uchwały Nr LXI/2/2023 Rady Miejskiej w Mrągowie w sprawie określenia wymagań, jakie powinien spełnić przedsiębiorca ubiegający się </w:t>
            </w:r>
            <w:r w:rsidR="00E6018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>o uzyskanie zezwolenia na prowadzenie na terenie miasta Mrągowo działalności w zakresie: opróżniania zbiorników bezodpływowych i transportu nieczystości ciekłych, prowadzenia schronisk dla bezdomnych zwierząt, a także grzebowisk i spalarni zwłok zwierzęcych ich części oraz ochrony przed bezdomnymi zwierzętami.</w:t>
            </w:r>
          </w:p>
        </w:tc>
      </w:tr>
      <w:tr w:rsidR="00852C9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hAnsiTheme="minorHAnsi" w:cstheme="minorHAnsi"/>
                <w:b/>
                <w:sz w:val="24"/>
                <w:szCs w:val="24"/>
              </w:rPr>
              <w:t>PN.4131.219.2023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</w:rPr>
            </w:pPr>
            <w:r w:rsidRPr="00852C90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>twierdzające nieważność uchwały Nr LI/381/2023 Rady Gminy Rybno w sprawie przyjęcia programu opieki nad zwierzętami bezdomnymi oraz zapobiegania bezdomności zwierząt na terenie Gminy Rybno w 2023 roku.</w:t>
            </w:r>
          </w:p>
        </w:tc>
      </w:tr>
      <w:tr w:rsidR="00852C90" w:rsidRPr="00E12D48" w:rsidTr="00F14BE6">
        <w:trPr>
          <w:trHeight w:val="838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E12D48" w:rsidRDefault="00852C90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2C9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26.05.2023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852C90" w:rsidRDefault="00852C90" w:rsidP="00852C90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C90">
              <w:rPr>
                <w:rFonts w:asciiTheme="minorHAnsi" w:hAnsiTheme="minorHAnsi" w:cstheme="minorHAnsi"/>
                <w:b/>
                <w:sz w:val="24"/>
                <w:szCs w:val="24"/>
              </w:rPr>
              <w:t>PN.4131.220.2023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852C90" w:rsidRDefault="00852C90" w:rsidP="00852C90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52C90">
              <w:rPr>
                <w:rFonts w:asciiTheme="minorHAnsi" w:hAnsiTheme="minorHAnsi" w:cstheme="minorHAnsi"/>
                <w:sz w:val="24"/>
                <w:szCs w:val="24"/>
              </w:rPr>
              <w:t>stwierdzające nieważność uchwały Nr LIII.568.2023 Rady Miasta Ełku z dnia 26 kwietnia 2023 r. w sprawie Komitetu Rewitalizacji, w części.</w:t>
            </w:r>
          </w:p>
        </w:tc>
      </w:tr>
      <w:tr w:rsidR="00852C90" w:rsidRPr="00E12D48" w:rsidTr="004C3681">
        <w:trPr>
          <w:trHeight w:val="114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Default="00F14BE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4B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PN.4131.221.2023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Pr="00F14BE6" w:rsidRDefault="00F14BE6" w:rsidP="00F14BE6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E601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BRM.0007.15.2023 Rady Miejskiej w Ornecie w sprawie „Wieloletniego Programu Gospodarowania Mieszkaniowym Zasobem Gminy Orneta na lata 2023-2027”</w:t>
            </w:r>
          </w:p>
        </w:tc>
      </w:tr>
      <w:tr w:rsidR="00852C90" w:rsidRPr="00E12D48" w:rsidTr="00E6018A">
        <w:trPr>
          <w:trHeight w:val="1060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Default="00F14BE6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4B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PN.4131.222.2023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14BE6" w:rsidRPr="00F14BE6" w:rsidRDefault="00F14BE6" w:rsidP="00F14BE6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załączników Nr 1- Nr 16 do uchwały Nr LX/323/2023 Rady Gminy Kolno w sprawie uchwalenia statutów sołectwom Gminy Kolno </w:t>
            </w:r>
          </w:p>
          <w:p w:rsidR="00852C90" w:rsidRPr="00F14BE6" w:rsidRDefault="00852C90" w:rsidP="00F14BE6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2C90" w:rsidRPr="00E12D48" w:rsidTr="00E6018A">
        <w:trPr>
          <w:trHeight w:val="1319"/>
        </w:trPr>
        <w:tc>
          <w:tcPr>
            <w:tcW w:w="6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852C90" w:rsidRDefault="0026620D" w:rsidP="005509B2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30.05.2023 r.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</w:tcPr>
          <w:p w:rsidR="00852C90" w:rsidRPr="00F14BE6" w:rsidRDefault="00F14BE6" w:rsidP="00F14BE6">
            <w:pPr>
              <w:spacing w:after="0" w:line="25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4B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PN.4131.223.2023</w:t>
            </w:r>
          </w:p>
        </w:tc>
        <w:tc>
          <w:tcPr>
            <w:tcW w:w="57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-22" w:type="dxa"/>
            </w:tcMar>
            <w:vAlign w:val="center"/>
          </w:tcPr>
          <w:p w:rsidR="00F14BE6" w:rsidRPr="00F14BE6" w:rsidRDefault="00F14BE6" w:rsidP="00F14BE6">
            <w:pPr>
              <w:suppressAutoHyphens/>
              <w:spacing w:after="0" w:line="25" w:lineRule="atLeast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stwierdzające nieważność załącznika do uchwały </w:t>
            </w:r>
            <w:r w:rsidR="00E601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F14BE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Nr LXI/467/23 Rady Miejskiej w Tolkmicku w sprawie powołania Gminnej Rady Seniorów w Tolkmicku oraz nadania jej statutu </w:t>
            </w:r>
          </w:p>
          <w:p w:rsidR="00852C90" w:rsidRPr="00F14BE6" w:rsidRDefault="00852C90" w:rsidP="00F14BE6">
            <w:pPr>
              <w:suppressAutoHyphens/>
              <w:spacing w:after="0" w:line="25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6C86" w:rsidRPr="00892AFD" w:rsidRDefault="00F06C86" w:rsidP="00005ABE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50C31" w:rsidRPr="00005ABE" w:rsidRDefault="00450C31" w:rsidP="00005ABE">
      <w:pPr>
        <w:tabs>
          <w:tab w:val="left" w:pos="708"/>
        </w:tabs>
        <w:spacing w:after="200" w:line="25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450C31" w:rsidRPr="00005AB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796"/>
    <w:multiLevelType w:val="multilevel"/>
    <w:tmpl w:val="15D4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B3543"/>
    <w:multiLevelType w:val="multilevel"/>
    <w:tmpl w:val="F93E66EA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34C55"/>
    <w:multiLevelType w:val="multilevel"/>
    <w:tmpl w:val="5A746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E7F41E2"/>
    <w:multiLevelType w:val="multilevel"/>
    <w:tmpl w:val="855EE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453AE2"/>
    <w:multiLevelType w:val="multilevel"/>
    <w:tmpl w:val="7050413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AB63B8"/>
    <w:multiLevelType w:val="multilevel"/>
    <w:tmpl w:val="B5145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0E2"/>
    <w:multiLevelType w:val="multilevel"/>
    <w:tmpl w:val="FA9A972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79321B"/>
    <w:multiLevelType w:val="multilevel"/>
    <w:tmpl w:val="CD9C4EF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2F4204"/>
    <w:multiLevelType w:val="multilevel"/>
    <w:tmpl w:val="B5E80CF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464597"/>
    <w:multiLevelType w:val="multilevel"/>
    <w:tmpl w:val="F9FA921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F96D74"/>
    <w:multiLevelType w:val="multilevel"/>
    <w:tmpl w:val="A620CB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160E50"/>
    <w:multiLevelType w:val="multilevel"/>
    <w:tmpl w:val="937EB91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86"/>
    <w:rsid w:val="00005ABE"/>
    <w:rsid w:val="000A0511"/>
    <w:rsid w:val="000B59E8"/>
    <w:rsid w:val="000B62B0"/>
    <w:rsid w:val="00147C7C"/>
    <w:rsid w:val="001B3967"/>
    <w:rsid w:val="001F655B"/>
    <w:rsid w:val="00225C86"/>
    <w:rsid w:val="00231AE1"/>
    <w:rsid w:val="002445C7"/>
    <w:rsid w:val="0026620D"/>
    <w:rsid w:val="002754C6"/>
    <w:rsid w:val="0029672C"/>
    <w:rsid w:val="002D10E9"/>
    <w:rsid w:val="003923C3"/>
    <w:rsid w:val="00411EB4"/>
    <w:rsid w:val="004210CE"/>
    <w:rsid w:val="00450C31"/>
    <w:rsid w:val="0045211A"/>
    <w:rsid w:val="004577F1"/>
    <w:rsid w:val="00483435"/>
    <w:rsid w:val="00491452"/>
    <w:rsid w:val="004C3681"/>
    <w:rsid w:val="004C6CD2"/>
    <w:rsid w:val="005454F3"/>
    <w:rsid w:val="005509B2"/>
    <w:rsid w:val="005B050B"/>
    <w:rsid w:val="005D33B2"/>
    <w:rsid w:val="005E635E"/>
    <w:rsid w:val="006100B2"/>
    <w:rsid w:val="00675EC3"/>
    <w:rsid w:val="00681D72"/>
    <w:rsid w:val="006E0557"/>
    <w:rsid w:val="006E563E"/>
    <w:rsid w:val="0071269B"/>
    <w:rsid w:val="0073187D"/>
    <w:rsid w:val="0075290E"/>
    <w:rsid w:val="007644F5"/>
    <w:rsid w:val="0077036D"/>
    <w:rsid w:val="007A7ED2"/>
    <w:rsid w:val="007F5695"/>
    <w:rsid w:val="007F7A97"/>
    <w:rsid w:val="00806C6C"/>
    <w:rsid w:val="00832D5F"/>
    <w:rsid w:val="00852C90"/>
    <w:rsid w:val="00892AFD"/>
    <w:rsid w:val="008B262C"/>
    <w:rsid w:val="008D0C36"/>
    <w:rsid w:val="008F084E"/>
    <w:rsid w:val="00906480"/>
    <w:rsid w:val="00981903"/>
    <w:rsid w:val="009B3942"/>
    <w:rsid w:val="009D1370"/>
    <w:rsid w:val="00A542D0"/>
    <w:rsid w:val="00A61BFF"/>
    <w:rsid w:val="00A63540"/>
    <w:rsid w:val="00AC4A24"/>
    <w:rsid w:val="00AD48B0"/>
    <w:rsid w:val="00B004AD"/>
    <w:rsid w:val="00BB6627"/>
    <w:rsid w:val="00BD17DD"/>
    <w:rsid w:val="00BD5F18"/>
    <w:rsid w:val="00C16E0F"/>
    <w:rsid w:val="00C90FCC"/>
    <w:rsid w:val="00CA73F9"/>
    <w:rsid w:val="00CB4529"/>
    <w:rsid w:val="00D261F7"/>
    <w:rsid w:val="00D657EC"/>
    <w:rsid w:val="00DA105D"/>
    <w:rsid w:val="00E12D48"/>
    <w:rsid w:val="00E44170"/>
    <w:rsid w:val="00E6018A"/>
    <w:rsid w:val="00E91216"/>
    <w:rsid w:val="00EB75E4"/>
    <w:rsid w:val="00EC4922"/>
    <w:rsid w:val="00ED46C0"/>
    <w:rsid w:val="00EF52D5"/>
    <w:rsid w:val="00F04268"/>
    <w:rsid w:val="00F06C86"/>
    <w:rsid w:val="00F11A4E"/>
    <w:rsid w:val="00F127CE"/>
    <w:rsid w:val="00F14BE6"/>
    <w:rsid w:val="00F268ED"/>
    <w:rsid w:val="00F274E5"/>
    <w:rsid w:val="00F724BE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6A1-DDC9-4B22-909C-E900CB68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BF182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77E2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868E-5E8D-448D-B8BF-592C08F3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dc:description/>
  <cp:lastModifiedBy>Magdalena Poznańska</cp:lastModifiedBy>
  <cp:revision>9</cp:revision>
  <dcterms:created xsi:type="dcterms:W3CDTF">2023-05-12T06:49:00Z</dcterms:created>
  <dcterms:modified xsi:type="dcterms:W3CDTF">2023-06-06T10:14:00Z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