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1CF0" w14:textId="6228EBB8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4A1154">
        <w:rPr>
          <w:rFonts w:ascii="Verdana" w:hAnsi="Verdana"/>
          <w:sz w:val="20"/>
          <w:szCs w:val="20"/>
        </w:rPr>
        <w:t>OŁO.Z-11.2431.</w:t>
      </w:r>
      <w:r w:rsidR="00C779B7">
        <w:rPr>
          <w:rFonts w:ascii="Verdana" w:hAnsi="Verdana"/>
          <w:sz w:val="20"/>
          <w:szCs w:val="20"/>
        </w:rPr>
        <w:t>8</w:t>
      </w:r>
      <w:r w:rsidRPr="004A1154">
        <w:rPr>
          <w:rFonts w:ascii="Verdana" w:hAnsi="Verdana"/>
          <w:sz w:val="20"/>
          <w:szCs w:val="20"/>
        </w:rPr>
        <w:t>.202</w:t>
      </w:r>
      <w:bookmarkEnd w:id="0"/>
      <w:r w:rsidR="004A1154" w:rsidRPr="004A1154">
        <w:rPr>
          <w:rFonts w:ascii="Verdana" w:hAnsi="Verdana"/>
          <w:sz w:val="20"/>
          <w:szCs w:val="20"/>
        </w:rPr>
        <w:t>4</w:t>
      </w:r>
    </w:p>
    <w:p w14:paraId="60B41813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0C7886" w14:textId="77777777" w:rsidR="001531B6" w:rsidRPr="001531B6" w:rsidRDefault="00975856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1178B4E7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EC0BE15" w14:textId="77777777" w:rsidR="001531B6" w:rsidRPr="001531B6" w:rsidRDefault="00975856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2349265D" w14:textId="7A44FA20" w:rsid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A7B0617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14:paraId="5CA59FF5" w14:textId="77777777" w:rsidR="001531B6" w:rsidRDefault="00F55BA3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Łodzi</w:t>
          </w:r>
        </w:p>
      </w:sdtContent>
    </w:sdt>
    <w:p w14:paraId="12BBE0D4" w14:textId="77777777" w:rsidR="00830B9F" w:rsidRDefault="00830B9F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7EE9C0E5" w14:textId="6FA13129" w:rsid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15E7E49D" w14:textId="77777777" w:rsidR="002D1B40" w:rsidRPr="001531B6" w:rsidRDefault="002D1B4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E1C66D5" w14:textId="3B92C432" w:rsidR="001531B6" w:rsidRPr="002D1B40" w:rsidRDefault="002D1B40" w:rsidP="002D1B40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1F44B4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Pr="001F44B4">
        <w:rPr>
          <w:rFonts w:ascii="Verdana" w:hAnsi="Verdana" w:cs="Arial"/>
          <w:b/>
          <w:sz w:val="20"/>
        </w:rPr>
        <w:t xml:space="preserve">Poprawa BRD wraz z budową oświetlenia dedykowanego na przejściach dla pieszych w ciągu drogi krajowej nr 92 </w:t>
      </w:r>
      <w:r>
        <w:rPr>
          <w:rFonts w:ascii="Verdana" w:hAnsi="Verdana" w:cs="Arial"/>
          <w:b/>
          <w:sz w:val="20"/>
        </w:rPr>
        <w:br/>
      </w:r>
      <w:r w:rsidRPr="001F44B4">
        <w:rPr>
          <w:rFonts w:ascii="Verdana" w:hAnsi="Verdana" w:cs="Arial"/>
          <w:b/>
          <w:sz w:val="20"/>
        </w:rPr>
        <w:t>w m. Bedlno w woj. łódzkim”.</w:t>
      </w:r>
    </w:p>
    <w:p w14:paraId="62A1CE1F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746D65CF" w14:textId="5D2006F5" w:rsid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>Rejon w Kutnie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>Wyszyńskiego 13, 99-300 Kutno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CE29A2">
            <w:rPr>
              <w:rFonts w:ascii="Verdana" w:hAnsi="Verdana"/>
              <w:sz w:val="20"/>
              <w:szCs w:val="20"/>
            </w:rPr>
            <w:t>echarazka</w:t>
          </w:r>
          <w:r w:rsidR="00F55BA3">
            <w:rPr>
              <w:rFonts w:ascii="Verdana" w:hAnsi="Verdana"/>
              <w:sz w:val="20"/>
              <w:szCs w:val="20"/>
            </w:rPr>
            <w:t>@gddkia.gov.pl</w:t>
          </w:r>
        </w:sdtContent>
      </w:sdt>
      <w:r w:rsidR="00F40794">
        <w:rPr>
          <w:rFonts w:ascii="Verdana" w:hAnsi="Verdana"/>
          <w:sz w:val="20"/>
          <w:szCs w:val="20"/>
        </w:rPr>
        <w:t xml:space="preserve"> </w:t>
      </w:r>
      <w:r w:rsidRPr="001531B6">
        <w:rPr>
          <w:rFonts w:ascii="Verdana" w:hAnsi="Verdana"/>
          <w:sz w:val="20"/>
          <w:szCs w:val="20"/>
        </w:rPr>
        <w:t xml:space="preserve">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4-09-1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D1B40" w:rsidRPr="00150E27">
            <w:rPr>
              <w:rFonts w:ascii="Verdana" w:hAnsi="Verdana"/>
              <w:b/>
              <w:i/>
              <w:sz w:val="20"/>
              <w:szCs w:val="20"/>
            </w:rPr>
            <w:t>1</w:t>
          </w:r>
          <w:r w:rsidR="00150E27" w:rsidRPr="00150E27">
            <w:rPr>
              <w:rFonts w:ascii="Verdana" w:hAnsi="Verdana"/>
              <w:b/>
              <w:i/>
              <w:sz w:val="20"/>
              <w:szCs w:val="20"/>
            </w:rPr>
            <w:t>2</w:t>
          </w:r>
          <w:r w:rsidR="00830B9F" w:rsidRPr="00150E27">
            <w:rPr>
              <w:rFonts w:ascii="Verdana" w:hAnsi="Verdana"/>
              <w:b/>
              <w:i/>
              <w:sz w:val="20"/>
              <w:szCs w:val="20"/>
            </w:rPr>
            <w:t>.0</w:t>
          </w:r>
          <w:r w:rsidR="002D1B40" w:rsidRPr="00150E27">
            <w:rPr>
              <w:rFonts w:ascii="Verdana" w:hAnsi="Verdana"/>
              <w:b/>
              <w:i/>
              <w:sz w:val="20"/>
              <w:szCs w:val="20"/>
            </w:rPr>
            <w:t>9</w:t>
          </w:r>
          <w:r w:rsidR="00830B9F" w:rsidRPr="00150E27">
            <w:rPr>
              <w:rFonts w:ascii="Verdana" w:hAnsi="Verdana"/>
              <w:b/>
              <w:i/>
              <w:sz w:val="20"/>
              <w:szCs w:val="20"/>
            </w:rPr>
            <w:t>.2024</w:t>
          </w:r>
        </w:sdtContent>
      </w:sdt>
      <w:r w:rsidR="00830B9F" w:rsidRPr="00150E27">
        <w:rPr>
          <w:rFonts w:ascii="Verdana" w:hAnsi="Verdana"/>
          <w:b/>
          <w:i/>
          <w:sz w:val="20"/>
          <w:szCs w:val="20"/>
        </w:rPr>
        <w:t xml:space="preserve"> r.</w:t>
      </w:r>
    </w:p>
    <w:p w14:paraId="23E79B48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73CCDFC" w14:textId="6BED8C31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C44E1E">
            <w:rPr>
              <w:rFonts w:ascii="Verdana" w:hAnsi="Verdana"/>
              <w:sz w:val="20"/>
              <w:szCs w:val="20"/>
            </w:rPr>
            <w:t>Edyta Jędrzejewska</w:t>
          </w:r>
          <w:r w:rsidR="00F55BA3">
            <w:rPr>
              <w:rFonts w:ascii="Verdana" w:hAnsi="Verdana"/>
              <w:sz w:val="20"/>
              <w:szCs w:val="20"/>
            </w:rPr>
            <w:t xml:space="preserve"> tel.</w:t>
          </w:r>
          <w:r w:rsidR="00C44E1E">
            <w:rPr>
              <w:rFonts w:ascii="Verdana" w:hAnsi="Verdana"/>
              <w:sz w:val="20"/>
              <w:szCs w:val="20"/>
            </w:rPr>
            <w:t xml:space="preserve"> </w:t>
          </w:r>
          <w:r w:rsidR="007F4703">
            <w:rPr>
              <w:rFonts w:ascii="Verdana" w:hAnsi="Verdana"/>
              <w:sz w:val="20"/>
              <w:szCs w:val="20"/>
            </w:rPr>
            <w:t>24/355 79 91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42B6F232" w14:textId="77777777" w:rsidR="001531B6" w:rsidRPr="001531B6" w:rsidRDefault="00975856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7F764419" w14:textId="77777777" w:rsid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71F6E69" w14:textId="7F9198AF" w:rsidR="001531B6" w:rsidRPr="00446191" w:rsidRDefault="00975856" w:rsidP="00F55BA3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F55BA3" w:rsidRPr="00446191">
            <w:rPr>
              <w:rFonts w:ascii="Verdana" w:hAnsi="Verdana"/>
              <w:b/>
              <w:bCs/>
              <w:sz w:val="20"/>
              <w:szCs w:val="20"/>
            </w:rPr>
            <w:t>1)</w:t>
          </w:r>
          <w:r w:rsidR="007F4703" w:rsidRPr="00446191">
            <w:rPr>
              <w:rFonts w:ascii="Verdana" w:hAnsi="Verdana" w:cs="Tahoma"/>
              <w:b/>
              <w:bCs/>
              <w:sz w:val="20"/>
              <w:szCs w:val="20"/>
            </w:rPr>
            <w:t xml:space="preserve"> </w:t>
          </w:r>
          <w:r w:rsidR="00830B9F" w:rsidRPr="00446191">
            <w:rPr>
              <w:rFonts w:ascii="Verdana" w:hAnsi="Verdana"/>
              <w:b/>
              <w:bCs/>
              <w:sz w:val="20"/>
              <w:szCs w:val="20"/>
            </w:rPr>
            <w:t>od</w:t>
          </w:r>
          <w:r w:rsidR="002D1B40" w:rsidRPr="00446191">
            <w:rPr>
              <w:rFonts w:ascii="Verdana" w:hAnsi="Verdana"/>
              <w:b/>
              <w:bCs/>
              <w:sz w:val="20"/>
              <w:szCs w:val="20"/>
            </w:rPr>
            <w:t xml:space="preserve"> dnia zawarcia Umowy do</w:t>
          </w:r>
          <w:r w:rsidR="00446191">
            <w:rPr>
              <w:rFonts w:ascii="Verdana" w:hAnsi="Verdana"/>
              <w:b/>
              <w:bCs/>
              <w:sz w:val="20"/>
              <w:szCs w:val="20"/>
            </w:rPr>
            <w:t xml:space="preserve"> dnia zakończenia ostatniego przeglądu gwarancyjnego w okresie rękojmi i gwarancji</w:t>
          </w:r>
        </w:sdtContent>
      </w:sdt>
    </w:p>
    <w:p w14:paraId="2175435B" w14:textId="77777777" w:rsidR="00830B9F" w:rsidRDefault="00830B9F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063ED31E" w14:textId="4CACEFB8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03D1D70B" w14:textId="77777777" w:rsidR="003227F8" w:rsidRDefault="003227F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40C279C" w14:textId="1328356E" w:rsid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 xml:space="preserve">do 30 </w:t>
          </w:r>
        </w:sdtContent>
      </w:sdt>
      <w:r w:rsidRPr="001531B6">
        <w:rPr>
          <w:rFonts w:ascii="Verdana" w:hAnsi="Verdana"/>
          <w:sz w:val="20"/>
          <w:szCs w:val="20"/>
        </w:rPr>
        <w:t>dni od dnia otrzymania przez Zamawiającego prawidłowo wystawionej faktury VAT. Za datę realizacji płatności uważa się datę, obciążenia rachunku bankowego Zamawiającego.</w:t>
      </w:r>
    </w:p>
    <w:p w14:paraId="56F2F38A" w14:textId="77777777" w:rsidR="007F4703" w:rsidRDefault="007F4703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51584D9C" w14:textId="731A671F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id w:val="392858777"/>
        <w:placeholder>
          <w:docPart w:val="DefaultPlaceholder_-1854013440"/>
        </w:placeholder>
      </w:sdtPr>
      <w:sdtEndPr/>
      <w:sdtContent>
        <w:p w14:paraId="592D049B" w14:textId="089679BB" w:rsidR="001531B6" w:rsidRPr="00CE29A2" w:rsidRDefault="001D2AD5" w:rsidP="00CE29A2">
          <w:r w:rsidRPr="001D2AD5">
            <w:rPr>
              <w:rFonts w:ascii="Verdana" w:hAnsi="Verdana"/>
              <w:b/>
              <w:bCs/>
              <w:sz w:val="20"/>
              <w:szCs w:val="20"/>
            </w:rPr>
            <w:t xml:space="preserve">Kryteria oceny ofert </w:t>
          </w:r>
          <w:r>
            <w:rPr>
              <w:rFonts w:ascii="Verdana" w:hAnsi="Verdana"/>
              <w:b/>
              <w:bCs/>
              <w:sz w:val="20"/>
              <w:szCs w:val="20"/>
            </w:rPr>
            <w:t>–</w:t>
          </w:r>
          <w:r w:rsidRPr="001D2AD5">
            <w:rPr>
              <w:rFonts w:ascii="Verdana" w:hAnsi="Verdana"/>
              <w:b/>
              <w:bCs/>
              <w:sz w:val="20"/>
              <w:szCs w:val="20"/>
            </w:rPr>
            <w:t xml:space="preserve">100% cena </w:t>
          </w:r>
          <w:r>
            <w:rPr>
              <w:rFonts w:ascii="Verdana" w:hAnsi="Verdana"/>
              <w:b/>
              <w:bCs/>
              <w:sz w:val="20"/>
              <w:szCs w:val="20"/>
            </w:rPr>
            <w:br/>
          </w:r>
          <w:r w:rsidRPr="001D2AD5">
            <w:rPr>
              <w:rFonts w:ascii="Verdana" w:hAnsi="Verdana"/>
              <w:b/>
              <w:bCs/>
              <w:sz w:val="20"/>
              <w:szCs w:val="20"/>
            </w:rPr>
            <w:t>O udzielenie zamówienia mogą ubiegać się Wykonawcy spełniający warunki podmiotowe. Oferty należy przesłać na załączonym formularzu ofertowym wraz z dokumentami potwierdzającymi spełnienie warunków.</w:t>
          </w:r>
        </w:p>
      </w:sdtContent>
    </w:sdt>
    <w:p w14:paraId="22A0CF41" w14:textId="77777777" w:rsidR="00CE29A2" w:rsidRDefault="00CE29A2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2F169E7A" w14:textId="0FC8BA54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11CA84F1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5AC421" w14:textId="77777777" w:rsidR="00F55BA3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3222F0C5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17B73B0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11CA4D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14:paraId="5D8AE1FC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14:paraId="340C6939" w14:textId="77777777" w:rsidR="001531B6" w:rsidRPr="001531B6" w:rsidRDefault="00FA245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5B2D8007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1"/>
    </w:p>
    <w:p w14:paraId="7B9581F4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$</w:t>
      </w:r>
      <w:proofErr w:type="spellStart"/>
      <w:r w:rsidRPr="001531B6">
        <w:rPr>
          <w:rFonts w:ascii="Verdana" w:hAnsi="Verdana"/>
          <w:sz w:val="20"/>
          <w:szCs w:val="20"/>
        </w:rPr>
        <w:t>DataPodpisu</w:t>
      </w:r>
      <w:bookmarkEnd w:id="2"/>
      <w:proofErr w:type="spellEnd"/>
      <w:r w:rsidRPr="001531B6">
        <w:rPr>
          <w:rFonts w:ascii="Verdana" w:hAnsi="Verdana"/>
          <w:sz w:val="20"/>
          <w:szCs w:val="20"/>
        </w:rPr>
        <w:t xml:space="preserve"> r</w:t>
      </w:r>
    </w:p>
    <w:p w14:paraId="31A75FAF" w14:textId="77777777" w:rsidR="001531B6" w:rsidRPr="001531B6" w:rsidRDefault="00FA245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7D0E81BB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14:paraId="3093D5E0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280BE6E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0164374" w14:textId="77777777" w:rsidR="001531B6" w:rsidRPr="001531B6" w:rsidRDefault="00FA245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126632D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lastRenderedPageBreak/>
        <w:t>_____________________</w:t>
      </w:r>
    </w:p>
    <w:p w14:paraId="78B78B5D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346A5CB5" w14:textId="77777777" w:rsidR="00D303AD" w:rsidRPr="001531B6" w:rsidRDefault="00975856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F6258" w14:textId="77777777" w:rsidR="00FA2451" w:rsidRDefault="00FA2451">
      <w:pPr>
        <w:spacing w:after="0" w:line="240" w:lineRule="auto"/>
      </w:pPr>
      <w:r>
        <w:separator/>
      </w:r>
    </w:p>
  </w:endnote>
  <w:endnote w:type="continuationSeparator" w:id="0">
    <w:p w14:paraId="50A63E71" w14:textId="77777777" w:rsidR="00FA2451" w:rsidRDefault="00FA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701F5" w14:textId="77777777" w:rsidR="001531B6" w:rsidRDefault="00FA24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74A7" w14:textId="77777777" w:rsidR="001531B6" w:rsidRDefault="00FA24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632B" w14:textId="77777777" w:rsidR="001531B6" w:rsidRDefault="00FA2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56700" w14:textId="77777777" w:rsidR="00FA2451" w:rsidRDefault="00FA2451">
      <w:pPr>
        <w:spacing w:after="0" w:line="240" w:lineRule="auto"/>
      </w:pPr>
      <w:r>
        <w:separator/>
      </w:r>
    </w:p>
  </w:footnote>
  <w:footnote w:type="continuationSeparator" w:id="0">
    <w:p w14:paraId="0102F9F5" w14:textId="77777777" w:rsidR="00FA2451" w:rsidRDefault="00FA2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4078" w14:textId="77777777" w:rsidR="001531B6" w:rsidRDefault="00FA24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4BE2" w14:textId="77777777" w:rsidR="001531B6" w:rsidRDefault="00FA24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BEC6" w14:textId="77777777" w:rsidR="001531B6" w:rsidRDefault="00FA24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E333E"/>
    <w:multiLevelType w:val="hybridMultilevel"/>
    <w:tmpl w:val="D382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50447"/>
    <w:multiLevelType w:val="hybridMultilevel"/>
    <w:tmpl w:val="9D9C1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A02F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4319C7"/>
    <w:multiLevelType w:val="hybridMultilevel"/>
    <w:tmpl w:val="FA5EB0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B07222"/>
    <w:multiLevelType w:val="hybridMultilevel"/>
    <w:tmpl w:val="0D34F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A6B51"/>
    <w:multiLevelType w:val="hybridMultilevel"/>
    <w:tmpl w:val="AB660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A3"/>
    <w:rsid w:val="0000329C"/>
    <w:rsid w:val="00007D1C"/>
    <w:rsid w:val="000D67A9"/>
    <w:rsid w:val="00150E27"/>
    <w:rsid w:val="001D2AD5"/>
    <w:rsid w:val="002D1B40"/>
    <w:rsid w:val="003227F8"/>
    <w:rsid w:val="00424C26"/>
    <w:rsid w:val="00446191"/>
    <w:rsid w:val="004A1154"/>
    <w:rsid w:val="004C357D"/>
    <w:rsid w:val="005033AD"/>
    <w:rsid w:val="0051020E"/>
    <w:rsid w:val="00536A45"/>
    <w:rsid w:val="006808D3"/>
    <w:rsid w:val="0071696A"/>
    <w:rsid w:val="00754B1F"/>
    <w:rsid w:val="007A23C2"/>
    <w:rsid w:val="007A4CE1"/>
    <w:rsid w:val="007F4703"/>
    <w:rsid w:val="00830B9F"/>
    <w:rsid w:val="00975856"/>
    <w:rsid w:val="009E140E"/>
    <w:rsid w:val="00A400BF"/>
    <w:rsid w:val="00AF2F9D"/>
    <w:rsid w:val="00C44E1E"/>
    <w:rsid w:val="00C51E46"/>
    <w:rsid w:val="00C779B7"/>
    <w:rsid w:val="00CC0810"/>
    <w:rsid w:val="00CE29A2"/>
    <w:rsid w:val="00D27D6E"/>
    <w:rsid w:val="00E11D02"/>
    <w:rsid w:val="00ED6BDA"/>
    <w:rsid w:val="00F02EFB"/>
    <w:rsid w:val="00F40794"/>
    <w:rsid w:val="00F55BA3"/>
    <w:rsid w:val="00FA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E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paragraph" w:styleId="Akapitzlist">
    <w:name w:val="List Paragraph"/>
    <w:basedOn w:val="Normalny"/>
    <w:uiPriority w:val="34"/>
    <w:qFormat/>
    <w:rsid w:val="00F55B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7A4CE1"/>
    <w:rPr>
      <w:b/>
    </w:rPr>
  </w:style>
  <w:style w:type="character" w:styleId="Uwydatnienie">
    <w:name w:val="Emphasis"/>
    <w:basedOn w:val="Domylnaczcionkaakapitu"/>
    <w:uiPriority w:val="20"/>
    <w:qFormat/>
    <w:rsid w:val="004461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0A5104" w:rsidRDefault="00665251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0A5104" w:rsidRDefault="00665251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0A5104" w:rsidRDefault="00665251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51"/>
    <w:rsid w:val="00131843"/>
    <w:rsid w:val="00153073"/>
    <w:rsid w:val="0017199C"/>
    <w:rsid w:val="001C3E92"/>
    <w:rsid w:val="00236326"/>
    <w:rsid w:val="004A78D7"/>
    <w:rsid w:val="004D7FA0"/>
    <w:rsid w:val="004E764D"/>
    <w:rsid w:val="005E581B"/>
    <w:rsid w:val="0063736A"/>
    <w:rsid w:val="00665251"/>
    <w:rsid w:val="00831EF6"/>
    <w:rsid w:val="009B54E5"/>
    <w:rsid w:val="00A70938"/>
    <w:rsid w:val="00AB68FF"/>
    <w:rsid w:val="00B6307B"/>
    <w:rsid w:val="00FD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318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2024-08-28T11:13:00Z</dcterms:created>
  <dcterms:modified xsi:type="dcterms:W3CDTF">2024-08-28T11:13:00Z</dcterms:modified>
</cp:coreProperties>
</file>