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B882" w14:textId="77777777" w:rsidR="00B837FB" w:rsidRDefault="00000000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6A0414" w14:textId="77777777" w:rsidR="00B837FB" w:rsidRDefault="00000000">
      <w:pPr>
        <w:spacing w:after="48"/>
        <w:ind w:left="4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2B5D97" w14:textId="77777777" w:rsidR="00B837FB" w:rsidRDefault="00000000">
      <w:pPr>
        <w:spacing w:after="48"/>
        <w:ind w:left="226"/>
      </w:pPr>
      <w:r>
        <w:rPr>
          <w:rFonts w:ascii="Times New Roman" w:eastAsia="Times New Roman" w:hAnsi="Times New Roman" w:cs="Times New Roman"/>
          <w:b/>
          <w:sz w:val="24"/>
        </w:rPr>
        <w:t xml:space="preserve">KLAUZULA INFORMACYJNA O PRZETWARZANIU DANYCH OSOBOWYCH </w:t>
      </w:r>
    </w:p>
    <w:p w14:paraId="65B23A07" w14:textId="77777777" w:rsidR="00B837FB" w:rsidRDefault="00000000">
      <w:pPr>
        <w:spacing w:after="47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ZWIĄZKU Z OCHRONĄ OSÓB i MIENIA  </w:t>
      </w:r>
    </w:p>
    <w:p w14:paraId="01690606" w14:textId="77777777" w:rsidR="00B837FB" w:rsidRDefault="00000000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(art. 13 ust. 1 i 2 RODO*) </w:t>
      </w:r>
    </w:p>
    <w:tbl>
      <w:tblPr>
        <w:tblStyle w:val="TableGrid"/>
        <w:tblW w:w="9064" w:type="dxa"/>
        <w:tblInd w:w="6" w:type="dxa"/>
        <w:tblCellMar>
          <w:top w:w="10" w:type="dxa"/>
          <w:left w:w="109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9064"/>
      </w:tblGrid>
      <w:tr w:rsidR="00B837FB" w14:paraId="11CD33ED" w14:textId="77777777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8C1BD" w14:textId="77777777" w:rsidR="00B837FB" w:rsidRDefault="0000000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Administrator Danych Osobowych, kontakt: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7FB" w14:paraId="2848DE03" w14:textId="77777777">
        <w:trPr>
          <w:trHeight w:val="5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B5EC" w14:textId="1C2B3C74" w:rsidR="00B837FB" w:rsidRDefault="00000000">
            <w:pPr>
              <w:spacing w:after="0"/>
              <w:ind w:right="6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Komendant </w:t>
            </w:r>
            <w:r w:rsidR="00A720A5">
              <w:rPr>
                <w:rFonts w:ascii="Times New Roman" w:eastAsia="Times New Roman" w:hAnsi="Times New Roman" w:cs="Times New Roman"/>
                <w:sz w:val="24"/>
              </w:rPr>
              <w:t>Miejski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Państwowej Straży Pożarnej w</w:t>
            </w:r>
            <w:r w:rsidR="00A720A5">
              <w:rPr>
                <w:rFonts w:ascii="Times New Roman" w:eastAsia="Times New Roman" w:hAnsi="Times New Roman" w:cs="Times New Roman"/>
                <w:sz w:val="24"/>
              </w:rPr>
              <w:t xml:space="preserve"> Jeleniej Górze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 ul. </w:t>
            </w:r>
            <w:r w:rsidR="00A720A5">
              <w:rPr>
                <w:rFonts w:ascii="Times New Roman" w:eastAsia="Times New Roman" w:hAnsi="Times New Roman" w:cs="Times New Roman"/>
                <w:sz w:val="24"/>
              </w:rPr>
              <w:t>Sudeckiej 2</w:t>
            </w:r>
            <w:r>
              <w:rPr>
                <w:rFonts w:ascii="Times New Roman" w:eastAsia="Times New Roman" w:hAnsi="Times New Roman" w:cs="Times New Roman"/>
                <w:sz w:val="24"/>
              </w:rPr>
              <w:t>, 5</w:t>
            </w:r>
            <w:r w:rsidR="00A720A5">
              <w:rPr>
                <w:rFonts w:ascii="Times New Roman" w:eastAsia="Times New Roman" w:hAnsi="Times New Roman" w:cs="Times New Roman"/>
                <w:sz w:val="24"/>
              </w:rPr>
              <w:t>8-500 Jeleniej Górze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e-mail: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k</w:t>
            </w:r>
            <w:r w:rsidR="00A720A5"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mjeleniejgorze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@kwpsp.wroc.pl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7FB" w14:paraId="76CF9D0C" w14:textId="77777777">
        <w:trPr>
          <w:trHeight w:val="28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9EEEC" w14:textId="77777777" w:rsidR="00B837FB" w:rsidRDefault="0000000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Dane kontaktowe Inspektora Ochrony Danych: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7FB" w14:paraId="44C5D2B2" w14:textId="77777777">
        <w:trPr>
          <w:trHeight w:val="139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DE98" w14:textId="77777777" w:rsidR="00B837FB" w:rsidRDefault="00000000">
            <w:pPr>
              <w:spacing w:after="43" w:line="239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 3682213, e-mail: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iod@kwpsp.wroc.pl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lub listownie na adres: Komenda </w:t>
            </w:r>
          </w:p>
          <w:p w14:paraId="56102770" w14:textId="77777777" w:rsidR="00B837F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Wojewódzka PSP we Wrocławiu, ul. Borowska 138, 50-552 Wrocław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837FB" w14:paraId="11932154" w14:textId="77777777">
        <w:trPr>
          <w:trHeight w:val="28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0DCCA" w14:textId="77777777" w:rsidR="00B837FB" w:rsidRDefault="0000000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Cele i podstawy prawne przetwarzania danych osobowych: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7FB" w14:paraId="2BCA2A5B" w14:textId="77777777" w:rsidTr="003D6BA3">
        <w:trPr>
          <w:trHeight w:val="385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560" w14:textId="020DF24C" w:rsidR="00B837FB" w:rsidRDefault="00000000">
            <w:pPr>
              <w:spacing w:after="55" w:line="23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Pani/Pana dane osobowe będą przetwarzane w procesie ochrony osób i mienia przez prowadzenie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książki wejść i wyjść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dla petentów (gości), i poprzez prowadzoną rejestrację obrazu w postaci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monitoringu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wizyjnego obiektów i  terenu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 celu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„Zwiększenie bezpieczeństwa pracowników, zachowania w tajemnicy informacji, których ujawnienie mogłoby narazić pracodawcę na szkodę oraz zwiększenia ochrony/bezpieczeństwa mienia państwowego, tj. obiektów budowlanych i terenu nieruchomości oraz terenu wokół obiektów budowlanych i nieruchomości, zarządzanego przez K</w:t>
            </w:r>
            <w:r w:rsidR="003D6BA3"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PSP w</w:t>
            </w:r>
            <w:r w:rsidR="003D6BA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Jeleniej Górze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Obszar objęty monitoringiem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t xml:space="preserve"> </w:t>
            </w:r>
          </w:p>
          <w:p w14:paraId="2875357E" w14:textId="4A5EB44C" w:rsidR="00B837FB" w:rsidRDefault="003D6BA3" w:rsidP="003D6BA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24"/>
              </w:rPr>
              <w:t>Sudecka 2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Jelenia Góra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obszar wokół budynku </w:t>
            </w:r>
            <w:r>
              <w:rPr>
                <w:rFonts w:ascii="Times New Roman" w:eastAsia="Times New Roman" w:hAnsi="Times New Roman" w:cs="Times New Roman"/>
              </w:rPr>
              <w:t>i plac, garaż JRG nr 2,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A06432" w14:textId="224989C1" w:rsidR="00B837FB" w:rsidRDefault="003D6BA3" w:rsidP="003D6BA3">
            <w:pPr>
              <w:spacing w:after="2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ul. Sokoliki 6, Jelenia Góra - </w:t>
            </w:r>
            <w:r>
              <w:rPr>
                <w:rFonts w:ascii="Times New Roman" w:eastAsia="Times New Roman" w:hAnsi="Times New Roman" w:cs="Times New Roman"/>
              </w:rPr>
              <w:t xml:space="preserve">obszar wokół budynku i plac, garaż JRG nr </w:t>
            </w: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5E3074B4" w14:textId="77777777" w:rsidR="00B837FB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Przetwarzanie danych osobowych odbywa się na podstawie art. 5a ustawy z dnia 16 grudnia </w:t>
            </w:r>
          </w:p>
          <w:p w14:paraId="03FA137C" w14:textId="77777777" w:rsidR="00B837F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 r. o zasadach zarządzania mieniem państwowym oraz art. 22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ustawy z dnia 26 czerwca 1974 r. Kodeks pracy, w myśl art. 6 ust. 1 lit. e RODO.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837FB" w14:paraId="56A940A1" w14:textId="77777777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7A247" w14:textId="77777777" w:rsidR="00B837FB" w:rsidRDefault="0000000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Odbiorcy danych osobowych: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7FB" w14:paraId="53F6D1B4" w14:textId="77777777">
        <w:trPr>
          <w:trHeight w:val="415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3B3A" w14:textId="77777777" w:rsidR="00B837FB" w:rsidRDefault="00000000">
            <w:pPr>
              <w:spacing w:after="20" w:line="258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Dla celów dowodowych zabezpiecza się nagrania zdarzeń zarejestrowanych przez system monitoringu wizyjnego, które między innymi zagrażają bezpieczeństwu i porządkowi publicznemu, niszczeniu i kradzieży mienia:  </w:t>
            </w:r>
          </w:p>
          <w:p w14:paraId="33E9F8A3" w14:textId="77777777" w:rsidR="00B837FB" w:rsidRDefault="00000000">
            <w:pPr>
              <w:numPr>
                <w:ilvl w:val="0"/>
                <w:numId w:val="2"/>
              </w:numPr>
              <w:spacing w:after="24"/>
              <w:ind w:right="18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wniosek osób trzecich;  </w:t>
            </w:r>
          </w:p>
          <w:p w14:paraId="31F45384" w14:textId="77777777" w:rsidR="00B837FB" w:rsidRDefault="00000000">
            <w:pPr>
              <w:numPr>
                <w:ilvl w:val="0"/>
                <w:numId w:val="2"/>
              </w:numPr>
              <w:spacing w:after="0" w:line="276" w:lineRule="auto"/>
              <w:ind w:right="18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wniosek organów prowadzących postępowania;  - na wniosek Kierownika jednostki. </w:t>
            </w:r>
          </w:p>
          <w:p w14:paraId="0534C1AE" w14:textId="77777777" w:rsidR="00B837FB" w:rsidRDefault="00000000">
            <w:pPr>
              <w:spacing w:after="0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Każdorazowe zabezpieczenie zdarzeń zarejestrowanych przez monitoring wizyjny odbywa się na pisemny wniosek złożony do Dolnośląskiego Komendanta Wojewódzkiego PSP. Zabezpieczone dane z monitoringu wizyjnego są udostępniane tylko organom prowadzącym postępowanie w sprawie zarejestrowanego zdarzenia np. policji, prokuraturze, sądom, które działają na podstawie odrębnych przepisów.</w:t>
            </w:r>
            <w:r>
              <w:rPr>
                <w:rFonts w:ascii="Times New Roman" w:eastAsia="Times New Roman" w:hAnsi="Times New Roman" w:cs="Times New Roman"/>
                <w:color w:val="4F4F4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 powyższych przypadkach dane mogą być przechowywane przez okres dłuższy niż to wskazano w pkt. 8. Dane z monitoringu wizyjnego mogą posłużyć jako materiał dowodowy i w związku z tym mogą być przechowywane przez okres niezbędny do wyjaśnienia mających miejsce incydentów lub też zakończenia ewentualnie toczących się postępowań. </w:t>
            </w:r>
          </w:p>
        </w:tc>
      </w:tr>
      <w:tr w:rsidR="00B837FB" w14:paraId="7712FC4D" w14:textId="77777777">
        <w:trPr>
          <w:trHeight w:val="32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7C7A6" w14:textId="77777777" w:rsidR="00B837FB" w:rsidRDefault="0000000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Obowiązek podania danych osobowych: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7FB" w14:paraId="19B618D4" w14:textId="77777777">
        <w:trPr>
          <w:trHeight w:val="7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FD60" w14:textId="798AFFA5" w:rsidR="00B837F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Podanie danych jest dobrowolne lecz niezbędne, aby przebywać na obszarze zarządzanym przez K</w:t>
            </w:r>
            <w:r w:rsidR="003D6BA3"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PSP w</w:t>
            </w:r>
            <w:r w:rsidR="003D6BA3">
              <w:rPr>
                <w:rFonts w:ascii="Times New Roman" w:eastAsia="Times New Roman" w:hAnsi="Times New Roman" w:cs="Times New Roman"/>
                <w:sz w:val="24"/>
              </w:rPr>
              <w:t xml:space="preserve"> Jeleniej Górze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837FB" w14:paraId="1EEA1F5E" w14:textId="77777777">
        <w:trPr>
          <w:trHeight w:val="28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34565" w14:textId="77777777" w:rsidR="00B837FB" w:rsidRDefault="0000000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Prawa związane z przetwarzaniem danych osobowych: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7FB" w14:paraId="2D87E681" w14:textId="77777777">
        <w:trPr>
          <w:trHeight w:val="19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0D60" w14:textId="77777777" w:rsidR="00B837FB" w:rsidRDefault="00000000">
            <w:pPr>
              <w:spacing w:after="0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(ul. Stawki 2, 00-193 Warszawa). Wymienione prawa mogą być ograniczone, kiedy Administrator jest zobowiązany prawnie do przetwarzania danych w celu realizacji obowiązku ustawowego lub występują inne nadrzędne prawne podstawy przetwarzania.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837FB" w14:paraId="6AAF9CC0" w14:textId="77777777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2B968" w14:textId="77777777" w:rsidR="00B837FB" w:rsidRDefault="0000000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Prawo do sprzeciwu: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7FB" w14:paraId="7905C231" w14:textId="77777777">
        <w:trPr>
          <w:trHeight w:val="166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6703" w14:textId="77777777" w:rsidR="00B837FB" w:rsidRDefault="00000000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837FB" w14:paraId="785D57D5" w14:textId="77777777">
        <w:trPr>
          <w:trHeight w:val="28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7C56A" w14:textId="77777777" w:rsidR="00B837FB" w:rsidRDefault="0000000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Okres przechowywania danych osobowych: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7FB" w14:paraId="3CCD6C7D" w14:textId="77777777" w:rsidTr="003D6BA3">
        <w:trPr>
          <w:trHeight w:val="237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8EF9" w14:textId="77777777" w:rsidR="00B837FB" w:rsidRDefault="00000000">
            <w:pPr>
              <w:spacing w:after="0" w:line="24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Wszystkie dane rejestrowane poprzez kamery monitoringu wizyjnego są zapisywane i dostępne maksymalnie przez okres nie dłuższy niż 30 dni, chyba że prawo nakazuje dłuższe przechowywanie danych. Czas przechowywania uzależniony jest od ilości zdarzeń i pojemności dysku rejestratora. Po skończeniu się miejsca na dysku dane zostają automatycznie nadpisywane. Rejestracji i zapisowi danych na nośniku podlega tylko obraz (bez dźwięku). </w:t>
            </w:r>
          </w:p>
          <w:p w14:paraId="7A1CC563" w14:textId="647E5C51" w:rsidR="00B837FB" w:rsidRDefault="00000000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Dane z „książki wejść i wyjść” - zgodnie z "Jednolitym rzeczowym wykazem akt Państwowej Straży Pożarnej" - 5 lat od zakończenia sprawy po przekazaniu do archiwum; </w:t>
            </w:r>
          </w:p>
        </w:tc>
      </w:tr>
      <w:tr w:rsidR="00B837FB" w14:paraId="1DE76A9E" w14:textId="77777777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7C543" w14:textId="77777777" w:rsidR="00B837FB" w:rsidRDefault="0000000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Pozostałe informacje: </w:t>
            </w:r>
          </w:p>
        </w:tc>
      </w:tr>
      <w:tr w:rsidR="00B837FB" w14:paraId="489C3168" w14:textId="77777777">
        <w:trPr>
          <w:trHeight w:val="83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E99E" w14:textId="77777777" w:rsidR="00B837FB" w:rsidRDefault="00000000">
            <w:pPr>
              <w:spacing w:after="0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Pomieszczenia i teren monitorowany zostały oznaczone np.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za pomocą znaków graficznych barwy czerwonej, przedstawiających symbol kamery oraz napisu: „Obiekt/Teren monitorowany”.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B2048E9" w14:textId="77777777" w:rsidR="00B837FB" w:rsidRDefault="00000000">
      <w:pPr>
        <w:spacing w:after="139" w:line="277" w:lineRule="auto"/>
        <w:ind w:right="18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*RODO - 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</w:t>
      </w:r>
    </w:p>
    <w:p w14:paraId="1099DC3A" w14:textId="77777777" w:rsidR="00B837FB" w:rsidRDefault="00000000">
      <w:pPr>
        <w:spacing w:after="0" w:line="419" w:lineRule="auto"/>
        <w:ind w:right="9037"/>
      </w:pP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</w:p>
    <w:sectPr w:rsidR="00B837FB">
      <w:pgSz w:w="11904" w:h="16838"/>
      <w:pgMar w:top="1000" w:right="1400" w:bottom="9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7E56"/>
    <w:multiLevelType w:val="hybridMultilevel"/>
    <w:tmpl w:val="19B827FA"/>
    <w:lvl w:ilvl="0" w:tplc="1CDA5C5C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4862A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211C0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24C5E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AE788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C6DAC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43B4E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00E22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C4AF2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271626"/>
    <w:multiLevelType w:val="hybridMultilevel"/>
    <w:tmpl w:val="B260798A"/>
    <w:lvl w:ilvl="0" w:tplc="22C661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A899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4942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C582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2659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4D1E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C0FB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8DA1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0DDC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6680404">
    <w:abstractNumId w:val="0"/>
  </w:num>
  <w:num w:numId="2" w16cid:durableId="9871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FB"/>
    <w:rsid w:val="003D6BA3"/>
    <w:rsid w:val="00A720A5"/>
    <w:rsid w:val="00B837FB"/>
    <w:rsid w:val="00B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BE05"/>
  <w15:docId w15:val="{7C369AA6-E963-4540-83AD-11A61E4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cp:lastModifiedBy>Izabela Andrzejewska</cp:lastModifiedBy>
  <cp:revision>2</cp:revision>
  <dcterms:created xsi:type="dcterms:W3CDTF">2024-09-25T12:39:00Z</dcterms:created>
  <dcterms:modified xsi:type="dcterms:W3CDTF">2024-09-25T12:39:00Z</dcterms:modified>
</cp:coreProperties>
</file>