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D420" w14:textId="5E470B08" w:rsidR="005D53CE" w:rsidRPr="00210AD2" w:rsidRDefault="005D53CE" w:rsidP="00047FBE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210AD2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210AD2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133A71C7" w:rsidR="00F53657" w:rsidRPr="00210AD2" w:rsidRDefault="003A7B5C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OGŁOSZENIE O ZMIANIE OGŁOSZENIA o naborze wniosków w ramach Programu </w:t>
      </w:r>
      <w:r w:rsidR="00740F4A">
        <w:rPr>
          <w:rFonts w:asciiTheme="minorHAnsi" w:hAnsiTheme="minorHAnsi" w:cstheme="minorHAnsi"/>
        </w:rPr>
        <w:br/>
      </w:r>
      <w:r w:rsidR="00F53657" w:rsidRPr="00210AD2">
        <w:rPr>
          <w:rFonts w:asciiTheme="minorHAnsi" w:hAnsiTheme="minorHAnsi" w:cstheme="minorHAnsi"/>
        </w:rPr>
        <w:t xml:space="preserve">Ministra Rodziny i Polityki Społecznej </w:t>
      </w:r>
    </w:p>
    <w:p w14:paraId="18CB5F3D" w14:textId="69BE4A49" w:rsidR="00F127BE" w:rsidRPr="00210AD2" w:rsidRDefault="00F53657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 </w:t>
      </w:r>
      <w:r w:rsidR="003A7B5C" w:rsidRPr="00210AD2">
        <w:rPr>
          <w:rFonts w:asciiTheme="minorHAnsi" w:hAnsiTheme="minorHAnsi" w:cstheme="minorHAnsi"/>
        </w:rPr>
        <w:t>„Centra opiekuńczo-mieszkalne”</w:t>
      </w:r>
      <w:r w:rsidR="00284D95">
        <w:rPr>
          <w:rFonts w:asciiTheme="minorHAnsi" w:hAnsiTheme="minorHAnsi" w:cstheme="minorHAnsi"/>
        </w:rPr>
        <w:t>,</w:t>
      </w:r>
    </w:p>
    <w:p w14:paraId="55B3B5C3" w14:textId="140B9EB6" w:rsidR="00301D5A" w:rsidRPr="00210AD2" w:rsidRDefault="00143313" w:rsidP="00143313">
      <w:pPr>
        <w:pStyle w:val="OZNRODZAKTUtznustawalubrozporzdzenieiorganwydajcy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Zmienionego ogłoszeniem z dnia 25 maja 2021 r. </w:t>
      </w:r>
    </w:p>
    <w:p w14:paraId="1CD475A0" w14:textId="77777777" w:rsidR="00143313" w:rsidRPr="00210AD2" w:rsidRDefault="00143313" w:rsidP="00047FB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31AEAB3" w14:textId="22E68964" w:rsidR="003A7B5C" w:rsidRPr="00210AD2" w:rsidRDefault="005D53CE" w:rsidP="00D25B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210AD2">
        <w:rPr>
          <w:rFonts w:cstheme="minorHAnsi"/>
          <w:color w:val="000000"/>
          <w:sz w:val="24"/>
          <w:szCs w:val="24"/>
        </w:rPr>
        <w:t>W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 </w:t>
      </w:r>
      <w:r w:rsidRPr="00210AD2">
        <w:rPr>
          <w:rFonts w:cstheme="minorHAnsi"/>
          <w:color w:val="000000"/>
          <w:sz w:val="24"/>
          <w:szCs w:val="24"/>
        </w:rPr>
        <w:t xml:space="preserve">ogłoszeniu </w:t>
      </w:r>
      <w:r w:rsidR="003A7B5C" w:rsidRPr="00210AD2">
        <w:rPr>
          <w:rFonts w:cstheme="minorHAnsi"/>
          <w:color w:val="000000"/>
          <w:sz w:val="24"/>
          <w:szCs w:val="24"/>
        </w:rPr>
        <w:t>o naborze wniosków w</w:t>
      </w:r>
      <w:r w:rsidR="00156A67" w:rsidRPr="00210AD2">
        <w:rPr>
          <w:rFonts w:cstheme="minorHAnsi"/>
          <w:color w:val="000000"/>
          <w:sz w:val="24"/>
          <w:szCs w:val="24"/>
        </w:rPr>
        <w:t> 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ramach Programu </w:t>
      </w:r>
      <w:r w:rsidR="00F53657" w:rsidRPr="00210AD2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210AD2">
        <w:rPr>
          <w:rFonts w:cstheme="minorHAnsi"/>
          <w:color w:val="000000"/>
          <w:sz w:val="24"/>
          <w:szCs w:val="24"/>
        </w:rPr>
        <w:t>„Centra opiekuńczo-mieszkalne”</w:t>
      </w:r>
      <w:r w:rsidR="003921FB">
        <w:rPr>
          <w:rFonts w:cstheme="minorHAnsi"/>
          <w:color w:val="000000"/>
          <w:sz w:val="24"/>
          <w:szCs w:val="24"/>
        </w:rPr>
        <w:t>, zmienionym ogłoszeniem z dnia 25 maja 2021 r.,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 wprowadza się następujące zmiany:</w:t>
      </w:r>
    </w:p>
    <w:p w14:paraId="5B55A428" w14:textId="77777777" w:rsidR="007045AC" w:rsidRPr="00210AD2" w:rsidRDefault="007045AC" w:rsidP="007045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96BA54" w14:textId="2BC7BFD2" w:rsidR="009F6571" w:rsidRPr="00210AD2" w:rsidRDefault="006454CF" w:rsidP="009F65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</w:t>
      </w:r>
      <w:r w:rsidR="009F6571" w:rsidRPr="00210AD2">
        <w:rPr>
          <w:rFonts w:cstheme="minorHAnsi"/>
          <w:color w:val="000000"/>
          <w:sz w:val="24"/>
          <w:szCs w:val="24"/>
        </w:rPr>
        <w:t>części VI</w:t>
      </w:r>
      <w:r w:rsidR="00D25BAE">
        <w:rPr>
          <w:rFonts w:cstheme="minorHAnsi"/>
          <w:color w:val="000000"/>
          <w:sz w:val="24"/>
          <w:szCs w:val="24"/>
        </w:rPr>
        <w:t>.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 </w:t>
      </w:r>
      <w:r w:rsidR="00EE02DE">
        <w:rPr>
          <w:rFonts w:cstheme="minorHAnsi"/>
          <w:color w:val="000000"/>
          <w:sz w:val="24"/>
          <w:szCs w:val="24"/>
        </w:rPr>
        <w:t>„</w:t>
      </w:r>
      <w:r w:rsidR="009F6571" w:rsidRPr="00210AD2">
        <w:rPr>
          <w:rFonts w:cstheme="minorHAnsi"/>
          <w:color w:val="000000"/>
          <w:sz w:val="24"/>
          <w:szCs w:val="24"/>
        </w:rPr>
        <w:t>Wymagana dokumentacja</w:t>
      </w:r>
      <w:r>
        <w:rPr>
          <w:rFonts w:cstheme="minorHAnsi"/>
          <w:color w:val="000000"/>
          <w:sz w:val="24"/>
          <w:szCs w:val="24"/>
        </w:rPr>
        <w:t>” dotychczasową treść</w:t>
      </w:r>
      <w:r w:rsidRPr="00210AD2">
        <w:rPr>
          <w:rFonts w:cstheme="minorHAnsi"/>
          <w:color w:val="000000"/>
          <w:sz w:val="24"/>
          <w:szCs w:val="24"/>
        </w:rPr>
        <w:t xml:space="preserve"> 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oznacza się jako </w:t>
      </w:r>
      <w:r w:rsidR="008A5102">
        <w:rPr>
          <w:rFonts w:cstheme="minorHAnsi"/>
          <w:color w:val="000000"/>
          <w:sz w:val="24"/>
          <w:szCs w:val="24"/>
        </w:rPr>
        <w:t>pkt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 1 i</w:t>
      </w:r>
      <w:r>
        <w:rPr>
          <w:rFonts w:cstheme="minorHAnsi"/>
          <w:color w:val="000000"/>
          <w:sz w:val="24"/>
          <w:szCs w:val="24"/>
        </w:rPr>
        <w:t> 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dodaje się </w:t>
      </w:r>
      <w:r w:rsidR="008A5102">
        <w:rPr>
          <w:rFonts w:cstheme="minorHAnsi"/>
          <w:color w:val="000000"/>
          <w:sz w:val="24"/>
          <w:szCs w:val="24"/>
        </w:rPr>
        <w:t>pkt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 2 w brzmieniu:</w:t>
      </w:r>
    </w:p>
    <w:p w14:paraId="3AAE36C8" w14:textId="47993302" w:rsidR="007045AC" w:rsidRPr="00210AD2" w:rsidRDefault="00EE02DE" w:rsidP="004540DB">
      <w:pPr>
        <w:pStyle w:val="Tekstprzypisudolnego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pl-PL"/>
        </w:rPr>
        <w:t>„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="00740F4A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Zakres składanej dokumentacji zależy od rodzaju realizowanych </w:t>
      </w:r>
      <w:r w:rsidR="006454CF" w:rsidRPr="00210AD2">
        <w:rPr>
          <w:rFonts w:asciiTheme="minorHAnsi" w:hAnsiTheme="minorHAnsi" w:cstheme="minorHAnsi"/>
          <w:color w:val="000000"/>
          <w:sz w:val="24"/>
          <w:szCs w:val="24"/>
        </w:rPr>
        <w:t>zadań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, przy czym dla </w:t>
      </w:r>
      <w:r w:rsidR="006454CF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zadania 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>w Module II realizowanego przez podmioty, które utworzyły Centrum</w:t>
      </w:r>
      <w:r w:rsidR="00877D6D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opiekuńczo-mieszkalne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 na podstawie Programu Ministra Rodziny, Pracy i Polityki Społecznej „Centra opiekuńczo-mieszkalne” ogłoszonego w 2019 r.</w:t>
      </w:r>
      <w:r w:rsidR="006454CF">
        <w:rPr>
          <w:rFonts w:asciiTheme="minorHAnsi" w:hAnsiTheme="minorHAnsi" w:cstheme="minorHAnsi"/>
          <w:color w:val="000000"/>
          <w:sz w:val="24"/>
          <w:szCs w:val="24"/>
          <w:lang w:val="pl-PL"/>
        </w:rPr>
        <w:t>,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 obowiązuje zakres dokumentacji wskazanej w</w:t>
      </w:r>
      <w:r w:rsidR="006E07AD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>Programie</w:t>
      </w:r>
      <w:r w:rsidR="006E07AD" w:rsidRPr="006E07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07AD" w:rsidRPr="00210AD2">
        <w:rPr>
          <w:rFonts w:asciiTheme="minorHAnsi" w:hAnsiTheme="minorHAnsi" w:cstheme="minorHAnsi"/>
          <w:color w:val="000000"/>
          <w:sz w:val="24"/>
          <w:szCs w:val="24"/>
        </w:rPr>
        <w:t>Ministra Rodziny, Pracy i Polityki Społecznej „Centra op</w:t>
      </w:r>
      <w:r w:rsidR="006E07AD">
        <w:rPr>
          <w:rFonts w:asciiTheme="minorHAnsi" w:hAnsiTheme="minorHAnsi" w:cstheme="minorHAnsi"/>
          <w:color w:val="000000"/>
          <w:sz w:val="24"/>
          <w:szCs w:val="24"/>
        </w:rPr>
        <w:t>iekuńczo-mieszkalne” ogłoszonym</w:t>
      </w:r>
      <w:r w:rsidR="006E07AD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 w 2019 r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>.”;</w:t>
      </w:r>
    </w:p>
    <w:p w14:paraId="3428282F" w14:textId="77F95C13" w:rsidR="00161913" w:rsidRPr="00210AD2" w:rsidRDefault="00740F4A" w:rsidP="00047F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="00B821C5" w:rsidRPr="00210AD2">
        <w:rPr>
          <w:rFonts w:cstheme="minorHAnsi"/>
          <w:color w:val="000000"/>
          <w:sz w:val="24"/>
          <w:szCs w:val="24"/>
        </w:rPr>
        <w:t xml:space="preserve"> części VII</w:t>
      </w:r>
      <w:r w:rsidR="007A1234">
        <w:rPr>
          <w:rFonts w:cstheme="minorHAnsi"/>
          <w:color w:val="000000"/>
          <w:sz w:val="24"/>
          <w:szCs w:val="24"/>
        </w:rPr>
        <w:t>.</w:t>
      </w:r>
      <w:r w:rsidR="00B821C5" w:rsidRPr="00210AD2">
        <w:rPr>
          <w:rFonts w:cstheme="minorHAnsi"/>
          <w:color w:val="000000"/>
          <w:sz w:val="24"/>
          <w:szCs w:val="24"/>
        </w:rPr>
        <w:t xml:space="preserve"> </w:t>
      </w:r>
      <w:r w:rsidR="00F53657" w:rsidRPr="00210AD2">
        <w:rPr>
          <w:rFonts w:cstheme="minorHAnsi"/>
          <w:color w:val="000000"/>
          <w:sz w:val="24"/>
          <w:szCs w:val="24"/>
        </w:rPr>
        <w:t>„</w:t>
      </w:r>
      <w:r w:rsidR="00B821C5" w:rsidRPr="00210AD2">
        <w:rPr>
          <w:rFonts w:cstheme="minorHAnsi"/>
          <w:color w:val="000000"/>
          <w:sz w:val="24"/>
          <w:szCs w:val="24"/>
        </w:rPr>
        <w:t>Kryteria oceny wniosków</w:t>
      </w:r>
      <w:r w:rsidR="00F53657" w:rsidRPr="00210AD2">
        <w:rPr>
          <w:rFonts w:cstheme="minorHAnsi"/>
          <w:color w:val="000000"/>
          <w:sz w:val="24"/>
          <w:szCs w:val="24"/>
        </w:rPr>
        <w:t>”</w:t>
      </w:r>
      <w:r w:rsidR="00B821C5" w:rsidRPr="00210AD2">
        <w:rPr>
          <w:rFonts w:cstheme="minorHAnsi"/>
          <w:color w:val="000000"/>
          <w:sz w:val="24"/>
          <w:szCs w:val="24"/>
        </w:rPr>
        <w:t xml:space="preserve"> dodaje się pkt 11 w brzmieniu:</w:t>
      </w:r>
    </w:p>
    <w:p w14:paraId="1947FA25" w14:textId="38707D8F" w:rsidR="0005627C" w:rsidRPr="00210AD2" w:rsidRDefault="00B821C5" w:rsidP="004540DB">
      <w:pPr>
        <w:spacing w:after="0" w:line="36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210AD2">
        <w:rPr>
          <w:rFonts w:cstheme="minorHAnsi"/>
          <w:sz w:val="24"/>
          <w:szCs w:val="24"/>
        </w:rPr>
        <w:t xml:space="preserve"> </w:t>
      </w:r>
      <w:r w:rsidR="00A07EA4" w:rsidRPr="00210AD2">
        <w:rPr>
          <w:rFonts w:cstheme="minorHAnsi"/>
          <w:sz w:val="24"/>
          <w:szCs w:val="24"/>
        </w:rPr>
        <w:t>„1</w:t>
      </w:r>
      <w:r w:rsidRPr="00210AD2">
        <w:rPr>
          <w:rFonts w:cstheme="minorHAnsi"/>
          <w:sz w:val="24"/>
          <w:szCs w:val="24"/>
        </w:rPr>
        <w:t>1</w:t>
      </w:r>
      <w:r w:rsidR="00A07EA4" w:rsidRPr="00210AD2">
        <w:rPr>
          <w:rFonts w:cstheme="minorHAnsi"/>
          <w:sz w:val="24"/>
          <w:szCs w:val="24"/>
        </w:rPr>
        <w:t xml:space="preserve">. </w:t>
      </w:r>
      <w:r w:rsidRPr="00210AD2">
        <w:rPr>
          <w:rFonts w:cstheme="minorHAnsi"/>
          <w:sz w:val="24"/>
          <w:szCs w:val="24"/>
        </w:rPr>
        <w:t>Wnioski złożone na realizację</w:t>
      </w:r>
      <w:r w:rsidR="00162056" w:rsidRPr="00210AD2">
        <w:rPr>
          <w:rFonts w:cstheme="minorHAnsi"/>
          <w:sz w:val="24"/>
          <w:szCs w:val="24"/>
        </w:rPr>
        <w:t xml:space="preserve"> </w:t>
      </w:r>
      <w:r w:rsidR="008A5102">
        <w:rPr>
          <w:rFonts w:cstheme="minorHAnsi"/>
          <w:sz w:val="24"/>
          <w:szCs w:val="24"/>
        </w:rPr>
        <w:t>z</w:t>
      </w:r>
      <w:r w:rsidR="008A5102" w:rsidRPr="00210AD2">
        <w:rPr>
          <w:rFonts w:cstheme="minorHAnsi"/>
          <w:sz w:val="24"/>
          <w:szCs w:val="24"/>
        </w:rPr>
        <w:t>adania</w:t>
      </w:r>
      <w:r w:rsidR="006454CF" w:rsidRPr="00210AD2">
        <w:rPr>
          <w:rFonts w:cstheme="minorHAnsi"/>
          <w:sz w:val="24"/>
          <w:szCs w:val="24"/>
        </w:rPr>
        <w:t xml:space="preserve"> </w:t>
      </w:r>
      <w:r w:rsidR="00162056" w:rsidRPr="00210AD2">
        <w:rPr>
          <w:rFonts w:cstheme="minorHAnsi"/>
          <w:sz w:val="24"/>
          <w:szCs w:val="24"/>
        </w:rPr>
        <w:t xml:space="preserve">w Module II przez podmioty, które utworzyły Centrum opiekuńczo-mieszkalne na podstawie Programu </w:t>
      </w:r>
      <w:r w:rsidR="00C2517A" w:rsidRPr="00210AD2">
        <w:rPr>
          <w:rFonts w:cstheme="minorHAnsi"/>
          <w:sz w:val="24"/>
          <w:szCs w:val="24"/>
        </w:rPr>
        <w:t>Ministra Rodziny, Pracy i Polityki Społecznej „Centra opiekuńczo-mieszkalne”</w:t>
      </w:r>
      <w:r w:rsidR="00727D66">
        <w:rPr>
          <w:rFonts w:cstheme="minorHAnsi"/>
          <w:sz w:val="24"/>
          <w:szCs w:val="24"/>
        </w:rPr>
        <w:t xml:space="preserve"> </w:t>
      </w:r>
      <w:r w:rsidR="00162056" w:rsidRPr="00210AD2">
        <w:rPr>
          <w:rFonts w:cstheme="minorHAnsi"/>
          <w:sz w:val="24"/>
          <w:szCs w:val="24"/>
        </w:rPr>
        <w:t xml:space="preserve">ogłoszonego </w:t>
      </w:r>
      <w:r w:rsidR="00162056" w:rsidRPr="00210AD2">
        <w:rPr>
          <w:rFonts w:cstheme="minorHAnsi"/>
          <w:sz w:val="24"/>
          <w:szCs w:val="24"/>
        </w:rPr>
        <w:br/>
        <w:t>w 2019 r</w:t>
      </w:r>
      <w:r w:rsidR="008B7064" w:rsidRPr="00210AD2">
        <w:rPr>
          <w:rFonts w:cstheme="minorHAnsi"/>
          <w:sz w:val="24"/>
          <w:szCs w:val="24"/>
        </w:rPr>
        <w:t>.</w:t>
      </w:r>
      <w:r w:rsidR="006454CF">
        <w:rPr>
          <w:rFonts w:cstheme="minorHAnsi"/>
          <w:sz w:val="24"/>
          <w:szCs w:val="24"/>
        </w:rPr>
        <w:t>,</w:t>
      </w:r>
      <w:r w:rsidR="00162056" w:rsidRPr="00210AD2">
        <w:rPr>
          <w:rFonts w:cstheme="minorHAnsi"/>
          <w:sz w:val="24"/>
          <w:szCs w:val="24"/>
        </w:rPr>
        <w:t xml:space="preserve"> podlegają ocenie </w:t>
      </w:r>
      <w:r w:rsidR="00EE02DE">
        <w:rPr>
          <w:rFonts w:cstheme="minorHAnsi"/>
          <w:sz w:val="24"/>
          <w:szCs w:val="24"/>
        </w:rPr>
        <w:t>zgodnie z zasadami określonymi</w:t>
      </w:r>
      <w:r w:rsidR="00162056" w:rsidRPr="00210AD2">
        <w:rPr>
          <w:rFonts w:cstheme="minorHAnsi"/>
          <w:sz w:val="24"/>
          <w:szCs w:val="24"/>
        </w:rPr>
        <w:t xml:space="preserve"> w Programie</w:t>
      </w:r>
      <w:r w:rsidR="00757125" w:rsidRPr="00757125">
        <w:rPr>
          <w:rFonts w:cstheme="minorHAnsi"/>
          <w:color w:val="000000"/>
          <w:sz w:val="24"/>
          <w:szCs w:val="24"/>
        </w:rPr>
        <w:t xml:space="preserve"> </w:t>
      </w:r>
      <w:r w:rsidR="00757125" w:rsidRPr="00210AD2">
        <w:rPr>
          <w:rFonts w:cstheme="minorHAnsi"/>
          <w:color w:val="000000"/>
          <w:sz w:val="24"/>
          <w:szCs w:val="24"/>
        </w:rPr>
        <w:t>Ministra Rodziny, Pracy i Polityki Społecznej „Centra op</w:t>
      </w:r>
      <w:r w:rsidR="00757125">
        <w:rPr>
          <w:rFonts w:cstheme="minorHAnsi"/>
          <w:color w:val="000000"/>
          <w:sz w:val="24"/>
          <w:szCs w:val="24"/>
        </w:rPr>
        <w:t>iekuńczo-mieszkalne” ogłoszonym</w:t>
      </w:r>
      <w:r w:rsidR="00757125" w:rsidRPr="00210AD2">
        <w:rPr>
          <w:rFonts w:cstheme="minorHAnsi"/>
          <w:color w:val="000000"/>
          <w:sz w:val="24"/>
          <w:szCs w:val="24"/>
        </w:rPr>
        <w:t xml:space="preserve"> </w:t>
      </w:r>
      <w:r w:rsidR="00727D66">
        <w:rPr>
          <w:rFonts w:cstheme="minorHAnsi"/>
          <w:color w:val="000000"/>
          <w:sz w:val="24"/>
          <w:szCs w:val="24"/>
        </w:rPr>
        <w:br/>
      </w:r>
      <w:r w:rsidR="00757125" w:rsidRPr="00210AD2">
        <w:rPr>
          <w:rFonts w:cstheme="minorHAnsi"/>
          <w:color w:val="000000"/>
          <w:sz w:val="24"/>
          <w:szCs w:val="24"/>
        </w:rPr>
        <w:t>w 2019 r</w:t>
      </w:r>
      <w:r w:rsidR="00757125">
        <w:rPr>
          <w:rFonts w:cstheme="minorHAnsi"/>
          <w:color w:val="000000"/>
          <w:sz w:val="24"/>
          <w:szCs w:val="24"/>
        </w:rPr>
        <w:t>.</w:t>
      </w:r>
      <w:r w:rsidR="00162056" w:rsidRPr="00210AD2">
        <w:rPr>
          <w:rFonts w:cstheme="minorHAnsi"/>
          <w:sz w:val="24"/>
          <w:szCs w:val="24"/>
        </w:rPr>
        <w:t>”;</w:t>
      </w:r>
    </w:p>
    <w:p w14:paraId="2A7E4902" w14:textId="47E1255B" w:rsidR="0005627C" w:rsidRPr="00210AD2" w:rsidRDefault="00056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10AD2">
        <w:rPr>
          <w:rFonts w:cstheme="minorHAnsi"/>
          <w:color w:val="000000"/>
          <w:sz w:val="24"/>
          <w:szCs w:val="24"/>
        </w:rPr>
        <w:t>w części X</w:t>
      </w:r>
      <w:r w:rsidR="007A1234">
        <w:rPr>
          <w:rFonts w:cstheme="minorHAnsi"/>
          <w:color w:val="000000"/>
          <w:sz w:val="24"/>
          <w:szCs w:val="24"/>
        </w:rPr>
        <w:t>.</w:t>
      </w:r>
      <w:r w:rsidRPr="00210AD2">
        <w:rPr>
          <w:rFonts w:cstheme="minorHAnsi"/>
          <w:color w:val="000000"/>
          <w:sz w:val="24"/>
          <w:szCs w:val="24"/>
        </w:rPr>
        <w:t xml:space="preserve"> „Terminy naboru wniosków”</w:t>
      </w:r>
      <w:r w:rsidR="00207EB2" w:rsidRPr="00210AD2">
        <w:rPr>
          <w:rFonts w:cstheme="minorHAnsi"/>
          <w:color w:val="000000"/>
          <w:sz w:val="24"/>
          <w:szCs w:val="24"/>
        </w:rPr>
        <w:t xml:space="preserve"> </w:t>
      </w:r>
      <w:r w:rsidRPr="00210AD2">
        <w:rPr>
          <w:rFonts w:cstheme="minorHAnsi"/>
          <w:sz w:val="24"/>
          <w:szCs w:val="24"/>
        </w:rPr>
        <w:t>pkt 1 otrzymuje brzmienie:</w:t>
      </w:r>
    </w:p>
    <w:p w14:paraId="26489A96" w14:textId="44B053B6" w:rsidR="00ED13BD" w:rsidRPr="00210AD2" w:rsidRDefault="0005627C" w:rsidP="004540DB">
      <w:pPr>
        <w:pStyle w:val="Akapitzlist"/>
        <w:spacing w:after="0" w:line="360" w:lineRule="auto"/>
        <w:ind w:left="948"/>
        <w:jc w:val="both"/>
        <w:rPr>
          <w:rFonts w:cstheme="minorHAnsi"/>
          <w:b/>
          <w:sz w:val="24"/>
          <w:szCs w:val="24"/>
        </w:rPr>
      </w:pPr>
      <w:r w:rsidRPr="00210AD2">
        <w:rPr>
          <w:rFonts w:cstheme="minorHAnsi"/>
          <w:sz w:val="24"/>
          <w:szCs w:val="24"/>
        </w:rPr>
        <w:t xml:space="preserve">„1. Gmina/powiat składa wniosek do właściwego wojewody (załącznik nr 1 do Programu) </w:t>
      </w:r>
    </w:p>
    <w:p w14:paraId="49C39EFA" w14:textId="105FDA62" w:rsidR="0005627C" w:rsidRPr="00210AD2" w:rsidRDefault="0005627C" w:rsidP="004540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10AD2">
        <w:rPr>
          <w:rFonts w:cstheme="minorHAnsi"/>
          <w:b/>
          <w:sz w:val="24"/>
          <w:szCs w:val="24"/>
        </w:rPr>
        <w:t xml:space="preserve">w zakresie Modułu I ‒ w terminie od dnia 4 maja 2021 r. do dnia 30 czerwca </w:t>
      </w:r>
      <w:r w:rsidR="00727D66">
        <w:rPr>
          <w:rFonts w:cstheme="minorHAnsi"/>
          <w:b/>
          <w:sz w:val="24"/>
          <w:szCs w:val="24"/>
        </w:rPr>
        <w:br/>
      </w:r>
      <w:r w:rsidRPr="00210AD2">
        <w:rPr>
          <w:rFonts w:cstheme="minorHAnsi"/>
          <w:b/>
          <w:sz w:val="24"/>
          <w:szCs w:val="24"/>
        </w:rPr>
        <w:t>2021 r.</w:t>
      </w:r>
      <w:r w:rsidR="00ED13BD" w:rsidRPr="004540DB">
        <w:rPr>
          <w:rFonts w:cstheme="minorHAnsi"/>
          <w:b/>
          <w:sz w:val="24"/>
          <w:szCs w:val="24"/>
        </w:rPr>
        <w:t>,</w:t>
      </w:r>
    </w:p>
    <w:p w14:paraId="475FC55F" w14:textId="4966661A" w:rsidR="00ED13BD" w:rsidRPr="00210AD2" w:rsidRDefault="0005627C" w:rsidP="004540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10AD2">
        <w:rPr>
          <w:rFonts w:cstheme="minorHAnsi"/>
          <w:b/>
          <w:sz w:val="24"/>
          <w:szCs w:val="24"/>
        </w:rPr>
        <w:lastRenderedPageBreak/>
        <w:t xml:space="preserve">w zakresie Modułu II </w:t>
      </w:r>
      <w:r w:rsidR="005440D5" w:rsidRPr="00210AD2">
        <w:rPr>
          <w:rFonts w:cstheme="minorHAnsi"/>
          <w:b/>
          <w:sz w:val="24"/>
          <w:szCs w:val="24"/>
        </w:rPr>
        <w:t>‒</w:t>
      </w:r>
      <w:r w:rsidR="005440D5">
        <w:rPr>
          <w:rFonts w:cstheme="minorHAnsi"/>
          <w:b/>
          <w:sz w:val="24"/>
          <w:szCs w:val="24"/>
        </w:rPr>
        <w:t xml:space="preserve"> </w:t>
      </w:r>
      <w:r w:rsidR="00ED13BD" w:rsidRPr="00210AD2">
        <w:rPr>
          <w:rFonts w:cstheme="minorHAnsi"/>
          <w:b/>
          <w:sz w:val="24"/>
          <w:szCs w:val="24"/>
        </w:rPr>
        <w:t>w terminie od dnia 4 maja 2021 r. do dnia  30 września 2021 r</w:t>
      </w:r>
      <w:r w:rsidR="00ED13BD" w:rsidRPr="0087551A">
        <w:rPr>
          <w:rFonts w:cstheme="minorHAnsi"/>
          <w:b/>
          <w:sz w:val="24"/>
          <w:szCs w:val="24"/>
        </w:rPr>
        <w:t>.</w:t>
      </w:r>
      <w:r w:rsidR="00ED13BD" w:rsidRPr="004540DB">
        <w:rPr>
          <w:rFonts w:cstheme="minorHAnsi"/>
          <w:b/>
          <w:sz w:val="24"/>
          <w:szCs w:val="24"/>
        </w:rPr>
        <w:t xml:space="preserve">, z zastrzeżeniem </w:t>
      </w:r>
      <w:proofErr w:type="spellStart"/>
      <w:r w:rsidR="00B04BC9" w:rsidRPr="004540DB">
        <w:rPr>
          <w:rFonts w:cstheme="minorHAnsi"/>
          <w:b/>
          <w:sz w:val="24"/>
          <w:szCs w:val="24"/>
        </w:rPr>
        <w:t>tiret</w:t>
      </w:r>
      <w:proofErr w:type="spellEnd"/>
      <w:r w:rsidR="00B04BC9" w:rsidRPr="004540DB">
        <w:rPr>
          <w:rFonts w:cstheme="minorHAnsi"/>
          <w:b/>
          <w:sz w:val="24"/>
          <w:szCs w:val="24"/>
        </w:rPr>
        <w:t xml:space="preserve"> trzeciego</w:t>
      </w:r>
      <w:r w:rsidR="00ED13BD" w:rsidRPr="004540DB">
        <w:rPr>
          <w:rFonts w:cstheme="minorHAnsi"/>
          <w:b/>
          <w:sz w:val="24"/>
          <w:szCs w:val="24"/>
        </w:rPr>
        <w:t>,</w:t>
      </w:r>
    </w:p>
    <w:p w14:paraId="6AE989A5" w14:textId="4E8DA2A0" w:rsidR="00ED13BD" w:rsidRPr="004540DB" w:rsidRDefault="008B7064" w:rsidP="004540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10AD2">
        <w:rPr>
          <w:rFonts w:cstheme="minorHAnsi"/>
          <w:b/>
          <w:sz w:val="24"/>
          <w:szCs w:val="24"/>
        </w:rPr>
        <w:t xml:space="preserve">w zakresie Modułu II na realizację </w:t>
      </w:r>
      <w:r w:rsidR="008A5102">
        <w:rPr>
          <w:rFonts w:cstheme="minorHAnsi"/>
          <w:b/>
          <w:sz w:val="24"/>
          <w:szCs w:val="24"/>
        </w:rPr>
        <w:t>z</w:t>
      </w:r>
      <w:r w:rsidR="008A5102" w:rsidRPr="00210AD2">
        <w:rPr>
          <w:rFonts w:cstheme="minorHAnsi"/>
          <w:b/>
          <w:sz w:val="24"/>
          <w:szCs w:val="24"/>
        </w:rPr>
        <w:t>adania</w:t>
      </w:r>
      <w:r w:rsidR="001E7906" w:rsidRPr="00210AD2">
        <w:rPr>
          <w:rFonts w:cstheme="minorHAnsi"/>
          <w:b/>
          <w:sz w:val="24"/>
          <w:szCs w:val="24"/>
        </w:rPr>
        <w:t xml:space="preserve"> </w:t>
      </w:r>
      <w:r w:rsidRPr="00210AD2">
        <w:rPr>
          <w:rFonts w:cstheme="minorHAnsi"/>
          <w:b/>
          <w:sz w:val="24"/>
          <w:szCs w:val="24"/>
        </w:rPr>
        <w:t xml:space="preserve">przez podmioty, które utworzyły Centrum opiekuńczo-mieszkalne na podstawie Programu Ministra Rodziny, Pracy i Polityki Społecznej „Centra opiekuńczo-mieszkalne” ogłoszonego </w:t>
      </w:r>
      <w:r w:rsidRPr="00210AD2">
        <w:rPr>
          <w:rFonts w:cstheme="minorHAnsi"/>
          <w:b/>
          <w:sz w:val="24"/>
          <w:szCs w:val="24"/>
        </w:rPr>
        <w:br/>
        <w:t xml:space="preserve">w 2019 r. </w:t>
      </w:r>
      <w:r w:rsidR="00B04BC9">
        <w:rPr>
          <w:rFonts w:cstheme="minorHAnsi"/>
          <w:b/>
          <w:sz w:val="24"/>
          <w:szCs w:val="24"/>
        </w:rPr>
        <w:t>–</w:t>
      </w:r>
      <w:r w:rsidR="00B04BC9" w:rsidRPr="00210AD2">
        <w:rPr>
          <w:rFonts w:cstheme="minorHAnsi"/>
          <w:b/>
          <w:sz w:val="24"/>
          <w:szCs w:val="24"/>
        </w:rPr>
        <w:t xml:space="preserve"> </w:t>
      </w:r>
      <w:r w:rsidRPr="00210AD2">
        <w:rPr>
          <w:rFonts w:cstheme="minorHAnsi"/>
          <w:b/>
          <w:sz w:val="24"/>
          <w:szCs w:val="24"/>
        </w:rPr>
        <w:t>nabór ciągły</w:t>
      </w:r>
      <w:r w:rsidR="001E7906">
        <w:rPr>
          <w:rFonts w:cstheme="minorHAnsi"/>
          <w:b/>
          <w:sz w:val="24"/>
          <w:szCs w:val="24"/>
        </w:rPr>
        <w:t>.”</w:t>
      </w:r>
      <w:r w:rsidRPr="00210AD2">
        <w:rPr>
          <w:rFonts w:cstheme="minorHAnsi"/>
          <w:b/>
          <w:sz w:val="24"/>
          <w:szCs w:val="24"/>
        </w:rPr>
        <w:t>;</w:t>
      </w:r>
    </w:p>
    <w:p w14:paraId="041AF1DD" w14:textId="0E553BF6" w:rsidR="00156A67" w:rsidRPr="00882F35" w:rsidRDefault="00056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82F35">
        <w:rPr>
          <w:rFonts w:cstheme="minorHAnsi"/>
          <w:sz w:val="24"/>
          <w:szCs w:val="24"/>
        </w:rPr>
        <w:t>część „Załączniki</w:t>
      </w:r>
      <w:r w:rsidR="001E7906">
        <w:rPr>
          <w:rFonts w:cstheme="minorHAnsi"/>
          <w:sz w:val="24"/>
          <w:szCs w:val="24"/>
        </w:rPr>
        <w:t>:</w:t>
      </w:r>
      <w:r w:rsidRPr="00882F35">
        <w:rPr>
          <w:rFonts w:cstheme="minorHAnsi"/>
          <w:sz w:val="24"/>
          <w:szCs w:val="24"/>
        </w:rPr>
        <w:t>” otrzymuje brzmienie</w:t>
      </w:r>
      <w:r w:rsidR="00156A67" w:rsidRPr="00882F35">
        <w:rPr>
          <w:rFonts w:cstheme="minorHAnsi"/>
          <w:sz w:val="24"/>
          <w:szCs w:val="24"/>
        </w:rPr>
        <w:t>:</w:t>
      </w:r>
    </w:p>
    <w:p w14:paraId="7A9BD620" w14:textId="31CB12F8" w:rsidR="0005627C" w:rsidRPr="00210AD2" w:rsidRDefault="0005627C" w:rsidP="004540DB">
      <w:pPr>
        <w:spacing w:after="0" w:line="360" w:lineRule="auto"/>
        <w:ind w:left="360" w:firstLine="360"/>
        <w:jc w:val="both"/>
        <w:rPr>
          <w:rFonts w:cstheme="minorHAnsi"/>
          <w:sz w:val="24"/>
          <w:szCs w:val="24"/>
        </w:rPr>
      </w:pPr>
      <w:r w:rsidRPr="00210AD2">
        <w:rPr>
          <w:rFonts w:cstheme="minorHAnsi"/>
          <w:sz w:val="24"/>
          <w:szCs w:val="24"/>
        </w:rPr>
        <w:t>„Załączniki:</w:t>
      </w:r>
    </w:p>
    <w:p w14:paraId="477285DB" w14:textId="2B97A46B" w:rsidR="0005627C" w:rsidRPr="00210AD2" w:rsidRDefault="00F02667" w:rsidP="004540DB">
      <w:pPr>
        <w:numPr>
          <w:ilvl w:val="0"/>
          <w:numId w:val="12"/>
        </w:num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</w:t>
      </w:r>
      <w:r w:rsidR="00727D66">
        <w:rPr>
          <w:rFonts w:cstheme="minorHAnsi"/>
          <w:sz w:val="24"/>
          <w:szCs w:val="24"/>
        </w:rPr>
        <w:t>u</w:t>
      </w:r>
      <w:r w:rsidR="0005627C" w:rsidRPr="00210AD2">
        <w:rPr>
          <w:rFonts w:cstheme="minorHAnsi"/>
          <w:sz w:val="24"/>
          <w:szCs w:val="24"/>
        </w:rPr>
        <w:t>mow</w:t>
      </w:r>
      <w:r>
        <w:rPr>
          <w:rFonts w:cstheme="minorHAnsi"/>
          <w:sz w:val="24"/>
          <w:szCs w:val="24"/>
        </w:rPr>
        <w:t>y</w:t>
      </w:r>
      <w:r w:rsidR="0005627C" w:rsidRPr="00210AD2">
        <w:rPr>
          <w:rFonts w:cstheme="minorHAnsi"/>
          <w:sz w:val="24"/>
          <w:szCs w:val="24"/>
        </w:rPr>
        <w:t xml:space="preserve"> między Ministrem </w:t>
      </w:r>
      <w:r w:rsidR="00156636" w:rsidRPr="00210AD2">
        <w:rPr>
          <w:rFonts w:cstheme="minorHAnsi"/>
          <w:sz w:val="24"/>
          <w:szCs w:val="24"/>
        </w:rPr>
        <w:t xml:space="preserve">a Wojewodą wraz z harmonogramem do Programu </w:t>
      </w:r>
      <w:r w:rsidR="007045AC" w:rsidRPr="00210AD2">
        <w:rPr>
          <w:rFonts w:cstheme="minorHAnsi"/>
          <w:sz w:val="24"/>
          <w:szCs w:val="24"/>
        </w:rPr>
        <w:t xml:space="preserve">Ministra Rodziny i Polityki Społecznej </w:t>
      </w:r>
      <w:r w:rsidR="00ED13BD" w:rsidRPr="00210AD2">
        <w:rPr>
          <w:rFonts w:cstheme="minorHAnsi"/>
          <w:sz w:val="24"/>
          <w:szCs w:val="24"/>
        </w:rPr>
        <w:t>„Centra opiekuńczo-mieszkalne”</w:t>
      </w:r>
      <w:r w:rsidR="00727D66">
        <w:rPr>
          <w:rFonts w:cstheme="minorHAnsi"/>
          <w:sz w:val="24"/>
          <w:szCs w:val="24"/>
        </w:rPr>
        <w:t xml:space="preserve"> </w:t>
      </w:r>
      <w:r w:rsidR="00E8441F">
        <w:rPr>
          <w:rFonts w:cstheme="minorHAnsi"/>
          <w:sz w:val="24"/>
          <w:szCs w:val="24"/>
        </w:rPr>
        <w:t xml:space="preserve">ogłoszonego w </w:t>
      </w:r>
      <w:r w:rsidR="00156636" w:rsidRPr="00210AD2">
        <w:rPr>
          <w:rFonts w:cstheme="minorHAnsi"/>
          <w:sz w:val="24"/>
          <w:szCs w:val="24"/>
        </w:rPr>
        <w:t>maj</w:t>
      </w:r>
      <w:r w:rsidR="00E8441F">
        <w:rPr>
          <w:rFonts w:cstheme="minorHAnsi"/>
          <w:sz w:val="24"/>
          <w:szCs w:val="24"/>
        </w:rPr>
        <w:t>u</w:t>
      </w:r>
      <w:r w:rsidR="00156636" w:rsidRPr="00210AD2">
        <w:rPr>
          <w:rFonts w:cstheme="minorHAnsi"/>
          <w:sz w:val="24"/>
          <w:szCs w:val="24"/>
        </w:rPr>
        <w:t xml:space="preserve"> 2021 r.</w:t>
      </w:r>
      <w:r w:rsidR="00727D66">
        <w:rPr>
          <w:rFonts w:cstheme="minorHAnsi"/>
          <w:sz w:val="24"/>
          <w:szCs w:val="24"/>
        </w:rPr>
        <w:t>;</w:t>
      </w:r>
    </w:p>
    <w:p w14:paraId="3FFFF5F7" w14:textId="262E3A5C" w:rsidR="00156636" w:rsidRPr="00210AD2" w:rsidRDefault="00727D66" w:rsidP="004540DB">
      <w:pPr>
        <w:numPr>
          <w:ilvl w:val="0"/>
          <w:numId w:val="12"/>
        </w:num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5627C" w:rsidRPr="00210AD2">
        <w:rPr>
          <w:rFonts w:cstheme="minorHAnsi"/>
          <w:sz w:val="24"/>
          <w:szCs w:val="24"/>
        </w:rPr>
        <w:t>amowy wzór umowy między Wojewodą a Gmin</w:t>
      </w:r>
      <w:r w:rsidR="00156636" w:rsidRPr="00210AD2">
        <w:rPr>
          <w:rFonts w:cstheme="minorHAnsi"/>
          <w:sz w:val="24"/>
          <w:szCs w:val="24"/>
        </w:rPr>
        <w:t xml:space="preserve">ą/Powiatem wraz </w:t>
      </w:r>
      <w:r w:rsidR="000C1F27" w:rsidRPr="00210AD2">
        <w:rPr>
          <w:rFonts w:cstheme="minorHAnsi"/>
          <w:sz w:val="24"/>
          <w:szCs w:val="24"/>
        </w:rPr>
        <w:br/>
      </w:r>
      <w:r w:rsidR="00156636" w:rsidRPr="00210AD2">
        <w:rPr>
          <w:rFonts w:cstheme="minorHAnsi"/>
          <w:sz w:val="24"/>
          <w:szCs w:val="24"/>
        </w:rPr>
        <w:t xml:space="preserve">z </w:t>
      </w:r>
      <w:r w:rsidR="007045AC" w:rsidRPr="00210AD2">
        <w:rPr>
          <w:rFonts w:cstheme="minorHAnsi"/>
          <w:sz w:val="24"/>
          <w:szCs w:val="24"/>
        </w:rPr>
        <w:t>h</w:t>
      </w:r>
      <w:r w:rsidR="00156636" w:rsidRPr="00210AD2">
        <w:rPr>
          <w:rFonts w:cstheme="minorHAnsi"/>
          <w:sz w:val="24"/>
          <w:szCs w:val="24"/>
        </w:rPr>
        <w:t>armonogramem do Programu</w:t>
      </w:r>
      <w:r w:rsidR="007045AC" w:rsidRPr="00210AD2">
        <w:rPr>
          <w:rFonts w:cstheme="minorHAnsi"/>
          <w:sz w:val="24"/>
          <w:szCs w:val="24"/>
        </w:rPr>
        <w:t xml:space="preserve"> Ministra Rodziny i Polityki Społecznej</w:t>
      </w:r>
      <w:r w:rsidR="00156636" w:rsidRPr="00210AD2">
        <w:rPr>
          <w:rFonts w:cstheme="minorHAnsi"/>
          <w:sz w:val="24"/>
          <w:szCs w:val="24"/>
        </w:rPr>
        <w:t xml:space="preserve"> </w:t>
      </w:r>
      <w:r w:rsidR="00ED13BD" w:rsidRPr="00210AD2">
        <w:rPr>
          <w:rFonts w:cstheme="minorHAnsi"/>
          <w:sz w:val="24"/>
          <w:szCs w:val="24"/>
        </w:rPr>
        <w:t>„Centra opiekuńczo-mieszkalne”</w:t>
      </w:r>
      <w:r>
        <w:rPr>
          <w:rFonts w:cstheme="minorHAnsi"/>
          <w:sz w:val="24"/>
          <w:szCs w:val="24"/>
        </w:rPr>
        <w:t xml:space="preserve"> </w:t>
      </w:r>
      <w:r w:rsidR="00A764FD">
        <w:rPr>
          <w:rFonts w:cstheme="minorHAnsi"/>
          <w:sz w:val="24"/>
          <w:szCs w:val="24"/>
        </w:rPr>
        <w:t xml:space="preserve">ogłoszonego </w:t>
      </w:r>
      <w:r w:rsidR="00955DC7">
        <w:rPr>
          <w:rFonts w:cstheme="minorHAnsi"/>
          <w:sz w:val="24"/>
          <w:szCs w:val="24"/>
        </w:rPr>
        <w:t xml:space="preserve">w </w:t>
      </w:r>
      <w:r w:rsidR="00156636" w:rsidRPr="00210AD2">
        <w:rPr>
          <w:rFonts w:cstheme="minorHAnsi"/>
          <w:sz w:val="24"/>
          <w:szCs w:val="24"/>
        </w:rPr>
        <w:t>maj</w:t>
      </w:r>
      <w:r w:rsidR="00A764FD">
        <w:rPr>
          <w:rFonts w:cstheme="minorHAnsi"/>
          <w:sz w:val="24"/>
          <w:szCs w:val="24"/>
        </w:rPr>
        <w:t>u</w:t>
      </w:r>
      <w:r w:rsidR="00156636" w:rsidRPr="00210AD2">
        <w:rPr>
          <w:rFonts w:cstheme="minorHAnsi"/>
          <w:sz w:val="24"/>
          <w:szCs w:val="24"/>
        </w:rPr>
        <w:t xml:space="preserve"> 2021 r.</w:t>
      </w:r>
      <w:r>
        <w:rPr>
          <w:rFonts w:cstheme="minorHAnsi"/>
          <w:sz w:val="24"/>
          <w:szCs w:val="24"/>
        </w:rPr>
        <w:t>;</w:t>
      </w:r>
    </w:p>
    <w:p w14:paraId="418FD9E4" w14:textId="7110EA9B" w:rsidR="00156636" w:rsidRPr="00210AD2" w:rsidRDefault="00F02667" w:rsidP="004540DB">
      <w:pPr>
        <w:numPr>
          <w:ilvl w:val="0"/>
          <w:numId w:val="12"/>
        </w:num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</w:t>
      </w:r>
      <w:r w:rsidR="00727D66">
        <w:rPr>
          <w:rFonts w:cstheme="minorHAnsi"/>
          <w:sz w:val="24"/>
          <w:szCs w:val="24"/>
        </w:rPr>
        <w:t>u</w:t>
      </w:r>
      <w:r w:rsidR="00156636" w:rsidRPr="00210AD2">
        <w:rPr>
          <w:rFonts w:cstheme="minorHAnsi"/>
          <w:sz w:val="24"/>
          <w:szCs w:val="24"/>
        </w:rPr>
        <w:t>mow</w:t>
      </w:r>
      <w:r>
        <w:rPr>
          <w:rFonts w:cstheme="minorHAnsi"/>
          <w:sz w:val="24"/>
          <w:szCs w:val="24"/>
        </w:rPr>
        <w:t>y</w:t>
      </w:r>
      <w:r w:rsidR="00156636" w:rsidRPr="00210AD2">
        <w:rPr>
          <w:rFonts w:cstheme="minorHAnsi"/>
          <w:sz w:val="24"/>
          <w:szCs w:val="24"/>
        </w:rPr>
        <w:t xml:space="preserve"> między Ministrem a Wojewodą wraz z harmonogramem do Programu </w:t>
      </w:r>
      <w:r w:rsidR="008B7064" w:rsidRPr="00210AD2">
        <w:rPr>
          <w:rFonts w:cstheme="minorHAnsi"/>
          <w:sz w:val="24"/>
          <w:szCs w:val="24"/>
        </w:rPr>
        <w:t>Ministra Rodziny, Pracy i Polityki Społecznej „Centra opiekuńczo-mieszkalne” ogłoszonego w 2019 r.</w:t>
      </w:r>
      <w:r>
        <w:rPr>
          <w:rFonts w:cstheme="minorHAnsi"/>
          <w:sz w:val="24"/>
          <w:szCs w:val="24"/>
        </w:rPr>
        <w:t>;</w:t>
      </w:r>
    </w:p>
    <w:p w14:paraId="46A6C73C" w14:textId="31052CED" w:rsidR="00156636" w:rsidRPr="00210AD2" w:rsidRDefault="00F02667" w:rsidP="004540DB">
      <w:pPr>
        <w:numPr>
          <w:ilvl w:val="0"/>
          <w:numId w:val="12"/>
        </w:num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56636" w:rsidRPr="00210AD2">
        <w:rPr>
          <w:rFonts w:cstheme="minorHAnsi"/>
          <w:sz w:val="24"/>
          <w:szCs w:val="24"/>
        </w:rPr>
        <w:t xml:space="preserve">amowy wzór umowy między Wojewodą a Gminą/Powiatem wraz </w:t>
      </w:r>
      <w:r w:rsidR="000C1F27" w:rsidRPr="00210AD2">
        <w:rPr>
          <w:rFonts w:cstheme="minorHAnsi"/>
          <w:sz w:val="24"/>
          <w:szCs w:val="24"/>
        </w:rPr>
        <w:br/>
      </w:r>
      <w:r w:rsidR="00156636" w:rsidRPr="00210AD2">
        <w:rPr>
          <w:rFonts w:cstheme="minorHAnsi"/>
          <w:sz w:val="24"/>
          <w:szCs w:val="24"/>
        </w:rPr>
        <w:t xml:space="preserve">z harmonogramem do Programu </w:t>
      </w:r>
      <w:r w:rsidR="008B7064" w:rsidRPr="00210AD2">
        <w:rPr>
          <w:rFonts w:cstheme="minorHAnsi"/>
          <w:sz w:val="24"/>
          <w:szCs w:val="24"/>
        </w:rPr>
        <w:t>Ministra Rodziny, Pracy i Polityki Społecznej „Centra opiekuńczo-mieszkalne” ogłoszonego w 2019 r.</w:t>
      </w:r>
      <w:r w:rsidR="00156636" w:rsidRPr="00210AD2">
        <w:rPr>
          <w:rFonts w:cstheme="minorHAnsi"/>
          <w:sz w:val="24"/>
          <w:szCs w:val="24"/>
        </w:rPr>
        <w:t xml:space="preserve">”. </w:t>
      </w:r>
    </w:p>
    <w:p w14:paraId="0F1B89B8" w14:textId="77777777" w:rsidR="00156636" w:rsidRDefault="00156636" w:rsidP="00047FBE">
      <w:pPr>
        <w:spacing w:after="0" w:line="360" w:lineRule="auto"/>
        <w:ind w:left="566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07696B0" w14:textId="1AB78FFC" w:rsidR="00DE66F3" w:rsidRPr="00047FBE" w:rsidRDefault="00DE66F3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Maląg</w:t>
      </w:r>
      <w:proofErr w:type="spellEnd"/>
    </w:p>
    <w:p w14:paraId="0299D25A" w14:textId="09279E1D" w:rsidR="00F53657" w:rsidRPr="00047FBE" w:rsidRDefault="00F53657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D44E273" w14:textId="2DD205D2" w:rsidR="00D33441" w:rsidRPr="00047FBE" w:rsidRDefault="00DE66F3" w:rsidP="00727D66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elektronicznie</w:t>
      </w: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047FBE" w:rsidSect="00047FBE">
      <w:headerReference w:type="default" r:id="rId8"/>
      <w:footerReference w:type="default" r:id="rId9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9BAF9" w14:textId="77777777" w:rsidR="001D38AA" w:rsidRDefault="001D38AA" w:rsidP="00F127BE">
      <w:pPr>
        <w:spacing w:after="0" w:line="240" w:lineRule="auto"/>
      </w:pPr>
      <w:r>
        <w:separator/>
      </w:r>
    </w:p>
  </w:endnote>
  <w:endnote w:type="continuationSeparator" w:id="0">
    <w:p w14:paraId="7A3CE8CC" w14:textId="77777777" w:rsidR="001D38AA" w:rsidRDefault="001D38AA" w:rsidP="00F127BE">
      <w:pPr>
        <w:spacing w:after="0" w:line="240" w:lineRule="auto"/>
      </w:pPr>
      <w:r>
        <w:continuationSeparator/>
      </w:r>
    </w:p>
  </w:endnote>
  <w:endnote w:type="continuationNotice" w:id="1">
    <w:p w14:paraId="773508F4" w14:textId="77777777" w:rsidR="001D38AA" w:rsidRDefault="001D3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5C77" w14:textId="77777777" w:rsidR="008A5102" w:rsidRDefault="008A5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C8EF5" w14:textId="77777777" w:rsidR="001D38AA" w:rsidRDefault="001D38AA" w:rsidP="00F127BE">
      <w:pPr>
        <w:spacing w:after="0" w:line="240" w:lineRule="auto"/>
      </w:pPr>
      <w:r>
        <w:separator/>
      </w:r>
    </w:p>
  </w:footnote>
  <w:footnote w:type="continuationSeparator" w:id="0">
    <w:p w14:paraId="6B598C1B" w14:textId="77777777" w:rsidR="001D38AA" w:rsidRDefault="001D38AA" w:rsidP="00F127BE">
      <w:pPr>
        <w:spacing w:after="0" w:line="240" w:lineRule="auto"/>
      </w:pPr>
      <w:r>
        <w:continuationSeparator/>
      </w:r>
    </w:p>
  </w:footnote>
  <w:footnote w:type="continuationNotice" w:id="1">
    <w:p w14:paraId="4F55E7FF" w14:textId="77777777" w:rsidR="001D38AA" w:rsidRDefault="001D38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29DE" w14:textId="77777777" w:rsidR="008A5102" w:rsidRDefault="008A51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F750B"/>
    <w:multiLevelType w:val="hybridMultilevel"/>
    <w:tmpl w:val="A586B1DC"/>
    <w:lvl w:ilvl="0" w:tplc="3AC85E38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>
    <w:nsid w:val="71C0157F"/>
    <w:multiLevelType w:val="hybridMultilevel"/>
    <w:tmpl w:val="445E2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3"/>
    <w:rsid w:val="00025610"/>
    <w:rsid w:val="00047FBE"/>
    <w:rsid w:val="0005627C"/>
    <w:rsid w:val="00066A56"/>
    <w:rsid w:val="00067847"/>
    <w:rsid w:val="00073CF4"/>
    <w:rsid w:val="0009178F"/>
    <w:rsid w:val="000C1126"/>
    <w:rsid w:val="000C1F27"/>
    <w:rsid w:val="000D133C"/>
    <w:rsid w:val="000E2FAB"/>
    <w:rsid w:val="000E3038"/>
    <w:rsid w:val="000F6C67"/>
    <w:rsid w:val="00124B08"/>
    <w:rsid w:val="00143313"/>
    <w:rsid w:val="00146960"/>
    <w:rsid w:val="00156636"/>
    <w:rsid w:val="00156A67"/>
    <w:rsid w:val="00161913"/>
    <w:rsid w:val="00162056"/>
    <w:rsid w:val="00163C7B"/>
    <w:rsid w:val="001775E8"/>
    <w:rsid w:val="0019214E"/>
    <w:rsid w:val="001A5AD3"/>
    <w:rsid w:val="001B3C93"/>
    <w:rsid w:val="001C7D76"/>
    <w:rsid w:val="001D38AA"/>
    <w:rsid w:val="001E38C4"/>
    <w:rsid w:val="001E7906"/>
    <w:rsid w:val="001F1AA6"/>
    <w:rsid w:val="001F3617"/>
    <w:rsid w:val="001F5546"/>
    <w:rsid w:val="00207EB2"/>
    <w:rsid w:val="00210AD2"/>
    <w:rsid w:val="00233071"/>
    <w:rsid w:val="00242BDB"/>
    <w:rsid w:val="00253BC5"/>
    <w:rsid w:val="002615D7"/>
    <w:rsid w:val="00284D95"/>
    <w:rsid w:val="00295C6C"/>
    <w:rsid w:val="002A4642"/>
    <w:rsid w:val="002A5018"/>
    <w:rsid w:val="002C1760"/>
    <w:rsid w:val="002E2987"/>
    <w:rsid w:val="00301D5A"/>
    <w:rsid w:val="0030339C"/>
    <w:rsid w:val="00331FD5"/>
    <w:rsid w:val="00384726"/>
    <w:rsid w:val="003921FB"/>
    <w:rsid w:val="003A7B5C"/>
    <w:rsid w:val="003B2965"/>
    <w:rsid w:val="003B2DF3"/>
    <w:rsid w:val="003F1464"/>
    <w:rsid w:val="004307EF"/>
    <w:rsid w:val="00450495"/>
    <w:rsid w:val="004540DB"/>
    <w:rsid w:val="0045582A"/>
    <w:rsid w:val="00460985"/>
    <w:rsid w:val="00463497"/>
    <w:rsid w:val="0048199C"/>
    <w:rsid w:val="004C5763"/>
    <w:rsid w:val="004D42A7"/>
    <w:rsid w:val="004D5741"/>
    <w:rsid w:val="00523112"/>
    <w:rsid w:val="00531EE7"/>
    <w:rsid w:val="005440D5"/>
    <w:rsid w:val="005764FB"/>
    <w:rsid w:val="005811C5"/>
    <w:rsid w:val="005A40B1"/>
    <w:rsid w:val="005D53CE"/>
    <w:rsid w:val="0060570B"/>
    <w:rsid w:val="00615EE2"/>
    <w:rsid w:val="006454CF"/>
    <w:rsid w:val="00681E8B"/>
    <w:rsid w:val="006D1184"/>
    <w:rsid w:val="006D118B"/>
    <w:rsid w:val="006E07AD"/>
    <w:rsid w:val="006F54DD"/>
    <w:rsid w:val="00703876"/>
    <w:rsid w:val="007045AC"/>
    <w:rsid w:val="00727D66"/>
    <w:rsid w:val="00730E75"/>
    <w:rsid w:val="00732B5A"/>
    <w:rsid w:val="00740F4A"/>
    <w:rsid w:val="00745FC4"/>
    <w:rsid w:val="00757125"/>
    <w:rsid w:val="00767862"/>
    <w:rsid w:val="00792DBA"/>
    <w:rsid w:val="007A1234"/>
    <w:rsid w:val="007E74D5"/>
    <w:rsid w:val="00802F0F"/>
    <w:rsid w:val="00807642"/>
    <w:rsid w:val="00811728"/>
    <w:rsid w:val="00822BCE"/>
    <w:rsid w:val="00871D9C"/>
    <w:rsid w:val="008745DA"/>
    <w:rsid w:val="0087551A"/>
    <w:rsid w:val="00877D6D"/>
    <w:rsid w:val="00882F35"/>
    <w:rsid w:val="00886758"/>
    <w:rsid w:val="008A36C2"/>
    <w:rsid w:val="008A5102"/>
    <w:rsid w:val="008B7064"/>
    <w:rsid w:val="008C168F"/>
    <w:rsid w:val="008C5A43"/>
    <w:rsid w:val="008F1DFB"/>
    <w:rsid w:val="008F53F4"/>
    <w:rsid w:val="00902F37"/>
    <w:rsid w:val="00924D43"/>
    <w:rsid w:val="009254FC"/>
    <w:rsid w:val="00925D3F"/>
    <w:rsid w:val="00955DC7"/>
    <w:rsid w:val="00984DBD"/>
    <w:rsid w:val="009F6571"/>
    <w:rsid w:val="00A05374"/>
    <w:rsid w:val="00A07EA4"/>
    <w:rsid w:val="00A22F0D"/>
    <w:rsid w:val="00A249C2"/>
    <w:rsid w:val="00A2500E"/>
    <w:rsid w:val="00A764FD"/>
    <w:rsid w:val="00AC5B4F"/>
    <w:rsid w:val="00AD65CD"/>
    <w:rsid w:val="00AD7414"/>
    <w:rsid w:val="00AE0BAA"/>
    <w:rsid w:val="00AF41B0"/>
    <w:rsid w:val="00B04BC9"/>
    <w:rsid w:val="00B053DC"/>
    <w:rsid w:val="00B17983"/>
    <w:rsid w:val="00B20F90"/>
    <w:rsid w:val="00B34BCE"/>
    <w:rsid w:val="00B35C49"/>
    <w:rsid w:val="00B450D9"/>
    <w:rsid w:val="00B675D3"/>
    <w:rsid w:val="00B74A20"/>
    <w:rsid w:val="00B821C5"/>
    <w:rsid w:val="00BB231F"/>
    <w:rsid w:val="00BC3A59"/>
    <w:rsid w:val="00BC596A"/>
    <w:rsid w:val="00BD1FCA"/>
    <w:rsid w:val="00C2517A"/>
    <w:rsid w:val="00C33498"/>
    <w:rsid w:val="00C94265"/>
    <w:rsid w:val="00CA27BB"/>
    <w:rsid w:val="00CA447E"/>
    <w:rsid w:val="00D11EE5"/>
    <w:rsid w:val="00D14B49"/>
    <w:rsid w:val="00D25BAE"/>
    <w:rsid w:val="00D33441"/>
    <w:rsid w:val="00D33706"/>
    <w:rsid w:val="00D35C7E"/>
    <w:rsid w:val="00D8788B"/>
    <w:rsid w:val="00DB3308"/>
    <w:rsid w:val="00DC0F6F"/>
    <w:rsid w:val="00DD7E8F"/>
    <w:rsid w:val="00DE0C36"/>
    <w:rsid w:val="00DE66F3"/>
    <w:rsid w:val="00E00BEA"/>
    <w:rsid w:val="00E01A77"/>
    <w:rsid w:val="00E1026E"/>
    <w:rsid w:val="00E12185"/>
    <w:rsid w:val="00E22EDC"/>
    <w:rsid w:val="00E25D54"/>
    <w:rsid w:val="00E32457"/>
    <w:rsid w:val="00E50382"/>
    <w:rsid w:val="00E73347"/>
    <w:rsid w:val="00E8441F"/>
    <w:rsid w:val="00EB10DF"/>
    <w:rsid w:val="00EC1EBE"/>
    <w:rsid w:val="00EC2E08"/>
    <w:rsid w:val="00ED13BD"/>
    <w:rsid w:val="00ED398B"/>
    <w:rsid w:val="00EE02DE"/>
    <w:rsid w:val="00EF36E8"/>
    <w:rsid w:val="00F00C78"/>
    <w:rsid w:val="00F02667"/>
    <w:rsid w:val="00F127BE"/>
    <w:rsid w:val="00F141E4"/>
    <w:rsid w:val="00F44A97"/>
    <w:rsid w:val="00F53657"/>
    <w:rsid w:val="00F5681F"/>
    <w:rsid w:val="00F66F76"/>
    <w:rsid w:val="00F77A30"/>
    <w:rsid w:val="00F95F99"/>
    <w:rsid w:val="00FA231E"/>
    <w:rsid w:val="00FA4EB7"/>
    <w:rsid w:val="00FD14ED"/>
    <w:rsid w:val="00FD1CF4"/>
    <w:rsid w:val="00FD262D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02"/>
  </w:style>
  <w:style w:type="paragraph" w:styleId="Stopka">
    <w:name w:val="footer"/>
    <w:basedOn w:val="Normalny"/>
    <w:link w:val="Stopka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02"/>
  </w:style>
  <w:style w:type="paragraph" w:styleId="Stopka">
    <w:name w:val="footer"/>
    <w:basedOn w:val="Normalny"/>
    <w:link w:val="Stopka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Cieślak</dc:creator>
  <cp:lastModifiedBy>Małgorzata Fopke</cp:lastModifiedBy>
  <cp:revision>2</cp:revision>
  <cp:lastPrinted>2021-06-22T07:52:00Z</cp:lastPrinted>
  <dcterms:created xsi:type="dcterms:W3CDTF">2021-06-29T06:17:00Z</dcterms:created>
  <dcterms:modified xsi:type="dcterms:W3CDTF">2021-06-29T06:17:00Z</dcterms:modified>
</cp:coreProperties>
</file>