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E4" w:rsidRPr="00DB0CE4" w:rsidRDefault="00DB0CE4" w:rsidP="00DB0CE4">
      <w:pPr>
        <w:suppressAutoHyphens/>
        <w:spacing w:line="360" w:lineRule="auto"/>
        <w:ind w:left="3538" w:firstLine="709"/>
        <w:jc w:val="right"/>
        <w:rPr>
          <w:rFonts w:ascii="Calibri" w:hAnsi="Calibri" w:cs="Calibri"/>
          <w:color w:val="FF0000"/>
          <w:lang w:eastAsia="ar-SA"/>
        </w:rPr>
      </w:pPr>
      <w:r w:rsidRPr="00DB0CE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36470" cy="810260"/>
                <wp:effectExtent l="0" t="0" r="1905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CE4" w:rsidRPr="005C626A" w:rsidRDefault="00DB0CE4" w:rsidP="00DB0CE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B1C1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4510" cy="540385"/>
                                  <wp:effectExtent l="0" t="0" r="889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510" cy="540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0CE4" w:rsidRPr="00381704" w:rsidRDefault="00DB0CE4" w:rsidP="00DB0CE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8978E9">
                              <w:rPr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0;width:176.1pt;height:63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" filled="f" stroked="f">
                <v:textbox style="mso-fit-shape-to-text:t">
                  <w:txbxContent>
                    <w:p w:rsidR="00DB0CE4" w:rsidRPr="005C626A" w:rsidRDefault="00DB0CE4" w:rsidP="00DB0CE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B1C12">
                        <w:rPr>
                          <w:noProof/>
                        </w:rPr>
                        <w:drawing>
                          <wp:inline distT="0" distB="0" distL="0" distR="0">
                            <wp:extent cx="524510" cy="540385"/>
                            <wp:effectExtent l="0" t="0" r="889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510" cy="540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0CE4" w:rsidRPr="00381704" w:rsidRDefault="00DB0CE4" w:rsidP="00DB0CE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8978E9">
                        <w:rPr>
                          <w:b/>
                          <w:color w:val="000000"/>
                        </w:rPr>
                        <w:t>WOJEWODA MAZOWIECKI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0CE4">
        <w:rPr>
          <w:rFonts w:ascii="Calibri" w:hAnsi="Calibri" w:cs="Calibri"/>
          <w:lang w:eastAsia="ar-SA"/>
        </w:rPr>
        <w:t xml:space="preserve">Warszawa, </w:t>
      </w:r>
      <w:r w:rsidR="00B459C1">
        <w:rPr>
          <w:rFonts w:ascii="Calibri" w:hAnsi="Calibri" w:cs="Calibri"/>
          <w:lang w:eastAsia="ar-SA"/>
        </w:rPr>
        <w:t>16 października</w:t>
      </w:r>
      <w:r w:rsidRPr="00DB0CE4">
        <w:rPr>
          <w:rFonts w:ascii="Calibri" w:hAnsi="Calibri" w:cs="Calibri"/>
          <w:color w:val="FF0000"/>
          <w:lang w:eastAsia="ar-SA"/>
        </w:rPr>
        <w:t xml:space="preserve"> </w:t>
      </w:r>
      <w:r w:rsidRPr="00DB0CE4">
        <w:rPr>
          <w:rFonts w:ascii="Calibri" w:hAnsi="Calibri" w:cs="Calibri"/>
          <w:lang w:eastAsia="ar-SA"/>
        </w:rPr>
        <w:t>2019 r.</w:t>
      </w:r>
    </w:p>
    <w:p w:rsidR="00DB0CE4" w:rsidRPr="00DB0CE4" w:rsidRDefault="00DB0CE4" w:rsidP="00DB0CE4">
      <w:pPr>
        <w:keepNext/>
        <w:suppressAutoHyphens/>
        <w:spacing w:before="240" w:line="360" w:lineRule="auto"/>
        <w:outlineLvl w:val="0"/>
        <w:rPr>
          <w:lang w:eastAsia="ar-SA"/>
        </w:rPr>
      </w:pPr>
    </w:p>
    <w:p w:rsidR="00DB0CE4" w:rsidRPr="00DB0CE4" w:rsidRDefault="00DB0CE4" w:rsidP="00DB0CE4">
      <w:pPr>
        <w:keepNext/>
        <w:suppressAutoHyphens/>
        <w:outlineLvl w:val="0"/>
        <w:rPr>
          <w:lang w:eastAsia="ar-SA"/>
        </w:rPr>
      </w:pPr>
      <w:r w:rsidRPr="00DB0CE4">
        <w:rPr>
          <w:lang w:eastAsia="ar-SA"/>
        </w:rPr>
        <w:t xml:space="preserve">           </w:t>
      </w:r>
    </w:p>
    <w:p w:rsidR="00892CD1" w:rsidRPr="0054051D" w:rsidRDefault="00DB0CE4" w:rsidP="0054051D">
      <w:pPr>
        <w:spacing w:line="3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782013" w:rsidRPr="0054051D">
        <w:rPr>
          <w:rFonts w:asciiTheme="minorHAnsi" w:hAnsiTheme="minorHAnsi" w:cstheme="minorHAnsi"/>
        </w:rPr>
        <w:t xml:space="preserve"> </w:t>
      </w:r>
      <w:bookmarkStart w:id="0" w:name="_GoBack"/>
      <w:r w:rsidR="00892CD1" w:rsidRPr="0054051D">
        <w:rPr>
          <w:rFonts w:asciiTheme="minorHAnsi" w:hAnsiTheme="minorHAnsi" w:cstheme="minorHAnsi"/>
        </w:rPr>
        <w:t>WNP-I.4131.</w:t>
      </w:r>
      <w:r w:rsidR="00782013" w:rsidRPr="0054051D">
        <w:rPr>
          <w:rFonts w:asciiTheme="minorHAnsi" w:hAnsiTheme="minorHAnsi" w:cstheme="minorHAnsi"/>
        </w:rPr>
        <w:t>180</w:t>
      </w:r>
      <w:r w:rsidR="00892CD1" w:rsidRPr="0054051D">
        <w:rPr>
          <w:rFonts w:asciiTheme="minorHAnsi" w:hAnsiTheme="minorHAnsi" w:cstheme="minorHAnsi"/>
        </w:rPr>
        <w:t>.2019.KS</w:t>
      </w:r>
      <w:bookmarkEnd w:id="0"/>
    </w:p>
    <w:p w:rsidR="00892CD1" w:rsidRPr="0054051D" w:rsidRDefault="00892CD1" w:rsidP="0054051D">
      <w:pPr>
        <w:autoSpaceDE w:val="0"/>
        <w:autoSpaceDN w:val="0"/>
        <w:adjustRightInd w:val="0"/>
        <w:spacing w:line="300" w:lineRule="exact"/>
        <w:ind w:left="4248" w:firstLine="708"/>
        <w:rPr>
          <w:rFonts w:asciiTheme="minorHAnsi" w:hAnsiTheme="minorHAnsi" w:cstheme="minorHAnsi"/>
          <w:b/>
          <w:i/>
        </w:rPr>
      </w:pPr>
    </w:p>
    <w:p w:rsidR="00892CD1" w:rsidRPr="0054051D" w:rsidRDefault="00892CD1" w:rsidP="0054051D">
      <w:pPr>
        <w:spacing w:line="300" w:lineRule="exact"/>
        <w:ind w:left="4956"/>
        <w:rPr>
          <w:rFonts w:asciiTheme="minorHAnsi" w:hAnsiTheme="minorHAnsi" w:cstheme="minorHAnsi"/>
          <w:b/>
        </w:rPr>
      </w:pPr>
      <w:r w:rsidRPr="0054051D">
        <w:rPr>
          <w:rFonts w:asciiTheme="minorHAnsi" w:hAnsiTheme="minorHAnsi" w:cstheme="minorHAnsi"/>
          <w:b/>
        </w:rPr>
        <w:t>Rada Powiatu Piaseczyńskiego</w:t>
      </w:r>
    </w:p>
    <w:p w:rsidR="00892CD1" w:rsidRPr="0054051D" w:rsidRDefault="00892CD1" w:rsidP="0054051D">
      <w:pPr>
        <w:autoSpaceDE w:val="0"/>
        <w:autoSpaceDN w:val="0"/>
        <w:adjustRightInd w:val="0"/>
        <w:spacing w:line="300" w:lineRule="exact"/>
        <w:ind w:left="4956"/>
        <w:rPr>
          <w:rFonts w:asciiTheme="minorHAnsi" w:hAnsiTheme="minorHAnsi" w:cstheme="minorHAnsi"/>
          <w:b/>
        </w:rPr>
      </w:pPr>
      <w:r w:rsidRPr="0054051D">
        <w:rPr>
          <w:rFonts w:asciiTheme="minorHAnsi" w:hAnsiTheme="minorHAnsi" w:cstheme="minorHAnsi"/>
          <w:b/>
        </w:rPr>
        <w:t xml:space="preserve">ul. </w:t>
      </w:r>
      <w:proofErr w:type="spellStart"/>
      <w:r w:rsidRPr="0054051D">
        <w:rPr>
          <w:rFonts w:asciiTheme="minorHAnsi" w:hAnsiTheme="minorHAnsi" w:cstheme="minorHAnsi"/>
          <w:b/>
        </w:rPr>
        <w:t>Chyliczkowska</w:t>
      </w:r>
      <w:proofErr w:type="spellEnd"/>
      <w:r w:rsidRPr="0054051D">
        <w:rPr>
          <w:rFonts w:asciiTheme="minorHAnsi" w:hAnsiTheme="minorHAnsi" w:cstheme="minorHAnsi"/>
          <w:b/>
        </w:rPr>
        <w:t xml:space="preserve"> 14</w:t>
      </w:r>
    </w:p>
    <w:p w:rsidR="00892CD1" w:rsidRPr="0054051D" w:rsidRDefault="00892CD1" w:rsidP="0054051D">
      <w:pPr>
        <w:autoSpaceDE w:val="0"/>
        <w:autoSpaceDN w:val="0"/>
        <w:adjustRightInd w:val="0"/>
        <w:spacing w:line="300" w:lineRule="exact"/>
        <w:ind w:left="4956"/>
        <w:rPr>
          <w:rFonts w:asciiTheme="minorHAnsi" w:hAnsiTheme="minorHAnsi" w:cstheme="minorHAnsi"/>
          <w:b/>
        </w:rPr>
      </w:pPr>
      <w:r w:rsidRPr="0054051D">
        <w:rPr>
          <w:rFonts w:asciiTheme="minorHAnsi" w:hAnsiTheme="minorHAnsi" w:cstheme="minorHAnsi"/>
          <w:b/>
        </w:rPr>
        <w:t>05-500 Piaseczno</w:t>
      </w:r>
    </w:p>
    <w:p w:rsidR="00892CD1" w:rsidRPr="0054051D" w:rsidRDefault="00892CD1" w:rsidP="0054051D">
      <w:pPr>
        <w:spacing w:line="300" w:lineRule="exact"/>
        <w:rPr>
          <w:rFonts w:asciiTheme="minorHAnsi" w:hAnsiTheme="minorHAnsi" w:cstheme="minorHAnsi"/>
          <w:bCs/>
        </w:rPr>
      </w:pPr>
    </w:p>
    <w:p w:rsidR="005A69B7" w:rsidRDefault="005A69B7" w:rsidP="0054051D">
      <w:pPr>
        <w:spacing w:line="300" w:lineRule="exact"/>
        <w:jc w:val="center"/>
        <w:rPr>
          <w:rFonts w:asciiTheme="minorHAnsi" w:hAnsiTheme="minorHAnsi" w:cstheme="minorHAnsi"/>
          <w:b/>
          <w:bCs/>
        </w:rPr>
      </w:pPr>
    </w:p>
    <w:p w:rsidR="0054051D" w:rsidRPr="0054051D" w:rsidRDefault="0054051D" w:rsidP="0054051D">
      <w:pPr>
        <w:spacing w:line="300" w:lineRule="exact"/>
        <w:jc w:val="center"/>
        <w:rPr>
          <w:rFonts w:asciiTheme="minorHAnsi" w:hAnsiTheme="minorHAnsi" w:cstheme="minorHAnsi"/>
          <w:b/>
          <w:bCs/>
        </w:rPr>
      </w:pPr>
    </w:p>
    <w:p w:rsidR="00892CD1" w:rsidRDefault="00892CD1" w:rsidP="0054051D">
      <w:pPr>
        <w:spacing w:line="300" w:lineRule="exact"/>
        <w:jc w:val="center"/>
        <w:rPr>
          <w:rFonts w:asciiTheme="minorHAnsi" w:hAnsiTheme="minorHAnsi" w:cstheme="minorHAnsi"/>
          <w:b/>
          <w:bCs/>
        </w:rPr>
      </w:pPr>
      <w:r w:rsidRPr="0054051D">
        <w:rPr>
          <w:rFonts w:asciiTheme="minorHAnsi" w:hAnsiTheme="minorHAnsi" w:cstheme="minorHAnsi"/>
          <w:b/>
          <w:bCs/>
        </w:rPr>
        <w:t>Rozstrzygnięcie nadzorcze</w:t>
      </w:r>
    </w:p>
    <w:p w:rsidR="0054051D" w:rsidRPr="0054051D" w:rsidRDefault="0054051D" w:rsidP="0054051D">
      <w:pPr>
        <w:spacing w:line="300" w:lineRule="exact"/>
        <w:jc w:val="center"/>
        <w:rPr>
          <w:rFonts w:asciiTheme="minorHAnsi" w:hAnsiTheme="minorHAnsi" w:cstheme="minorHAnsi"/>
          <w:b/>
          <w:bCs/>
        </w:rPr>
      </w:pPr>
    </w:p>
    <w:p w:rsidR="00892CD1" w:rsidRPr="0054051D" w:rsidRDefault="00892CD1" w:rsidP="0054051D">
      <w:pPr>
        <w:suppressAutoHyphens/>
        <w:spacing w:line="300" w:lineRule="exact"/>
        <w:ind w:right="-1" w:firstLine="567"/>
        <w:jc w:val="both"/>
        <w:rPr>
          <w:rFonts w:asciiTheme="minorHAnsi" w:hAnsiTheme="minorHAnsi" w:cstheme="minorHAnsi"/>
          <w:lang w:eastAsia="ar-SA"/>
        </w:rPr>
      </w:pPr>
      <w:r w:rsidRPr="0054051D">
        <w:rPr>
          <w:rFonts w:asciiTheme="minorHAnsi" w:hAnsiTheme="minorHAnsi" w:cstheme="minorHAnsi"/>
          <w:lang w:eastAsia="ar-SA"/>
        </w:rPr>
        <w:t>Na podstawie art. 79 ust. 1 ustawy z dnia 5 czerwca 1998 r. o samorządzie powiatowym</w:t>
      </w:r>
      <w:r w:rsidRPr="0054051D">
        <w:rPr>
          <w:rFonts w:asciiTheme="minorHAnsi" w:hAnsiTheme="minorHAnsi" w:cstheme="minorHAnsi"/>
          <w:lang w:eastAsia="ar-SA"/>
        </w:rPr>
        <w:br/>
        <w:t xml:space="preserve">(Dz. U. z 2019 r. poz. 511, z </w:t>
      </w:r>
      <w:proofErr w:type="spellStart"/>
      <w:r w:rsidRPr="0054051D">
        <w:rPr>
          <w:rFonts w:asciiTheme="minorHAnsi" w:hAnsiTheme="minorHAnsi" w:cstheme="minorHAnsi"/>
          <w:lang w:eastAsia="ar-SA"/>
        </w:rPr>
        <w:t>późn</w:t>
      </w:r>
      <w:proofErr w:type="spellEnd"/>
      <w:r w:rsidRPr="0054051D">
        <w:rPr>
          <w:rFonts w:asciiTheme="minorHAnsi" w:hAnsiTheme="minorHAnsi" w:cstheme="minorHAnsi"/>
          <w:lang w:eastAsia="ar-SA"/>
        </w:rPr>
        <w:t>. zm.)</w:t>
      </w:r>
    </w:p>
    <w:p w:rsidR="00892CD1" w:rsidRPr="0054051D" w:rsidRDefault="00892CD1" w:rsidP="0054051D">
      <w:pPr>
        <w:suppressAutoHyphens/>
        <w:spacing w:line="300" w:lineRule="exact"/>
        <w:jc w:val="center"/>
        <w:rPr>
          <w:rFonts w:asciiTheme="minorHAnsi" w:hAnsiTheme="minorHAnsi" w:cstheme="minorHAnsi"/>
          <w:b/>
          <w:bCs/>
          <w:lang w:eastAsia="ar-SA"/>
        </w:rPr>
      </w:pPr>
      <w:r w:rsidRPr="0054051D">
        <w:rPr>
          <w:rFonts w:asciiTheme="minorHAnsi" w:hAnsiTheme="minorHAnsi" w:cstheme="minorHAnsi"/>
          <w:b/>
          <w:bCs/>
          <w:lang w:eastAsia="ar-SA"/>
        </w:rPr>
        <w:t>stwierdzam nieważność</w:t>
      </w:r>
    </w:p>
    <w:p w:rsidR="00892CD1" w:rsidRPr="0054051D" w:rsidRDefault="00892CD1" w:rsidP="0054051D">
      <w:pPr>
        <w:spacing w:line="300" w:lineRule="exact"/>
        <w:jc w:val="both"/>
        <w:rPr>
          <w:rFonts w:asciiTheme="minorHAnsi" w:hAnsiTheme="minorHAnsi" w:cstheme="minorHAnsi"/>
          <w:b/>
          <w:bCs/>
        </w:rPr>
      </w:pPr>
      <w:r w:rsidRPr="0054051D">
        <w:rPr>
          <w:rFonts w:asciiTheme="minorHAnsi" w:hAnsiTheme="minorHAnsi" w:cstheme="minorHAnsi"/>
        </w:rPr>
        <w:t xml:space="preserve">uchwały Nr XII/5/19 Rady Powiatu Piaseczyńskiego z dnia 11 września 2019 r. </w:t>
      </w:r>
      <w:r w:rsidRPr="0054051D">
        <w:rPr>
          <w:rFonts w:asciiTheme="minorHAnsi" w:hAnsiTheme="minorHAnsi" w:cstheme="minorHAnsi"/>
          <w:i/>
        </w:rPr>
        <w:t xml:space="preserve">w sprawie utworzenia Środowiskowego Domu Samopomocy w Pęcherach i nadania mu Statutu </w:t>
      </w:r>
      <w:r w:rsidRPr="0054051D">
        <w:rPr>
          <w:rFonts w:asciiTheme="minorHAnsi" w:hAnsiTheme="minorHAnsi" w:cstheme="minorHAnsi"/>
          <w:i/>
        </w:rPr>
        <w:br/>
      </w:r>
      <w:r w:rsidR="00347AF0" w:rsidRPr="0054051D">
        <w:rPr>
          <w:rFonts w:asciiTheme="minorHAnsi" w:hAnsiTheme="minorHAnsi" w:cstheme="minorHAnsi"/>
        </w:rPr>
        <w:t>w zakresie ustaleń § 3 pkt 4 lit. a</w:t>
      </w:r>
      <w:r w:rsidRPr="0054051D">
        <w:rPr>
          <w:rFonts w:asciiTheme="minorHAnsi" w:hAnsiTheme="minorHAnsi" w:cstheme="minorHAnsi"/>
        </w:rPr>
        <w:t xml:space="preserve"> załącznika do uchwały.</w:t>
      </w:r>
      <w:r w:rsidRPr="0054051D">
        <w:rPr>
          <w:rFonts w:asciiTheme="minorHAnsi" w:hAnsiTheme="minorHAnsi" w:cstheme="minorHAnsi"/>
          <w:i/>
        </w:rPr>
        <w:t xml:space="preserve"> </w:t>
      </w:r>
    </w:p>
    <w:p w:rsidR="00EF5D8C" w:rsidRPr="0054051D" w:rsidRDefault="00EF5D8C" w:rsidP="0054051D">
      <w:pPr>
        <w:spacing w:line="300" w:lineRule="exact"/>
        <w:ind w:left="2832" w:firstLine="708"/>
        <w:jc w:val="both"/>
        <w:rPr>
          <w:rFonts w:asciiTheme="minorHAnsi" w:hAnsiTheme="minorHAnsi" w:cstheme="minorHAnsi"/>
          <w:b/>
          <w:bCs/>
        </w:rPr>
      </w:pPr>
    </w:p>
    <w:p w:rsidR="00892CD1" w:rsidRPr="0054051D" w:rsidRDefault="00892CD1" w:rsidP="0054051D">
      <w:pPr>
        <w:spacing w:line="300" w:lineRule="exact"/>
        <w:jc w:val="center"/>
        <w:rPr>
          <w:rFonts w:asciiTheme="minorHAnsi" w:hAnsiTheme="minorHAnsi" w:cstheme="minorHAnsi"/>
          <w:b/>
          <w:bCs/>
        </w:rPr>
      </w:pPr>
      <w:r w:rsidRPr="0054051D">
        <w:rPr>
          <w:rFonts w:asciiTheme="minorHAnsi" w:hAnsiTheme="minorHAnsi" w:cstheme="minorHAnsi"/>
          <w:b/>
          <w:bCs/>
        </w:rPr>
        <w:t>Uzasadnienie</w:t>
      </w:r>
    </w:p>
    <w:p w:rsidR="005A69B7" w:rsidRPr="0054051D" w:rsidRDefault="005A69B7" w:rsidP="0054051D">
      <w:pPr>
        <w:spacing w:line="300" w:lineRule="exact"/>
        <w:jc w:val="both"/>
        <w:rPr>
          <w:rFonts w:asciiTheme="minorHAnsi" w:hAnsiTheme="minorHAnsi" w:cstheme="minorHAnsi"/>
          <w:b/>
          <w:bCs/>
        </w:rPr>
      </w:pPr>
    </w:p>
    <w:p w:rsidR="005A69B7" w:rsidRPr="0054051D" w:rsidRDefault="0089454F" w:rsidP="0054051D">
      <w:pPr>
        <w:spacing w:line="300" w:lineRule="exact"/>
        <w:ind w:firstLine="708"/>
        <w:jc w:val="both"/>
        <w:rPr>
          <w:rFonts w:asciiTheme="minorHAnsi" w:hAnsiTheme="minorHAnsi" w:cstheme="minorHAnsi"/>
        </w:rPr>
      </w:pPr>
      <w:r w:rsidRPr="0054051D">
        <w:rPr>
          <w:rFonts w:asciiTheme="minorHAnsi" w:hAnsiTheme="minorHAnsi" w:cstheme="minorHAnsi"/>
          <w:bCs/>
        </w:rPr>
        <w:t>Rada Powiatu Piaseczyńskiego</w:t>
      </w:r>
      <w:r w:rsidR="00892CD1" w:rsidRPr="0054051D">
        <w:rPr>
          <w:rFonts w:asciiTheme="minorHAnsi" w:hAnsiTheme="minorHAnsi" w:cstheme="minorHAnsi"/>
          <w:bCs/>
        </w:rPr>
        <w:t xml:space="preserve"> podjęła </w:t>
      </w:r>
      <w:r w:rsidR="003B181F" w:rsidRPr="0054051D">
        <w:rPr>
          <w:rFonts w:asciiTheme="minorHAnsi" w:hAnsiTheme="minorHAnsi" w:cstheme="minorHAnsi"/>
          <w:bCs/>
        </w:rPr>
        <w:t xml:space="preserve">w dniu 11 września 2019 r. </w:t>
      </w:r>
      <w:r w:rsidR="00892CD1" w:rsidRPr="0054051D">
        <w:rPr>
          <w:rFonts w:asciiTheme="minorHAnsi" w:hAnsiTheme="minorHAnsi" w:cstheme="minorHAnsi"/>
          <w:bCs/>
        </w:rPr>
        <w:t>uchwałę Nr</w:t>
      </w:r>
      <w:r w:rsidRPr="0054051D">
        <w:rPr>
          <w:rFonts w:asciiTheme="minorHAnsi" w:hAnsiTheme="minorHAnsi" w:cstheme="minorHAnsi"/>
        </w:rPr>
        <w:t xml:space="preserve"> XII/5/19</w:t>
      </w:r>
      <w:r w:rsidR="00892CD1" w:rsidRPr="0054051D">
        <w:rPr>
          <w:rFonts w:asciiTheme="minorHAnsi" w:hAnsiTheme="minorHAnsi" w:cstheme="minorHAnsi"/>
        </w:rPr>
        <w:t xml:space="preserve"> </w:t>
      </w:r>
      <w:r w:rsidRPr="0054051D">
        <w:rPr>
          <w:rFonts w:asciiTheme="minorHAnsi" w:hAnsiTheme="minorHAnsi" w:cstheme="minorHAnsi"/>
          <w:i/>
        </w:rPr>
        <w:t>w sprawie utworzenia Środowiskowego Domu Samopomocy w Pęcherach i nadania mu Statutu.</w:t>
      </w:r>
    </w:p>
    <w:p w:rsidR="005A69B7" w:rsidRPr="0054051D" w:rsidRDefault="00A8117D" w:rsidP="0054051D">
      <w:pPr>
        <w:spacing w:line="300" w:lineRule="exact"/>
        <w:ind w:firstLine="708"/>
        <w:jc w:val="both"/>
        <w:rPr>
          <w:rFonts w:asciiTheme="minorHAnsi" w:hAnsiTheme="minorHAnsi" w:cstheme="minorHAnsi"/>
        </w:rPr>
      </w:pPr>
      <w:r w:rsidRPr="0054051D">
        <w:rPr>
          <w:rFonts w:ascii="Calibri" w:hAnsi="Calibri" w:cstheme="minorHAnsi"/>
        </w:rPr>
        <w:t>W uchwale wskazano, że p</w:t>
      </w:r>
      <w:r w:rsidR="00EF5D8C" w:rsidRPr="0054051D">
        <w:rPr>
          <w:rFonts w:ascii="Calibri" w:hAnsi="Calibri" w:cstheme="minorHAnsi"/>
        </w:rPr>
        <w:t>odstawą</w:t>
      </w:r>
      <w:r w:rsidR="00892CD1" w:rsidRPr="0054051D">
        <w:rPr>
          <w:rFonts w:ascii="Calibri" w:hAnsi="Calibri" w:cstheme="minorHAnsi"/>
        </w:rPr>
        <w:t xml:space="preserve"> prawą </w:t>
      </w:r>
      <w:r w:rsidRPr="0054051D">
        <w:rPr>
          <w:rFonts w:ascii="Calibri" w:hAnsi="Calibri" w:cstheme="minorHAnsi"/>
        </w:rPr>
        <w:t xml:space="preserve">do </w:t>
      </w:r>
      <w:r w:rsidR="00347AF0" w:rsidRPr="0054051D">
        <w:rPr>
          <w:rFonts w:ascii="Calibri" w:hAnsi="Calibri" w:cstheme="minorHAnsi"/>
        </w:rPr>
        <w:t xml:space="preserve">jej podjęcia stanowią przepisy: </w:t>
      </w:r>
      <w:r w:rsidR="005A69B7" w:rsidRPr="0054051D">
        <w:rPr>
          <w:rFonts w:ascii="Calibri" w:hAnsi="Calibri" w:cstheme="minorHAnsi"/>
        </w:rPr>
        <w:br/>
      </w:r>
      <w:r w:rsidR="00F95F0E" w:rsidRPr="0054051D">
        <w:rPr>
          <w:rFonts w:ascii="Calibri" w:hAnsi="Calibri" w:cstheme="minorHAnsi"/>
        </w:rPr>
        <w:t xml:space="preserve">art. </w:t>
      </w:r>
      <w:r w:rsidR="003973F6" w:rsidRPr="0054051D">
        <w:rPr>
          <w:rFonts w:ascii="Calibri" w:hAnsi="Calibri" w:cstheme="minorHAnsi"/>
        </w:rPr>
        <w:t>12 pkt 8 lit</w:t>
      </w:r>
      <w:r w:rsidR="00F95F0E" w:rsidRPr="0054051D">
        <w:rPr>
          <w:rFonts w:ascii="Calibri" w:hAnsi="Calibri" w:cstheme="minorHAnsi"/>
        </w:rPr>
        <w:t>.</w:t>
      </w:r>
      <w:r w:rsidR="003973F6" w:rsidRPr="0054051D">
        <w:rPr>
          <w:rFonts w:ascii="Calibri" w:hAnsi="Calibri" w:cstheme="minorHAnsi"/>
        </w:rPr>
        <w:t xml:space="preserve"> i, art. 40 ust. 1 i ust. 2 pkt 1 oraz art. 42 ust. 1 </w:t>
      </w:r>
      <w:r w:rsidR="00892CD1" w:rsidRPr="0054051D">
        <w:rPr>
          <w:rFonts w:ascii="Calibri" w:hAnsi="Calibri" w:cstheme="minorHAnsi"/>
        </w:rPr>
        <w:t xml:space="preserve"> </w:t>
      </w:r>
      <w:r w:rsidR="003973F6" w:rsidRPr="0054051D">
        <w:rPr>
          <w:rFonts w:ascii="Calibri" w:hAnsi="Calibri" w:cstheme="minorHAnsi"/>
        </w:rPr>
        <w:t>ustawy o samorządzie powiatowym, art. 11 ust. 2,</w:t>
      </w:r>
      <w:r w:rsidR="008B14FD" w:rsidRPr="0054051D">
        <w:rPr>
          <w:rFonts w:ascii="Calibri" w:hAnsi="Calibri" w:cstheme="minorHAnsi"/>
        </w:rPr>
        <w:t xml:space="preserve"> art. 12 ust. 1 pkt 2 i ust. 2 </w:t>
      </w:r>
      <w:r w:rsidR="003973F6" w:rsidRPr="0054051D">
        <w:rPr>
          <w:rFonts w:ascii="Calibri" w:hAnsi="Calibri" w:cstheme="minorHAnsi"/>
        </w:rPr>
        <w:t xml:space="preserve">ustawy z dnia 27 sierpnia 2009 r. </w:t>
      </w:r>
      <w:r w:rsidR="005A69B7" w:rsidRPr="0054051D">
        <w:rPr>
          <w:rFonts w:ascii="Calibri" w:hAnsi="Calibri" w:cstheme="minorHAnsi"/>
        </w:rPr>
        <w:br/>
      </w:r>
      <w:r w:rsidR="003973F6" w:rsidRPr="0054051D">
        <w:rPr>
          <w:rFonts w:ascii="Calibri" w:hAnsi="Calibri" w:cstheme="minorHAnsi"/>
        </w:rPr>
        <w:t>o finansach publicznych (Dz. U. z</w:t>
      </w:r>
      <w:r w:rsidR="00A67C69" w:rsidRPr="0054051D">
        <w:rPr>
          <w:rFonts w:ascii="Calibri" w:hAnsi="Calibri" w:cstheme="minorHAnsi"/>
        </w:rPr>
        <w:t xml:space="preserve"> 2019 r.</w:t>
      </w:r>
      <w:r w:rsidR="003973F6" w:rsidRPr="0054051D">
        <w:rPr>
          <w:rFonts w:ascii="Calibri" w:hAnsi="Calibri" w:cstheme="minorHAnsi"/>
        </w:rPr>
        <w:t xml:space="preserve"> poz. 869</w:t>
      </w:r>
      <w:r w:rsidR="00AC4426" w:rsidRPr="0054051D">
        <w:rPr>
          <w:rFonts w:ascii="Calibri" w:hAnsi="Calibri" w:cstheme="minorHAnsi"/>
        </w:rPr>
        <w:t xml:space="preserve">, z </w:t>
      </w:r>
      <w:proofErr w:type="spellStart"/>
      <w:r w:rsidR="00AC4426" w:rsidRPr="0054051D">
        <w:rPr>
          <w:rFonts w:ascii="Calibri" w:hAnsi="Calibri" w:cstheme="minorHAnsi"/>
        </w:rPr>
        <w:t>późn</w:t>
      </w:r>
      <w:proofErr w:type="spellEnd"/>
      <w:r w:rsidR="00AC4426" w:rsidRPr="0054051D">
        <w:rPr>
          <w:rFonts w:ascii="Calibri" w:hAnsi="Calibri" w:cstheme="minorHAnsi"/>
        </w:rPr>
        <w:t>. zm.</w:t>
      </w:r>
      <w:r w:rsidR="003973F6" w:rsidRPr="0054051D">
        <w:rPr>
          <w:rFonts w:ascii="Calibri" w:hAnsi="Calibri" w:cstheme="minorHAnsi"/>
        </w:rPr>
        <w:t>)</w:t>
      </w:r>
      <w:r w:rsidR="003973F6" w:rsidRPr="0054051D">
        <w:rPr>
          <w:rFonts w:ascii="Calibri" w:hAnsi="Calibri"/>
        </w:rPr>
        <w:t>, art. 20 ust. 1 pkt 2, art.</w:t>
      </w:r>
      <w:r w:rsidR="00AC4426" w:rsidRPr="0054051D">
        <w:rPr>
          <w:rFonts w:ascii="Calibri" w:hAnsi="Calibri"/>
        </w:rPr>
        <w:t xml:space="preserve"> 51</w:t>
      </w:r>
      <w:r w:rsidR="003973F6" w:rsidRPr="0054051D">
        <w:rPr>
          <w:rFonts w:ascii="Calibri" w:hAnsi="Calibri"/>
        </w:rPr>
        <w:t>a ust. 1 i ust. 2, art.</w:t>
      </w:r>
      <w:r w:rsidR="00AC4426" w:rsidRPr="0054051D">
        <w:rPr>
          <w:rFonts w:ascii="Calibri" w:hAnsi="Calibri"/>
        </w:rPr>
        <w:t xml:space="preserve"> 51</w:t>
      </w:r>
      <w:r w:rsidR="003973F6" w:rsidRPr="0054051D">
        <w:rPr>
          <w:rFonts w:ascii="Calibri" w:hAnsi="Calibri"/>
        </w:rPr>
        <w:t>b ust. 1 i art.</w:t>
      </w:r>
      <w:r w:rsidR="00AC4426" w:rsidRPr="0054051D">
        <w:rPr>
          <w:rFonts w:ascii="Calibri" w:hAnsi="Calibri"/>
        </w:rPr>
        <w:t xml:space="preserve"> 51</w:t>
      </w:r>
      <w:r w:rsidR="003973F6" w:rsidRPr="0054051D">
        <w:rPr>
          <w:rFonts w:ascii="Calibri" w:hAnsi="Calibri"/>
        </w:rPr>
        <w:t>c ust. 1 ustawy z dnia 12 marca 2004 r. o pomocy społecznej (</w:t>
      </w:r>
      <w:r w:rsidR="00AC4426" w:rsidRPr="0054051D">
        <w:rPr>
          <w:rFonts w:ascii="Calibri" w:hAnsi="Calibri"/>
        </w:rPr>
        <w:t>Dz. U. z 2019</w:t>
      </w:r>
      <w:r w:rsidR="003973F6" w:rsidRPr="0054051D">
        <w:rPr>
          <w:rFonts w:ascii="Calibri" w:hAnsi="Calibri"/>
        </w:rPr>
        <w:t xml:space="preserve"> r. poz. </w:t>
      </w:r>
      <w:r w:rsidR="00AC4426" w:rsidRPr="0054051D">
        <w:rPr>
          <w:rFonts w:ascii="Calibri" w:hAnsi="Calibri"/>
        </w:rPr>
        <w:t xml:space="preserve">1507, z </w:t>
      </w:r>
      <w:proofErr w:type="spellStart"/>
      <w:r w:rsidR="00AC4426" w:rsidRPr="0054051D">
        <w:rPr>
          <w:rFonts w:ascii="Calibri" w:hAnsi="Calibri"/>
        </w:rPr>
        <w:t>późn</w:t>
      </w:r>
      <w:proofErr w:type="spellEnd"/>
      <w:r w:rsidR="00AC4426" w:rsidRPr="0054051D">
        <w:rPr>
          <w:rFonts w:ascii="Calibri" w:hAnsi="Calibri"/>
        </w:rPr>
        <w:t xml:space="preserve">. </w:t>
      </w:r>
      <w:r w:rsidR="003973F6" w:rsidRPr="0054051D">
        <w:rPr>
          <w:rFonts w:ascii="Calibri" w:hAnsi="Calibri"/>
        </w:rPr>
        <w:t xml:space="preserve">zm.) oraz § 4 ust. 1 pkt 1 rozporządzenia Ministra Pracy </w:t>
      </w:r>
      <w:r w:rsidR="005A69B7" w:rsidRPr="0054051D">
        <w:rPr>
          <w:rFonts w:ascii="Calibri" w:hAnsi="Calibri"/>
        </w:rPr>
        <w:br/>
      </w:r>
      <w:r w:rsidR="003973F6" w:rsidRPr="0054051D">
        <w:rPr>
          <w:rFonts w:ascii="Calibri" w:hAnsi="Calibri"/>
        </w:rPr>
        <w:t>i Polityki Społecznej z dnia 9 grudnia 2010 r. w sprawie środowiskowych dom</w:t>
      </w:r>
      <w:r w:rsidR="00AC4426" w:rsidRPr="0054051D">
        <w:rPr>
          <w:rFonts w:ascii="Calibri" w:hAnsi="Calibri"/>
        </w:rPr>
        <w:t>ów samopomocy (</w:t>
      </w:r>
      <w:r w:rsidR="00347AF0" w:rsidRPr="0054051D">
        <w:rPr>
          <w:rFonts w:ascii="Calibri" w:hAnsi="Calibri"/>
        </w:rPr>
        <w:t xml:space="preserve">Dz. U. z 2010 r. Nr 238, poz. 1586 z </w:t>
      </w:r>
      <w:proofErr w:type="spellStart"/>
      <w:r w:rsidR="00347AF0" w:rsidRPr="0054051D">
        <w:rPr>
          <w:rFonts w:ascii="Calibri" w:hAnsi="Calibri"/>
        </w:rPr>
        <w:t>późn</w:t>
      </w:r>
      <w:proofErr w:type="spellEnd"/>
      <w:r w:rsidR="00347AF0" w:rsidRPr="0054051D">
        <w:rPr>
          <w:rFonts w:ascii="Calibri" w:hAnsi="Calibri"/>
        </w:rPr>
        <w:t>.</w:t>
      </w:r>
      <w:r w:rsidR="003973F6" w:rsidRPr="0054051D">
        <w:rPr>
          <w:rFonts w:ascii="Calibri" w:hAnsi="Calibri"/>
        </w:rPr>
        <w:t xml:space="preserve"> zm.), w związku z Programem kompleksowego wsparcia dla rodzi</w:t>
      </w:r>
      <w:r w:rsidR="00347AF0" w:rsidRPr="0054051D">
        <w:rPr>
          <w:rFonts w:ascii="Calibri" w:hAnsi="Calibri"/>
        </w:rPr>
        <w:t>n ,,Za życiem” przyjętym uchwałą</w:t>
      </w:r>
      <w:r w:rsidR="003973F6" w:rsidRPr="0054051D">
        <w:rPr>
          <w:rFonts w:ascii="Calibri" w:hAnsi="Calibri"/>
        </w:rPr>
        <w:t xml:space="preserve"> Nr 160 Rady Ministrów z dnia 20 grudnia 2016 r. </w:t>
      </w:r>
    </w:p>
    <w:p w:rsidR="00892CD1" w:rsidRPr="0054051D" w:rsidRDefault="00892CD1" w:rsidP="0054051D">
      <w:pPr>
        <w:spacing w:line="300" w:lineRule="exact"/>
        <w:ind w:firstLine="708"/>
        <w:jc w:val="both"/>
        <w:rPr>
          <w:rFonts w:asciiTheme="minorHAnsi" w:hAnsiTheme="minorHAnsi" w:cstheme="minorHAnsi"/>
        </w:rPr>
      </w:pPr>
      <w:r w:rsidRPr="0054051D">
        <w:rPr>
          <w:rFonts w:asciiTheme="minorHAnsi" w:hAnsiTheme="minorHAnsi" w:cstheme="minorHAnsi"/>
        </w:rPr>
        <w:t>W kwestionowanym przez organ nadzoru</w:t>
      </w:r>
      <w:r w:rsidR="00347AF0" w:rsidRPr="0054051D">
        <w:rPr>
          <w:rFonts w:asciiTheme="minorHAnsi" w:hAnsiTheme="minorHAnsi" w:cstheme="minorHAnsi"/>
        </w:rPr>
        <w:t xml:space="preserve"> § 3 pkt 4 lit. a</w:t>
      </w:r>
      <w:r w:rsidRPr="0054051D">
        <w:rPr>
          <w:rFonts w:asciiTheme="minorHAnsi" w:hAnsiTheme="minorHAnsi" w:cstheme="minorHAnsi"/>
        </w:rPr>
        <w:t xml:space="preserve"> zał</w:t>
      </w:r>
      <w:r w:rsidR="00AC4426" w:rsidRPr="0054051D">
        <w:rPr>
          <w:rFonts w:asciiTheme="minorHAnsi" w:hAnsiTheme="minorHAnsi" w:cstheme="minorHAnsi"/>
        </w:rPr>
        <w:t>ącznika do</w:t>
      </w:r>
      <w:r w:rsidRPr="0054051D">
        <w:rPr>
          <w:rFonts w:asciiTheme="minorHAnsi" w:hAnsiTheme="minorHAnsi" w:cstheme="minorHAnsi"/>
        </w:rPr>
        <w:t xml:space="preserve"> uchwały </w:t>
      </w:r>
      <w:r w:rsidR="005A69B7" w:rsidRPr="0054051D">
        <w:rPr>
          <w:rFonts w:asciiTheme="minorHAnsi" w:hAnsiTheme="minorHAnsi" w:cstheme="minorHAnsi"/>
        </w:rPr>
        <w:br/>
      </w:r>
      <w:r w:rsidRPr="0054051D">
        <w:rPr>
          <w:rFonts w:asciiTheme="minorHAnsi" w:hAnsiTheme="minorHAnsi" w:cstheme="minorHAnsi"/>
        </w:rPr>
        <w:t>N</w:t>
      </w:r>
      <w:r w:rsidR="00AC4426" w:rsidRPr="0054051D">
        <w:rPr>
          <w:rFonts w:asciiTheme="minorHAnsi" w:hAnsiTheme="minorHAnsi" w:cstheme="minorHAnsi"/>
        </w:rPr>
        <w:t>r XII/5/19</w:t>
      </w:r>
      <w:r w:rsidRPr="0054051D">
        <w:rPr>
          <w:rFonts w:asciiTheme="minorHAnsi" w:hAnsiTheme="minorHAnsi" w:cstheme="minorHAnsi"/>
        </w:rPr>
        <w:t xml:space="preserve"> </w:t>
      </w:r>
      <w:r w:rsidR="00AC4426" w:rsidRPr="0054051D">
        <w:rPr>
          <w:rFonts w:asciiTheme="minorHAnsi" w:hAnsiTheme="minorHAnsi" w:cstheme="minorHAnsi"/>
        </w:rPr>
        <w:t>zawarto następującą regulację</w:t>
      </w:r>
      <w:r w:rsidRPr="0054051D">
        <w:rPr>
          <w:rFonts w:asciiTheme="minorHAnsi" w:hAnsiTheme="minorHAnsi" w:cstheme="minorHAnsi"/>
        </w:rPr>
        <w:t xml:space="preserve">: </w:t>
      </w:r>
    </w:p>
    <w:p w:rsidR="00555291" w:rsidRPr="0054051D" w:rsidRDefault="00892CD1" w:rsidP="0054051D">
      <w:pPr>
        <w:widowControl w:val="0"/>
        <w:spacing w:line="300" w:lineRule="exact"/>
        <w:rPr>
          <w:rFonts w:asciiTheme="minorHAnsi" w:hAnsiTheme="minorHAnsi" w:cstheme="minorHAnsi"/>
          <w:lang w:eastAsia="en-US"/>
        </w:rPr>
      </w:pPr>
      <w:r w:rsidRPr="0054051D">
        <w:rPr>
          <w:rFonts w:asciiTheme="minorHAnsi" w:hAnsiTheme="minorHAnsi" w:cstheme="minorHAnsi"/>
          <w:i/>
          <w:lang w:eastAsia="en-US"/>
        </w:rPr>
        <w:t>„</w:t>
      </w:r>
      <w:r w:rsidR="00555291" w:rsidRPr="0054051D">
        <w:rPr>
          <w:rFonts w:asciiTheme="minorHAnsi" w:hAnsiTheme="minorHAnsi" w:cstheme="minorHAnsi"/>
          <w:i/>
        </w:rPr>
        <w:t>§ 3. Ilekroć w statucie jest mowa o:</w:t>
      </w:r>
    </w:p>
    <w:p w:rsidR="00555291" w:rsidRPr="0054051D" w:rsidRDefault="00555291" w:rsidP="0054051D">
      <w:pPr>
        <w:widowControl w:val="0"/>
        <w:spacing w:line="300" w:lineRule="exact"/>
        <w:ind w:firstLine="280"/>
        <w:rPr>
          <w:rFonts w:asciiTheme="minorHAnsi" w:hAnsiTheme="minorHAnsi" w:cstheme="minorHAnsi"/>
          <w:i/>
          <w:lang w:eastAsia="en-US"/>
        </w:rPr>
      </w:pPr>
      <w:r w:rsidRPr="0054051D">
        <w:rPr>
          <w:rFonts w:asciiTheme="minorHAnsi" w:hAnsiTheme="minorHAnsi" w:cstheme="minorHAnsi"/>
          <w:i/>
          <w:lang w:eastAsia="en-US"/>
        </w:rPr>
        <w:t xml:space="preserve">(…) </w:t>
      </w:r>
      <w:r w:rsidR="00AC4426" w:rsidRPr="0054051D">
        <w:rPr>
          <w:rFonts w:asciiTheme="minorHAnsi" w:hAnsiTheme="minorHAnsi" w:cstheme="minorHAnsi"/>
          <w:i/>
          <w:lang w:eastAsia="en-US"/>
        </w:rPr>
        <w:t xml:space="preserve">4) </w:t>
      </w:r>
      <w:r w:rsidRPr="0054051D">
        <w:rPr>
          <w:rFonts w:asciiTheme="minorHAnsi" w:hAnsiTheme="minorHAnsi" w:cstheme="minorHAnsi"/>
          <w:i/>
          <w:lang w:eastAsia="en-US"/>
        </w:rPr>
        <w:t xml:space="preserve">   </w:t>
      </w:r>
      <w:r w:rsidR="00AC4426" w:rsidRPr="0054051D">
        <w:rPr>
          <w:rFonts w:asciiTheme="minorHAnsi" w:hAnsiTheme="minorHAnsi" w:cstheme="minorHAnsi"/>
          <w:i/>
          <w:lang w:eastAsia="en-US"/>
        </w:rPr>
        <w:t>Uczestniku – należy przez to rozumieć przyjętą do Domu</w:t>
      </w:r>
      <w:r w:rsidR="00892CD1" w:rsidRPr="0054051D">
        <w:rPr>
          <w:rFonts w:asciiTheme="minorHAnsi" w:hAnsiTheme="minorHAnsi" w:cstheme="minorHAnsi"/>
          <w:i/>
          <w:lang w:eastAsia="en-US"/>
        </w:rPr>
        <w:t>:</w:t>
      </w:r>
      <w:r w:rsidRPr="0054051D">
        <w:rPr>
          <w:rFonts w:asciiTheme="minorHAnsi" w:hAnsiTheme="minorHAnsi" w:cstheme="minorHAnsi"/>
          <w:i/>
          <w:lang w:eastAsia="en-US"/>
        </w:rPr>
        <w:t xml:space="preserve"> </w:t>
      </w:r>
    </w:p>
    <w:p w:rsidR="00892CD1" w:rsidRPr="0054051D" w:rsidRDefault="00555291" w:rsidP="0054051D">
      <w:pPr>
        <w:widowControl w:val="0"/>
        <w:spacing w:line="300" w:lineRule="exact"/>
        <w:ind w:firstLine="280"/>
        <w:jc w:val="both"/>
        <w:rPr>
          <w:rFonts w:asciiTheme="minorHAnsi" w:hAnsiTheme="minorHAnsi" w:cstheme="minorHAnsi"/>
          <w:i/>
          <w:lang w:eastAsia="en-US"/>
        </w:rPr>
      </w:pPr>
      <w:r w:rsidRPr="0054051D">
        <w:rPr>
          <w:rFonts w:asciiTheme="minorHAnsi" w:hAnsiTheme="minorHAnsi" w:cstheme="minorHAnsi"/>
          <w:i/>
          <w:lang w:eastAsia="en-US"/>
        </w:rPr>
        <w:t xml:space="preserve">      a) </w:t>
      </w:r>
      <w:r w:rsidR="00260DB0" w:rsidRPr="0054051D">
        <w:rPr>
          <w:rFonts w:asciiTheme="minorHAnsi" w:hAnsiTheme="minorHAnsi" w:cstheme="minorHAnsi"/>
          <w:i/>
        </w:rPr>
        <w:t xml:space="preserve">osobę </w:t>
      </w:r>
      <w:r w:rsidR="00AC4426" w:rsidRPr="0054051D">
        <w:rPr>
          <w:rFonts w:asciiTheme="minorHAnsi" w:hAnsiTheme="minorHAnsi" w:cstheme="minorHAnsi"/>
          <w:i/>
        </w:rPr>
        <w:t>ni</w:t>
      </w:r>
      <w:r w:rsidR="004F3B19" w:rsidRPr="0054051D">
        <w:rPr>
          <w:rFonts w:asciiTheme="minorHAnsi" w:hAnsiTheme="minorHAnsi" w:cstheme="minorHAnsi"/>
          <w:i/>
        </w:rPr>
        <w:t>epełnosprawną intelekt</w:t>
      </w:r>
      <w:r w:rsidR="00AC4426" w:rsidRPr="0054051D">
        <w:rPr>
          <w:rFonts w:asciiTheme="minorHAnsi" w:hAnsiTheme="minorHAnsi" w:cstheme="minorHAnsi"/>
          <w:i/>
        </w:rPr>
        <w:t xml:space="preserve">ualnie w stopniu głębokim, znacznym </w:t>
      </w:r>
      <w:r w:rsidRPr="0054051D">
        <w:rPr>
          <w:rFonts w:asciiTheme="minorHAnsi" w:hAnsiTheme="minorHAnsi" w:cstheme="minorHAnsi"/>
          <w:i/>
        </w:rPr>
        <w:br/>
      </w:r>
      <w:r w:rsidR="00AC4426" w:rsidRPr="0054051D">
        <w:rPr>
          <w:rFonts w:asciiTheme="minorHAnsi" w:hAnsiTheme="minorHAnsi" w:cstheme="minorHAnsi"/>
          <w:i/>
        </w:rPr>
        <w:t>i umiarkowanym</w:t>
      </w:r>
      <w:r w:rsidR="004F3B19" w:rsidRPr="0054051D">
        <w:rPr>
          <w:rFonts w:asciiTheme="minorHAnsi" w:hAnsiTheme="minorHAnsi" w:cstheme="minorHAnsi"/>
          <w:i/>
        </w:rPr>
        <w:t xml:space="preserve">, a także osobę z lekką niepełnosprawnością intelektualną, gdy jednocześnie występują inne zaburzenia czynności psychicznych, zwłaszcza neurologiczne lub osobę wykazującą inne przewlekłe zaburzenia czynności psychicznych oraz osobę ze spectrum </w:t>
      </w:r>
      <w:r w:rsidR="004F3B19" w:rsidRPr="0054051D">
        <w:rPr>
          <w:rFonts w:asciiTheme="minorHAnsi" w:hAnsiTheme="minorHAnsi" w:cstheme="minorHAnsi"/>
          <w:i/>
        </w:rPr>
        <w:lastRenderedPageBreak/>
        <w:t xml:space="preserve">autyzmu lub z innymi niepełnosprawnościami  </w:t>
      </w:r>
      <w:r w:rsidR="00260DB0" w:rsidRPr="0054051D">
        <w:rPr>
          <w:rFonts w:asciiTheme="minorHAnsi" w:hAnsiTheme="minorHAnsi" w:cstheme="minorHAnsi"/>
          <w:i/>
        </w:rPr>
        <w:t>sprzężonymi</w:t>
      </w:r>
      <w:r w:rsidR="00892CD1" w:rsidRPr="0054051D">
        <w:rPr>
          <w:rFonts w:asciiTheme="minorHAnsi" w:hAnsiTheme="minorHAnsi" w:cstheme="minorHAnsi"/>
          <w:i/>
        </w:rPr>
        <w:t>”</w:t>
      </w:r>
      <w:r w:rsidR="00260DB0" w:rsidRPr="0054051D">
        <w:rPr>
          <w:rFonts w:asciiTheme="minorHAnsi" w:hAnsiTheme="minorHAnsi" w:cstheme="minorHAnsi"/>
          <w:i/>
        </w:rPr>
        <w:t>.</w:t>
      </w:r>
    </w:p>
    <w:p w:rsidR="005A69B7" w:rsidRPr="0054051D" w:rsidRDefault="00892CD1" w:rsidP="0054051D">
      <w:pPr>
        <w:shd w:val="clear" w:color="auto" w:fill="FFFFFF"/>
        <w:spacing w:line="300" w:lineRule="exact"/>
        <w:ind w:firstLine="708"/>
        <w:jc w:val="both"/>
        <w:rPr>
          <w:color w:val="000000"/>
        </w:rPr>
      </w:pPr>
      <w:r w:rsidRPr="0054051D">
        <w:rPr>
          <w:rFonts w:asciiTheme="minorHAnsi" w:hAnsiTheme="minorHAnsi" w:cstheme="minorHAnsi"/>
        </w:rPr>
        <w:t xml:space="preserve">Należy wskazać, że </w:t>
      </w:r>
      <w:r w:rsidR="005E289A" w:rsidRPr="0054051D">
        <w:rPr>
          <w:rFonts w:asciiTheme="minorHAnsi" w:hAnsiTheme="minorHAnsi" w:cstheme="minorHAnsi"/>
        </w:rPr>
        <w:t xml:space="preserve">zgodnie  z art. 51 ust. 1 ustawy o pomocy społecznej, </w:t>
      </w:r>
      <w:r w:rsidR="00520750" w:rsidRPr="0054051D">
        <w:rPr>
          <w:rFonts w:asciiTheme="minorHAnsi" w:hAnsiTheme="minorHAnsi" w:cs="Helvetica"/>
          <w:color w:val="000000"/>
        </w:rPr>
        <w:t>o</w:t>
      </w:r>
      <w:r w:rsidRPr="0054051D">
        <w:rPr>
          <w:rFonts w:asciiTheme="minorHAnsi" w:hAnsiTheme="minorHAnsi" w:cs="Helvetica"/>
          <w:color w:val="000000"/>
        </w:rPr>
        <w:t xml:space="preserve">sobom, które ze względu na wiek, chorobę lub niepełnosprawność wymagają częściowej opieki i pomocy </w:t>
      </w:r>
      <w:r w:rsidR="005E289A" w:rsidRPr="0054051D">
        <w:rPr>
          <w:rFonts w:asciiTheme="minorHAnsi" w:hAnsiTheme="minorHAnsi" w:cs="Helvetica"/>
          <w:color w:val="000000"/>
        </w:rPr>
        <w:br/>
      </w:r>
      <w:r w:rsidRPr="0054051D">
        <w:rPr>
          <w:rFonts w:asciiTheme="minorHAnsi" w:hAnsiTheme="minorHAnsi" w:cs="Helvetica"/>
          <w:color w:val="000000"/>
        </w:rPr>
        <w:t xml:space="preserve">w zaspokajaniu niezbędnych potrzeb życiowych, mogą być przyznane usługi opiekuńcze </w:t>
      </w:r>
      <w:r w:rsidR="00381584" w:rsidRPr="0054051D">
        <w:rPr>
          <w:rFonts w:asciiTheme="minorHAnsi" w:hAnsiTheme="minorHAnsi" w:cs="Helvetica"/>
          <w:color w:val="000000"/>
        </w:rPr>
        <w:br/>
      </w:r>
      <w:r w:rsidRPr="0054051D">
        <w:rPr>
          <w:rFonts w:asciiTheme="minorHAnsi" w:hAnsiTheme="minorHAnsi" w:cs="Helvetica"/>
          <w:color w:val="000000"/>
        </w:rPr>
        <w:t xml:space="preserve">lub specjalistyczne usługi opiekuńcze świadczone w ośrodku wsparcia. </w:t>
      </w:r>
      <w:r w:rsidR="005E289A" w:rsidRPr="0054051D">
        <w:rPr>
          <w:rFonts w:asciiTheme="minorHAnsi" w:hAnsiTheme="minorHAnsi" w:cs="Helvetica"/>
          <w:color w:val="000000"/>
        </w:rPr>
        <w:t>Zaś</w:t>
      </w:r>
      <w:r w:rsidR="00381584" w:rsidRPr="0054051D">
        <w:rPr>
          <w:rFonts w:asciiTheme="minorHAnsi" w:hAnsiTheme="minorHAnsi" w:cs="Helvetica"/>
          <w:color w:val="000000"/>
        </w:rPr>
        <w:t xml:space="preserve">  </w:t>
      </w:r>
      <w:r w:rsidRPr="0054051D">
        <w:rPr>
          <w:rFonts w:asciiTheme="minorHAnsi" w:hAnsiTheme="minorHAnsi" w:cs="Helvetica"/>
          <w:color w:val="000000"/>
        </w:rPr>
        <w:t>zgodnie z art. 51a ust. 1 i 2 ww</w:t>
      </w:r>
      <w:r w:rsidR="00381584" w:rsidRPr="0054051D">
        <w:rPr>
          <w:rFonts w:asciiTheme="minorHAnsi" w:hAnsiTheme="minorHAnsi" w:cs="Helvetica"/>
          <w:color w:val="000000"/>
        </w:rPr>
        <w:t>.</w:t>
      </w:r>
      <w:r w:rsidR="00672AFF" w:rsidRPr="0054051D">
        <w:rPr>
          <w:rFonts w:asciiTheme="minorHAnsi" w:hAnsiTheme="minorHAnsi" w:cs="Helvetica"/>
          <w:color w:val="000000"/>
        </w:rPr>
        <w:t xml:space="preserve"> ustawy </w:t>
      </w:r>
      <w:r w:rsidR="005A69B7" w:rsidRPr="0054051D">
        <w:rPr>
          <w:rFonts w:asciiTheme="minorHAnsi" w:hAnsiTheme="minorHAnsi" w:cs="Helvetica"/>
          <w:color w:val="000000"/>
        </w:rPr>
        <w:t>„</w:t>
      </w:r>
      <w:r w:rsidRPr="0054051D">
        <w:rPr>
          <w:rFonts w:asciiTheme="minorHAnsi" w:hAnsiTheme="minorHAnsi" w:cs="Helvetica"/>
          <w:i/>
          <w:color w:val="000000"/>
        </w:rPr>
        <w:t xml:space="preserve">ośrodkami wsparcia dla osób z zaburzeniami psychicznymi są: środowiskowy dom samopomocy lub klub samopomocy dla osób z zaburzeniami psychicznymi, (...) które w wyniku upośledzenia niektórych funkcji organizmu lub zdolności adaptacyjnych wymagają pomocy do życia w środowisku rodzinnym i społecznym, w szczególności w celu zwiększania zaradności i samodzielności życiowej, a </w:t>
      </w:r>
      <w:r w:rsidR="00672AFF" w:rsidRPr="0054051D">
        <w:rPr>
          <w:rFonts w:asciiTheme="minorHAnsi" w:hAnsiTheme="minorHAnsi" w:cs="Helvetica"/>
          <w:i/>
          <w:color w:val="000000"/>
        </w:rPr>
        <w:t>także ich integracji społecznej</w:t>
      </w:r>
      <w:r w:rsidR="005A69B7" w:rsidRPr="0054051D">
        <w:rPr>
          <w:rFonts w:asciiTheme="minorHAnsi" w:hAnsiTheme="minorHAnsi" w:cs="Helvetica"/>
          <w:i/>
          <w:color w:val="000000"/>
        </w:rPr>
        <w:t>”</w:t>
      </w:r>
      <w:r w:rsidRPr="0054051D">
        <w:rPr>
          <w:rFonts w:asciiTheme="minorHAnsi" w:hAnsiTheme="minorHAnsi" w:cs="Helvetica"/>
          <w:color w:val="000000"/>
        </w:rPr>
        <w:t xml:space="preserve">. Środowiskowy dom samopomocy świadczy usługi w ramach indywidualnych lub zespołowych treningów samoobsługi i treningów umiejętności społecznych, polegających na nauce, rozwijaniu lub podtrzymywaniu umiejętności w zakresie czynności dnia codziennego </w:t>
      </w:r>
      <w:r w:rsidR="005A69B7" w:rsidRPr="0054051D">
        <w:rPr>
          <w:rFonts w:asciiTheme="minorHAnsi" w:hAnsiTheme="minorHAnsi" w:cs="Helvetica"/>
          <w:color w:val="000000"/>
        </w:rPr>
        <w:br/>
      </w:r>
      <w:r w:rsidRPr="0054051D">
        <w:rPr>
          <w:rFonts w:asciiTheme="minorHAnsi" w:hAnsiTheme="minorHAnsi" w:cs="Helvetica"/>
          <w:color w:val="000000"/>
        </w:rPr>
        <w:t>i funkcjonowania w życiu społecznym.</w:t>
      </w:r>
    </w:p>
    <w:p w:rsidR="005A69B7" w:rsidRPr="0054051D" w:rsidRDefault="00F52572" w:rsidP="0054051D">
      <w:pPr>
        <w:shd w:val="clear" w:color="auto" w:fill="FFFFFF"/>
        <w:spacing w:line="300" w:lineRule="exact"/>
        <w:ind w:firstLine="708"/>
        <w:jc w:val="both"/>
        <w:rPr>
          <w:color w:val="000000"/>
        </w:rPr>
      </w:pPr>
      <w:r w:rsidRPr="0054051D">
        <w:rPr>
          <w:rFonts w:ascii="Calibri" w:hAnsi="Calibri" w:cs="Calibri"/>
          <w:color w:val="000000"/>
        </w:rPr>
        <w:t xml:space="preserve">Ponadto </w:t>
      </w:r>
      <w:r w:rsidRPr="0054051D">
        <w:rPr>
          <w:rFonts w:ascii="Calibri" w:hAnsi="Calibri" w:cs="Calibri"/>
        </w:rPr>
        <w:t>p</w:t>
      </w:r>
      <w:r w:rsidR="000C5F8A" w:rsidRPr="0054051D">
        <w:rPr>
          <w:rFonts w:ascii="Calibri" w:hAnsi="Calibri" w:cs="Calibri"/>
        </w:rPr>
        <w:t xml:space="preserve">rzesłanki uprawniające do umieszczenia osoby w środowiskowym domu samopomocy oraz procedurę postępowania w takich przypadkach określają przepisy </w:t>
      </w:r>
      <w:r w:rsidRPr="0054051D">
        <w:rPr>
          <w:rFonts w:ascii="Calibri" w:hAnsi="Calibri"/>
        </w:rPr>
        <w:t>rozporządzenia w sprawie środowiskowych domów sam</w:t>
      </w:r>
      <w:r w:rsidR="00672AFF" w:rsidRPr="0054051D">
        <w:rPr>
          <w:rFonts w:ascii="Calibri" w:hAnsi="Calibri"/>
        </w:rPr>
        <w:t>opomocy.</w:t>
      </w:r>
    </w:p>
    <w:p w:rsidR="005A69B7" w:rsidRPr="0054051D" w:rsidRDefault="00381584" w:rsidP="0054051D">
      <w:pPr>
        <w:shd w:val="clear" w:color="auto" w:fill="FFFFFF"/>
        <w:spacing w:line="300" w:lineRule="exact"/>
        <w:ind w:firstLine="708"/>
        <w:jc w:val="both"/>
        <w:rPr>
          <w:color w:val="000000"/>
        </w:rPr>
      </w:pPr>
      <w:r w:rsidRPr="0054051D">
        <w:rPr>
          <w:rFonts w:asciiTheme="minorHAnsi" w:hAnsiTheme="minorHAnsi" w:cstheme="minorHAnsi"/>
          <w:color w:val="000000"/>
        </w:rPr>
        <w:t>W</w:t>
      </w:r>
      <w:r w:rsidR="00892CD1" w:rsidRPr="0054051D">
        <w:rPr>
          <w:rFonts w:asciiTheme="minorHAnsi" w:hAnsiTheme="minorHAnsi" w:cstheme="minorHAnsi"/>
          <w:color w:val="000000"/>
        </w:rPr>
        <w:t xml:space="preserve"> celu realizacji usług opiekuńczy</w:t>
      </w:r>
      <w:r w:rsidRPr="0054051D">
        <w:rPr>
          <w:rFonts w:asciiTheme="minorHAnsi" w:hAnsiTheme="minorHAnsi" w:cstheme="minorHAnsi"/>
          <w:color w:val="000000"/>
        </w:rPr>
        <w:t>ch Rada Powiatu Piaseczyńskiego</w:t>
      </w:r>
      <w:r w:rsidR="00892CD1" w:rsidRPr="0054051D">
        <w:rPr>
          <w:rFonts w:asciiTheme="minorHAnsi" w:hAnsiTheme="minorHAnsi" w:cstheme="minorHAnsi"/>
          <w:color w:val="000000"/>
        </w:rPr>
        <w:t xml:space="preserve"> utworzyła </w:t>
      </w:r>
      <w:r w:rsidR="005A69B7" w:rsidRPr="0054051D">
        <w:rPr>
          <w:rFonts w:asciiTheme="minorHAnsi" w:hAnsiTheme="minorHAnsi" w:cstheme="minorHAnsi"/>
          <w:color w:val="000000"/>
        </w:rPr>
        <w:br/>
      </w:r>
      <w:r w:rsidR="00670690" w:rsidRPr="0054051D">
        <w:rPr>
          <w:rFonts w:asciiTheme="minorHAnsi" w:hAnsiTheme="minorHAnsi" w:cstheme="minorHAnsi"/>
          <w:color w:val="000000"/>
        </w:rPr>
        <w:t xml:space="preserve">w miejscowości Pęchery </w:t>
      </w:r>
      <w:r w:rsidR="00892CD1" w:rsidRPr="0054051D">
        <w:rPr>
          <w:rFonts w:asciiTheme="minorHAnsi" w:hAnsiTheme="minorHAnsi" w:cstheme="minorHAnsi"/>
          <w:color w:val="000000"/>
        </w:rPr>
        <w:t xml:space="preserve">ośrodek wsparcia </w:t>
      </w:r>
      <w:r w:rsidR="009816C6" w:rsidRPr="0054051D">
        <w:rPr>
          <w:rFonts w:asciiTheme="minorHAnsi" w:hAnsiTheme="minorHAnsi" w:cstheme="minorHAnsi"/>
          <w:color w:val="000000"/>
        </w:rPr>
        <w:t xml:space="preserve">dla osób z zaburzeniami psychicznymi </w:t>
      </w:r>
      <w:r w:rsidR="00892CD1" w:rsidRPr="0054051D">
        <w:rPr>
          <w:rFonts w:asciiTheme="minorHAnsi" w:hAnsiTheme="minorHAnsi" w:cstheme="minorHAnsi"/>
          <w:color w:val="000000"/>
        </w:rPr>
        <w:t>pod nazwą Środowi</w:t>
      </w:r>
      <w:r w:rsidRPr="0054051D">
        <w:rPr>
          <w:rFonts w:asciiTheme="minorHAnsi" w:hAnsiTheme="minorHAnsi" w:cstheme="minorHAnsi"/>
          <w:color w:val="000000"/>
        </w:rPr>
        <w:t>skowy Dom Samopomocy</w:t>
      </w:r>
      <w:r w:rsidR="00F52572" w:rsidRPr="0054051D">
        <w:rPr>
          <w:rFonts w:asciiTheme="minorHAnsi" w:hAnsiTheme="minorHAnsi" w:cstheme="minorHAnsi"/>
          <w:color w:val="000000"/>
        </w:rPr>
        <w:t>,</w:t>
      </w:r>
      <w:r w:rsidRPr="0054051D">
        <w:rPr>
          <w:rFonts w:asciiTheme="minorHAnsi" w:hAnsiTheme="minorHAnsi" w:cstheme="minorHAnsi"/>
          <w:color w:val="000000"/>
        </w:rPr>
        <w:t xml:space="preserve"> </w:t>
      </w:r>
      <w:r w:rsidR="00670690" w:rsidRPr="0054051D">
        <w:rPr>
          <w:rFonts w:asciiTheme="minorHAnsi" w:hAnsiTheme="minorHAnsi" w:cstheme="minorHAnsi"/>
          <w:color w:val="000000"/>
        </w:rPr>
        <w:t xml:space="preserve">dla kategorii uczestników </w:t>
      </w:r>
      <w:r w:rsidRPr="0054051D">
        <w:rPr>
          <w:rFonts w:asciiTheme="minorHAnsi" w:hAnsiTheme="minorHAnsi" w:cstheme="minorHAnsi"/>
          <w:color w:val="000000"/>
        </w:rPr>
        <w:t>typu</w:t>
      </w:r>
      <w:r w:rsidR="00555291" w:rsidRPr="0054051D">
        <w:rPr>
          <w:rFonts w:asciiTheme="minorHAnsi" w:hAnsiTheme="minorHAnsi" w:cstheme="minorHAnsi"/>
          <w:color w:val="000000"/>
        </w:rPr>
        <w:t>:</w:t>
      </w:r>
      <w:r w:rsidRPr="0054051D">
        <w:rPr>
          <w:rFonts w:asciiTheme="minorHAnsi" w:hAnsiTheme="minorHAnsi" w:cstheme="minorHAnsi"/>
          <w:color w:val="000000"/>
        </w:rPr>
        <w:t xml:space="preserve"> </w:t>
      </w:r>
      <w:r w:rsidR="009816C6" w:rsidRPr="0054051D">
        <w:rPr>
          <w:rFonts w:asciiTheme="minorHAnsi" w:hAnsiTheme="minorHAnsi" w:cstheme="minorHAnsi"/>
          <w:color w:val="000000"/>
        </w:rPr>
        <w:t xml:space="preserve">B - dla </w:t>
      </w:r>
      <w:r w:rsidR="00555291" w:rsidRPr="0054051D">
        <w:rPr>
          <w:rFonts w:asciiTheme="minorHAnsi" w:hAnsiTheme="minorHAnsi" w:cstheme="minorHAnsi"/>
          <w:color w:val="000000"/>
        </w:rPr>
        <w:t>osób upośledzonych umysłowo;</w:t>
      </w:r>
      <w:r w:rsidR="009816C6" w:rsidRPr="0054051D">
        <w:rPr>
          <w:rFonts w:asciiTheme="minorHAnsi" w:hAnsiTheme="minorHAnsi" w:cstheme="minorHAnsi"/>
          <w:color w:val="000000"/>
        </w:rPr>
        <w:t xml:space="preserve"> C - dla osób wykazujących inne przewlekłe zaburzenia czynności psychicznych </w:t>
      </w:r>
      <w:r w:rsidR="00555291" w:rsidRPr="0054051D">
        <w:rPr>
          <w:rFonts w:asciiTheme="minorHAnsi" w:hAnsiTheme="minorHAnsi" w:cstheme="minorHAnsi"/>
          <w:color w:val="000000"/>
        </w:rPr>
        <w:br/>
        <w:t>oraz</w:t>
      </w:r>
      <w:r w:rsidR="009816C6" w:rsidRPr="0054051D">
        <w:rPr>
          <w:rFonts w:asciiTheme="minorHAnsi" w:hAnsiTheme="minorHAnsi" w:cstheme="minorHAnsi"/>
          <w:color w:val="000000"/>
        </w:rPr>
        <w:t xml:space="preserve"> D – dla osób ze spektrum autyzmu lub niepełnosprawnościami spr</w:t>
      </w:r>
      <w:r w:rsidR="00672AFF" w:rsidRPr="0054051D">
        <w:rPr>
          <w:rFonts w:asciiTheme="minorHAnsi" w:hAnsiTheme="minorHAnsi" w:cstheme="minorHAnsi"/>
          <w:color w:val="000000"/>
        </w:rPr>
        <w:t>z</w:t>
      </w:r>
      <w:r w:rsidR="009816C6" w:rsidRPr="0054051D">
        <w:rPr>
          <w:rFonts w:asciiTheme="minorHAnsi" w:hAnsiTheme="minorHAnsi" w:cstheme="minorHAnsi"/>
          <w:color w:val="000000"/>
        </w:rPr>
        <w:t>ężonymi</w:t>
      </w:r>
      <w:r w:rsidR="00555291" w:rsidRPr="0054051D">
        <w:rPr>
          <w:rFonts w:asciiTheme="minorHAnsi" w:hAnsiTheme="minorHAnsi" w:cstheme="minorHAnsi"/>
          <w:color w:val="000000"/>
        </w:rPr>
        <w:t xml:space="preserve"> (</w:t>
      </w:r>
      <w:r w:rsidR="009816C6" w:rsidRPr="0054051D">
        <w:rPr>
          <w:rFonts w:asciiTheme="minorHAnsi" w:hAnsiTheme="minorHAnsi" w:cstheme="minorHAnsi"/>
          <w:color w:val="000000"/>
        </w:rPr>
        <w:t xml:space="preserve">zgodnie </w:t>
      </w:r>
      <w:r w:rsidR="00555291" w:rsidRPr="0054051D">
        <w:rPr>
          <w:rFonts w:asciiTheme="minorHAnsi" w:hAnsiTheme="minorHAnsi" w:cstheme="minorHAnsi"/>
          <w:color w:val="000000"/>
        </w:rPr>
        <w:br/>
      </w:r>
      <w:r w:rsidR="009816C6" w:rsidRPr="0054051D">
        <w:rPr>
          <w:rFonts w:asciiTheme="minorHAnsi" w:hAnsiTheme="minorHAnsi" w:cstheme="minorHAnsi"/>
          <w:color w:val="000000"/>
        </w:rPr>
        <w:t>z</w:t>
      </w:r>
      <w:r w:rsidR="009816C6" w:rsidRPr="0054051D">
        <w:rPr>
          <w:rFonts w:ascii="Helvetica" w:hAnsi="Helvetica" w:cs="Helvetica"/>
          <w:color w:val="000000"/>
        </w:rPr>
        <w:t xml:space="preserve"> </w:t>
      </w:r>
      <w:r w:rsidR="009816C6" w:rsidRPr="0054051D">
        <w:rPr>
          <w:rFonts w:asciiTheme="minorHAnsi" w:hAnsiTheme="minorHAnsi" w:cstheme="minorHAnsi"/>
          <w:color w:val="000000"/>
        </w:rPr>
        <w:t>§ 3 ww. rozporządzenia).</w:t>
      </w:r>
    </w:p>
    <w:p w:rsidR="00E40077" w:rsidRPr="0054051D" w:rsidRDefault="00F52572" w:rsidP="0054051D">
      <w:pPr>
        <w:shd w:val="clear" w:color="auto" w:fill="FFFFFF"/>
        <w:spacing w:line="300" w:lineRule="exact"/>
        <w:ind w:firstLine="708"/>
        <w:jc w:val="both"/>
        <w:rPr>
          <w:color w:val="000000"/>
        </w:rPr>
      </w:pPr>
      <w:r w:rsidRPr="0054051D">
        <w:rPr>
          <w:rFonts w:asciiTheme="minorHAnsi" w:hAnsiTheme="minorHAnsi" w:cstheme="minorHAnsi"/>
          <w:color w:val="000000"/>
        </w:rPr>
        <w:t>Należy wskazać, że w</w:t>
      </w:r>
      <w:r w:rsidR="003062FB" w:rsidRPr="0054051D">
        <w:rPr>
          <w:rFonts w:asciiTheme="minorHAnsi" w:hAnsiTheme="minorHAnsi" w:cstheme="minorHAnsi"/>
          <w:color w:val="000000"/>
        </w:rPr>
        <w:t xml:space="preserve"> </w:t>
      </w:r>
      <w:r w:rsidR="009816C6" w:rsidRPr="0054051D">
        <w:rPr>
          <w:rFonts w:asciiTheme="minorHAnsi" w:hAnsiTheme="minorHAnsi" w:cstheme="minorHAnsi"/>
          <w:color w:val="000000"/>
        </w:rPr>
        <w:t>§ 2 ww. rozporządzenia</w:t>
      </w:r>
      <w:r w:rsidR="007E3ABA" w:rsidRPr="0054051D">
        <w:rPr>
          <w:rFonts w:asciiTheme="minorHAnsi" w:hAnsiTheme="minorHAnsi" w:cstheme="minorHAnsi"/>
          <w:color w:val="000000"/>
        </w:rPr>
        <w:t xml:space="preserve"> zdefiniowano pojęcie</w:t>
      </w:r>
      <w:r w:rsidR="009816C6" w:rsidRPr="0054051D">
        <w:rPr>
          <w:rFonts w:asciiTheme="minorHAnsi" w:hAnsiTheme="minorHAnsi" w:cstheme="minorHAnsi"/>
          <w:color w:val="000000"/>
        </w:rPr>
        <w:t xml:space="preserve"> </w:t>
      </w:r>
      <w:r w:rsidR="005A69B7" w:rsidRPr="0054051D">
        <w:rPr>
          <w:rFonts w:asciiTheme="minorHAnsi" w:hAnsiTheme="minorHAnsi" w:cstheme="minorHAnsi"/>
          <w:color w:val="000000"/>
        </w:rPr>
        <w:t>„</w:t>
      </w:r>
      <w:r w:rsidR="009816C6" w:rsidRPr="0054051D">
        <w:rPr>
          <w:rFonts w:asciiTheme="minorHAnsi" w:hAnsiTheme="minorHAnsi" w:cstheme="minorHAnsi"/>
          <w:i/>
          <w:color w:val="000000"/>
        </w:rPr>
        <w:t>uczestnika”</w:t>
      </w:r>
      <w:r w:rsidR="00E40077" w:rsidRPr="0054051D">
        <w:rPr>
          <w:rFonts w:asciiTheme="minorHAnsi" w:hAnsiTheme="minorHAnsi" w:cstheme="minorHAnsi"/>
          <w:color w:val="000000"/>
        </w:rPr>
        <w:t xml:space="preserve">. </w:t>
      </w:r>
    </w:p>
    <w:p w:rsidR="00E40077" w:rsidRPr="0054051D" w:rsidRDefault="00E40077" w:rsidP="0054051D">
      <w:pPr>
        <w:shd w:val="clear" w:color="auto" w:fill="FFFFFF"/>
        <w:spacing w:line="300" w:lineRule="exact"/>
        <w:jc w:val="both"/>
        <w:rPr>
          <w:rFonts w:asciiTheme="minorHAnsi" w:hAnsiTheme="minorHAnsi" w:cstheme="minorHAnsi"/>
          <w:i/>
          <w:color w:val="000000"/>
        </w:rPr>
      </w:pPr>
      <w:r w:rsidRPr="0054051D">
        <w:rPr>
          <w:rFonts w:asciiTheme="minorHAnsi" w:hAnsiTheme="minorHAnsi" w:cstheme="minorHAnsi"/>
          <w:color w:val="000000"/>
        </w:rPr>
        <w:t>,,§</w:t>
      </w:r>
      <w:r w:rsidR="00401E93" w:rsidRPr="0054051D">
        <w:rPr>
          <w:rFonts w:asciiTheme="minorHAnsi" w:hAnsiTheme="minorHAnsi" w:cstheme="minorHAnsi"/>
          <w:color w:val="000000"/>
        </w:rPr>
        <w:t xml:space="preserve"> </w:t>
      </w:r>
      <w:r w:rsidR="00401E93" w:rsidRPr="0054051D">
        <w:rPr>
          <w:rFonts w:asciiTheme="minorHAnsi" w:hAnsiTheme="minorHAnsi" w:cstheme="minorHAnsi"/>
          <w:i/>
          <w:color w:val="000000"/>
        </w:rPr>
        <w:t>2 Ilekroć w</w:t>
      </w:r>
      <w:r w:rsidRPr="0054051D">
        <w:rPr>
          <w:rFonts w:asciiTheme="minorHAnsi" w:hAnsiTheme="minorHAnsi" w:cstheme="minorHAnsi"/>
          <w:i/>
          <w:color w:val="000000"/>
        </w:rPr>
        <w:t xml:space="preserve"> rozporządzeniu jest mowa o:</w:t>
      </w:r>
    </w:p>
    <w:p w:rsidR="00E40077" w:rsidRPr="0054051D" w:rsidRDefault="00E40077" w:rsidP="0054051D">
      <w:pPr>
        <w:shd w:val="clear" w:color="auto" w:fill="FFFFFF"/>
        <w:spacing w:line="300" w:lineRule="exact"/>
        <w:jc w:val="both"/>
        <w:rPr>
          <w:rFonts w:asciiTheme="minorHAnsi" w:hAnsiTheme="minorHAnsi" w:cstheme="minorHAnsi"/>
          <w:i/>
          <w:color w:val="000000"/>
        </w:rPr>
      </w:pPr>
      <w:r w:rsidRPr="0054051D">
        <w:rPr>
          <w:rFonts w:asciiTheme="minorHAnsi" w:hAnsiTheme="minorHAnsi" w:cstheme="minorHAnsi"/>
          <w:i/>
          <w:color w:val="000000"/>
        </w:rPr>
        <w:t>(..) 5) uczestniku – należy przez to rozumieć przyjęte do domu osoby z zaburzeniami psychicznymi, w tym:</w:t>
      </w:r>
    </w:p>
    <w:p w:rsidR="00E40077" w:rsidRPr="0054051D" w:rsidRDefault="00E40077" w:rsidP="0054051D">
      <w:pPr>
        <w:pStyle w:val="Akapitzlist"/>
        <w:numPr>
          <w:ilvl w:val="0"/>
          <w:numId w:val="4"/>
        </w:numPr>
        <w:shd w:val="clear" w:color="auto" w:fill="FFFFFF"/>
        <w:spacing w:line="300" w:lineRule="exact"/>
        <w:jc w:val="both"/>
        <w:rPr>
          <w:rFonts w:asciiTheme="minorHAnsi" w:hAnsiTheme="minorHAnsi" w:cstheme="minorHAnsi"/>
          <w:i/>
          <w:color w:val="000000"/>
        </w:rPr>
      </w:pPr>
      <w:r w:rsidRPr="0054051D">
        <w:rPr>
          <w:rFonts w:asciiTheme="minorHAnsi" w:hAnsiTheme="minorHAnsi" w:cstheme="minorHAnsi"/>
          <w:i/>
          <w:color w:val="000000"/>
        </w:rPr>
        <w:t xml:space="preserve">osoby przewlekle </w:t>
      </w:r>
      <w:r w:rsidR="00401E93" w:rsidRPr="0054051D">
        <w:rPr>
          <w:rFonts w:asciiTheme="minorHAnsi" w:hAnsiTheme="minorHAnsi" w:cstheme="minorHAnsi"/>
          <w:i/>
          <w:color w:val="000000"/>
        </w:rPr>
        <w:t xml:space="preserve">psychicznie </w:t>
      </w:r>
      <w:r w:rsidRPr="0054051D">
        <w:rPr>
          <w:rFonts w:asciiTheme="minorHAnsi" w:hAnsiTheme="minorHAnsi" w:cstheme="minorHAnsi"/>
          <w:i/>
          <w:color w:val="000000"/>
        </w:rPr>
        <w:t>chore,</w:t>
      </w:r>
    </w:p>
    <w:p w:rsidR="00306CBE" w:rsidRPr="0054051D" w:rsidRDefault="00E40077" w:rsidP="0054051D">
      <w:pPr>
        <w:pStyle w:val="Akapitzlist"/>
        <w:numPr>
          <w:ilvl w:val="0"/>
          <w:numId w:val="4"/>
        </w:numPr>
        <w:shd w:val="clear" w:color="auto" w:fill="FFFFFF"/>
        <w:spacing w:line="300" w:lineRule="exact"/>
        <w:jc w:val="both"/>
        <w:rPr>
          <w:rFonts w:asciiTheme="minorHAnsi" w:hAnsiTheme="minorHAnsi" w:cstheme="minorHAnsi"/>
          <w:i/>
          <w:color w:val="000000"/>
        </w:rPr>
      </w:pPr>
      <w:r w:rsidRPr="0054051D">
        <w:rPr>
          <w:rFonts w:asciiTheme="minorHAnsi" w:hAnsiTheme="minorHAnsi" w:cstheme="minorHAnsi"/>
          <w:i/>
          <w:color w:val="000000"/>
        </w:rPr>
        <w:t xml:space="preserve">osoby z niepełnosprawnością intelektualną w stopniu głębokim, znacznym </w:t>
      </w:r>
      <w:r w:rsidR="00401E93" w:rsidRPr="0054051D">
        <w:rPr>
          <w:rFonts w:asciiTheme="minorHAnsi" w:hAnsiTheme="minorHAnsi" w:cstheme="minorHAnsi"/>
          <w:i/>
          <w:color w:val="000000"/>
        </w:rPr>
        <w:br/>
      </w:r>
      <w:r w:rsidRPr="0054051D">
        <w:rPr>
          <w:rFonts w:asciiTheme="minorHAnsi" w:hAnsiTheme="minorHAnsi" w:cstheme="minorHAnsi"/>
          <w:i/>
          <w:color w:val="000000"/>
        </w:rPr>
        <w:t xml:space="preserve">i umiarkowanym, a także </w:t>
      </w:r>
      <w:r w:rsidR="00401E93" w:rsidRPr="0054051D">
        <w:rPr>
          <w:rFonts w:asciiTheme="minorHAnsi" w:hAnsiTheme="minorHAnsi" w:cstheme="minorHAnsi"/>
          <w:i/>
          <w:color w:val="000000"/>
        </w:rPr>
        <w:t xml:space="preserve">osoby </w:t>
      </w:r>
      <w:r w:rsidRPr="0054051D">
        <w:rPr>
          <w:rFonts w:asciiTheme="minorHAnsi" w:hAnsiTheme="minorHAnsi" w:cstheme="minorHAnsi"/>
          <w:i/>
          <w:color w:val="000000"/>
        </w:rPr>
        <w:t xml:space="preserve">z niepełnosprawnością </w:t>
      </w:r>
      <w:r w:rsidR="00306CBE" w:rsidRPr="0054051D">
        <w:rPr>
          <w:rFonts w:asciiTheme="minorHAnsi" w:hAnsiTheme="minorHAnsi" w:cstheme="minorHAnsi"/>
          <w:i/>
          <w:color w:val="000000"/>
        </w:rPr>
        <w:t xml:space="preserve">intelektualną </w:t>
      </w:r>
      <w:r w:rsidR="00306CBE" w:rsidRPr="0054051D">
        <w:rPr>
          <w:rFonts w:asciiTheme="minorHAnsi" w:hAnsiTheme="minorHAnsi" w:cstheme="minorHAnsi"/>
          <w:b/>
          <w:i/>
          <w:color w:val="000000"/>
        </w:rPr>
        <w:t>w stopniu lekkim</w:t>
      </w:r>
      <w:r w:rsidR="00306CBE" w:rsidRPr="0054051D">
        <w:rPr>
          <w:rFonts w:asciiTheme="minorHAnsi" w:hAnsiTheme="minorHAnsi" w:cstheme="minorHAnsi"/>
          <w:i/>
          <w:color w:val="000000"/>
        </w:rPr>
        <w:t>, jeżeli jednocześnie występują inne zaburzenia, zwłaszcza neurologiczne,</w:t>
      </w:r>
    </w:p>
    <w:p w:rsidR="000573AB" w:rsidRPr="0054051D" w:rsidRDefault="00306CBE" w:rsidP="0054051D">
      <w:pPr>
        <w:pStyle w:val="Akapitzlist"/>
        <w:numPr>
          <w:ilvl w:val="0"/>
          <w:numId w:val="4"/>
        </w:numPr>
        <w:shd w:val="clear" w:color="auto" w:fill="FFFFFF"/>
        <w:spacing w:line="300" w:lineRule="exact"/>
        <w:jc w:val="both"/>
        <w:rPr>
          <w:rFonts w:asciiTheme="minorHAnsi" w:hAnsiTheme="minorHAnsi" w:cstheme="minorHAnsi"/>
          <w:i/>
          <w:color w:val="000000"/>
        </w:rPr>
      </w:pPr>
      <w:r w:rsidRPr="0054051D">
        <w:rPr>
          <w:rFonts w:asciiTheme="minorHAnsi" w:hAnsiTheme="minorHAnsi" w:cstheme="minorHAnsi"/>
          <w:i/>
          <w:color w:val="000000"/>
        </w:rPr>
        <w:t xml:space="preserve">osoby wykazujące inne przewlekłe zaburzenia czynności psychicznych, </w:t>
      </w:r>
      <w:r w:rsidRPr="0054051D">
        <w:rPr>
          <w:rFonts w:asciiTheme="minorHAnsi" w:hAnsiTheme="minorHAnsi" w:cstheme="minorHAnsi"/>
          <w:b/>
          <w:i/>
          <w:color w:val="000000"/>
        </w:rPr>
        <w:t xml:space="preserve">które zgodnie ze stanem wiedzy są zaliczane do zaburzeń psychicznych, z wyłączeniem osób czynnie uzależnionych </w:t>
      </w:r>
      <w:r w:rsidR="00401E93" w:rsidRPr="0054051D">
        <w:rPr>
          <w:rFonts w:asciiTheme="minorHAnsi" w:hAnsiTheme="minorHAnsi" w:cstheme="minorHAnsi"/>
          <w:b/>
          <w:i/>
          <w:color w:val="000000"/>
        </w:rPr>
        <w:t xml:space="preserve">od </w:t>
      </w:r>
      <w:r w:rsidRPr="0054051D">
        <w:rPr>
          <w:rFonts w:asciiTheme="minorHAnsi" w:hAnsiTheme="minorHAnsi" w:cstheme="minorHAnsi"/>
          <w:b/>
          <w:i/>
          <w:color w:val="000000"/>
        </w:rPr>
        <w:t>środków psychoaktywnych.</w:t>
      </w:r>
      <w:r w:rsidRPr="0054051D">
        <w:rPr>
          <w:rFonts w:asciiTheme="minorHAnsi" w:hAnsiTheme="minorHAnsi" w:cstheme="minorHAnsi"/>
          <w:i/>
          <w:color w:val="000000"/>
        </w:rPr>
        <w:t>”</w:t>
      </w:r>
      <w:r w:rsidR="00E40077" w:rsidRPr="0054051D">
        <w:rPr>
          <w:rFonts w:asciiTheme="minorHAnsi" w:hAnsiTheme="minorHAnsi" w:cstheme="minorHAnsi"/>
          <w:i/>
          <w:color w:val="000000"/>
        </w:rPr>
        <w:t xml:space="preserve"> </w:t>
      </w:r>
      <w:r w:rsidR="009816C6" w:rsidRPr="0054051D">
        <w:rPr>
          <w:rFonts w:asciiTheme="minorHAnsi" w:hAnsiTheme="minorHAnsi" w:cstheme="minorHAnsi"/>
          <w:i/>
          <w:color w:val="000000"/>
        </w:rPr>
        <w:t xml:space="preserve"> </w:t>
      </w:r>
    </w:p>
    <w:p w:rsidR="005A69B7" w:rsidRPr="0054051D" w:rsidRDefault="007E3ABA" w:rsidP="0054051D">
      <w:pPr>
        <w:shd w:val="clear" w:color="auto" w:fill="FFFFFF"/>
        <w:spacing w:line="300" w:lineRule="exact"/>
        <w:ind w:firstLine="708"/>
        <w:jc w:val="both"/>
        <w:rPr>
          <w:rFonts w:asciiTheme="minorHAnsi" w:hAnsiTheme="minorHAnsi" w:cstheme="minorHAnsi"/>
          <w:color w:val="000000"/>
        </w:rPr>
      </w:pPr>
      <w:r w:rsidRPr="0054051D">
        <w:rPr>
          <w:rFonts w:asciiTheme="minorHAnsi" w:hAnsiTheme="minorHAnsi" w:cstheme="minorHAnsi"/>
          <w:color w:val="000000"/>
        </w:rPr>
        <w:t xml:space="preserve">W ocenie organu </w:t>
      </w:r>
      <w:r w:rsidR="00F52572" w:rsidRPr="0054051D">
        <w:rPr>
          <w:rFonts w:asciiTheme="minorHAnsi" w:hAnsiTheme="minorHAnsi" w:cstheme="minorHAnsi"/>
          <w:color w:val="000000"/>
        </w:rPr>
        <w:t xml:space="preserve">nadzoru </w:t>
      </w:r>
      <w:r w:rsidRPr="0054051D">
        <w:rPr>
          <w:rFonts w:asciiTheme="minorHAnsi" w:hAnsiTheme="minorHAnsi" w:cstheme="minorHAnsi"/>
          <w:color w:val="000000"/>
        </w:rPr>
        <w:t xml:space="preserve">niedopuszczalne jest modyfikowanie </w:t>
      </w:r>
      <w:r w:rsidR="00F52572" w:rsidRPr="0054051D">
        <w:rPr>
          <w:rFonts w:asciiTheme="minorHAnsi" w:hAnsiTheme="minorHAnsi" w:cstheme="minorHAnsi"/>
          <w:color w:val="000000"/>
        </w:rPr>
        <w:t xml:space="preserve">w sposób rozszerzający </w:t>
      </w:r>
      <w:r w:rsidRPr="0054051D">
        <w:rPr>
          <w:rFonts w:asciiTheme="minorHAnsi" w:hAnsiTheme="minorHAnsi" w:cstheme="minorHAnsi"/>
          <w:color w:val="000000"/>
        </w:rPr>
        <w:t>kręgu osób</w:t>
      </w:r>
      <w:r w:rsidR="007125A3" w:rsidRPr="0054051D">
        <w:rPr>
          <w:rFonts w:asciiTheme="minorHAnsi" w:hAnsiTheme="minorHAnsi" w:cstheme="minorHAnsi"/>
          <w:color w:val="000000"/>
        </w:rPr>
        <w:t xml:space="preserve"> uprawnionych do </w:t>
      </w:r>
      <w:r w:rsidRPr="0054051D">
        <w:rPr>
          <w:rFonts w:asciiTheme="minorHAnsi" w:hAnsiTheme="minorHAnsi" w:cstheme="minorHAnsi"/>
          <w:color w:val="000000"/>
        </w:rPr>
        <w:t xml:space="preserve"> </w:t>
      </w:r>
      <w:r w:rsidR="007125A3" w:rsidRPr="0054051D">
        <w:rPr>
          <w:rFonts w:asciiTheme="minorHAnsi" w:hAnsiTheme="minorHAnsi" w:cstheme="minorHAnsi"/>
          <w:color w:val="000000"/>
        </w:rPr>
        <w:t>korzystania</w:t>
      </w:r>
      <w:r w:rsidRPr="0054051D">
        <w:rPr>
          <w:rFonts w:asciiTheme="minorHAnsi" w:hAnsiTheme="minorHAnsi" w:cstheme="minorHAnsi"/>
          <w:color w:val="000000"/>
        </w:rPr>
        <w:t xml:space="preserve"> ze wsparcia </w:t>
      </w:r>
      <w:r w:rsidR="004805E6" w:rsidRPr="0054051D">
        <w:rPr>
          <w:rFonts w:asciiTheme="minorHAnsi" w:hAnsiTheme="minorHAnsi" w:cstheme="minorHAnsi"/>
          <w:color w:val="000000"/>
        </w:rPr>
        <w:t>Środowiskowego Domu Samopomocy, jako spr</w:t>
      </w:r>
      <w:r w:rsidR="00F52572" w:rsidRPr="0054051D">
        <w:rPr>
          <w:rFonts w:asciiTheme="minorHAnsi" w:hAnsiTheme="minorHAnsi" w:cstheme="minorHAnsi"/>
          <w:color w:val="000000"/>
        </w:rPr>
        <w:t xml:space="preserve">zeczne z definicją uczestnika </w:t>
      </w:r>
      <w:r w:rsidR="0023395C" w:rsidRPr="0054051D">
        <w:rPr>
          <w:rFonts w:asciiTheme="minorHAnsi" w:hAnsiTheme="minorHAnsi" w:cstheme="minorHAnsi"/>
          <w:color w:val="000000"/>
        </w:rPr>
        <w:t xml:space="preserve">zawartej w </w:t>
      </w:r>
      <w:r w:rsidR="004805E6" w:rsidRPr="0054051D">
        <w:rPr>
          <w:rFonts w:asciiTheme="minorHAnsi" w:hAnsiTheme="minorHAnsi" w:cstheme="minorHAnsi"/>
          <w:color w:val="000000"/>
        </w:rPr>
        <w:t xml:space="preserve">akcie </w:t>
      </w:r>
      <w:r w:rsidR="00B36FA8" w:rsidRPr="0054051D">
        <w:rPr>
          <w:rFonts w:asciiTheme="minorHAnsi" w:hAnsiTheme="minorHAnsi" w:cstheme="minorHAnsi"/>
          <w:color w:val="000000"/>
        </w:rPr>
        <w:t>wykonawczym</w:t>
      </w:r>
      <w:r w:rsidR="003D3A3D" w:rsidRPr="0054051D">
        <w:rPr>
          <w:rFonts w:asciiTheme="minorHAnsi" w:hAnsiTheme="minorHAnsi" w:cstheme="minorHAnsi"/>
          <w:color w:val="000000"/>
        </w:rPr>
        <w:t xml:space="preserve">. </w:t>
      </w:r>
      <w:r w:rsidR="00F52572" w:rsidRPr="0054051D">
        <w:rPr>
          <w:rFonts w:asciiTheme="minorHAnsi" w:hAnsiTheme="minorHAnsi" w:cstheme="minorHAnsi"/>
          <w:color w:val="000000"/>
        </w:rPr>
        <w:t>Rozszerzenie podmiotowe dotyczy: braku ograniczenia</w:t>
      </w:r>
      <w:r w:rsidR="0023395C" w:rsidRPr="0054051D">
        <w:rPr>
          <w:rFonts w:asciiTheme="minorHAnsi" w:hAnsiTheme="minorHAnsi" w:cstheme="minorHAnsi"/>
          <w:color w:val="000000"/>
        </w:rPr>
        <w:t xml:space="preserve"> kręgu osób z niepełnosprawnością intelektualną </w:t>
      </w:r>
      <w:r w:rsidR="00F52572" w:rsidRPr="0054051D">
        <w:rPr>
          <w:rFonts w:asciiTheme="minorHAnsi" w:hAnsiTheme="minorHAnsi" w:cstheme="minorHAnsi"/>
          <w:color w:val="000000"/>
        </w:rPr>
        <w:t xml:space="preserve">tylko </w:t>
      </w:r>
      <w:r w:rsidR="00F52572" w:rsidRPr="0054051D">
        <w:rPr>
          <w:rFonts w:asciiTheme="minorHAnsi" w:hAnsiTheme="minorHAnsi" w:cstheme="minorHAnsi"/>
          <w:b/>
          <w:color w:val="000000"/>
        </w:rPr>
        <w:t>do stopnia lekkiego</w:t>
      </w:r>
      <w:r w:rsidR="00F52572" w:rsidRPr="0054051D">
        <w:rPr>
          <w:rFonts w:asciiTheme="minorHAnsi" w:hAnsiTheme="minorHAnsi" w:cstheme="minorHAnsi"/>
          <w:color w:val="000000"/>
        </w:rPr>
        <w:t xml:space="preserve"> i</w:t>
      </w:r>
      <w:r w:rsidR="0023395C" w:rsidRPr="0054051D">
        <w:rPr>
          <w:rFonts w:asciiTheme="minorHAnsi" w:hAnsiTheme="minorHAnsi" w:cstheme="minorHAnsi"/>
          <w:color w:val="000000"/>
        </w:rPr>
        <w:t xml:space="preserve"> jeżeli </w:t>
      </w:r>
      <w:r w:rsidR="004733B5" w:rsidRPr="0054051D">
        <w:rPr>
          <w:rFonts w:asciiTheme="minorHAnsi" w:hAnsiTheme="minorHAnsi" w:cstheme="minorHAnsi"/>
          <w:color w:val="000000"/>
        </w:rPr>
        <w:t>jednocześnie wystą</w:t>
      </w:r>
      <w:r w:rsidR="00F52572" w:rsidRPr="0054051D">
        <w:rPr>
          <w:rFonts w:asciiTheme="minorHAnsi" w:hAnsiTheme="minorHAnsi" w:cstheme="minorHAnsi"/>
          <w:color w:val="000000"/>
        </w:rPr>
        <w:t>pią</w:t>
      </w:r>
      <w:r w:rsidR="0023395C" w:rsidRPr="0054051D">
        <w:rPr>
          <w:rFonts w:asciiTheme="minorHAnsi" w:hAnsiTheme="minorHAnsi" w:cstheme="minorHAnsi"/>
          <w:color w:val="000000"/>
        </w:rPr>
        <w:t xml:space="preserve"> inne zaburzenia, zwłaszcza neurologiczne oraz</w:t>
      </w:r>
      <w:r w:rsidR="00F52572" w:rsidRPr="0054051D">
        <w:rPr>
          <w:rFonts w:asciiTheme="minorHAnsi" w:hAnsiTheme="minorHAnsi" w:cstheme="minorHAnsi"/>
          <w:color w:val="000000"/>
        </w:rPr>
        <w:t xml:space="preserve"> </w:t>
      </w:r>
      <w:r w:rsidR="004805E6" w:rsidRPr="0054051D">
        <w:rPr>
          <w:rFonts w:asciiTheme="minorHAnsi" w:hAnsiTheme="minorHAnsi" w:cstheme="minorHAnsi"/>
          <w:color w:val="000000"/>
        </w:rPr>
        <w:t xml:space="preserve">braku wyłączenia </w:t>
      </w:r>
      <w:r w:rsidR="004805E6" w:rsidRPr="0054051D">
        <w:rPr>
          <w:rFonts w:asciiTheme="minorHAnsi" w:hAnsiTheme="minorHAnsi" w:cstheme="minorHAnsi"/>
          <w:b/>
          <w:color w:val="000000"/>
        </w:rPr>
        <w:t>osób z zaburzeniami psychicznymi, które są czynnie uzależnione od środków psychoaktywnych.</w:t>
      </w:r>
    </w:p>
    <w:p w:rsidR="005A69B7" w:rsidRPr="0054051D" w:rsidRDefault="00F52572" w:rsidP="0054051D">
      <w:pPr>
        <w:shd w:val="clear" w:color="auto" w:fill="FFFFFF"/>
        <w:spacing w:line="300" w:lineRule="exact"/>
        <w:ind w:firstLine="708"/>
        <w:jc w:val="both"/>
        <w:rPr>
          <w:rFonts w:asciiTheme="minorHAnsi" w:hAnsiTheme="minorHAnsi" w:cstheme="minorHAnsi"/>
          <w:color w:val="000000"/>
        </w:rPr>
      </w:pPr>
      <w:r w:rsidRPr="0054051D">
        <w:rPr>
          <w:rFonts w:asciiTheme="minorHAnsi" w:hAnsiTheme="minorHAnsi" w:cstheme="minorHAnsi"/>
          <w:color w:val="000000"/>
        </w:rPr>
        <w:t xml:space="preserve">Zgodnie z </w:t>
      </w:r>
      <w:r w:rsidR="00CF35BF" w:rsidRPr="0054051D">
        <w:rPr>
          <w:rFonts w:asciiTheme="minorHAnsi" w:hAnsiTheme="minorHAnsi" w:cstheme="minorHAnsi"/>
          <w:color w:val="000000"/>
        </w:rPr>
        <w:t xml:space="preserve"> </w:t>
      </w:r>
      <w:r w:rsidRPr="0054051D">
        <w:rPr>
          <w:rFonts w:asciiTheme="minorHAnsi" w:hAnsiTheme="minorHAnsi" w:cstheme="minorHAnsi"/>
          <w:color w:val="000000"/>
        </w:rPr>
        <w:t xml:space="preserve">wyrokiem Wojewódzkiego Sądu Administracyjnego we Wrocławiu z dnia </w:t>
      </w:r>
      <w:r w:rsidRPr="0054051D">
        <w:rPr>
          <w:rFonts w:asciiTheme="minorHAnsi" w:hAnsiTheme="minorHAnsi" w:cstheme="minorHAnsi"/>
          <w:color w:val="000000"/>
        </w:rPr>
        <w:br/>
        <w:t>20 sierpnia 2009 r. sygn</w:t>
      </w:r>
      <w:r w:rsidR="004733B5" w:rsidRPr="0054051D">
        <w:rPr>
          <w:rFonts w:asciiTheme="minorHAnsi" w:hAnsiTheme="minorHAnsi" w:cstheme="minorHAnsi"/>
          <w:color w:val="000000"/>
        </w:rPr>
        <w:t>.</w:t>
      </w:r>
      <w:r w:rsidRPr="0054051D">
        <w:rPr>
          <w:rFonts w:asciiTheme="minorHAnsi" w:hAnsiTheme="minorHAnsi" w:cstheme="minorHAnsi"/>
          <w:color w:val="000000"/>
        </w:rPr>
        <w:t xml:space="preserve"> akt IV SA/</w:t>
      </w:r>
      <w:proofErr w:type="spellStart"/>
      <w:r w:rsidRPr="0054051D">
        <w:rPr>
          <w:rFonts w:asciiTheme="minorHAnsi" w:hAnsiTheme="minorHAnsi" w:cstheme="minorHAnsi"/>
          <w:color w:val="000000"/>
        </w:rPr>
        <w:t>Wr</w:t>
      </w:r>
      <w:proofErr w:type="spellEnd"/>
      <w:r w:rsidRPr="0054051D">
        <w:rPr>
          <w:rFonts w:asciiTheme="minorHAnsi" w:hAnsiTheme="minorHAnsi" w:cstheme="minorHAnsi"/>
          <w:color w:val="000000"/>
        </w:rPr>
        <w:t xml:space="preserve"> 248/09</w:t>
      </w:r>
      <w:r w:rsidRPr="0054051D">
        <w:rPr>
          <w:rFonts w:asciiTheme="minorHAnsi" w:eastAsiaTheme="minorHAnsi" w:hAnsiTheme="minorHAnsi" w:cstheme="minorBidi"/>
          <w:lang w:eastAsia="en-US"/>
        </w:rPr>
        <w:t>;</w:t>
      </w:r>
      <w:r w:rsidR="00CF35BF" w:rsidRPr="0054051D">
        <w:rPr>
          <w:rFonts w:asciiTheme="minorHAnsi" w:hAnsiTheme="minorHAnsi" w:cstheme="minorHAnsi"/>
          <w:i/>
          <w:color w:val="000000"/>
        </w:rPr>
        <w:t xml:space="preserve"> ,,Ustanowiona w art. 7 Konstytucji RP zasada legalności oznacza, że każde działanie organu władzy publicznej musi mieć oparcie </w:t>
      </w:r>
      <w:r w:rsidRPr="0054051D">
        <w:rPr>
          <w:rFonts w:asciiTheme="minorHAnsi" w:hAnsiTheme="minorHAnsi" w:cstheme="minorHAnsi"/>
          <w:i/>
          <w:color w:val="000000"/>
        </w:rPr>
        <w:br/>
      </w:r>
      <w:r w:rsidR="00CF35BF" w:rsidRPr="0054051D">
        <w:rPr>
          <w:rFonts w:asciiTheme="minorHAnsi" w:hAnsiTheme="minorHAnsi" w:cstheme="minorHAnsi"/>
          <w:i/>
          <w:color w:val="000000"/>
        </w:rPr>
        <w:lastRenderedPageBreak/>
        <w:t>w obowiązujących przepisach prawa. Zarówno organy gminy jaki i organy powiatu muszą ściśle uwzględniać wytyczne zawarte w upoważnieniu ustawowych. Odstąpienie od tej zasady naru</w:t>
      </w:r>
      <w:r w:rsidRPr="0054051D">
        <w:rPr>
          <w:rFonts w:asciiTheme="minorHAnsi" w:hAnsiTheme="minorHAnsi" w:cstheme="minorHAnsi"/>
          <w:i/>
          <w:color w:val="000000"/>
        </w:rPr>
        <w:t xml:space="preserve">sza związek formalny materialny </w:t>
      </w:r>
      <w:r w:rsidR="00CF35BF" w:rsidRPr="0054051D">
        <w:rPr>
          <w:rFonts w:asciiTheme="minorHAnsi" w:hAnsiTheme="minorHAnsi" w:cstheme="minorHAnsi"/>
          <w:i/>
          <w:color w:val="000000"/>
        </w:rPr>
        <w:t>pomiędzy aktem wykonawczym a ustawą, co z reguły stanowi istotne naruszenie prawa”</w:t>
      </w:r>
      <w:r w:rsidRPr="0054051D">
        <w:rPr>
          <w:rFonts w:asciiTheme="minorHAnsi" w:hAnsiTheme="minorHAnsi" w:cstheme="minorHAnsi"/>
          <w:color w:val="000000"/>
        </w:rPr>
        <w:t>.</w:t>
      </w:r>
    </w:p>
    <w:p w:rsidR="005A69B7" w:rsidRPr="0054051D" w:rsidRDefault="00672AFF" w:rsidP="0054051D">
      <w:pPr>
        <w:shd w:val="clear" w:color="auto" w:fill="FFFFFF"/>
        <w:spacing w:line="300" w:lineRule="exact"/>
        <w:ind w:firstLine="708"/>
        <w:jc w:val="both"/>
        <w:rPr>
          <w:rFonts w:asciiTheme="minorHAnsi" w:hAnsiTheme="minorHAnsi" w:cstheme="minorHAnsi"/>
          <w:color w:val="000000"/>
        </w:rPr>
      </w:pPr>
      <w:r w:rsidRPr="0054051D">
        <w:rPr>
          <w:rFonts w:asciiTheme="minorHAnsi" w:hAnsiTheme="minorHAnsi" w:cstheme="minorHAnsi"/>
          <w:color w:val="000000"/>
        </w:rPr>
        <w:t>S</w:t>
      </w:r>
      <w:r w:rsidR="00892CD1" w:rsidRPr="0054051D">
        <w:rPr>
          <w:rFonts w:asciiTheme="minorHAnsi" w:hAnsiTheme="minorHAnsi" w:cstheme="minorHAnsi"/>
          <w:color w:val="000000"/>
        </w:rPr>
        <w:t>przeczne z prawem jest dokonywanie</w:t>
      </w:r>
      <w:r w:rsidR="00F65180" w:rsidRPr="0054051D">
        <w:rPr>
          <w:rFonts w:asciiTheme="minorHAnsi" w:hAnsiTheme="minorHAnsi" w:cstheme="minorHAnsi"/>
          <w:color w:val="000000"/>
        </w:rPr>
        <w:t xml:space="preserve"> zmian w przepisach ustawowych </w:t>
      </w:r>
      <w:r w:rsidRPr="0054051D">
        <w:rPr>
          <w:rFonts w:asciiTheme="minorHAnsi" w:hAnsiTheme="minorHAnsi" w:cstheme="minorHAnsi"/>
          <w:color w:val="000000"/>
        </w:rPr>
        <w:t>i rozporządzeń oraz</w:t>
      </w:r>
      <w:r w:rsidR="00892CD1" w:rsidRPr="0054051D">
        <w:rPr>
          <w:rFonts w:asciiTheme="minorHAnsi" w:hAnsiTheme="minorHAnsi" w:cstheme="minorHAnsi"/>
          <w:color w:val="000000"/>
        </w:rPr>
        <w:t xml:space="preserve"> regulowanie niektórych kwestii w sposób o</w:t>
      </w:r>
      <w:r w:rsidRPr="0054051D">
        <w:rPr>
          <w:rFonts w:asciiTheme="minorHAnsi" w:hAnsiTheme="minorHAnsi" w:cstheme="minorHAnsi"/>
          <w:color w:val="000000"/>
        </w:rPr>
        <w:t>dmienny niż w ustawie lub rozporządzeniu.</w:t>
      </w:r>
      <w:r w:rsidR="00F65180" w:rsidRPr="0054051D">
        <w:rPr>
          <w:rFonts w:asciiTheme="minorHAnsi" w:hAnsiTheme="minorHAnsi" w:cstheme="minorHAnsi"/>
          <w:color w:val="000000"/>
        </w:rPr>
        <w:t xml:space="preserve"> Oznacza </w:t>
      </w:r>
      <w:r w:rsidR="00892CD1" w:rsidRPr="0054051D">
        <w:rPr>
          <w:rFonts w:asciiTheme="minorHAnsi" w:hAnsiTheme="minorHAnsi" w:cstheme="minorHAnsi"/>
          <w:color w:val="000000"/>
        </w:rPr>
        <w:t>to, że powszechnie obowiązujący porządek prawny narusza w stopniu istotnym mod</w:t>
      </w:r>
      <w:r w:rsidRPr="0054051D">
        <w:rPr>
          <w:rFonts w:asciiTheme="minorHAnsi" w:hAnsiTheme="minorHAnsi" w:cstheme="minorHAnsi"/>
          <w:color w:val="000000"/>
        </w:rPr>
        <w:t>yfikowanie przepisu</w:t>
      </w:r>
      <w:r w:rsidR="00F65180" w:rsidRPr="0054051D">
        <w:rPr>
          <w:rFonts w:asciiTheme="minorHAnsi" w:hAnsiTheme="minorHAnsi" w:cstheme="minorHAnsi"/>
          <w:color w:val="000000"/>
        </w:rPr>
        <w:t xml:space="preserve"> </w:t>
      </w:r>
      <w:r w:rsidR="00892CD1" w:rsidRPr="0054051D">
        <w:rPr>
          <w:rFonts w:asciiTheme="minorHAnsi" w:hAnsiTheme="minorHAnsi" w:cstheme="minorHAnsi"/>
          <w:color w:val="000000"/>
        </w:rPr>
        <w:t xml:space="preserve">przez akt wykonawczy niższego rzędu, co możliwe jest tylko </w:t>
      </w:r>
      <w:r w:rsidR="003D3A3D" w:rsidRPr="0054051D">
        <w:rPr>
          <w:rFonts w:asciiTheme="minorHAnsi" w:hAnsiTheme="minorHAnsi" w:cstheme="minorHAnsi"/>
          <w:color w:val="000000"/>
        </w:rPr>
        <w:br/>
      </w:r>
      <w:r w:rsidR="00892CD1" w:rsidRPr="0054051D">
        <w:rPr>
          <w:rFonts w:asciiTheme="minorHAnsi" w:hAnsiTheme="minorHAnsi" w:cstheme="minorHAnsi"/>
          <w:color w:val="000000"/>
        </w:rPr>
        <w:t xml:space="preserve">w granicach wyraźnie przewidzianego upoważnienia ustawowego. Ponadto należy podkreślić, że naruszenie delegacji ustawowej w powyższym zakresie jest istotne także z tego względu, </w:t>
      </w:r>
      <w:r w:rsidR="003D3A3D" w:rsidRPr="0054051D">
        <w:rPr>
          <w:rFonts w:asciiTheme="minorHAnsi" w:hAnsiTheme="minorHAnsi" w:cstheme="minorHAnsi"/>
          <w:color w:val="000000"/>
        </w:rPr>
        <w:br/>
      </w:r>
      <w:r w:rsidR="00892CD1" w:rsidRPr="0054051D">
        <w:rPr>
          <w:rFonts w:asciiTheme="minorHAnsi" w:hAnsiTheme="minorHAnsi" w:cstheme="minorHAnsi"/>
          <w:color w:val="000000"/>
        </w:rPr>
        <w:t xml:space="preserve">że te same pojęcia zdefiniowane w akcie normatywnym, jakim są przepisy regulaminu, mogą być inaczej interpretowane niż </w:t>
      </w:r>
      <w:r w:rsidR="003D3A3D" w:rsidRPr="0054051D">
        <w:rPr>
          <w:rFonts w:asciiTheme="minorHAnsi" w:hAnsiTheme="minorHAnsi" w:cstheme="minorHAnsi"/>
          <w:color w:val="000000"/>
        </w:rPr>
        <w:t xml:space="preserve">w </w:t>
      </w:r>
      <w:r w:rsidR="003D3A3D" w:rsidRPr="0054051D">
        <w:rPr>
          <w:rFonts w:asciiTheme="minorHAnsi" w:hAnsiTheme="minorHAnsi" w:cstheme="minorHAnsi"/>
          <w:i/>
          <w:color w:val="000000"/>
        </w:rPr>
        <w:t>„</w:t>
      </w:r>
      <w:r w:rsidRPr="0054051D">
        <w:rPr>
          <w:rFonts w:asciiTheme="minorHAnsi" w:hAnsiTheme="minorHAnsi" w:cstheme="minorHAnsi"/>
          <w:i/>
          <w:color w:val="000000"/>
        </w:rPr>
        <w:t>otoczeniu prawnym</w:t>
      </w:r>
      <w:r w:rsidR="005A69B7" w:rsidRPr="0054051D">
        <w:rPr>
          <w:rFonts w:asciiTheme="minorHAnsi" w:hAnsiTheme="minorHAnsi" w:cstheme="minorHAnsi"/>
          <w:i/>
          <w:color w:val="000000"/>
        </w:rPr>
        <w:t>”</w:t>
      </w:r>
      <w:r w:rsidR="00892CD1" w:rsidRPr="0054051D">
        <w:rPr>
          <w:rFonts w:asciiTheme="minorHAnsi" w:hAnsiTheme="minorHAnsi" w:cstheme="minorHAnsi"/>
          <w:color w:val="000000"/>
        </w:rPr>
        <w:t>,</w:t>
      </w:r>
      <w:r w:rsidRPr="0054051D">
        <w:rPr>
          <w:rFonts w:asciiTheme="minorHAnsi" w:hAnsiTheme="minorHAnsi" w:cstheme="minorHAnsi"/>
          <w:color w:val="000000"/>
        </w:rPr>
        <w:t xml:space="preserve"> przepisów przedmiotowej ustawy </w:t>
      </w:r>
      <w:r w:rsidR="003D3A3D" w:rsidRPr="0054051D">
        <w:rPr>
          <w:rFonts w:asciiTheme="minorHAnsi" w:hAnsiTheme="minorHAnsi" w:cstheme="minorHAnsi"/>
          <w:color w:val="000000"/>
        </w:rPr>
        <w:br/>
      </w:r>
      <w:r w:rsidRPr="0054051D">
        <w:rPr>
          <w:rFonts w:asciiTheme="minorHAnsi" w:hAnsiTheme="minorHAnsi" w:cstheme="minorHAnsi"/>
          <w:color w:val="000000"/>
        </w:rPr>
        <w:t>i roz</w:t>
      </w:r>
      <w:r w:rsidR="003D3A3D" w:rsidRPr="0054051D">
        <w:rPr>
          <w:rFonts w:asciiTheme="minorHAnsi" w:hAnsiTheme="minorHAnsi" w:cstheme="minorHAnsi"/>
          <w:color w:val="000000"/>
        </w:rPr>
        <w:t>porządzeni</w:t>
      </w:r>
      <w:r w:rsidR="005A69B7" w:rsidRPr="0054051D">
        <w:rPr>
          <w:rFonts w:asciiTheme="minorHAnsi" w:hAnsiTheme="minorHAnsi" w:cstheme="minorHAnsi"/>
          <w:color w:val="000000"/>
        </w:rPr>
        <w:t>a</w:t>
      </w:r>
      <w:r w:rsidRPr="0054051D">
        <w:rPr>
          <w:rFonts w:asciiTheme="minorHAnsi" w:hAnsiTheme="minorHAnsi" w:cstheme="minorHAnsi"/>
          <w:color w:val="000000"/>
        </w:rPr>
        <w:t>.</w:t>
      </w:r>
      <w:r w:rsidR="00892CD1" w:rsidRPr="0054051D">
        <w:rPr>
          <w:rFonts w:asciiTheme="minorHAnsi" w:hAnsiTheme="minorHAnsi" w:cstheme="minorHAnsi"/>
          <w:color w:val="000000"/>
        </w:rPr>
        <w:t xml:space="preserve"> Założenie racjonalności prawodawcy oznacza bowiem, że poprzez sam fakt zdefiniowania w akcie normatywnym określonych pojęć, prawodawca daje wyraz temu, </w:t>
      </w:r>
      <w:r w:rsidR="003D3A3D" w:rsidRPr="0054051D">
        <w:rPr>
          <w:rFonts w:asciiTheme="minorHAnsi" w:hAnsiTheme="minorHAnsi" w:cstheme="minorHAnsi"/>
          <w:color w:val="000000"/>
        </w:rPr>
        <w:br/>
      </w:r>
      <w:r w:rsidR="00892CD1" w:rsidRPr="0054051D">
        <w:rPr>
          <w:rFonts w:asciiTheme="minorHAnsi" w:hAnsiTheme="minorHAnsi" w:cstheme="minorHAnsi"/>
          <w:color w:val="000000"/>
        </w:rPr>
        <w:t>że zamierza przypisać definiowanym zwrotom nie tylko inne znaczenie niż w języku potocznym, ale też inne znaczenie niż powszechnie przyjmuje się to w innych</w:t>
      </w:r>
      <w:r w:rsidR="00F65180" w:rsidRPr="0054051D">
        <w:rPr>
          <w:rFonts w:asciiTheme="minorHAnsi" w:hAnsiTheme="minorHAnsi" w:cstheme="minorHAnsi"/>
          <w:color w:val="000000"/>
        </w:rPr>
        <w:t xml:space="preserve"> aktach normatywnych. Dlatego </w:t>
      </w:r>
      <w:r w:rsidR="00892CD1" w:rsidRPr="0054051D">
        <w:rPr>
          <w:rFonts w:asciiTheme="minorHAnsi" w:hAnsiTheme="minorHAnsi" w:cstheme="minorHAnsi"/>
          <w:color w:val="000000"/>
        </w:rPr>
        <w:t>też przepis</w:t>
      </w:r>
      <w:r w:rsidR="003D3A3D" w:rsidRPr="0054051D">
        <w:rPr>
          <w:rFonts w:asciiTheme="minorHAnsi" w:hAnsiTheme="minorHAnsi" w:cstheme="minorHAnsi"/>
          <w:color w:val="000000"/>
        </w:rPr>
        <w:t xml:space="preserve">y regulaminu odwołujące się do </w:t>
      </w:r>
      <w:r w:rsidR="005A69B7" w:rsidRPr="0054051D">
        <w:rPr>
          <w:rFonts w:asciiTheme="minorHAnsi" w:hAnsiTheme="minorHAnsi" w:cstheme="minorHAnsi"/>
          <w:i/>
          <w:color w:val="000000"/>
        </w:rPr>
        <w:t>„</w:t>
      </w:r>
      <w:r w:rsidR="00892CD1" w:rsidRPr="0054051D">
        <w:rPr>
          <w:rFonts w:asciiTheme="minorHAnsi" w:hAnsiTheme="minorHAnsi" w:cstheme="minorHAnsi"/>
          <w:i/>
          <w:color w:val="000000"/>
        </w:rPr>
        <w:t>zmodyfiko</w:t>
      </w:r>
      <w:r w:rsidR="005A69B7" w:rsidRPr="0054051D">
        <w:rPr>
          <w:rFonts w:asciiTheme="minorHAnsi" w:hAnsiTheme="minorHAnsi" w:cstheme="minorHAnsi"/>
          <w:i/>
          <w:color w:val="000000"/>
        </w:rPr>
        <w:t>wanych”</w:t>
      </w:r>
      <w:r w:rsidR="00892CD1" w:rsidRPr="0054051D">
        <w:rPr>
          <w:rFonts w:asciiTheme="minorHAnsi" w:hAnsiTheme="minorHAnsi" w:cstheme="minorHAnsi"/>
          <w:color w:val="000000"/>
        </w:rPr>
        <w:t xml:space="preserve"> zdefiniowanych pojęć prawnych mogłyby być interpretowane inaczej, niż gdyby to nastąpiło przy zastosowaniu rozumienia tych pojęć poddanych wykładni w ramach przepisów danej ustawy</w:t>
      </w:r>
      <w:r w:rsidR="00615159" w:rsidRPr="0054051D">
        <w:rPr>
          <w:rFonts w:asciiTheme="minorHAnsi" w:hAnsiTheme="minorHAnsi" w:cstheme="minorHAnsi"/>
          <w:color w:val="000000"/>
        </w:rPr>
        <w:t xml:space="preserve"> i rozporządzenia</w:t>
      </w:r>
      <w:r w:rsidR="005A69B7" w:rsidRPr="0054051D">
        <w:rPr>
          <w:rFonts w:asciiTheme="minorHAnsi" w:hAnsiTheme="minorHAnsi" w:cstheme="minorHAnsi"/>
          <w:color w:val="000000"/>
        </w:rPr>
        <w:t>.</w:t>
      </w:r>
    </w:p>
    <w:p w:rsidR="005A69B7" w:rsidRPr="0054051D" w:rsidRDefault="00892CD1" w:rsidP="0054051D">
      <w:pPr>
        <w:shd w:val="clear" w:color="auto" w:fill="FFFFFF"/>
        <w:spacing w:line="300" w:lineRule="exact"/>
        <w:ind w:firstLine="708"/>
        <w:jc w:val="both"/>
        <w:rPr>
          <w:rFonts w:asciiTheme="minorHAnsi" w:hAnsiTheme="minorHAnsi" w:cstheme="minorHAnsi"/>
          <w:color w:val="000000"/>
        </w:rPr>
      </w:pPr>
      <w:r w:rsidRPr="0054051D">
        <w:rPr>
          <w:rFonts w:asciiTheme="minorHAnsi" w:hAnsiTheme="minorHAnsi" w:cstheme="minorHAnsi"/>
          <w:color w:val="000000"/>
        </w:rPr>
        <w:t xml:space="preserve">W orzecznictwie sądów administracyjnych dopuszcza się możliwość powtórzenia </w:t>
      </w:r>
      <w:r w:rsidRPr="0054051D">
        <w:rPr>
          <w:rFonts w:asciiTheme="minorHAnsi" w:hAnsiTheme="minorHAnsi" w:cstheme="minorHAnsi"/>
          <w:color w:val="000000"/>
        </w:rPr>
        <w:br/>
        <w:t>w akcie prawa miejscowego zapisów ustawowych</w:t>
      </w:r>
      <w:r w:rsidR="00615159" w:rsidRPr="0054051D">
        <w:rPr>
          <w:rFonts w:asciiTheme="minorHAnsi" w:hAnsiTheme="minorHAnsi" w:cstheme="minorHAnsi"/>
          <w:color w:val="000000"/>
        </w:rPr>
        <w:t xml:space="preserve"> lub rozporządzenia</w:t>
      </w:r>
      <w:r w:rsidRPr="0054051D">
        <w:rPr>
          <w:rFonts w:asciiTheme="minorHAnsi" w:hAnsiTheme="minorHAnsi" w:cstheme="minorHAnsi"/>
          <w:color w:val="000000"/>
        </w:rPr>
        <w:t xml:space="preserve">, </w:t>
      </w:r>
      <w:r w:rsidRPr="0054051D">
        <w:rPr>
          <w:rFonts w:asciiTheme="minorHAnsi" w:hAnsiTheme="minorHAnsi" w:cstheme="minorHAnsi"/>
          <w:b/>
          <w:color w:val="000000"/>
        </w:rPr>
        <w:t>ale musi być to powtórzenie dosłowne,</w:t>
      </w:r>
      <w:r w:rsidR="00615159" w:rsidRPr="0054051D">
        <w:rPr>
          <w:rFonts w:asciiTheme="minorHAnsi" w:hAnsiTheme="minorHAnsi" w:cstheme="minorHAnsi"/>
          <w:color w:val="000000"/>
        </w:rPr>
        <w:t xml:space="preserve"> </w:t>
      </w:r>
      <w:r w:rsidRPr="0054051D">
        <w:rPr>
          <w:rFonts w:asciiTheme="minorHAnsi" w:hAnsiTheme="minorHAnsi" w:cstheme="minorHAnsi"/>
          <w:color w:val="000000"/>
        </w:rPr>
        <w:t>z jednoczesnym powołaniem się na konkretny, przytoczony przep</w:t>
      </w:r>
      <w:r w:rsidR="00615159" w:rsidRPr="0054051D">
        <w:rPr>
          <w:rFonts w:asciiTheme="minorHAnsi" w:hAnsiTheme="minorHAnsi" w:cstheme="minorHAnsi"/>
          <w:color w:val="000000"/>
        </w:rPr>
        <w:t xml:space="preserve">is ustawy lub rozporządzenia (wyrok </w:t>
      </w:r>
      <w:proofErr w:type="spellStart"/>
      <w:r w:rsidR="00615159" w:rsidRPr="0054051D">
        <w:rPr>
          <w:rFonts w:asciiTheme="minorHAnsi" w:hAnsiTheme="minorHAnsi" w:cstheme="minorHAnsi"/>
          <w:color w:val="000000"/>
        </w:rPr>
        <w:t>WSA</w:t>
      </w:r>
      <w:proofErr w:type="spellEnd"/>
      <w:r w:rsidR="00615159" w:rsidRPr="0054051D">
        <w:rPr>
          <w:rFonts w:asciiTheme="minorHAnsi" w:hAnsiTheme="minorHAnsi" w:cstheme="minorHAnsi"/>
          <w:color w:val="000000"/>
        </w:rPr>
        <w:t xml:space="preserve"> </w:t>
      </w:r>
      <w:r w:rsidRPr="0054051D">
        <w:rPr>
          <w:rFonts w:asciiTheme="minorHAnsi" w:hAnsiTheme="minorHAnsi" w:cstheme="minorHAnsi"/>
          <w:color w:val="000000"/>
        </w:rPr>
        <w:t>w Lublinie z dnia 19 września 2008 r., sygn. akt II SA/Lu 485/08, LEX 475237).</w:t>
      </w:r>
      <w:r w:rsidR="00615159" w:rsidRPr="0054051D">
        <w:rPr>
          <w:color w:val="000000"/>
        </w:rPr>
        <w:t xml:space="preserve"> </w:t>
      </w:r>
    </w:p>
    <w:p w:rsidR="005A69B7" w:rsidRPr="0054051D" w:rsidRDefault="006333B5" w:rsidP="0054051D">
      <w:pPr>
        <w:shd w:val="clear" w:color="auto" w:fill="FFFFFF"/>
        <w:spacing w:line="300" w:lineRule="exact"/>
        <w:ind w:firstLine="708"/>
        <w:jc w:val="both"/>
        <w:rPr>
          <w:rFonts w:asciiTheme="minorHAnsi" w:hAnsiTheme="minorHAnsi" w:cstheme="minorHAnsi"/>
          <w:color w:val="000000"/>
        </w:rPr>
      </w:pPr>
      <w:r w:rsidRPr="0054051D">
        <w:rPr>
          <w:rFonts w:asciiTheme="minorHAnsi" w:hAnsiTheme="minorHAnsi" w:cstheme="minorHAnsi"/>
          <w:color w:val="000000"/>
        </w:rPr>
        <w:t xml:space="preserve">Mając powyższe na uwadze, stwierdzenie nieważności przedmiotowej uchwały Rady Powiatu Piaseczyńskiego, we wskazanej w petitum części, jest w pełni uzasadnione. </w:t>
      </w:r>
    </w:p>
    <w:p w:rsidR="005A69B7" w:rsidRPr="0054051D" w:rsidRDefault="006333B5" w:rsidP="0054051D">
      <w:pPr>
        <w:shd w:val="clear" w:color="auto" w:fill="FFFFFF"/>
        <w:spacing w:line="300" w:lineRule="exact"/>
        <w:ind w:firstLine="708"/>
        <w:jc w:val="both"/>
        <w:rPr>
          <w:rFonts w:asciiTheme="minorHAnsi" w:hAnsiTheme="minorHAnsi" w:cstheme="minorHAnsi"/>
          <w:color w:val="000000"/>
        </w:rPr>
      </w:pPr>
      <w:r w:rsidRPr="0054051D">
        <w:rPr>
          <w:rFonts w:asciiTheme="minorHAnsi" w:hAnsiTheme="minorHAnsi" w:cstheme="minorHAnsi"/>
          <w:color w:val="000000"/>
        </w:rPr>
        <w:t xml:space="preserve">Na niniejsze rozstrzygnięcie </w:t>
      </w:r>
      <w:r w:rsidR="00615159" w:rsidRPr="0054051D">
        <w:rPr>
          <w:rFonts w:asciiTheme="minorHAnsi" w:hAnsiTheme="minorHAnsi" w:cstheme="minorHAnsi"/>
          <w:color w:val="000000"/>
        </w:rPr>
        <w:t>nadzorcze Powiatowi</w:t>
      </w:r>
      <w:r w:rsidRPr="0054051D">
        <w:rPr>
          <w:rFonts w:asciiTheme="minorHAnsi" w:hAnsiTheme="minorHAnsi" w:cstheme="minorHAnsi"/>
          <w:color w:val="000000"/>
        </w:rPr>
        <w:t xml:space="preserve"> przysługuje skarga do Wojewódzkiego Sądu Administracyjnego w Warszawie w terminie 30 dni od daty jego doręczenia, wnoszona za pośrednictwem organu, który skarżone orzeczenie wydał.</w:t>
      </w:r>
    </w:p>
    <w:p w:rsidR="006333B5" w:rsidRPr="0054051D" w:rsidRDefault="006333B5" w:rsidP="0054051D">
      <w:pPr>
        <w:shd w:val="clear" w:color="auto" w:fill="FFFFFF"/>
        <w:spacing w:line="300" w:lineRule="exact"/>
        <w:ind w:firstLine="708"/>
        <w:jc w:val="both"/>
        <w:rPr>
          <w:rFonts w:asciiTheme="minorHAnsi" w:hAnsiTheme="minorHAnsi" w:cstheme="minorHAnsi"/>
          <w:color w:val="000000"/>
        </w:rPr>
      </w:pPr>
      <w:r w:rsidRPr="0054051D">
        <w:rPr>
          <w:rFonts w:asciiTheme="minorHAnsi" w:hAnsiTheme="minorHAnsi" w:cstheme="minorHAnsi"/>
          <w:color w:val="000000"/>
        </w:rPr>
        <w:t>Informuję, że rozstrzygnięcie nadzorcze wstrzymuje wykonanie uchwały z mocy prawa, w części objętej orzeczeniem, z dniem jego doręczenia.</w:t>
      </w:r>
    </w:p>
    <w:sectPr w:rsidR="006333B5" w:rsidRPr="0054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28" w:rsidRDefault="00516F28" w:rsidP="005E289A">
      <w:r>
        <w:separator/>
      </w:r>
    </w:p>
  </w:endnote>
  <w:endnote w:type="continuationSeparator" w:id="0">
    <w:p w:rsidR="00516F28" w:rsidRDefault="00516F28" w:rsidP="005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28" w:rsidRDefault="00516F28" w:rsidP="005E289A">
      <w:r>
        <w:separator/>
      </w:r>
    </w:p>
  </w:footnote>
  <w:footnote w:type="continuationSeparator" w:id="0">
    <w:p w:rsidR="00516F28" w:rsidRDefault="00516F28" w:rsidP="005E2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5BD"/>
    <w:multiLevelType w:val="hybridMultilevel"/>
    <w:tmpl w:val="A17CB7B8"/>
    <w:lvl w:ilvl="0" w:tplc="B072B08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F4B7A"/>
    <w:multiLevelType w:val="multilevel"/>
    <w:tmpl w:val="88C0B018"/>
    <w:lvl w:ilvl="0">
      <w:start w:val="1"/>
      <w:numFmt w:val="lowerLetter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17C1F80"/>
    <w:multiLevelType w:val="hybridMultilevel"/>
    <w:tmpl w:val="FB5CB53A"/>
    <w:lvl w:ilvl="0" w:tplc="C7D01C0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545BD"/>
    <w:multiLevelType w:val="hybridMultilevel"/>
    <w:tmpl w:val="6BCE19A8"/>
    <w:lvl w:ilvl="0" w:tplc="8DA0D78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45347"/>
    <w:multiLevelType w:val="hybridMultilevel"/>
    <w:tmpl w:val="0B5AC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D1"/>
    <w:rsid w:val="00051E54"/>
    <w:rsid w:val="000573AB"/>
    <w:rsid w:val="000C5F8A"/>
    <w:rsid w:val="001E6E00"/>
    <w:rsid w:val="0023395C"/>
    <w:rsid w:val="00260DB0"/>
    <w:rsid w:val="003062FB"/>
    <w:rsid w:val="00306CBE"/>
    <w:rsid w:val="00347AF0"/>
    <w:rsid w:val="00364CC1"/>
    <w:rsid w:val="00381584"/>
    <w:rsid w:val="003973F6"/>
    <w:rsid w:val="003B181F"/>
    <w:rsid w:val="003C4323"/>
    <w:rsid w:val="003D3A3D"/>
    <w:rsid w:val="00401E93"/>
    <w:rsid w:val="0044436A"/>
    <w:rsid w:val="004733B5"/>
    <w:rsid w:val="004805E6"/>
    <w:rsid w:val="004E1CEB"/>
    <w:rsid w:val="004F3B19"/>
    <w:rsid w:val="00516F28"/>
    <w:rsid w:val="00520750"/>
    <w:rsid w:val="0054051D"/>
    <w:rsid w:val="00555291"/>
    <w:rsid w:val="005A69B7"/>
    <w:rsid w:val="005E289A"/>
    <w:rsid w:val="00615159"/>
    <w:rsid w:val="00616B24"/>
    <w:rsid w:val="006333B5"/>
    <w:rsid w:val="0063474B"/>
    <w:rsid w:val="00670690"/>
    <w:rsid w:val="00672AFF"/>
    <w:rsid w:val="00692EB8"/>
    <w:rsid w:val="006A0A82"/>
    <w:rsid w:val="007125A3"/>
    <w:rsid w:val="00732B37"/>
    <w:rsid w:val="00782013"/>
    <w:rsid w:val="007B3F18"/>
    <w:rsid w:val="007E3ABA"/>
    <w:rsid w:val="0089257F"/>
    <w:rsid w:val="00892CD1"/>
    <w:rsid w:val="0089454F"/>
    <w:rsid w:val="008B14FD"/>
    <w:rsid w:val="00902ED7"/>
    <w:rsid w:val="009452D1"/>
    <w:rsid w:val="0095238C"/>
    <w:rsid w:val="009816C6"/>
    <w:rsid w:val="009A1D3A"/>
    <w:rsid w:val="00A53709"/>
    <w:rsid w:val="00A67C69"/>
    <w:rsid w:val="00A8117D"/>
    <w:rsid w:val="00AC4426"/>
    <w:rsid w:val="00B36FA8"/>
    <w:rsid w:val="00B459C1"/>
    <w:rsid w:val="00B87942"/>
    <w:rsid w:val="00BF4841"/>
    <w:rsid w:val="00C354E2"/>
    <w:rsid w:val="00CF35BF"/>
    <w:rsid w:val="00D420DA"/>
    <w:rsid w:val="00D90DAB"/>
    <w:rsid w:val="00DB0CE4"/>
    <w:rsid w:val="00E40077"/>
    <w:rsid w:val="00E50BC8"/>
    <w:rsid w:val="00EA11D4"/>
    <w:rsid w:val="00EF5D8C"/>
    <w:rsid w:val="00F401DB"/>
    <w:rsid w:val="00F52572"/>
    <w:rsid w:val="00F65180"/>
    <w:rsid w:val="00F95F0E"/>
    <w:rsid w:val="00FD7767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4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89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8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8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5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57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4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89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8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8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5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57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Beata Darnowska</cp:lastModifiedBy>
  <cp:revision>2</cp:revision>
  <cp:lastPrinted>2019-10-14T10:58:00Z</cp:lastPrinted>
  <dcterms:created xsi:type="dcterms:W3CDTF">2019-10-16T09:12:00Z</dcterms:created>
  <dcterms:modified xsi:type="dcterms:W3CDTF">2019-10-16T09:12:00Z</dcterms:modified>
</cp:coreProperties>
</file>