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1E1CD64D"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w:t>
      </w:r>
      <w:r w:rsidR="00567D85">
        <w:rPr>
          <w:rFonts w:ascii="Cambria" w:hAnsi="Cambria" w:cs="Arial"/>
          <w:sz w:val="22"/>
          <w:szCs w:val="22"/>
          <w:lang w:eastAsia="pl-PL"/>
        </w:rPr>
        <w:t xml:space="preserve"> (z wyjątkiem sytuacji opisanej w </w:t>
      </w:r>
      <w:r w:rsidR="00567D85">
        <w:rPr>
          <w:rFonts w:ascii="Arial" w:hAnsi="Arial" w:cs="Arial"/>
          <w:sz w:val="22"/>
          <w:szCs w:val="22"/>
          <w:lang w:eastAsia="pl-PL"/>
        </w:rPr>
        <w:t>§</w:t>
      </w:r>
      <w:r w:rsidR="00567D85">
        <w:rPr>
          <w:rFonts w:ascii="Cambria" w:hAnsi="Cambria" w:cs="Arial"/>
          <w:sz w:val="22"/>
          <w:szCs w:val="22"/>
          <w:lang w:eastAsia="pl-PL"/>
        </w:rPr>
        <w:t xml:space="preserve"> 16a)</w:t>
      </w:r>
      <w:r w:rsidRPr="007E5E2B">
        <w:rPr>
          <w:rFonts w:ascii="Cambria" w:hAnsi="Cambria" w:cs="Arial"/>
          <w:sz w:val="22"/>
          <w:szCs w:val="22"/>
          <w:lang w:eastAsia="pl-PL"/>
        </w:rPr>
        <w:t xml:space="preserve">.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569F46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F25CD6">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Zabezpieczenie służy zabezpieczeniu zapłaty roszczeń z t</w:t>
      </w:r>
      <w:bookmarkStart w:id="13" w:name="_GoBack"/>
      <w:bookmarkEnd w:id="13"/>
      <w:r>
        <w:rPr>
          <w:rFonts w:ascii="Cambria" w:hAnsi="Cambria" w:cs="Arial"/>
          <w:sz w:val="22"/>
          <w:szCs w:val="22"/>
          <w:lang w:eastAsia="pl-PL"/>
        </w:rPr>
        <w:t xml:space="preserve">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7ED438DF" w14:textId="252B207B" w:rsidR="0013110C" w:rsidRDefault="00567D85"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4</w:t>
      </w:r>
      <w:r w:rsidR="0013110C">
        <w:rPr>
          <w:rFonts w:ascii="Cambria" w:hAnsi="Cambria" w:cs="Arial"/>
          <w:color w:val="000000"/>
          <w:sz w:val="22"/>
          <w:szCs w:val="22"/>
          <w:lang w:eastAsia="pl-PL"/>
        </w:rPr>
        <w:t xml:space="preserve"> – Wzór Protokołu Odbioru Robót; </w:t>
      </w:r>
    </w:p>
    <w:p w14:paraId="2E96BC2C" w14:textId="436BE6E4" w:rsidR="0013110C" w:rsidRDefault="00567D85"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5</w:t>
      </w:r>
      <w:r w:rsidR="0013110C">
        <w:rPr>
          <w:rFonts w:ascii="Cambria" w:hAnsi="Cambria" w:cs="Arial"/>
          <w:color w:val="000000"/>
          <w:sz w:val="22"/>
          <w:szCs w:val="22"/>
          <w:lang w:eastAsia="pl-PL"/>
        </w:rPr>
        <w:t xml:space="preserve">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03F47" w14:textId="77777777" w:rsidR="00DB5F28" w:rsidRDefault="00DB5F28">
      <w:r>
        <w:separator/>
      </w:r>
    </w:p>
  </w:endnote>
  <w:endnote w:type="continuationSeparator" w:id="0">
    <w:p w14:paraId="2170ED08" w14:textId="77777777" w:rsidR="00DB5F28" w:rsidRDefault="00DB5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0203859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25CD6">
      <w:rPr>
        <w:rFonts w:ascii="Cambria" w:hAnsi="Cambria"/>
        <w:noProof/>
        <w:lang w:eastAsia="pl-PL"/>
      </w:rPr>
      <w:t>16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3F1C8" w14:textId="77777777" w:rsidR="00DB5F28" w:rsidRDefault="00DB5F28">
      <w:r>
        <w:separator/>
      </w:r>
    </w:p>
  </w:footnote>
  <w:footnote w:type="continuationSeparator" w:id="0">
    <w:p w14:paraId="670893C1" w14:textId="77777777" w:rsidR="00DB5F28" w:rsidRDefault="00DB5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5"/>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67D85"/>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5F28"/>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4F"/>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25CD6"/>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72B8B-F1A5-4EF0-A777-841D34152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9893</Words>
  <Characters>59360</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Paweł Krej</cp:lastModifiedBy>
  <cp:revision>6</cp:revision>
  <cp:lastPrinted>2017-05-23T11:32:00Z</cp:lastPrinted>
  <dcterms:created xsi:type="dcterms:W3CDTF">2022-10-18T11:38:00Z</dcterms:created>
  <dcterms:modified xsi:type="dcterms:W3CDTF">2022-10-27T06:26:00Z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