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394A7A35" w:rsidR="00B73695" w:rsidRPr="00B70B69" w:rsidRDefault="00B73695" w:rsidP="003E101F">
      <w:pPr>
        <w:pStyle w:val="Akapitzlist"/>
        <w:spacing w:before="240" w:after="240" w:line="24" w:lineRule="atLeast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</w:t>
      </w:r>
      <w:r w:rsidR="00BF3DBF">
        <w:rPr>
          <w:rFonts w:eastAsia="Arial" w:cs="Arial"/>
          <w:sz w:val="20"/>
          <w:szCs w:val="18"/>
        </w:rPr>
        <w:t>1</w:t>
      </w:r>
      <w:r w:rsidR="004E11D4">
        <w:rPr>
          <w:rFonts w:eastAsia="Arial" w:cs="Arial"/>
          <w:sz w:val="20"/>
          <w:szCs w:val="18"/>
        </w:rPr>
        <w:t>3</w:t>
      </w:r>
      <w:r w:rsidRPr="00B70B69">
        <w:rPr>
          <w:rFonts w:eastAsia="Arial" w:cs="Arial"/>
          <w:sz w:val="20"/>
          <w:szCs w:val="18"/>
        </w:rPr>
        <w:t xml:space="preserve">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736E6F" w:rsidRPr="00736E6F">
        <w:rPr>
          <w:rFonts w:eastAsia="Arial" w:cs="Arial"/>
          <w:sz w:val="20"/>
          <w:szCs w:val="18"/>
        </w:rPr>
        <w:t>FENX.02.04-IW.01-010/24</w:t>
      </w:r>
    </w:p>
    <w:p w14:paraId="3D61B3ED" w14:textId="24519A50" w:rsidR="00C50AA6" w:rsidRDefault="00BF3DBF" w:rsidP="00F57B31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</w:p>
    <w:p w14:paraId="6C15796F" w14:textId="77777777" w:rsidR="00BF3DBF" w:rsidRPr="003E101F" w:rsidRDefault="00BF3DBF" w:rsidP="003E101F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</w:p>
    <w:p w14:paraId="05E6D471" w14:textId="77777777" w:rsidR="00BF3DBF" w:rsidRPr="0007247F" w:rsidRDefault="00BF3DBF" w:rsidP="00DF7091">
      <w:pPr>
        <w:pStyle w:val="Nagwek1"/>
      </w:pPr>
      <w:r w:rsidRPr="0007247F">
        <w:t>OŚWIADCZENIE WNIOSKODAWCY O KWALIFIKOWALNOŚCI VAT</w:t>
      </w:r>
    </w:p>
    <w:p w14:paraId="171BD035" w14:textId="77777777" w:rsidR="0007247F" w:rsidRDefault="0007247F" w:rsidP="00F57B31">
      <w:pPr>
        <w:pStyle w:val="Akapitzlist"/>
        <w:spacing w:before="240" w:after="120" w:line="288" w:lineRule="auto"/>
        <w:ind w:left="-142"/>
        <w:jc w:val="left"/>
      </w:pPr>
    </w:p>
    <w:p w14:paraId="037097FF" w14:textId="70D78525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W związku z ubieganiem się o przyznanie dofinansowania ze środków Programu Fundusze </w:t>
      </w:r>
    </w:p>
    <w:p w14:paraId="1183B3CF" w14:textId="77777777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Europejskie na Infrastrukturę, Klimat, Środowisko 2021-2027, w ramach Działania 02.04 Adaptacja do </w:t>
      </w:r>
    </w:p>
    <w:p w14:paraId="78C95E53" w14:textId="2E5F7B42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zmian klimatu, zapobieganie klęskom i katastrofom, na realizację projektu </w:t>
      </w:r>
      <w:r w:rsidR="0007247F">
        <w:t>………………………………………</w:t>
      </w:r>
      <w:r>
        <w:t xml:space="preserve"> </w:t>
      </w:r>
      <w:r w:rsidR="0007247F">
        <w:t>/Wnioskodawca/……………………………………………….</w:t>
      </w:r>
      <w:r>
        <w:t xml:space="preserve"> oświadcza, że </w:t>
      </w:r>
    </w:p>
    <w:p w14:paraId="5B8D3D69" w14:textId="3EED4CE6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11204207" w14:textId="77777777" w:rsidR="0007247F" w:rsidRDefault="0007247F" w:rsidP="00F57B31">
      <w:pPr>
        <w:pStyle w:val="Akapitzlist"/>
        <w:spacing w:before="240" w:after="120" w:line="288" w:lineRule="auto"/>
        <w:ind w:left="-142"/>
        <w:jc w:val="left"/>
      </w:pPr>
    </w:p>
    <w:p w14:paraId="255EA122" w14:textId="05B2741C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F57B31">
      <w:pPr>
        <w:pStyle w:val="Akapitzlist"/>
        <w:spacing w:before="240" w:after="120" w:line="288" w:lineRule="auto"/>
        <w:ind w:left="-142"/>
        <w:jc w:val="left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0BF89" w14:textId="77777777" w:rsidR="006F03B3" w:rsidRDefault="006F03B3" w:rsidP="008C04FA">
      <w:pPr>
        <w:spacing w:after="0" w:line="240" w:lineRule="auto"/>
      </w:pPr>
      <w:r>
        <w:separator/>
      </w:r>
    </w:p>
  </w:endnote>
  <w:endnote w:type="continuationSeparator" w:id="0">
    <w:p w14:paraId="7AFF981D" w14:textId="77777777" w:rsidR="006F03B3" w:rsidRDefault="006F03B3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CB83E" w14:textId="77777777" w:rsidR="006F03B3" w:rsidRDefault="006F03B3" w:rsidP="008C04FA">
      <w:pPr>
        <w:spacing w:after="0" w:line="240" w:lineRule="auto"/>
      </w:pPr>
      <w:r>
        <w:separator/>
      </w:r>
    </w:p>
  </w:footnote>
  <w:footnote w:type="continuationSeparator" w:id="0">
    <w:p w14:paraId="094F2D46" w14:textId="77777777" w:rsidR="006F03B3" w:rsidRDefault="006F03B3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5820">
    <w:abstractNumId w:val="8"/>
  </w:num>
  <w:num w:numId="2" w16cid:durableId="1571040665">
    <w:abstractNumId w:val="0"/>
  </w:num>
  <w:num w:numId="3" w16cid:durableId="1943875659">
    <w:abstractNumId w:val="7"/>
  </w:num>
  <w:num w:numId="4" w16cid:durableId="1777676918">
    <w:abstractNumId w:val="1"/>
  </w:num>
  <w:num w:numId="5" w16cid:durableId="653603706">
    <w:abstractNumId w:val="3"/>
  </w:num>
  <w:num w:numId="6" w16cid:durableId="919482455">
    <w:abstractNumId w:val="6"/>
  </w:num>
  <w:num w:numId="7" w16cid:durableId="1515457771">
    <w:abstractNumId w:val="5"/>
  </w:num>
  <w:num w:numId="8" w16cid:durableId="522668419">
    <w:abstractNumId w:val="4"/>
  </w:num>
  <w:num w:numId="9" w16cid:durableId="210780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247F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2F318C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01F"/>
    <w:rsid w:val="003E122A"/>
    <w:rsid w:val="003E4183"/>
    <w:rsid w:val="003F08DF"/>
    <w:rsid w:val="003F0F3B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42EE"/>
    <w:rsid w:val="004679B1"/>
    <w:rsid w:val="0047373A"/>
    <w:rsid w:val="0049242C"/>
    <w:rsid w:val="004E0E53"/>
    <w:rsid w:val="004E11D4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1AFE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03B3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36E6F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1610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DF7091"/>
    <w:rsid w:val="00E01CAC"/>
    <w:rsid w:val="00E03387"/>
    <w:rsid w:val="00E2793A"/>
    <w:rsid w:val="00E360CF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57B31"/>
    <w:rsid w:val="00F7322E"/>
    <w:rsid w:val="00F85CE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B44F-959C-476D-8F7A-63E7D043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oświadczenie o kwalifikowalności vat</dc:title>
  <dc:subject/>
  <dc:creator/>
  <cp:keywords/>
  <dc:description/>
  <cp:lastModifiedBy/>
  <cp:revision>1</cp:revision>
  <dcterms:created xsi:type="dcterms:W3CDTF">2024-09-16T09:01:00Z</dcterms:created>
  <dcterms:modified xsi:type="dcterms:W3CDTF">2024-09-16T09:01:00Z</dcterms:modified>
</cp:coreProperties>
</file>