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F36C" w14:textId="77777777" w:rsidR="00C20585" w:rsidRPr="00931259" w:rsidRDefault="00C20585" w:rsidP="00931259">
      <w:pPr>
        <w:pStyle w:val="Tekstpodstawowy"/>
        <w:spacing w:line="360" w:lineRule="auto"/>
        <w:jc w:val="left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 xml:space="preserve">Załącznik nr 1 </w:t>
      </w:r>
    </w:p>
    <w:p w14:paraId="213228BD" w14:textId="75D208D7" w:rsidR="00C20585" w:rsidRPr="00931259" w:rsidRDefault="00C20585" w:rsidP="00931259">
      <w:pPr>
        <w:pStyle w:val="Tekstpodstawowy"/>
        <w:spacing w:before="480" w:after="360" w:line="360" w:lineRule="auto"/>
        <w:jc w:val="left"/>
        <w:rPr>
          <w:rFonts w:ascii="Arial" w:hAnsi="Arial" w:cs="Arial"/>
          <w:bCs/>
          <w:kern w:val="2"/>
        </w:rPr>
      </w:pPr>
      <w:r w:rsidRPr="00931259">
        <w:rPr>
          <w:rFonts w:ascii="Arial" w:hAnsi="Arial" w:cs="Arial"/>
          <w:bCs/>
        </w:rPr>
        <w:t>Do decyzji Regionalnego Dyrektora Ochrony Środowiska w Katowicach znak: WOOŚ.420.2</w:t>
      </w:r>
      <w:r w:rsidR="00A06DBF" w:rsidRPr="00931259">
        <w:rPr>
          <w:rFonts w:ascii="Arial" w:hAnsi="Arial" w:cs="Arial"/>
          <w:bCs/>
        </w:rPr>
        <w:t>1</w:t>
      </w:r>
      <w:r w:rsidRPr="00931259">
        <w:rPr>
          <w:rFonts w:ascii="Arial" w:hAnsi="Arial" w:cs="Arial"/>
          <w:bCs/>
        </w:rPr>
        <w:t>.202</w:t>
      </w:r>
      <w:r w:rsidR="00A06DBF" w:rsidRPr="00931259">
        <w:rPr>
          <w:rFonts w:ascii="Arial" w:hAnsi="Arial" w:cs="Arial"/>
          <w:bCs/>
        </w:rPr>
        <w:t>4</w:t>
      </w:r>
      <w:r w:rsidRPr="00931259">
        <w:rPr>
          <w:rFonts w:ascii="Arial" w:hAnsi="Arial" w:cs="Arial"/>
          <w:bCs/>
        </w:rPr>
        <w:t>.</w:t>
      </w:r>
      <w:r w:rsidR="00A06DBF" w:rsidRPr="00931259">
        <w:rPr>
          <w:rFonts w:ascii="Arial" w:hAnsi="Arial" w:cs="Arial"/>
          <w:bCs/>
        </w:rPr>
        <w:t>HS</w:t>
      </w:r>
      <w:r w:rsidRPr="00931259">
        <w:rPr>
          <w:rFonts w:ascii="Arial" w:hAnsi="Arial" w:cs="Arial"/>
          <w:bCs/>
        </w:rPr>
        <w:t>.</w:t>
      </w:r>
      <w:r w:rsidR="00A06DBF" w:rsidRPr="00931259">
        <w:rPr>
          <w:rFonts w:ascii="Arial" w:hAnsi="Arial" w:cs="Arial"/>
          <w:bCs/>
        </w:rPr>
        <w:t>4</w:t>
      </w:r>
      <w:r w:rsidRPr="00931259">
        <w:rPr>
          <w:rFonts w:ascii="Arial" w:hAnsi="Arial" w:cs="Arial"/>
          <w:bCs/>
        </w:rPr>
        <w:t xml:space="preserve"> dla przedsięwzięcia pn. </w:t>
      </w:r>
      <w:r w:rsidRPr="00931259">
        <w:rPr>
          <w:rFonts w:ascii="Arial" w:hAnsi="Arial" w:cs="Arial"/>
          <w:bCs/>
          <w:kern w:val="2"/>
        </w:rPr>
        <w:t>„</w:t>
      </w:r>
      <w:r w:rsidR="00A06DBF" w:rsidRPr="00931259">
        <w:rPr>
          <w:rFonts w:ascii="Arial" w:hAnsi="Arial" w:cs="Arial"/>
          <w:bCs/>
        </w:rPr>
        <w:t>Zmiana lasu na użytek rolny dz. nr 5699/3 i 5699/5 obręb Koziegłowy”.</w:t>
      </w:r>
    </w:p>
    <w:p w14:paraId="77D5E266" w14:textId="77777777" w:rsidR="00A06DBF" w:rsidRPr="00931259" w:rsidRDefault="00C20585" w:rsidP="00931259">
      <w:pPr>
        <w:pStyle w:val="Rozdzielnik"/>
        <w:numPr>
          <w:ilvl w:val="0"/>
          <w:numId w:val="0"/>
        </w:numPr>
        <w:spacing w:line="360" w:lineRule="auto"/>
        <w:jc w:val="left"/>
        <w:rPr>
          <w:bCs/>
          <w:sz w:val="24"/>
          <w:szCs w:val="24"/>
        </w:rPr>
      </w:pPr>
      <w:r w:rsidRPr="00931259">
        <w:rPr>
          <w:bCs/>
          <w:sz w:val="24"/>
          <w:szCs w:val="24"/>
        </w:rPr>
        <w:t xml:space="preserve">Inwestor: </w:t>
      </w:r>
      <w:r w:rsidR="00A06DBF" w:rsidRPr="00931259">
        <w:rPr>
          <w:bCs/>
          <w:sz w:val="24"/>
          <w:szCs w:val="24"/>
        </w:rPr>
        <w:t xml:space="preserve">Tomasz </w:t>
      </w:r>
      <w:proofErr w:type="spellStart"/>
      <w:r w:rsidR="00A06DBF" w:rsidRPr="00931259">
        <w:rPr>
          <w:bCs/>
          <w:sz w:val="24"/>
          <w:szCs w:val="24"/>
        </w:rPr>
        <w:t>Myga</w:t>
      </w:r>
      <w:proofErr w:type="spellEnd"/>
      <w:r w:rsidR="00A06DBF" w:rsidRPr="00931259">
        <w:rPr>
          <w:bCs/>
          <w:sz w:val="24"/>
          <w:szCs w:val="24"/>
        </w:rPr>
        <w:t xml:space="preserve">, ul. </w:t>
      </w:r>
      <w:proofErr w:type="spellStart"/>
      <w:r w:rsidR="00A06DBF" w:rsidRPr="00931259">
        <w:rPr>
          <w:bCs/>
          <w:sz w:val="24"/>
          <w:szCs w:val="24"/>
        </w:rPr>
        <w:t>Woźniacka</w:t>
      </w:r>
      <w:proofErr w:type="spellEnd"/>
      <w:r w:rsidR="00A06DBF" w:rsidRPr="00931259">
        <w:rPr>
          <w:bCs/>
          <w:sz w:val="24"/>
          <w:szCs w:val="24"/>
        </w:rPr>
        <w:t xml:space="preserve"> 126A, 42-350 Koziegłowy</w:t>
      </w:r>
    </w:p>
    <w:p w14:paraId="02394A33" w14:textId="1C4F3F5B" w:rsidR="00C20585" w:rsidRPr="00931259" w:rsidRDefault="00C20585" w:rsidP="00931259">
      <w:pPr>
        <w:pStyle w:val="Tekstpodstawowy"/>
        <w:spacing w:before="360" w:line="360" w:lineRule="auto"/>
        <w:jc w:val="left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 xml:space="preserve">Charakterystyka przedsięwzięcia zgodnie z art. 82 ust. 3 ustawy z dnia 3 października 2008 r. o udostępnianiu informacji o środowisku i jego ochronie, udziale społeczeństwa w ochronie środowiska oraz o ocenach oddziaływania na środowisko i jego ochronie, udziale społeczeństwa w ochronie środowiska oraz o ocenach oddziaływania na środowisko </w:t>
      </w:r>
      <w:r w:rsidRPr="00931259">
        <w:rPr>
          <w:rFonts w:ascii="Arial" w:hAnsi="Arial" w:cs="Arial"/>
          <w:bCs/>
        </w:rPr>
        <w:br/>
      </w:r>
      <w:r w:rsidRPr="00931259">
        <w:rPr>
          <w:rFonts w:ascii="Arial" w:hAnsi="Arial" w:cs="Arial"/>
          <w:bCs/>
          <w:iCs/>
        </w:rPr>
        <w:t>(</w:t>
      </w:r>
      <w:proofErr w:type="spellStart"/>
      <w:r w:rsidRPr="00931259">
        <w:rPr>
          <w:rFonts w:ascii="Arial" w:hAnsi="Arial" w:cs="Arial"/>
          <w:bCs/>
          <w:iCs/>
        </w:rPr>
        <w:t>t.j</w:t>
      </w:r>
      <w:proofErr w:type="spellEnd"/>
      <w:r w:rsidRPr="00931259">
        <w:rPr>
          <w:rFonts w:ascii="Arial" w:hAnsi="Arial" w:cs="Arial"/>
          <w:bCs/>
          <w:iCs/>
        </w:rPr>
        <w:t>. Dz. U. z 202</w:t>
      </w:r>
      <w:r w:rsidR="004B796D" w:rsidRPr="00931259">
        <w:rPr>
          <w:rFonts w:ascii="Arial" w:hAnsi="Arial" w:cs="Arial"/>
          <w:bCs/>
          <w:iCs/>
        </w:rPr>
        <w:t>3</w:t>
      </w:r>
      <w:r w:rsidRPr="00931259">
        <w:rPr>
          <w:rFonts w:ascii="Arial" w:hAnsi="Arial" w:cs="Arial"/>
          <w:bCs/>
          <w:iCs/>
        </w:rPr>
        <w:t xml:space="preserve"> r. poz. 10</w:t>
      </w:r>
      <w:r w:rsidR="004B796D" w:rsidRPr="00931259">
        <w:rPr>
          <w:rFonts w:ascii="Arial" w:hAnsi="Arial" w:cs="Arial"/>
          <w:bCs/>
          <w:iCs/>
        </w:rPr>
        <w:t>94 ze zm.</w:t>
      </w:r>
      <w:r w:rsidRPr="00931259">
        <w:rPr>
          <w:rFonts w:ascii="Arial" w:hAnsi="Arial" w:cs="Arial"/>
          <w:bCs/>
          <w:iCs/>
        </w:rPr>
        <w:t xml:space="preserve">). </w:t>
      </w:r>
    </w:p>
    <w:p w14:paraId="6AE02984" w14:textId="77777777" w:rsidR="00C20585" w:rsidRPr="00931259" w:rsidRDefault="00C20585" w:rsidP="00931259">
      <w:pPr>
        <w:pStyle w:val="Akapitzlist"/>
        <w:numPr>
          <w:ilvl w:val="0"/>
          <w:numId w:val="1"/>
        </w:numPr>
        <w:spacing w:before="240" w:after="240" w:line="360" w:lineRule="auto"/>
        <w:ind w:left="284" w:hanging="142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>Rodzaj, skala i usytuowanie przedsięwzięcia</w:t>
      </w:r>
    </w:p>
    <w:p w14:paraId="34A5A67D" w14:textId="1BB87300" w:rsidR="00C20585" w:rsidRPr="00931259" w:rsidRDefault="003217AB" w:rsidP="00931259">
      <w:pPr>
        <w:spacing w:before="120" w:after="120"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 xml:space="preserve">Planowane przedsięwzięcie polegać będzie na zmianie lasu położonego w obrębie </w:t>
      </w:r>
      <w:r w:rsidR="004B796D" w:rsidRPr="00931259">
        <w:rPr>
          <w:rFonts w:ascii="Arial" w:hAnsi="Arial" w:cs="Arial"/>
          <w:bCs/>
        </w:rPr>
        <w:t xml:space="preserve">działek o nr. ewidencyjnych </w:t>
      </w:r>
      <w:r w:rsidR="004B796D" w:rsidRPr="00931259">
        <w:rPr>
          <w:rFonts w:ascii="Arial" w:hAnsi="Arial" w:cs="Arial"/>
          <w:bCs/>
          <w:kern w:val="2"/>
        </w:rPr>
        <w:t>5699/3 i 5699/5 obręb Koziegłowy na terenie miasta Koziegłowy</w:t>
      </w:r>
      <w:r w:rsidR="004B796D" w:rsidRPr="00931259">
        <w:rPr>
          <w:rFonts w:ascii="Arial" w:hAnsi="Arial" w:cs="Arial"/>
          <w:bCs/>
        </w:rPr>
        <w:t xml:space="preserve"> na użytek rolny</w:t>
      </w:r>
      <w:r w:rsidRPr="00931259">
        <w:rPr>
          <w:rFonts w:ascii="Arial" w:hAnsi="Arial" w:cs="Arial"/>
          <w:bCs/>
        </w:rPr>
        <w:t>. Przedsięwzięcie ma na celu przekształcenie przedmiotowych terenów leśnych na grunty rolne.</w:t>
      </w:r>
    </w:p>
    <w:p w14:paraId="51F0EBCA" w14:textId="7444C16E" w:rsidR="00C20585" w:rsidRPr="00931259" w:rsidRDefault="00C20585" w:rsidP="00931259">
      <w:pPr>
        <w:spacing w:before="120" w:after="120"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>Nieruchomoś</w:t>
      </w:r>
      <w:r w:rsidR="004B796D" w:rsidRPr="00931259">
        <w:rPr>
          <w:rFonts w:ascii="Arial" w:hAnsi="Arial" w:cs="Arial"/>
          <w:bCs/>
        </w:rPr>
        <w:t>ci,</w:t>
      </w:r>
      <w:r w:rsidRPr="00931259">
        <w:rPr>
          <w:rFonts w:ascii="Arial" w:hAnsi="Arial" w:cs="Arial"/>
          <w:bCs/>
        </w:rPr>
        <w:t xml:space="preserve"> na któr</w:t>
      </w:r>
      <w:r w:rsidR="004B796D" w:rsidRPr="00931259">
        <w:rPr>
          <w:rFonts w:ascii="Arial" w:hAnsi="Arial" w:cs="Arial"/>
          <w:bCs/>
        </w:rPr>
        <w:t>ych</w:t>
      </w:r>
      <w:r w:rsidRPr="00931259">
        <w:rPr>
          <w:rFonts w:ascii="Arial" w:hAnsi="Arial" w:cs="Arial"/>
          <w:bCs/>
        </w:rPr>
        <w:t xml:space="preserve"> realizowane będzie przedsięwzięcie zlokalizowan</w:t>
      </w:r>
      <w:r w:rsidR="004B796D" w:rsidRPr="00931259">
        <w:rPr>
          <w:rFonts w:ascii="Arial" w:hAnsi="Arial" w:cs="Arial"/>
          <w:bCs/>
        </w:rPr>
        <w:t>e</w:t>
      </w:r>
      <w:r w:rsidRPr="00931259">
        <w:rPr>
          <w:rFonts w:ascii="Arial" w:hAnsi="Arial" w:cs="Arial"/>
          <w:bCs/>
        </w:rPr>
        <w:t xml:space="preserve"> </w:t>
      </w:r>
      <w:r w:rsidR="004B796D" w:rsidRPr="00931259">
        <w:rPr>
          <w:rFonts w:ascii="Arial" w:hAnsi="Arial" w:cs="Arial"/>
          <w:bCs/>
        </w:rPr>
        <w:t>są</w:t>
      </w:r>
      <w:r w:rsidRPr="00931259">
        <w:rPr>
          <w:rFonts w:ascii="Arial" w:hAnsi="Arial" w:cs="Arial"/>
          <w:bCs/>
        </w:rPr>
        <w:t xml:space="preserve"> w południowo-zachodniej części mi</w:t>
      </w:r>
      <w:r w:rsidR="004B796D" w:rsidRPr="00931259">
        <w:rPr>
          <w:rFonts w:ascii="Arial" w:hAnsi="Arial" w:cs="Arial"/>
          <w:bCs/>
        </w:rPr>
        <w:t>asta Koziegłowy</w:t>
      </w:r>
      <w:r w:rsidRPr="00931259">
        <w:rPr>
          <w:rFonts w:ascii="Arial" w:hAnsi="Arial" w:cs="Arial"/>
          <w:bCs/>
        </w:rPr>
        <w:t xml:space="preserve"> i ma</w:t>
      </w:r>
      <w:r w:rsidR="00753E64" w:rsidRPr="00931259">
        <w:rPr>
          <w:rFonts w:ascii="Arial" w:hAnsi="Arial" w:cs="Arial"/>
          <w:bCs/>
        </w:rPr>
        <w:t>ją</w:t>
      </w:r>
      <w:r w:rsidRPr="00931259">
        <w:rPr>
          <w:rFonts w:ascii="Arial" w:hAnsi="Arial" w:cs="Arial"/>
          <w:bCs/>
        </w:rPr>
        <w:t xml:space="preserve"> powierzchnię 1,</w:t>
      </w:r>
      <w:r w:rsidR="004B796D" w:rsidRPr="00931259">
        <w:rPr>
          <w:rFonts w:ascii="Arial" w:hAnsi="Arial" w:cs="Arial"/>
          <w:bCs/>
        </w:rPr>
        <w:t>268</w:t>
      </w:r>
      <w:r w:rsidRPr="00931259">
        <w:rPr>
          <w:rFonts w:ascii="Arial" w:hAnsi="Arial" w:cs="Arial"/>
          <w:bCs/>
        </w:rPr>
        <w:t xml:space="preserve"> ha. Przekształcenie gruntów dotyczyć będzie terenów leśnych zlokalizowanych w obrębie ww. nieruchomości o powierzchni ok. 0,</w:t>
      </w:r>
      <w:r w:rsidR="004B796D" w:rsidRPr="00931259">
        <w:rPr>
          <w:rFonts w:ascii="Arial" w:hAnsi="Arial" w:cs="Arial"/>
          <w:bCs/>
        </w:rPr>
        <w:t>5625</w:t>
      </w:r>
      <w:r w:rsidRPr="00931259">
        <w:rPr>
          <w:rFonts w:ascii="Arial" w:hAnsi="Arial" w:cs="Arial"/>
          <w:bCs/>
        </w:rPr>
        <w:t xml:space="preserve"> ha. </w:t>
      </w:r>
      <w:r w:rsidR="004B796D" w:rsidRPr="00931259">
        <w:rPr>
          <w:rFonts w:ascii="Arial" w:hAnsi="Arial" w:cs="Arial"/>
          <w:bCs/>
        </w:rPr>
        <w:t>Działka nr 5699/3 składa się, poza obszarem leśnym, z gruntu ornego (</w:t>
      </w:r>
      <w:proofErr w:type="spellStart"/>
      <w:r w:rsidR="004B796D" w:rsidRPr="00931259">
        <w:rPr>
          <w:rFonts w:ascii="Arial" w:hAnsi="Arial" w:cs="Arial"/>
          <w:bCs/>
        </w:rPr>
        <w:t>RIVa</w:t>
      </w:r>
      <w:proofErr w:type="spellEnd"/>
      <w:r w:rsidR="004B796D" w:rsidRPr="00931259">
        <w:rPr>
          <w:rFonts w:ascii="Arial" w:hAnsi="Arial" w:cs="Arial"/>
          <w:bCs/>
        </w:rPr>
        <w:t>) o powierzchni 0,3144 ha oraz gruntu rolnego zabudowanego (Br-</w:t>
      </w:r>
      <w:proofErr w:type="spellStart"/>
      <w:r w:rsidR="004B796D" w:rsidRPr="00931259">
        <w:rPr>
          <w:rFonts w:ascii="Arial" w:hAnsi="Arial" w:cs="Arial"/>
          <w:bCs/>
        </w:rPr>
        <w:t>RIVa</w:t>
      </w:r>
      <w:proofErr w:type="spellEnd"/>
      <w:r w:rsidR="004B796D" w:rsidRPr="00931259">
        <w:rPr>
          <w:rFonts w:ascii="Arial" w:hAnsi="Arial" w:cs="Arial"/>
          <w:bCs/>
        </w:rPr>
        <w:t>) o powierzchni 0,3718 ha. Działka nr 5699/5 oprócz lasu składa się z gruntu rolnego zabudowanego (Br-</w:t>
      </w:r>
      <w:proofErr w:type="spellStart"/>
      <w:r w:rsidR="004B796D" w:rsidRPr="00931259">
        <w:rPr>
          <w:rFonts w:ascii="Arial" w:hAnsi="Arial" w:cs="Arial"/>
          <w:bCs/>
        </w:rPr>
        <w:t>RIVa</w:t>
      </w:r>
      <w:proofErr w:type="spellEnd"/>
      <w:r w:rsidR="004B796D" w:rsidRPr="00931259">
        <w:rPr>
          <w:rFonts w:ascii="Arial" w:hAnsi="Arial" w:cs="Arial"/>
          <w:bCs/>
        </w:rPr>
        <w:t>) o powierzchni 0,0193 ha.</w:t>
      </w:r>
    </w:p>
    <w:p w14:paraId="2292912E" w14:textId="77777777" w:rsidR="00C20585" w:rsidRPr="00931259" w:rsidRDefault="00C20585" w:rsidP="00931259">
      <w:pPr>
        <w:pStyle w:val="Akapitzlist"/>
        <w:numPr>
          <w:ilvl w:val="0"/>
          <w:numId w:val="1"/>
        </w:numPr>
        <w:spacing w:before="240" w:after="240" w:line="360" w:lineRule="auto"/>
        <w:ind w:left="284" w:hanging="142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 xml:space="preserve">Rodzaj technologii </w:t>
      </w:r>
    </w:p>
    <w:p w14:paraId="6BD861A8" w14:textId="632D9471" w:rsidR="00C20585" w:rsidRPr="00931259" w:rsidRDefault="00C20585" w:rsidP="00931259">
      <w:pPr>
        <w:spacing w:before="120"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 xml:space="preserve">Stosowana technologia będzie technologią typową, wykorzystywaną przy pracach związanych z wycinką i karczowaniem terenów leśnych. Usunięcie drzew nastąpi w sposób tradycyjny z wykorzystaniem pilarek spalinowych. Pozostałości po usuniętych </w:t>
      </w:r>
      <w:r w:rsidRPr="00931259">
        <w:rPr>
          <w:rFonts w:ascii="Arial" w:hAnsi="Arial" w:cs="Arial"/>
          <w:bCs/>
        </w:rPr>
        <w:lastRenderedPageBreak/>
        <w:t>drzewach zostaną rozdrobnione</w:t>
      </w:r>
      <w:r w:rsidR="004B796D" w:rsidRPr="00931259">
        <w:rPr>
          <w:rFonts w:ascii="Arial" w:hAnsi="Arial" w:cs="Arial"/>
          <w:bCs/>
        </w:rPr>
        <w:t>.</w:t>
      </w:r>
      <w:r w:rsidRPr="00931259">
        <w:rPr>
          <w:rFonts w:ascii="Arial" w:hAnsi="Arial" w:cs="Arial"/>
          <w:bCs/>
        </w:rPr>
        <w:t xml:space="preserve"> Drewno zagospodarowane zostanie przez inwestora.</w:t>
      </w:r>
    </w:p>
    <w:p w14:paraId="672762F7" w14:textId="77777777" w:rsidR="00C20585" w:rsidRPr="00931259" w:rsidRDefault="00C20585" w:rsidP="00931259">
      <w:pPr>
        <w:pStyle w:val="Akapitzlist"/>
        <w:numPr>
          <w:ilvl w:val="0"/>
          <w:numId w:val="1"/>
        </w:numPr>
        <w:spacing w:before="240" w:after="240" w:line="360" w:lineRule="auto"/>
        <w:ind w:left="284" w:hanging="142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>Rozwiązania z zakresu ochrony środowiska</w:t>
      </w:r>
    </w:p>
    <w:p w14:paraId="6D0C7E29" w14:textId="77777777" w:rsidR="00C20585" w:rsidRPr="00931259" w:rsidRDefault="00C20585" w:rsidP="00931259">
      <w:pPr>
        <w:spacing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 xml:space="preserve">Działania budowlane związane z realizacją przedsięwzięcia wiązać się będą z emisją substancji do powietrza, hałasu oraz przekształceniem gruntu. Główne zanieczyszczenia emitowane do środowiska będą pochodziły ze sprzętu pracującego podczas ścinki (pilarki) i transportu pozyskanego drewna. </w:t>
      </w:r>
    </w:p>
    <w:p w14:paraId="1350E255" w14:textId="56F95C3C" w:rsidR="00C20585" w:rsidRPr="00931259" w:rsidRDefault="00C20585" w:rsidP="00931259">
      <w:pPr>
        <w:spacing w:before="120"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>Wskazane prace będą realizowane w porze dziennej od godziny 8ºº-1</w:t>
      </w:r>
      <w:r w:rsidR="004B796D" w:rsidRPr="00931259">
        <w:rPr>
          <w:rFonts w:ascii="Arial" w:hAnsi="Arial" w:cs="Arial"/>
          <w:bCs/>
        </w:rPr>
        <w:t>6</w:t>
      </w:r>
      <w:r w:rsidRPr="00931259">
        <w:rPr>
          <w:rFonts w:ascii="Arial" w:hAnsi="Arial" w:cs="Arial"/>
          <w:bCs/>
        </w:rPr>
        <w:t xml:space="preserve">ºº co ograniczy oddziaływanie akustyczne. Wycinka będzie realizowana poza okresami lęgowymi ptaków, aby z zasady ostrożności ograniczyć oddziaływanie na ptaki w okresie lęgowym. </w:t>
      </w:r>
    </w:p>
    <w:p w14:paraId="21079F09" w14:textId="58781D28" w:rsidR="00C20585" w:rsidRPr="00931259" w:rsidRDefault="00C20585" w:rsidP="00931259">
      <w:pPr>
        <w:spacing w:before="120" w:after="720"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>W trakcie prac będzie używany sprzęt sprawny technicznie</w:t>
      </w:r>
      <w:r w:rsidR="0033435F" w:rsidRPr="00931259">
        <w:rPr>
          <w:rFonts w:ascii="Arial" w:hAnsi="Arial" w:cs="Arial"/>
          <w:bCs/>
        </w:rPr>
        <w:t>.</w:t>
      </w:r>
      <w:r w:rsidRPr="00931259">
        <w:rPr>
          <w:rFonts w:ascii="Arial" w:hAnsi="Arial" w:cs="Arial"/>
          <w:bCs/>
        </w:rPr>
        <w:t xml:space="preserve"> Ilość substancji gromadzonych na terenie prac, mogących stanowić zagrożenie dla środowiska (paliwo do pilarek) będzie ograniczona do niezbędnego minimum.</w:t>
      </w:r>
    </w:p>
    <w:p w14:paraId="55198E3E" w14:textId="77777777" w:rsidR="004B796D" w:rsidRPr="00931259" w:rsidRDefault="004B796D" w:rsidP="00931259">
      <w:pPr>
        <w:spacing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>Regionalny Dyrektor Ochrony Środowiska w Katowicach</w:t>
      </w:r>
    </w:p>
    <w:p w14:paraId="5072D111" w14:textId="77777777" w:rsidR="004B796D" w:rsidRPr="00931259" w:rsidRDefault="004B796D" w:rsidP="00931259">
      <w:pPr>
        <w:spacing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 xml:space="preserve">dr Mirosława </w:t>
      </w:r>
      <w:proofErr w:type="spellStart"/>
      <w:r w:rsidRPr="00931259">
        <w:rPr>
          <w:rFonts w:ascii="Arial" w:hAnsi="Arial" w:cs="Arial"/>
          <w:bCs/>
        </w:rPr>
        <w:t>Mierczyk</w:t>
      </w:r>
      <w:proofErr w:type="spellEnd"/>
      <w:r w:rsidRPr="00931259">
        <w:rPr>
          <w:rFonts w:ascii="Arial" w:hAnsi="Arial" w:cs="Arial"/>
          <w:bCs/>
        </w:rPr>
        <w:t>-Sawicka</w:t>
      </w:r>
    </w:p>
    <w:p w14:paraId="5FCB4C45" w14:textId="77777777" w:rsidR="004B796D" w:rsidRPr="00931259" w:rsidRDefault="004B796D" w:rsidP="00931259">
      <w:pPr>
        <w:spacing w:line="360" w:lineRule="auto"/>
        <w:rPr>
          <w:rFonts w:ascii="Arial" w:hAnsi="Arial" w:cs="Arial"/>
          <w:bCs/>
        </w:rPr>
      </w:pPr>
      <w:r w:rsidRPr="00931259">
        <w:rPr>
          <w:rFonts w:ascii="Arial" w:hAnsi="Arial" w:cs="Arial"/>
          <w:bCs/>
        </w:rPr>
        <w:t>podpisano elektronicznie</w:t>
      </w:r>
    </w:p>
    <w:p w14:paraId="1D9FA5C4" w14:textId="77777777" w:rsidR="000A63C1" w:rsidRPr="00931259" w:rsidRDefault="000A63C1" w:rsidP="00931259">
      <w:pPr>
        <w:spacing w:line="360" w:lineRule="auto"/>
        <w:rPr>
          <w:bCs/>
        </w:rPr>
      </w:pPr>
    </w:p>
    <w:sectPr w:rsidR="000A63C1" w:rsidRPr="00931259" w:rsidSect="000A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1FE7"/>
    <w:multiLevelType w:val="hybridMultilevel"/>
    <w:tmpl w:val="ABE86BD2"/>
    <w:lvl w:ilvl="0" w:tplc="1F488E80">
      <w:start w:val="1"/>
      <w:numFmt w:val="upperRoman"/>
      <w:lvlText w:val="%1."/>
      <w:lvlJc w:val="right"/>
      <w:pPr>
        <w:ind w:left="720" w:hanging="360"/>
      </w:pPr>
    </w:lvl>
    <w:lvl w:ilvl="1" w:tplc="62E6A426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D1CC1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45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49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CD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4A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9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21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65E8B"/>
    <w:multiLevelType w:val="multilevel"/>
    <w:tmpl w:val="7A34A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53CC"/>
    <w:multiLevelType w:val="hybridMultilevel"/>
    <w:tmpl w:val="8DA45E62"/>
    <w:lvl w:ilvl="0" w:tplc="D6448562">
      <w:start w:val="1"/>
      <w:numFmt w:val="decimal"/>
      <w:pStyle w:val="Rozdzielnik"/>
      <w:lvlText w:val="%1."/>
      <w:lvlJc w:val="left"/>
      <w:pPr>
        <w:ind w:left="720" w:hanging="360"/>
      </w:pPr>
    </w:lvl>
    <w:lvl w:ilvl="1" w:tplc="9042B478" w:tentative="1">
      <w:start w:val="1"/>
      <w:numFmt w:val="lowerLetter"/>
      <w:lvlText w:val="%2."/>
      <w:lvlJc w:val="left"/>
      <w:pPr>
        <w:ind w:left="1440" w:hanging="360"/>
      </w:pPr>
    </w:lvl>
    <w:lvl w:ilvl="2" w:tplc="D748A806" w:tentative="1">
      <w:start w:val="1"/>
      <w:numFmt w:val="lowerRoman"/>
      <w:lvlText w:val="%3."/>
      <w:lvlJc w:val="right"/>
      <w:pPr>
        <w:ind w:left="2160" w:hanging="180"/>
      </w:pPr>
    </w:lvl>
    <w:lvl w:ilvl="3" w:tplc="94B464AA" w:tentative="1">
      <w:start w:val="1"/>
      <w:numFmt w:val="decimal"/>
      <w:lvlText w:val="%4."/>
      <w:lvlJc w:val="left"/>
      <w:pPr>
        <w:ind w:left="2880" w:hanging="360"/>
      </w:pPr>
    </w:lvl>
    <w:lvl w:ilvl="4" w:tplc="29C8696A" w:tentative="1">
      <w:start w:val="1"/>
      <w:numFmt w:val="lowerLetter"/>
      <w:lvlText w:val="%5."/>
      <w:lvlJc w:val="left"/>
      <w:pPr>
        <w:ind w:left="3600" w:hanging="360"/>
      </w:pPr>
    </w:lvl>
    <w:lvl w:ilvl="5" w:tplc="86D89168" w:tentative="1">
      <w:start w:val="1"/>
      <w:numFmt w:val="lowerRoman"/>
      <w:lvlText w:val="%6."/>
      <w:lvlJc w:val="right"/>
      <w:pPr>
        <w:ind w:left="4320" w:hanging="180"/>
      </w:pPr>
    </w:lvl>
    <w:lvl w:ilvl="6" w:tplc="E12634A2" w:tentative="1">
      <w:start w:val="1"/>
      <w:numFmt w:val="decimal"/>
      <w:lvlText w:val="%7."/>
      <w:lvlJc w:val="left"/>
      <w:pPr>
        <w:ind w:left="5040" w:hanging="360"/>
      </w:pPr>
    </w:lvl>
    <w:lvl w:ilvl="7" w:tplc="AD5E7C2A" w:tentative="1">
      <w:start w:val="1"/>
      <w:numFmt w:val="lowerLetter"/>
      <w:lvlText w:val="%8."/>
      <w:lvlJc w:val="left"/>
      <w:pPr>
        <w:ind w:left="5760" w:hanging="360"/>
      </w:pPr>
    </w:lvl>
    <w:lvl w:ilvl="8" w:tplc="E9388A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463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395032">
    <w:abstractNumId w:val="2"/>
  </w:num>
  <w:num w:numId="3" w16cid:durableId="203280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85"/>
    <w:rsid w:val="00024AF7"/>
    <w:rsid w:val="000A63C1"/>
    <w:rsid w:val="001122EE"/>
    <w:rsid w:val="00167D75"/>
    <w:rsid w:val="002D63B9"/>
    <w:rsid w:val="003217AB"/>
    <w:rsid w:val="0033435F"/>
    <w:rsid w:val="00382D2C"/>
    <w:rsid w:val="004B796D"/>
    <w:rsid w:val="00594510"/>
    <w:rsid w:val="006A2D00"/>
    <w:rsid w:val="00753E64"/>
    <w:rsid w:val="007A3A86"/>
    <w:rsid w:val="00884980"/>
    <w:rsid w:val="00923E88"/>
    <w:rsid w:val="00931259"/>
    <w:rsid w:val="009C2224"/>
    <w:rsid w:val="00A06DBF"/>
    <w:rsid w:val="00A93BF6"/>
    <w:rsid w:val="00B05BCC"/>
    <w:rsid w:val="00B069A5"/>
    <w:rsid w:val="00B074FA"/>
    <w:rsid w:val="00B765C3"/>
    <w:rsid w:val="00C20585"/>
    <w:rsid w:val="00CA7B2E"/>
    <w:rsid w:val="00F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5E52"/>
  <w15:docId w15:val="{C04838FC-6368-4781-931F-BF3036C4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semiHidden/>
    <w:locked/>
    <w:rsid w:val="00C20585"/>
    <w:rPr>
      <w:sz w:val="24"/>
      <w:szCs w:val="24"/>
    </w:rPr>
  </w:style>
  <w:style w:type="paragraph" w:styleId="Tekstpodstawowy">
    <w:name w:val="Body Text"/>
    <w:aliases w:val="Body Text Char,Body single,a2,program3"/>
    <w:basedOn w:val="Normalny"/>
    <w:link w:val="TekstpodstawowyZnak"/>
    <w:semiHidden/>
    <w:unhideWhenUsed/>
    <w:rsid w:val="00C2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205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31 Znak,BulletC Znak,List Paragraph1 Znak,List Paragraph_0 Znak,Numerowanie Znak,Obiekt Znak,Wyliczanie Znak"/>
    <w:basedOn w:val="Domylnaczcionkaakapitu"/>
    <w:link w:val="Akapitzlist"/>
    <w:uiPriority w:val="99"/>
    <w:qFormat/>
    <w:locked/>
    <w:rsid w:val="00C20585"/>
    <w:rPr>
      <w:sz w:val="24"/>
      <w:szCs w:val="24"/>
    </w:rPr>
  </w:style>
  <w:style w:type="paragraph" w:styleId="Akapitzlist">
    <w:name w:val="List Paragraph"/>
    <w:aliases w:val="Akapit z listą31,BulletC,List Paragraph1,List Paragraph_0,Numerowanie,Obiekt,Wyliczanie"/>
    <w:basedOn w:val="Normalny"/>
    <w:link w:val="AkapitzlistZnak"/>
    <w:uiPriority w:val="99"/>
    <w:qFormat/>
    <w:rsid w:val="00C205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2D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2D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D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D0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Rozdzielnik">
    <w:name w:val="Rozdzielnik"/>
    <w:basedOn w:val="Akapitzlist"/>
    <w:link w:val="RozdzielnikZnak"/>
    <w:qFormat/>
    <w:rsid w:val="00A06DBF"/>
    <w:pPr>
      <w:numPr>
        <w:numId w:val="2"/>
      </w:num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RozdzielnikZnak">
    <w:name w:val="Rozdzielnik Znak"/>
    <w:basedOn w:val="Domylnaczcionkaakapitu"/>
    <w:link w:val="Rozdzielnik"/>
    <w:qFormat/>
    <w:rsid w:val="00A06DBF"/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5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Hanna Szołtys</cp:lastModifiedBy>
  <cp:revision>3</cp:revision>
  <dcterms:created xsi:type="dcterms:W3CDTF">2024-07-02T11:39:00Z</dcterms:created>
  <dcterms:modified xsi:type="dcterms:W3CDTF">2024-07-02T11:40:00Z</dcterms:modified>
</cp:coreProperties>
</file>