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649E5" w:rsidP="008B3848">
      <w:pPr>
        <w:suppressAutoHyphens w:val="0"/>
        <w:spacing w:after="200" w:line="360" w:lineRule="auto"/>
        <w:ind w:left="7799" w:firstLine="709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8B3848">
      <w:pPr>
        <w:suppressAutoHyphens w:val="0"/>
        <w:spacing w:before="480" w:after="120" w:line="360" w:lineRule="auto"/>
        <w:ind w:left="7799" w:firstLine="709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8B3848">
      <w:pPr>
        <w:suppressAutoHyphens w:val="0"/>
        <w:spacing w:line="360" w:lineRule="auto"/>
        <w:ind w:left="8508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8B3848" w:rsidP="008B3848">
      <w:pPr>
        <w:tabs>
          <w:tab w:val="left" w:pos="6865"/>
        </w:tabs>
        <w:suppressAutoHyphens w:val="0"/>
        <w:spacing w:line="360" w:lineRule="auto"/>
        <w:rPr>
          <w:rFonts w:ascii="Arial" w:eastAsia="Calibri" w:hAnsi="Arial" w:cs="Arial"/>
          <w:bCs/>
          <w:szCs w:val="24"/>
          <w:lang w:eastAsia="en-US"/>
        </w:rPr>
      </w:pP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 w:rsidR="00B93BC3"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8B3848" w:rsidP="008B3848">
      <w:pPr>
        <w:tabs>
          <w:tab w:val="left" w:pos="6865"/>
        </w:tabs>
        <w:suppressAutoHyphens w:val="0"/>
        <w:spacing w:line="360" w:lineRule="auto"/>
        <w:rPr>
          <w:rFonts w:ascii="Arial" w:eastAsia="Calibri" w:hAnsi="Arial" w:cs="Arial"/>
          <w:bCs/>
          <w:szCs w:val="24"/>
          <w:lang w:eastAsia="en-US"/>
        </w:rPr>
      </w:pP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>
        <w:rPr>
          <w:rFonts w:ascii="Arial" w:eastAsia="Calibri" w:hAnsi="Arial" w:cs="Arial"/>
          <w:bCs/>
          <w:szCs w:val="24"/>
          <w:lang w:eastAsia="en-US"/>
        </w:rPr>
        <w:tab/>
      </w:r>
      <w:r w:rsidR="00C9329E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8B3848" w:rsidRDefault="008B3848" w:rsidP="00217A7E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b/>
          <w:szCs w:val="24"/>
          <w:lang w:eastAsia="pl-PL"/>
        </w:rPr>
      </w:pPr>
    </w:p>
    <w:p w:rsidR="00B93BC3" w:rsidRPr="001B1BDA" w:rsidRDefault="00217A7E" w:rsidP="00217A7E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="009E5F0F">
        <w:rPr>
          <w:rFonts w:ascii="Arial" w:hAnsi="Arial" w:cs="Arial"/>
          <w:b/>
          <w:szCs w:val="24"/>
          <w:lang w:eastAsia="pl-PL"/>
        </w:rPr>
        <w:t>Z</w:t>
      </w:r>
      <w:r w:rsidR="009E5F0F" w:rsidRPr="009E5F0F">
        <w:rPr>
          <w:rFonts w:ascii="Arial" w:hAnsi="Arial" w:cs="Arial"/>
          <w:b/>
          <w:szCs w:val="24"/>
          <w:lang w:eastAsia="pl-PL"/>
        </w:rPr>
        <w:t xml:space="preserve">akup </w:t>
      </w:r>
      <w:r w:rsidR="009E5F0F">
        <w:rPr>
          <w:rFonts w:ascii="Arial" w:hAnsi="Arial" w:cs="Arial"/>
          <w:b/>
          <w:szCs w:val="24"/>
          <w:lang w:eastAsia="pl-PL"/>
        </w:rPr>
        <w:t>i dostawa</w:t>
      </w:r>
      <w:r w:rsidR="009E5F0F" w:rsidRPr="009E5F0F">
        <w:rPr>
          <w:rFonts w:ascii="Arial" w:hAnsi="Arial" w:cs="Arial"/>
          <w:b/>
          <w:szCs w:val="24"/>
          <w:lang w:eastAsia="pl-PL"/>
        </w:rPr>
        <w:t xml:space="preserve"> materiałów eksploatacyjnych do druka</w:t>
      </w:r>
      <w:r w:rsidR="009E5F0F">
        <w:rPr>
          <w:rFonts w:ascii="Arial" w:hAnsi="Arial" w:cs="Arial"/>
          <w:b/>
          <w:szCs w:val="24"/>
          <w:lang w:eastAsia="pl-PL"/>
        </w:rPr>
        <w:t xml:space="preserve">rek, urządzeń wielofunkcyjnych oraz </w:t>
      </w:r>
      <w:r w:rsidR="009E5F0F" w:rsidRPr="009E5F0F">
        <w:rPr>
          <w:rFonts w:ascii="Arial" w:hAnsi="Arial" w:cs="Arial"/>
          <w:b/>
          <w:szCs w:val="24"/>
          <w:lang w:eastAsia="pl-PL"/>
        </w:rPr>
        <w:t>akcesoriów komputerowych</w:t>
      </w:r>
      <w:r w:rsidR="009E5F0F">
        <w:rPr>
          <w:rFonts w:ascii="Arial" w:hAnsi="Arial" w:cs="Arial"/>
          <w:b/>
          <w:szCs w:val="24"/>
          <w:lang w:eastAsia="pl-PL"/>
        </w:rPr>
        <w:t>.</w:t>
      </w:r>
    </w:p>
    <w:p w:rsidR="00B93BC3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217A7E" w:rsidRPr="001B1BDA" w:rsidRDefault="00217A7E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8B3848" w:rsidP="008B3848">
      <w:pPr>
        <w:suppressAutoHyphens w:val="0"/>
        <w:rPr>
          <w:rFonts w:ascii="Arial" w:eastAsia="SimSun" w:hAnsi="Arial" w:cs="Arial"/>
          <w:szCs w:val="24"/>
          <w:lang w:eastAsia="pl-PL"/>
        </w:rPr>
      </w:pPr>
      <w:r>
        <w:rPr>
          <w:rFonts w:ascii="Arial" w:eastAsia="SimSun" w:hAnsi="Arial" w:cs="Arial"/>
          <w:szCs w:val="24"/>
          <w:lang w:eastAsia="pl-PL"/>
        </w:rPr>
        <w:t xml:space="preserve">                                             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8B3848" w:rsidRDefault="008B3848" w:rsidP="009E5F0F">
      <w:pPr>
        <w:suppressAutoHyphens w:val="0"/>
        <w:rPr>
          <w:rFonts w:ascii="Arial" w:eastAsia="SimSun" w:hAnsi="Arial" w:cs="Arial"/>
          <w:szCs w:val="24"/>
          <w:lang w:eastAsia="pl-PL"/>
        </w:rPr>
      </w:pPr>
      <w:r>
        <w:rPr>
          <w:rFonts w:ascii="Arial" w:eastAsia="SimSun" w:hAnsi="Arial" w:cs="Arial"/>
          <w:szCs w:val="24"/>
          <w:lang w:eastAsia="pl-PL"/>
        </w:rPr>
        <w:t xml:space="preserve">                                                </w:t>
      </w:r>
      <w:r w:rsidR="00B93BC3"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="00B93BC3" w:rsidRPr="0083753D">
        <w:rPr>
          <w:rFonts w:ascii="Arial" w:eastAsia="SimSun" w:hAnsi="Arial" w:cs="Arial"/>
          <w:szCs w:val="24"/>
          <w:lang w:eastAsia="pl-PL"/>
        </w:rPr>
        <w:t>)</w:t>
      </w:r>
    </w:p>
    <w:p w:rsidR="00471229" w:rsidRPr="009E5F0F" w:rsidRDefault="00471229" w:rsidP="009E5F0F">
      <w:pPr>
        <w:suppressAutoHyphens w:val="0"/>
        <w:rPr>
          <w:rFonts w:ascii="Arial" w:eastAsia="SimSun" w:hAnsi="Arial" w:cs="Arial"/>
          <w:szCs w:val="24"/>
          <w:lang w:eastAsia="pl-PL"/>
        </w:rPr>
      </w:pP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</w:t>
      </w:r>
      <w:r w:rsidR="00BC170C">
        <w:rPr>
          <w:rFonts w:ascii="Arial" w:hAnsi="Arial" w:cs="Arial"/>
          <w:szCs w:val="24"/>
          <w:lang w:eastAsia="pl-PL"/>
        </w:rPr>
        <w:t>................................</w:t>
      </w:r>
      <w:r w:rsidRPr="001B1BDA">
        <w:rPr>
          <w:rFonts w:ascii="Arial" w:hAnsi="Arial" w:cs="Arial"/>
          <w:szCs w:val="24"/>
          <w:lang w:eastAsia="pl-PL"/>
        </w:rPr>
        <w:t>.</w:t>
      </w:r>
    </w:p>
    <w:p w:rsidR="008B3848" w:rsidRPr="008B3848" w:rsidRDefault="00B93BC3" w:rsidP="008B3848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9E5F0F" w:rsidRDefault="009E5F0F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lastRenderedPageBreak/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Style w:val="Tabela-Siatka"/>
        <w:tblW w:w="15451" w:type="dxa"/>
        <w:tblInd w:w="-572" w:type="dxa"/>
        <w:tblLayout w:type="fixed"/>
        <w:tblLook w:val="0420" w:firstRow="1" w:lastRow="0" w:firstColumn="0" w:lastColumn="0" w:noHBand="0" w:noVBand="1"/>
      </w:tblPr>
      <w:tblGrid>
        <w:gridCol w:w="680"/>
        <w:gridCol w:w="4620"/>
        <w:gridCol w:w="1791"/>
        <w:gridCol w:w="1551"/>
        <w:gridCol w:w="567"/>
        <w:gridCol w:w="1281"/>
        <w:gridCol w:w="1412"/>
        <w:gridCol w:w="1050"/>
        <w:gridCol w:w="1050"/>
        <w:gridCol w:w="1449"/>
      </w:tblGrid>
      <w:tr w:rsidR="009E4508" w:rsidTr="00BE0E5B">
        <w:trPr>
          <w:tblHeader/>
        </w:trPr>
        <w:tc>
          <w:tcPr>
            <w:tcW w:w="680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Lp.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Nazwa Asortymentu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Kod producenta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Nazwa i kod proponowanego producenta</w:t>
            </w:r>
          </w:p>
        </w:tc>
        <w:tc>
          <w:tcPr>
            <w:tcW w:w="567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j.m.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Przewidywana ilość zamówienia</w:t>
            </w:r>
          </w:p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(szt.)</w:t>
            </w:r>
          </w:p>
        </w:tc>
        <w:tc>
          <w:tcPr>
            <w:tcW w:w="1412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Cena jednostkowa netto (zł)</w:t>
            </w:r>
          </w:p>
        </w:tc>
        <w:tc>
          <w:tcPr>
            <w:tcW w:w="1050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Wartość netto</w:t>
            </w:r>
          </w:p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(zł)</w:t>
            </w:r>
          </w:p>
        </w:tc>
        <w:tc>
          <w:tcPr>
            <w:tcW w:w="1050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VAT</w:t>
            </w:r>
          </w:p>
        </w:tc>
        <w:tc>
          <w:tcPr>
            <w:tcW w:w="1449" w:type="dxa"/>
            <w:vAlign w:val="center"/>
          </w:tcPr>
          <w:p w:rsidR="009E4508" w:rsidRPr="009E4508" w:rsidRDefault="009E4508" w:rsidP="006C1CA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E4508">
              <w:rPr>
                <w:rFonts w:ascii="Arial" w:hAnsi="Arial" w:cs="Arial"/>
                <w:b/>
                <w:sz w:val="14"/>
              </w:rPr>
              <w:t>Wartość brutto (zł)</w:t>
            </w:r>
          </w:p>
          <w:p w:rsidR="009E4508" w:rsidRPr="009E4508" w:rsidRDefault="009E4508" w:rsidP="006C1CAE">
            <w:pPr>
              <w:jc w:val="center"/>
              <w:rPr>
                <w:rFonts w:ascii="Arial" w:hAnsi="Arial" w:cs="Arial"/>
                <w:sz w:val="14"/>
              </w:rPr>
            </w:pPr>
            <w:r w:rsidRPr="009E4508">
              <w:rPr>
                <w:rFonts w:ascii="Arial" w:hAnsi="Arial" w:cs="Arial"/>
                <w:sz w:val="10"/>
              </w:rPr>
              <w:t>(łącznie z podatkiem VAT)</w:t>
            </w: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Taśma woskowo-żywiczna o wymiarach    110mm x 74m do drukarki Zebra GK-420T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Taśma TTR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Godex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110mm/300m wosk/żywica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 xml:space="preserve">TTR </w:t>
            </w:r>
            <w:proofErr w:type="spellStart"/>
            <w:r w:rsidRPr="009E4508">
              <w:rPr>
                <w:rFonts w:ascii="Arial" w:hAnsi="Arial" w:cs="Arial"/>
                <w:b/>
                <w:sz w:val="18"/>
              </w:rPr>
              <w:t>Godex</w:t>
            </w:r>
            <w:proofErr w:type="spellEnd"/>
            <w:r w:rsidRPr="009E4508">
              <w:rPr>
                <w:rFonts w:ascii="Arial" w:hAnsi="Arial" w:cs="Arial"/>
                <w:b/>
                <w:sz w:val="18"/>
              </w:rPr>
              <w:t xml:space="preserve"> /  2002922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Uniwersalne etykiety o wymiarach 100x60mm, 1000 etykiet (półbłysk)  do drukarki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E4508">
              <w:rPr>
                <w:rFonts w:ascii="Arial" w:hAnsi="Arial" w:cs="Arial"/>
                <w:sz w:val="18"/>
              </w:rPr>
              <w:t>Zebra GK-420T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Uniwersalne etykiety o wymiarach 50x30mm, 1000 etykiet (półbłysk)  do drukarki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E4508">
              <w:rPr>
                <w:rFonts w:ascii="Arial" w:hAnsi="Arial" w:cs="Arial"/>
                <w:sz w:val="18"/>
              </w:rPr>
              <w:t>Zebra GK-420T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Etykiety o wymiarach 50x30mm, 1000 etykiet poliester srebrny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GK-420T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Taśma do drukarki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Dymo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D1, Permanent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Tape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12mm x 5.5m Black/White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S0718060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Taśma do drukarki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Dymo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D1, 9mm x 7m Black/White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S0720680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Taśma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Dymo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Letratag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12mm x 4m</w:t>
            </w:r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plastikowa biała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S0721560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Taśma DYMO D1 12mm x 7m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>/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white</w:t>
            </w:r>
            <w:proofErr w:type="spellEnd"/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S0720530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Folia kolorowa do ZEBRA ZXP1 YMCKO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2002626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Folia czarna do ZEBRA ZXP1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800011-101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Wałek rolka barwiąca do CITIZEN XP - 123II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IR40T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czarny do RISO 370 EP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S-4253E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Matryca A3 do RISO 370 EP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S-4363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czarny do Canon PIXMA MG7750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PGI-570 PGBK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16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szary do Canon PIXMA MG7750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CLI-571 XLGY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Multipack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do Canon PIXMA MG7750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CLI-571 CMYK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czarny do Canon PIXMA TR8550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PGI-580 PGBK XL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Multipack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do Canon PIXMA TR8550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CLI – 581XXL CMYK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PFI-102C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0896B001AA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PFI-102M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0897B001AA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6F48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6F4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6F48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PFI-102Y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0898B001AA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 BK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0895B001AA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IPF710 PFI-102 MBK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0894B001AA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TM300/305</w:t>
            </w:r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 MBK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2884C001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MT300/305</w:t>
            </w:r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 BK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2885C001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TM300/305</w:t>
            </w:r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PFI-120C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2886C001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TM300/305</w:t>
            </w:r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PFI-120M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2887C001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29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plotera Canon TM300/305</w:t>
            </w:r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PFI-120Y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2888C001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 czarny do HP LJ  PRO MFP M227fdw  zwiększona pojemność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CF230X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Bęben  HP LJ  PRO MFP M227fdw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CF232A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czarny do HP LJ PRO M400dne/ PRO401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CF280A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czarny do HP LJ PRO M400dne/ PRO401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TH280A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czarny do HP LJ PRO M402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CF226A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P3015 zwiększona pojemność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CE255XC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36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1010/1015/1020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TH12AN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25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HP LJ 1505/1522n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TH36A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1006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TH35A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39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HP LJ 1000/1200/1005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TH15AN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2055dn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TH05XNC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P2015dn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TH53XNC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HP LJ 1320/3390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TH49XNC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czarny do HP LJ 1100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TH92AN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Enterprise 500 Black</w:t>
            </w:r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CE400X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Enterprise 500 Magenta</w:t>
            </w:r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CE403A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HP LJ Enterprise 500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CE402A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Enterprise 500 Cyjan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CE401A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CP 4025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CE260A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49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CP 4025 CYAN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CE261A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50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CP 4025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CE262A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51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HP LJ CP 4025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CE263A</w:t>
            </w:r>
          </w:p>
        </w:tc>
        <w:tc>
          <w:tcPr>
            <w:tcW w:w="155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51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5146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51466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58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Atrament do drukarki  HP 300 XL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CC641EE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D553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59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Atrament do drukarki HP 300 XL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color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CC644EE</w:t>
            </w:r>
          </w:p>
        </w:tc>
        <w:tc>
          <w:tcPr>
            <w:tcW w:w="1551" w:type="dxa"/>
          </w:tcPr>
          <w:p w:rsidR="009E4508" w:rsidRPr="009E4508" w:rsidRDefault="009E4508" w:rsidP="00D553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D553C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D553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Atrament do drukarki  HP 337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C9364EE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Atrament do drukarki  HP 338 HP9800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C8765EE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62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Atrament do drukarki  HP 343 HP9800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color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C8766EE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do drukarki HP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OfficeJet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202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C2P10AE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Ricoh SPC 430/440DN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821074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Ricoh SPC 430/440DN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821075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Ricoh SPC 430/440DN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821076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1353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Ricoh SPC 430/440DN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cyan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821077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Ricoh SPC 240DN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406052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69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Ricoh SPC 240DN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cyan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406053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Ricoh SPC 240DN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406054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Ricoh SPC 240DN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406055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Nashuatec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MP 201SPF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842024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Nashuatec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MP 2501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841991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Ricoh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Aficio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3025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70030032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Samsung ML 3310ND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MLT-D205L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Samsung ML-3051ND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ML-D3050B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Samsung XPRES M 2875ND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MLT-D116L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4319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Bęben do drukarki Samsung XPRES M 2875ND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MLT-R116SEE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4319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79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Samsung ML 2570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ML-2010D3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 Kyocera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TaskAlfa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4052ci 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TK-8525K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 Kyocera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TaskAlfa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4052ci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cyan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TK-8525C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82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 Kyocera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TaskAlfa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4052ci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TK-8525M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 Kyocera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TaskAlfa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4052ci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TK-8525Y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KYOCERA ECOSYS M6635cidn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TK-5280K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KYOCERA ECOSYS M6635cidn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cyan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TK-5280C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tabs>
                <w:tab w:val="left" w:pos="1515"/>
              </w:tabs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KYOCERA ECOSYS M6635cidn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TK-5280M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KYOCERA ECOSYS M6635cidn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TK-5280Y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do Kyocera FS-C1020mfp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TK-150K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89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cyan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do Kyocera FS-C1020mfp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TK-150C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do Kyocera FS-C1020mfp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TK-150M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do Kyocera FS-C1020mfp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TK-150Y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tabs>
                <w:tab w:val="left" w:pos="1052"/>
              </w:tabs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Kyocera FS-2020DN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TK-340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Kyocera FS-3040MPF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TK-350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ksero Kyocera 1620-1635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TK-410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ksero Kyocera 2550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TK-420</w:t>
            </w:r>
          </w:p>
        </w:tc>
        <w:tc>
          <w:tcPr>
            <w:tcW w:w="1551" w:type="dxa"/>
          </w:tcPr>
          <w:p w:rsidR="009E4508" w:rsidRPr="009E4508" w:rsidRDefault="009E4508" w:rsidP="00F048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048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048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ksero Kyocera FS-1116MFP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TK-110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ksero Kyocera KM 3060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KM3060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 Lexmark C534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</w:p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C5220KS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99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 Lexmark C534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cyan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C5220CS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100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 Lexmark C534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C5220YS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110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 Lexmark C534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C5220MS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Zestaw bębnów K\C\M\Y do Lexmark C534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C53034X</w:t>
            </w:r>
          </w:p>
        </w:tc>
        <w:tc>
          <w:tcPr>
            <w:tcW w:w="1551" w:type="dxa"/>
          </w:tcPr>
          <w:p w:rsidR="009E4508" w:rsidRPr="009E4508" w:rsidRDefault="009E4508" w:rsidP="008731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73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7313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 LEXMARK MS620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series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56F2X0E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Bęben do drukarki   LEXMARK MS620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series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56F0ZA0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Lexmark E260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E260A11E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 Lexmark 460DN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E460X11E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drukarki Lexmark X264DN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X264H21G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Bęben do drukarki  Lexmark E260/E460/ X264DN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DL260N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119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BLACK do Sharp MX-M3070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MX561GT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Pojemnik na zużyty toner do Sharp MX-M3070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MX609HB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WF - 2010W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E4508">
              <w:rPr>
                <w:rFonts w:ascii="Arial" w:hAnsi="Arial" w:cs="Arial"/>
                <w:b/>
                <w:sz w:val="18"/>
              </w:rPr>
              <w:t>Multipack</w:t>
            </w:r>
            <w:proofErr w:type="spellEnd"/>
            <w:r w:rsidRPr="009E4508">
              <w:rPr>
                <w:rFonts w:ascii="Arial" w:hAnsi="Arial" w:cs="Arial"/>
                <w:b/>
                <w:sz w:val="18"/>
              </w:rPr>
              <w:t xml:space="preserve"> 16XL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WF - 7210DTW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T27014010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do drukarki Epson WF - 7210DTW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Multipack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T27054010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Stylus D78/D120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T0711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125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Tusz do drukarki Epson Stylus D78/D120 MULTIPACK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T0715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do drukarki Epson L7160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XL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C13T00Q140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do drukarki Epson L7160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C13T00R14</w:t>
            </w:r>
          </w:p>
        </w:tc>
        <w:tc>
          <w:tcPr>
            <w:tcW w:w="1551" w:type="dxa"/>
          </w:tcPr>
          <w:p w:rsidR="009E4508" w:rsidRPr="009E4508" w:rsidRDefault="009E4508" w:rsidP="008A17C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8A17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8A17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do drukarki Epson L7160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cyan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C13T00R240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129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do drukarki Epson L7160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C13T00R340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Tusz do drukarki Epson L7160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C13T00R440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Toshiba e-studio 338CS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24B7308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Toshiba e-studio 338CS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24B7307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Toshiba e-studio 338CS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24B7306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Toshiba e-studio 338CS CYJAN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24B7305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Pojemnik na zużyty toner do Toshiba e-studio 338CS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TB-FC338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Konica-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Minolta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bizhub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C3300i BLACK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AAJW151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Konica-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Minolta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bizhub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C3300i YELLOW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AAJW251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138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Konica-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Minolta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bizhub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C3300i MAGENTA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AAJW351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139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Konica-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Minolta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bizhub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C3300i CYAN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AAJW451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tabs>
                <w:tab w:val="left" w:pos="1014"/>
              </w:tabs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Zestaw tonerów do BROTHER  HL-L3270CDW CMYK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TN-243CMYK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2E7F" w:rsidRPr="00514662" w:rsidTr="00D92E7F">
        <w:trPr>
          <w:trHeight w:val="635"/>
        </w:trPr>
        <w:tc>
          <w:tcPr>
            <w:tcW w:w="680" w:type="dxa"/>
            <w:vAlign w:val="center"/>
          </w:tcPr>
          <w:p w:rsidR="00D92E7F" w:rsidRPr="004F228E" w:rsidRDefault="00D92E7F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0" w:type="dxa"/>
            <w:vAlign w:val="center"/>
          </w:tcPr>
          <w:p w:rsidR="00D92E7F" w:rsidRPr="009E4508" w:rsidRDefault="00D92E7F" w:rsidP="00D92E7F">
            <w:pPr>
              <w:tabs>
                <w:tab w:val="left" w:pos="1014"/>
              </w:tabs>
              <w:rPr>
                <w:rFonts w:ascii="Arial" w:hAnsi="Arial" w:cs="Arial"/>
                <w:sz w:val="18"/>
              </w:rPr>
            </w:pPr>
            <w:r w:rsidRPr="00D92E7F">
              <w:rPr>
                <w:rFonts w:ascii="Arial" w:hAnsi="Arial" w:cs="Arial"/>
                <w:sz w:val="18"/>
              </w:rPr>
              <w:t>Zestaw</w:t>
            </w:r>
            <w:r>
              <w:rPr>
                <w:rFonts w:ascii="Arial" w:hAnsi="Arial" w:cs="Arial"/>
                <w:sz w:val="18"/>
              </w:rPr>
              <w:t xml:space="preserve"> bębnów</w:t>
            </w:r>
            <w:r w:rsidRPr="00D92E7F">
              <w:rPr>
                <w:rFonts w:ascii="Arial" w:hAnsi="Arial" w:cs="Arial"/>
                <w:sz w:val="18"/>
              </w:rPr>
              <w:t xml:space="preserve"> do BROTHER  HL-L3270CDW CMYK oryginał*</w:t>
            </w:r>
          </w:p>
        </w:tc>
        <w:tc>
          <w:tcPr>
            <w:tcW w:w="1791" w:type="dxa"/>
            <w:vAlign w:val="center"/>
          </w:tcPr>
          <w:p w:rsidR="00D92E7F" w:rsidRPr="009E4508" w:rsidRDefault="00D92E7F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DR-243CL</w:t>
            </w:r>
          </w:p>
        </w:tc>
        <w:tc>
          <w:tcPr>
            <w:tcW w:w="1551" w:type="dxa"/>
          </w:tcPr>
          <w:p w:rsidR="00D92E7F" w:rsidRPr="009E4508" w:rsidRDefault="00D92E7F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D92E7F" w:rsidRPr="00E43251" w:rsidRDefault="00D92E7F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81" w:type="dxa"/>
            <w:vAlign w:val="center"/>
          </w:tcPr>
          <w:p w:rsidR="00D92E7F" w:rsidRPr="009E4508" w:rsidRDefault="00D92E7F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D92E7F" w:rsidRPr="00514662" w:rsidRDefault="00D92E7F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D92E7F" w:rsidRPr="00514662" w:rsidRDefault="00D92E7F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D92E7F" w:rsidRPr="00514662" w:rsidRDefault="00D92E7F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D92E7F" w:rsidRPr="00514662" w:rsidRDefault="00D92E7F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BLACK do BROTHER  HL-L3270CDW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TN-243BK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BROTHER HL-3170CDW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TN-241BK</w:t>
            </w:r>
          </w:p>
        </w:tc>
        <w:tc>
          <w:tcPr>
            <w:tcW w:w="1551" w:type="dxa"/>
          </w:tcPr>
          <w:p w:rsidR="009E4508" w:rsidRPr="009E4508" w:rsidRDefault="009E4508" w:rsidP="00F124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F12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F124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Toner do BROTHER  HL-3170CDW cyjan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TN-241C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BROTHER  HL-3170CDW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TN-241M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BROTHER  HL-3170CDW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TN-241Y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OKI C801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44643004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OKI C801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44643001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OKI C801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44643002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149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drukarki OKI C801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cyan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44643003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Zestaw bębnów do drukarki OKI C801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44064010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lastRenderedPageBreak/>
              <w:t>151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OKI  MC 861 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black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44059256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OKI  MC 861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cyan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44059255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OKI  MC 861 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magenta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44059254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OKI  MC 861  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yellow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oryginał*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44059253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155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Zespół utrwalający do  OKI  MC 861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43529405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156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Toner do ksera Xerox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WorkCenter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3220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106R01486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157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Pianka w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spray’u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>. Antystatyczna, bakteriobójcza pianka do czyszczenia ekranów LCD/TFT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AS-09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9E4508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158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Płyn do czyszczenia powierzchni plastikowych i metalowych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AS-03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159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Sprężone powietrze w puszce do czyszczenia urządzeń biurowych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FS5130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160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Ściereczki nasączane uniwersalne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Platinet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(100)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PFS 5855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161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Płyty DVD + R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OMEGA / 40153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162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Płyty CD + R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OMEGA / OFK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163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 xml:space="preserve">Karta SANDISK </w:t>
            </w:r>
            <w:proofErr w:type="spellStart"/>
            <w:r w:rsidRPr="009E4508">
              <w:rPr>
                <w:rFonts w:ascii="Arial" w:hAnsi="Arial" w:cs="Arial"/>
                <w:sz w:val="18"/>
              </w:rPr>
              <w:t>microSDHC</w:t>
            </w:r>
            <w:proofErr w:type="spellEnd"/>
            <w:r w:rsidRPr="009E4508">
              <w:rPr>
                <w:rFonts w:ascii="Arial" w:hAnsi="Arial" w:cs="Arial"/>
                <w:sz w:val="18"/>
              </w:rPr>
              <w:t xml:space="preserve"> class10 z adapterem do SD 32 GB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SANDISK</w:t>
            </w:r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508" w:rsidRPr="00514662" w:rsidTr="00D92E7F">
        <w:trPr>
          <w:trHeight w:val="57"/>
        </w:trPr>
        <w:tc>
          <w:tcPr>
            <w:tcW w:w="680" w:type="dxa"/>
            <w:vAlign w:val="center"/>
          </w:tcPr>
          <w:p w:rsidR="009E4508" w:rsidRPr="004F228E" w:rsidRDefault="004167E3" w:rsidP="004F228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4F228E">
              <w:rPr>
                <w:rFonts w:ascii="Arial" w:hAnsi="Arial" w:cs="Arial"/>
                <w:b/>
                <w:sz w:val="18"/>
              </w:rPr>
              <w:t>164</w:t>
            </w:r>
          </w:p>
        </w:tc>
        <w:tc>
          <w:tcPr>
            <w:tcW w:w="4620" w:type="dxa"/>
            <w:vAlign w:val="center"/>
          </w:tcPr>
          <w:p w:rsidR="009E4508" w:rsidRPr="009E4508" w:rsidRDefault="009E4508" w:rsidP="00BE0E5B">
            <w:pPr>
              <w:rPr>
                <w:rFonts w:ascii="Arial" w:hAnsi="Arial" w:cs="Arial"/>
                <w:sz w:val="18"/>
              </w:rPr>
            </w:pPr>
            <w:r w:rsidRPr="009E4508">
              <w:rPr>
                <w:rFonts w:ascii="Arial" w:hAnsi="Arial" w:cs="Arial"/>
                <w:sz w:val="18"/>
              </w:rPr>
              <w:t>Klej Introligatorski CR  1 kg</w:t>
            </w:r>
          </w:p>
        </w:tc>
        <w:tc>
          <w:tcPr>
            <w:tcW w:w="1791" w:type="dxa"/>
            <w:vAlign w:val="center"/>
          </w:tcPr>
          <w:p w:rsidR="009E4508" w:rsidRPr="009E4508" w:rsidRDefault="009E4508" w:rsidP="00D92E7F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9E4508">
              <w:rPr>
                <w:rFonts w:ascii="Arial" w:hAnsi="Arial" w:cs="Arial"/>
                <w:b/>
                <w:sz w:val="18"/>
              </w:rPr>
              <w:t>Makrochem</w:t>
            </w:r>
            <w:proofErr w:type="spellEnd"/>
          </w:p>
        </w:tc>
        <w:tc>
          <w:tcPr>
            <w:tcW w:w="1551" w:type="dxa"/>
          </w:tcPr>
          <w:p w:rsidR="009E4508" w:rsidRPr="009E4508" w:rsidRDefault="009E4508" w:rsidP="00C97C8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9E4508" w:rsidRPr="00E43251" w:rsidRDefault="009E4508" w:rsidP="00C97C8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3251">
              <w:rPr>
                <w:rFonts w:ascii="Arial" w:hAnsi="Arial" w:cs="Arial"/>
                <w:b/>
                <w:sz w:val="14"/>
                <w:szCs w:val="14"/>
              </w:rPr>
              <w:t>szt.</w:t>
            </w:r>
          </w:p>
        </w:tc>
        <w:tc>
          <w:tcPr>
            <w:tcW w:w="1281" w:type="dxa"/>
            <w:vAlign w:val="center"/>
          </w:tcPr>
          <w:p w:rsidR="009E4508" w:rsidRPr="009E4508" w:rsidRDefault="009E4508" w:rsidP="00723AC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4508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412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9E4508" w:rsidRPr="00514662" w:rsidRDefault="009E4508" w:rsidP="00C97C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E5F0F" w:rsidRDefault="009E5F0F" w:rsidP="00EA0197">
      <w:pPr>
        <w:tabs>
          <w:tab w:val="left" w:leader="dot" w:pos="2694"/>
          <w:tab w:val="left" w:pos="4962"/>
          <w:tab w:val="left" w:leader="dot" w:pos="9072"/>
        </w:tabs>
        <w:spacing w:before="720"/>
        <w:jc w:val="both"/>
        <w:rPr>
          <w:rFonts w:ascii="Arial" w:hAnsi="Arial" w:cs="Arial"/>
          <w:sz w:val="22"/>
          <w:szCs w:val="22"/>
        </w:rPr>
      </w:pPr>
    </w:p>
    <w:p w:rsidR="001B1BDA" w:rsidRPr="00EA0197" w:rsidRDefault="00EA0197" w:rsidP="00EA0197">
      <w:pPr>
        <w:tabs>
          <w:tab w:val="left" w:leader="dot" w:pos="2694"/>
          <w:tab w:val="left" w:pos="4962"/>
          <w:tab w:val="left" w:leader="dot" w:pos="9072"/>
        </w:tabs>
        <w:spacing w:befor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0D679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………………………………………………..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</w:r>
      <w:r w:rsidR="00EA0197">
        <w:rPr>
          <w:rFonts w:ascii="Arial" w:hAnsi="Arial" w:cs="Arial"/>
          <w:sz w:val="22"/>
          <w:szCs w:val="22"/>
        </w:rPr>
        <w:tab/>
      </w:r>
      <w:r w:rsidR="00EA0197">
        <w:rPr>
          <w:rFonts w:ascii="Arial" w:hAnsi="Arial" w:cs="Arial"/>
          <w:sz w:val="22"/>
          <w:szCs w:val="22"/>
        </w:rPr>
        <w:tab/>
      </w:r>
      <w:r w:rsidR="00EA0197">
        <w:rPr>
          <w:rFonts w:ascii="Arial" w:hAnsi="Arial" w:cs="Arial"/>
          <w:sz w:val="22"/>
          <w:szCs w:val="22"/>
        </w:rPr>
        <w:tab/>
        <w:t xml:space="preserve">  </w:t>
      </w:r>
      <w:r w:rsidR="00EA0197">
        <w:rPr>
          <w:rFonts w:ascii="Arial" w:hAnsi="Arial" w:cs="Arial"/>
          <w:sz w:val="22"/>
          <w:szCs w:val="22"/>
        </w:rPr>
        <w:tab/>
      </w:r>
      <w:r w:rsidR="00EA0197">
        <w:rPr>
          <w:rFonts w:ascii="Arial" w:hAnsi="Arial" w:cs="Arial"/>
          <w:sz w:val="22"/>
          <w:szCs w:val="22"/>
        </w:rPr>
        <w:tab/>
        <w:t xml:space="preserve">   </w:t>
      </w:r>
      <w:r w:rsidRPr="001B1BDA">
        <w:rPr>
          <w:rFonts w:ascii="Arial" w:hAnsi="Arial" w:cs="Arial"/>
          <w:sz w:val="22"/>
          <w:szCs w:val="22"/>
        </w:rPr>
        <w:t>(podpis/y osoby/osób upoważnionej/</w:t>
      </w:r>
      <w:proofErr w:type="spellStart"/>
      <w:r w:rsidRPr="001B1BDA">
        <w:rPr>
          <w:rFonts w:ascii="Arial" w:hAnsi="Arial" w:cs="Arial"/>
          <w:sz w:val="22"/>
          <w:szCs w:val="22"/>
        </w:rPr>
        <w:t>ych</w:t>
      </w:r>
      <w:proofErr w:type="spellEnd"/>
    </w:p>
    <w:p w:rsidR="001B1BDA" w:rsidRPr="00EA0197" w:rsidRDefault="001B1BDA" w:rsidP="00EA0197">
      <w:pPr>
        <w:ind w:left="8508" w:firstLine="709"/>
        <w:rPr>
          <w:rFonts w:ascii="Arial" w:hAnsi="Arial" w:cs="Arial"/>
          <w:sz w:val="22"/>
          <w:szCs w:val="22"/>
        </w:rPr>
      </w:pPr>
      <w:r w:rsidRPr="00EA0197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EA0197" w:rsidSect="009E5F0F">
      <w:headerReference w:type="default" r:id="rId8"/>
      <w:foot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4F" w:rsidRDefault="00FA544F" w:rsidP="00E05618">
      <w:r>
        <w:separator/>
      </w:r>
    </w:p>
  </w:endnote>
  <w:endnote w:type="continuationSeparator" w:id="0">
    <w:p w:rsidR="00FA544F" w:rsidRDefault="00FA544F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335897"/>
      <w:docPartObj>
        <w:docPartGallery w:val="Page Numbers (Bottom of Page)"/>
        <w:docPartUnique/>
      </w:docPartObj>
    </w:sdtPr>
    <w:sdtEndPr/>
    <w:sdtContent>
      <w:p w:rsidR="006C1CAE" w:rsidRDefault="006C1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01A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4F" w:rsidRDefault="00FA544F" w:rsidP="00E05618">
      <w:r>
        <w:separator/>
      </w:r>
    </w:p>
  </w:footnote>
  <w:footnote w:type="continuationSeparator" w:id="0">
    <w:p w:rsidR="00FA544F" w:rsidRDefault="00FA544F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AE" w:rsidRPr="00591987" w:rsidRDefault="0059611E" w:rsidP="00800031">
    <w:pPr>
      <w:pStyle w:val="Nagwek"/>
      <w:rPr>
        <w:szCs w:val="24"/>
      </w:rPr>
    </w:pPr>
    <w:r>
      <w:rPr>
        <w:rFonts w:ascii="Arial" w:hAnsi="Arial" w:cs="Arial"/>
        <w:szCs w:val="24"/>
      </w:rPr>
      <w:t xml:space="preserve">NR SPRAWY: </w:t>
    </w:r>
    <w:r w:rsidR="0025001A">
      <w:rPr>
        <w:rFonts w:ascii="Arial" w:hAnsi="Arial" w:cs="Arial"/>
        <w:szCs w:val="24"/>
      </w:rPr>
      <w:t xml:space="preserve">BOU.IV.1233.106.2020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52BE6"/>
    <w:multiLevelType w:val="hybridMultilevel"/>
    <w:tmpl w:val="2B6C5526"/>
    <w:lvl w:ilvl="0" w:tplc="3A4264C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279A0"/>
    <w:multiLevelType w:val="hybridMultilevel"/>
    <w:tmpl w:val="16566934"/>
    <w:lvl w:ilvl="0" w:tplc="BE3CA8B0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A73DA8"/>
    <w:multiLevelType w:val="hybridMultilevel"/>
    <w:tmpl w:val="379E2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353B"/>
    <w:multiLevelType w:val="hybridMultilevel"/>
    <w:tmpl w:val="9EE89DBA"/>
    <w:lvl w:ilvl="0" w:tplc="0F7663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23B7C"/>
    <w:multiLevelType w:val="hybridMultilevel"/>
    <w:tmpl w:val="9566F5CA"/>
    <w:lvl w:ilvl="0" w:tplc="0F7663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01961"/>
    <w:multiLevelType w:val="hybridMultilevel"/>
    <w:tmpl w:val="860CE7CC"/>
    <w:lvl w:ilvl="0" w:tplc="0F7663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428B8"/>
    <w:rsid w:val="0008026A"/>
    <w:rsid w:val="000C0BB6"/>
    <w:rsid w:val="000D679E"/>
    <w:rsid w:val="000F0C05"/>
    <w:rsid w:val="00135396"/>
    <w:rsid w:val="0015148C"/>
    <w:rsid w:val="00154680"/>
    <w:rsid w:val="00163547"/>
    <w:rsid w:val="001A63AF"/>
    <w:rsid w:val="001B1BDA"/>
    <w:rsid w:val="001B35B0"/>
    <w:rsid w:val="001E594F"/>
    <w:rsid w:val="00217A7E"/>
    <w:rsid w:val="0025001A"/>
    <w:rsid w:val="0025043D"/>
    <w:rsid w:val="002653A9"/>
    <w:rsid w:val="00280A99"/>
    <w:rsid w:val="002B27EC"/>
    <w:rsid w:val="00330E83"/>
    <w:rsid w:val="003519BC"/>
    <w:rsid w:val="0038455F"/>
    <w:rsid w:val="003A656D"/>
    <w:rsid w:val="003C4ABF"/>
    <w:rsid w:val="004167E3"/>
    <w:rsid w:val="004319D7"/>
    <w:rsid w:val="00457FAA"/>
    <w:rsid w:val="00471229"/>
    <w:rsid w:val="00474398"/>
    <w:rsid w:val="00483B97"/>
    <w:rsid w:val="004B5873"/>
    <w:rsid w:val="004C5FDB"/>
    <w:rsid w:val="004E6315"/>
    <w:rsid w:val="004F228E"/>
    <w:rsid w:val="00514662"/>
    <w:rsid w:val="005778E4"/>
    <w:rsid w:val="00591987"/>
    <w:rsid w:val="0059325D"/>
    <w:rsid w:val="0059611E"/>
    <w:rsid w:val="005B2E5F"/>
    <w:rsid w:val="00623A61"/>
    <w:rsid w:val="00644EF3"/>
    <w:rsid w:val="00646A40"/>
    <w:rsid w:val="0066563A"/>
    <w:rsid w:val="00674784"/>
    <w:rsid w:val="00685B22"/>
    <w:rsid w:val="006C1CAE"/>
    <w:rsid w:val="006C4037"/>
    <w:rsid w:val="006D6825"/>
    <w:rsid w:val="006F486D"/>
    <w:rsid w:val="00723ACB"/>
    <w:rsid w:val="00730C37"/>
    <w:rsid w:val="007C0AC0"/>
    <w:rsid w:val="007C1A78"/>
    <w:rsid w:val="007F1135"/>
    <w:rsid w:val="007F304D"/>
    <w:rsid w:val="00800031"/>
    <w:rsid w:val="00803330"/>
    <w:rsid w:val="0083753D"/>
    <w:rsid w:val="0087313C"/>
    <w:rsid w:val="008760AA"/>
    <w:rsid w:val="008A17C0"/>
    <w:rsid w:val="008B3848"/>
    <w:rsid w:val="008C31A2"/>
    <w:rsid w:val="008E5EA7"/>
    <w:rsid w:val="008E6DFB"/>
    <w:rsid w:val="00904B40"/>
    <w:rsid w:val="00933955"/>
    <w:rsid w:val="00957F95"/>
    <w:rsid w:val="009649E5"/>
    <w:rsid w:val="009673FE"/>
    <w:rsid w:val="009A5E0C"/>
    <w:rsid w:val="009B6414"/>
    <w:rsid w:val="009E4508"/>
    <w:rsid w:val="009E5F0F"/>
    <w:rsid w:val="009F20AF"/>
    <w:rsid w:val="00A40558"/>
    <w:rsid w:val="00A9629B"/>
    <w:rsid w:val="00B50013"/>
    <w:rsid w:val="00B54223"/>
    <w:rsid w:val="00B80B79"/>
    <w:rsid w:val="00B90634"/>
    <w:rsid w:val="00B93BC3"/>
    <w:rsid w:val="00BC1143"/>
    <w:rsid w:val="00BC170C"/>
    <w:rsid w:val="00BE0E5B"/>
    <w:rsid w:val="00C00A02"/>
    <w:rsid w:val="00C36C85"/>
    <w:rsid w:val="00C9329E"/>
    <w:rsid w:val="00C97C87"/>
    <w:rsid w:val="00CB661B"/>
    <w:rsid w:val="00D20317"/>
    <w:rsid w:val="00D216FE"/>
    <w:rsid w:val="00D224F1"/>
    <w:rsid w:val="00D242B1"/>
    <w:rsid w:val="00D553C7"/>
    <w:rsid w:val="00D80DDF"/>
    <w:rsid w:val="00D92E7F"/>
    <w:rsid w:val="00DE10C7"/>
    <w:rsid w:val="00E05618"/>
    <w:rsid w:val="00E367A0"/>
    <w:rsid w:val="00E43251"/>
    <w:rsid w:val="00E5406C"/>
    <w:rsid w:val="00EA0197"/>
    <w:rsid w:val="00EA13E2"/>
    <w:rsid w:val="00EB2ECF"/>
    <w:rsid w:val="00ED2387"/>
    <w:rsid w:val="00F04888"/>
    <w:rsid w:val="00F07247"/>
    <w:rsid w:val="00F12473"/>
    <w:rsid w:val="00F20C9C"/>
    <w:rsid w:val="00F649B7"/>
    <w:rsid w:val="00F8177A"/>
    <w:rsid w:val="00FA0FCC"/>
    <w:rsid w:val="00FA544F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C998A-4C32-458E-B0E6-1E218AB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8B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534B-6423-47B9-92BC-B0701B74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Formularz ofertowy</dc:subject>
  <dc:creator>Andrzej Łukaszczykiewicz</dc:creator>
  <cp:keywords/>
  <dc:description/>
  <cp:lastModifiedBy>Laura Marschollek</cp:lastModifiedBy>
  <cp:revision>5</cp:revision>
  <cp:lastPrinted>2020-11-09T10:00:00Z</cp:lastPrinted>
  <dcterms:created xsi:type="dcterms:W3CDTF">2020-12-14T09:28:00Z</dcterms:created>
  <dcterms:modified xsi:type="dcterms:W3CDTF">2021-01-26T07:31:00Z</dcterms:modified>
</cp:coreProperties>
</file>