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2D1D" w14:textId="77777777" w:rsidR="00EC2B08" w:rsidRDefault="00EC2B08" w:rsidP="006116AB"/>
    <w:p w14:paraId="2683F405" w14:textId="77777777" w:rsidR="00EC2B08" w:rsidRPr="00EC2B08" w:rsidRDefault="00EC2B08" w:rsidP="00EC2B08">
      <w:pPr>
        <w:spacing w:before="100" w:beforeAutospacing="1" w:after="100" w:afterAutospacing="1"/>
        <w:rPr>
          <w:rFonts w:ascii="Times New Roman" w:eastAsia="Calibri" w:hAnsi="Times New Roman" w:cs="Times New Roman"/>
          <w:lang w:eastAsia="pl-PL"/>
          <w14:ligatures w14:val="none"/>
        </w:rPr>
      </w:pPr>
      <w:r w:rsidRPr="00EC2B08">
        <w:rPr>
          <w:rFonts w:ascii="Times New Roman" w:eastAsia="Calibri" w:hAnsi="Times New Roman" w:cs="Times New Roman"/>
          <w:lang w:eastAsia="pl-PL"/>
          <w14:ligatures w14:val="none"/>
        </w:rPr>
        <w:t xml:space="preserve">Powiatowa Stacja Sanitarno-Epidemiologiczna w Zgorzelcu udziela odpowiedzi na zadane pytania  do Zaproszenia do złożenia oferty na  „ </w:t>
      </w:r>
      <w:r w:rsidRPr="00EC2B08">
        <w:rPr>
          <w:rFonts w:ascii="Times New Roman" w:eastAsia="Calibri" w:hAnsi="Times New Roman" w:cs="Times New Roman"/>
          <w:b/>
          <w:bCs/>
          <w:lang w:eastAsia="pl-PL"/>
          <w14:ligatures w14:val="none"/>
        </w:rPr>
        <w:t>Zakup i dostawę materiałów</w:t>
      </w:r>
      <w:r w:rsidRPr="00EC2B08">
        <w:rPr>
          <w:rFonts w:ascii="Times New Roman" w:eastAsia="Calibri" w:hAnsi="Times New Roman" w:cs="Times New Roman"/>
          <w:lang w:eastAsia="pl-PL"/>
          <w14:ligatures w14:val="none"/>
        </w:rPr>
        <w:t xml:space="preserve">  </w:t>
      </w:r>
      <w:r w:rsidRPr="00EC2B08">
        <w:rPr>
          <w:rFonts w:ascii="Times New Roman" w:eastAsia="Calibri" w:hAnsi="Times New Roman" w:cs="Times New Roman"/>
          <w:b/>
          <w:bCs/>
          <w:lang w:eastAsia="pl-PL"/>
          <w14:ligatures w14:val="none"/>
        </w:rPr>
        <w:t>laboratoryjnych”</w:t>
      </w:r>
      <w:r w:rsidRPr="00EC2B08">
        <w:rPr>
          <w:rFonts w:ascii="Times New Roman" w:eastAsia="Calibri" w:hAnsi="Times New Roman" w:cs="Times New Roman"/>
          <w:lang w:eastAsia="pl-PL"/>
          <w14:ligatures w14:val="none"/>
        </w:rPr>
        <w:t>. w związku z prowadzonym postępowaniem  ADM.272.6.2023.MS</w:t>
      </w:r>
    </w:p>
    <w:p w14:paraId="4CD0D5BD" w14:textId="175D7FAB" w:rsidR="00135619" w:rsidRPr="00F15440" w:rsidRDefault="00135619" w:rsidP="006116AB">
      <w:r w:rsidRPr="00F15440">
        <w:t>Materiały laboratoryjne</w:t>
      </w:r>
      <w:r w:rsidR="006F5E43">
        <w:t>:</w:t>
      </w:r>
      <w:r w:rsidRPr="00F15440">
        <w:t xml:space="preserve"> </w:t>
      </w:r>
    </w:p>
    <w:p w14:paraId="0102B494" w14:textId="77777777" w:rsidR="00135619" w:rsidRPr="00F15440" w:rsidRDefault="00135619" w:rsidP="006116AB"/>
    <w:p w14:paraId="12DA18D8" w14:textId="02A4A2B5" w:rsidR="006116AB" w:rsidRPr="00F15440" w:rsidRDefault="006116AB" w:rsidP="006116AB">
      <w:r w:rsidRPr="00F15440">
        <w:t>Poz. 37</w:t>
      </w:r>
    </w:p>
    <w:p w14:paraId="53F7D1F6" w14:textId="77777777" w:rsidR="006116AB" w:rsidRPr="00F15440" w:rsidRDefault="006116AB" w:rsidP="006116AB">
      <w:r w:rsidRPr="00F15440">
        <w:t>Czy nie zaszła tu omyłka pisarska?</w:t>
      </w:r>
    </w:p>
    <w:p w14:paraId="653EACBF" w14:textId="77777777" w:rsidR="006116AB" w:rsidRPr="00F15440" w:rsidRDefault="006116AB" w:rsidP="006116AB">
      <w:r w:rsidRPr="00F15440">
        <w:t>Pipety wielomiarowe typ 2 mają zero na dole (wartość nominalna na górze).</w:t>
      </w:r>
    </w:p>
    <w:p w14:paraId="3076082F" w14:textId="77777777" w:rsidR="006116AB" w:rsidRPr="00F15440" w:rsidRDefault="006116AB" w:rsidP="006116AB">
      <w:r w:rsidRPr="00F15440">
        <w:t>Poz. 38</w:t>
      </w:r>
    </w:p>
    <w:p w14:paraId="3B24C306" w14:textId="77777777" w:rsidR="006116AB" w:rsidRPr="00F15440" w:rsidRDefault="006116AB" w:rsidP="006116AB">
      <w:r w:rsidRPr="00F15440">
        <w:t>Czy nie zaszła tu omyłka pisarska?</w:t>
      </w:r>
    </w:p>
    <w:p w14:paraId="0C5A8FC1" w14:textId="77777777" w:rsidR="006116AB" w:rsidRPr="00F15440" w:rsidRDefault="006116AB" w:rsidP="006116AB">
      <w:r w:rsidRPr="00F15440">
        <w:t>Pipety wielomiarowe typ 2 mają zero na dole (wartość nominalna na górze).</w:t>
      </w:r>
    </w:p>
    <w:p w14:paraId="09499909" w14:textId="77777777" w:rsidR="006116AB" w:rsidRPr="00F15440" w:rsidRDefault="006116AB" w:rsidP="006116AB"/>
    <w:p w14:paraId="6780B167" w14:textId="77777777" w:rsidR="006116AB" w:rsidRPr="00F15440" w:rsidRDefault="006116AB" w:rsidP="006116AB">
      <w:r w:rsidRPr="00F15440">
        <w:t>Jakie pipety są wymagane dla pozycji 37 i 38?</w:t>
      </w:r>
    </w:p>
    <w:p w14:paraId="754D496A" w14:textId="77777777" w:rsidR="006116AB" w:rsidRPr="00F15440" w:rsidRDefault="006116AB" w:rsidP="006116AB"/>
    <w:p w14:paraId="219ECA82" w14:textId="0007D1F3" w:rsidR="006116AB" w:rsidRPr="00F15440" w:rsidRDefault="006116AB" w:rsidP="006116AB">
      <w:r w:rsidRPr="00582DD2">
        <w:rPr>
          <w:b/>
          <w:bCs/>
        </w:rPr>
        <w:t xml:space="preserve"> Odpowiedź</w:t>
      </w:r>
      <w:r w:rsidRPr="00F15440">
        <w:t>: Zamawiający oczekuje, iż pety z pozycji 37 i 38 będą pojemności 5 lub 10 ml, klasy A/AS z certyfikatem</w:t>
      </w:r>
      <w:r w:rsidR="002D0455" w:rsidRPr="00F15440">
        <w:t>.</w:t>
      </w:r>
    </w:p>
    <w:p w14:paraId="4F22B307" w14:textId="77777777" w:rsidR="006116AB" w:rsidRPr="00F15440" w:rsidRDefault="006116AB" w:rsidP="006116AB"/>
    <w:p w14:paraId="013B01FE" w14:textId="77777777" w:rsidR="006116AB" w:rsidRPr="00F15440" w:rsidRDefault="006116AB" w:rsidP="006116AB">
      <w:r w:rsidRPr="00F15440">
        <w:t>Poz. 39</w:t>
      </w:r>
    </w:p>
    <w:p w14:paraId="4FC816B5" w14:textId="77777777" w:rsidR="006116AB" w:rsidRPr="00F15440" w:rsidRDefault="006116AB" w:rsidP="006116AB">
      <w:r w:rsidRPr="00F15440">
        <w:t>Cylinder miarowy szklany czy plastikowy?</w:t>
      </w:r>
    </w:p>
    <w:p w14:paraId="7E770E37" w14:textId="77777777" w:rsidR="006116AB" w:rsidRPr="00F15440" w:rsidRDefault="006116AB" w:rsidP="006116AB"/>
    <w:p w14:paraId="2FA23D4F" w14:textId="7C380FAF" w:rsidR="006116AB" w:rsidRPr="00F15440" w:rsidRDefault="006116AB" w:rsidP="006116AB">
      <w:r w:rsidRPr="00582DD2">
        <w:rPr>
          <w:b/>
          <w:bCs/>
        </w:rPr>
        <w:t>Odpowiedź:</w:t>
      </w:r>
      <w:r w:rsidRPr="00F15440">
        <w:t xml:space="preserve"> Cylinder szklany</w:t>
      </w:r>
    </w:p>
    <w:p w14:paraId="0898D082" w14:textId="77777777" w:rsidR="006116AB" w:rsidRPr="00F15440" w:rsidRDefault="006116AB" w:rsidP="006116AB"/>
    <w:p w14:paraId="4A1C08C1" w14:textId="77777777" w:rsidR="006116AB" w:rsidRPr="00F15440" w:rsidRDefault="006116AB" w:rsidP="006116AB">
      <w:r w:rsidRPr="00F15440">
        <w:t>Poz. 40</w:t>
      </w:r>
    </w:p>
    <w:p w14:paraId="3088A1BE" w14:textId="77777777" w:rsidR="006116AB" w:rsidRPr="00F15440" w:rsidRDefault="006116AB" w:rsidP="006116AB">
      <w:r w:rsidRPr="00F15440">
        <w:t>Cylinder miarowy szklany czy plastikowy?</w:t>
      </w:r>
    </w:p>
    <w:p w14:paraId="2F53C204" w14:textId="77777777" w:rsidR="006116AB" w:rsidRPr="00F15440" w:rsidRDefault="006116AB" w:rsidP="006116AB"/>
    <w:p w14:paraId="29B13770" w14:textId="402FB88E" w:rsidR="006116AB" w:rsidRPr="00F15440" w:rsidRDefault="006116AB" w:rsidP="006116AB">
      <w:r w:rsidRPr="00582DD2">
        <w:rPr>
          <w:b/>
          <w:bCs/>
        </w:rPr>
        <w:t>Odpowiedź</w:t>
      </w:r>
      <w:r w:rsidRPr="00F15440">
        <w:t>: Cylinder szklany</w:t>
      </w:r>
    </w:p>
    <w:p w14:paraId="04B1B066" w14:textId="77777777" w:rsidR="006116AB" w:rsidRPr="00F15440" w:rsidRDefault="006116AB" w:rsidP="006116AB"/>
    <w:p w14:paraId="2FC8D946" w14:textId="77777777" w:rsidR="006116AB" w:rsidRPr="00F15440" w:rsidRDefault="006116AB" w:rsidP="006116AB">
      <w:r w:rsidRPr="00F15440">
        <w:t>Poz. 47,48,49</w:t>
      </w:r>
    </w:p>
    <w:p w14:paraId="47443051" w14:textId="77777777" w:rsidR="006116AB" w:rsidRPr="00F15440" w:rsidRDefault="006116AB" w:rsidP="006116AB">
      <w:r w:rsidRPr="00F15440">
        <w:t>Czy Zamawiający może podać produkt wzorcowy probówek dla pozycji 47, 48, 49?</w:t>
      </w:r>
    </w:p>
    <w:p w14:paraId="12C2E7EB" w14:textId="77777777" w:rsidR="00F83DD9" w:rsidRPr="00F15440" w:rsidRDefault="00F83DD9" w:rsidP="006116AB"/>
    <w:p w14:paraId="128764A0" w14:textId="515111D3" w:rsidR="00F83DD9" w:rsidRPr="00F15440" w:rsidRDefault="00F83DD9" w:rsidP="006116AB">
      <w:r w:rsidRPr="00582DD2">
        <w:rPr>
          <w:b/>
          <w:bCs/>
        </w:rPr>
        <w:t>Odpowiedź</w:t>
      </w:r>
      <w:r w:rsidRPr="00F15440">
        <w:t xml:space="preserve">: </w:t>
      </w:r>
      <w:r w:rsidRPr="00F15440">
        <w:rPr>
          <w14:ligatures w14:val="none"/>
        </w:rPr>
        <w:t>Firma SIMAX</w:t>
      </w:r>
    </w:p>
    <w:p w14:paraId="1DFE5DC2" w14:textId="77777777" w:rsidR="006116AB" w:rsidRPr="00F15440" w:rsidRDefault="006116AB" w:rsidP="006116AB"/>
    <w:p w14:paraId="425F9625" w14:textId="77777777" w:rsidR="006116AB" w:rsidRPr="00F15440" w:rsidRDefault="006116AB" w:rsidP="006116AB">
      <w:r w:rsidRPr="00F15440">
        <w:t>Poz. 51</w:t>
      </w:r>
    </w:p>
    <w:p w14:paraId="680FEBE5" w14:textId="77777777" w:rsidR="006116AB" w:rsidRPr="00F15440" w:rsidRDefault="006116AB" w:rsidP="006116AB">
      <w:r w:rsidRPr="00F15440">
        <w:t xml:space="preserve">Czy Zamawiający zgodzi się na szkiełka podstawowe cięte o wymiarach: 75x25x1mm? </w:t>
      </w:r>
    </w:p>
    <w:p w14:paraId="332C4C92" w14:textId="77777777" w:rsidR="00F83DD9" w:rsidRPr="00F15440" w:rsidRDefault="00F83DD9" w:rsidP="006116AB"/>
    <w:p w14:paraId="34F55FC8" w14:textId="585F396E" w:rsidR="00F83DD9" w:rsidRPr="00F15440" w:rsidRDefault="00F83DD9" w:rsidP="006116AB">
      <w:r w:rsidRPr="00582DD2">
        <w:rPr>
          <w:b/>
          <w:bCs/>
        </w:rPr>
        <w:t>Odpowiedź</w:t>
      </w:r>
      <w:r w:rsidRPr="00F15440">
        <w:t>: Tak, zamawiający wyraża zgodę.</w:t>
      </w:r>
    </w:p>
    <w:p w14:paraId="45D9A3F5" w14:textId="77777777" w:rsidR="006116AB" w:rsidRPr="00F15440" w:rsidRDefault="006116AB" w:rsidP="006116AB"/>
    <w:p w14:paraId="4973B9D5" w14:textId="77777777" w:rsidR="006116AB" w:rsidRPr="00F15440" w:rsidRDefault="006116AB" w:rsidP="006116AB">
      <w:r w:rsidRPr="00F15440">
        <w:t>Poz. 54</w:t>
      </w:r>
    </w:p>
    <w:p w14:paraId="77ACF352" w14:textId="77777777" w:rsidR="006116AB" w:rsidRPr="00F15440" w:rsidRDefault="006116AB" w:rsidP="006116AB">
      <w:r w:rsidRPr="00F15440">
        <w:t>Dla korków Steristopper 5S minimum logistyczne to 5000szt. (lub wielokrotność).</w:t>
      </w:r>
    </w:p>
    <w:p w14:paraId="40FF93EA" w14:textId="77777777" w:rsidR="006116AB" w:rsidRPr="00F15440" w:rsidRDefault="006116AB" w:rsidP="006116AB">
      <w:r w:rsidRPr="00F15440">
        <w:t>Prosimy o zmianę wielkości opakowania z 1000szt. na 5000szt. w załączniku nr 1. Zmiana ilości opakowań z 5 na 1.</w:t>
      </w:r>
    </w:p>
    <w:p w14:paraId="27DA4D0E" w14:textId="77777777" w:rsidR="006116AB" w:rsidRPr="00F15440" w:rsidRDefault="006116AB" w:rsidP="006116AB"/>
    <w:p w14:paraId="0669CABA" w14:textId="40E71D44" w:rsidR="00F83DD9" w:rsidRPr="00F15440" w:rsidRDefault="00F83DD9" w:rsidP="006116AB">
      <w:r w:rsidRPr="00582DD2">
        <w:rPr>
          <w:b/>
          <w:bCs/>
        </w:rPr>
        <w:t>Odpowiedź</w:t>
      </w:r>
      <w:r w:rsidRPr="00F15440">
        <w:t xml:space="preserve">: </w:t>
      </w:r>
      <w:r w:rsidR="00A06138" w:rsidRPr="00F15440">
        <w:t>Zamawiający podtrzymuje ilość zamówionych produktów, zgodnie z zamówieniem.</w:t>
      </w:r>
    </w:p>
    <w:p w14:paraId="1514130B" w14:textId="77777777" w:rsidR="00F83DD9" w:rsidRPr="00F15440" w:rsidRDefault="00F83DD9" w:rsidP="006116AB"/>
    <w:p w14:paraId="7CCACBC7" w14:textId="77777777" w:rsidR="006116AB" w:rsidRPr="00F15440" w:rsidRDefault="006116AB" w:rsidP="006116AB">
      <w:r w:rsidRPr="00F15440">
        <w:t>Poz. 56</w:t>
      </w:r>
    </w:p>
    <w:p w14:paraId="0AF88C41" w14:textId="77777777" w:rsidR="006116AB" w:rsidRPr="00F15440" w:rsidRDefault="006116AB" w:rsidP="006116AB">
      <w:r w:rsidRPr="00F15440">
        <w:t>Dla korków Steristopper 15D minimum logistyczne to 5000szt. (lub wielokrotność).</w:t>
      </w:r>
    </w:p>
    <w:p w14:paraId="7C294FEF" w14:textId="77777777" w:rsidR="006116AB" w:rsidRPr="00F15440" w:rsidRDefault="006116AB" w:rsidP="006116AB">
      <w:r w:rsidRPr="00F15440">
        <w:t xml:space="preserve">Prosimy o zmianę wielkości opakowania z 1000szt. na 5000szt. w załączniku nr 1. </w:t>
      </w:r>
    </w:p>
    <w:p w14:paraId="78ACA452" w14:textId="77777777" w:rsidR="00F83DD9" w:rsidRPr="00F15440" w:rsidRDefault="00F83DD9" w:rsidP="006116AB"/>
    <w:p w14:paraId="19EEC065" w14:textId="480DBE88" w:rsidR="00F83DD9" w:rsidRPr="00F15440" w:rsidRDefault="00F83DD9" w:rsidP="00F83DD9">
      <w:r w:rsidRPr="00582DD2">
        <w:rPr>
          <w:b/>
          <w:bCs/>
        </w:rPr>
        <w:t>Odpowiedź</w:t>
      </w:r>
      <w:r w:rsidRPr="00F15440">
        <w:t xml:space="preserve">: </w:t>
      </w:r>
      <w:r w:rsidR="00A06138" w:rsidRPr="00F15440">
        <w:t>Zamawiający podtrzymuje ilość zamówionych produktów, zgodnie z zamówieniem.</w:t>
      </w:r>
    </w:p>
    <w:p w14:paraId="6628EA1E" w14:textId="77777777" w:rsidR="00F83DD9" w:rsidRPr="00F15440" w:rsidRDefault="00F83DD9" w:rsidP="006116AB"/>
    <w:p w14:paraId="57EC781D" w14:textId="77777777" w:rsidR="006116AB" w:rsidRPr="00F15440" w:rsidRDefault="006116AB" w:rsidP="006116AB"/>
    <w:p w14:paraId="25C8C6C8" w14:textId="77777777" w:rsidR="006116AB" w:rsidRPr="00F15440" w:rsidRDefault="006116AB" w:rsidP="006116AB">
      <w:r w:rsidRPr="00F15440">
        <w:t>Poz. 55</w:t>
      </w:r>
    </w:p>
    <w:p w14:paraId="227E9CC2" w14:textId="77777777" w:rsidR="006116AB" w:rsidRPr="00F15440" w:rsidRDefault="006116AB" w:rsidP="006116AB">
      <w:r w:rsidRPr="00F15440">
        <w:t>Kuweta ze szkła optycznego 10 mm, TYP OG6030</w:t>
      </w:r>
    </w:p>
    <w:p w14:paraId="6E50777F" w14:textId="77777777" w:rsidR="006116AB" w:rsidRPr="00F15440" w:rsidRDefault="006116AB" w:rsidP="006116AB"/>
    <w:p w14:paraId="25AE5E68" w14:textId="77777777" w:rsidR="00582DD2" w:rsidRDefault="006116AB" w:rsidP="006116AB">
      <w:r w:rsidRPr="00F15440">
        <w:t xml:space="preserve">Czy Zamawiający zaakceptuje kuwetę spektrofotometryczną wykonane ze szkła optycznego </w:t>
      </w:r>
    </w:p>
    <w:p w14:paraId="200525BF" w14:textId="0D66393C" w:rsidR="006116AB" w:rsidRPr="00F15440" w:rsidRDefault="006116AB" w:rsidP="006116AB">
      <w:r w:rsidRPr="00F15440">
        <w:t>z pokrywką PTFE o parametrach poniżej?</w:t>
      </w:r>
    </w:p>
    <w:p w14:paraId="0085C55D" w14:textId="77777777" w:rsidR="006116AB" w:rsidRPr="00F15440" w:rsidRDefault="006116AB" w:rsidP="006116AB">
      <w:r w:rsidRPr="00F15440">
        <w:t>Wymiary zewn. 45x12,5x12,5, długość drogi optycznej 10mm, pojemność 3,5ml.</w:t>
      </w:r>
    </w:p>
    <w:p w14:paraId="26F1445F" w14:textId="77777777" w:rsidR="006116AB" w:rsidRPr="00F15440" w:rsidRDefault="006116AB" w:rsidP="006116AB">
      <w:r w:rsidRPr="00F15440">
        <w:t>Nadają się do pomiarów przy długościach fali od 340nm do 2500nm.</w:t>
      </w:r>
    </w:p>
    <w:p w14:paraId="3CCA4BF0" w14:textId="77777777" w:rsidR="00A06138" w:rsidRPr="00F15440" w:rsidRDefault="00A06138" w:rsidP="006116AB"/>
    <w:p w14:paraId="0D73DF1B" w14:textId="51EB1159" w:rsidR="00A06138" w:rsidRPr="00F15440" w:rsidRDefault="00A06138" w:rsidP="006116AB">
      <w:r w:rsidRPr="00582DD2">
        <w:rPr>
          <w:b/>
          <w:bCs/>
        </w:rPr>
        <w:t>Odpowiedź</w:t>
      </w:r>
      <w:r w:rsidRPr="00F15440">
        <w:t>: Zamawiający wyraża zgodę na proponowana kuwetę.</w:t>
      </w:r>
    </w:p>
    <w:p w14:paraId="10D8C436" w14:textId="77777777" w:rsidR="006116AB" w:rsidRPr="00F15440" w:rsidRDefault="006116AB" w:rsidP="006116AB"/>
    <w:p w14:paraId="66EC0679" w14:textId="77777777" w:rsidR="006116AB" w:rsidRPr="00F15440" w:rsidRDefault="006116AB" w:rsidP="006116AB">
      <w:r w:rsidRPr="00F15440">
        <w:t>Poz. 56</w:t>
      </w:r>
    </w:p>
    <w:p w14:paraId="07C130A8" w14:textId="77777777" w:rsidR="006116AB" w:rsidRPr="00F15440" w:rsidRDefault="006116AB" w:rsidP="006116AB">
      <w:r w:rsidRPr="00F15440">
        <w:t>Kuweta ze szkła optycznego 50mm: 45mmx12,5 mm x 52,5 mm (wys x szer x głębokość), pojemność 17,5 ml. Typ kuwety 6030 OG.</w:t>
      </w:r>
    </w:p>
    <w:p w14:paraId="19744CFD" w14:textId="77777777" w:rsidR="006116AB" w:rsidRPr="00F15440" w:rsidRDefault="006116AB" w:rsidP="006116AB"/>
    <w:p w14:paraId="666D626F" w14:textId="77777777" w:rsidR="00582DD2" w:rsidRDefault="006116AB" w:rsidP="006116AB">
      <w:r w:rsidRPr="00F15440">
        <w:t xml:space="preserve">Czy Zamawiający zaakceptuje kuwetę spektrofotometryczną wykonane ze szkła optycznego </w:t>
      </w:r>
    </w:p>
    <w:p w14:paraId="1DBA42FB" w14:textId="6D440B2B" w:rsidR="006116AB" w:rsidRPr="00F15440" w:rsidRDefault="006116AB" w:rsidP="006116AB">
      <w:r w:rsidRPr="00F15440">
        <w:t>z pokrywką PTFE o parametrach poniżej?</w:t>
      </w:r>
    </w:p>
    <w:p w14:paraId="0DA84C16" w14:textId="77777777" w:rsidR="006116AB" w:rsidRPr="00F15440" w:rsidRDefault="006116AB" w:rsidP="006116AB">
      <w:r w:rsidRPr="00F15440">
        <w:t>Wymiary zewn. 45x12,5x52,5, długość drogi optycznej 50mm, pojemność 17,5ml.</w:t>
      </w:r>
    </w:p>
    <w:p w14:paraId="0C7BA49D" w14:textId="77777777" w:rsidR="006116AB" w:rsidRPr="00F15440" w:rsidRDefault="006116AB" w:rsidP="006116AB">
      <w:r w:rsidRPr="00F15440">
        <w:t>Nadają się do pomiarów przy długościach fali od 340nm do 2500nm.</w:t>
      </w:r>
    </w:p>
    <w:p w14:paraId="7A3D8282" w14:textId="77777777" w:rsidR="00A06138" w:rsidRPr="00F15440" w:rsidRDefault="00A06138" w:rsidP="006116AB"/>
    <w:p w14:paraId="271569DE" w14:textId="588479DD" w:rsidR="00A06138" w:rsidRPr="00F15440" w:rsidRDefault="00A06138" w:rsidP="006116AB">
      <w:r w:rsidRPr="00582DD2">
        <w:rPr>
          <w:b/>
          <w:bCs/>
        </w:rPr>
        <w:t>Odpowiedź</w:t>
      </w:r>
      <w:r w:rsidRPr="00F15440">
        <w:t>: Zamawiający wyraża zgodę na proponowan</w:t>
      </w:r>
      <w:r w:rsidR="00582DD2">
        <w:t>ą</w:t>
      </w:r>
      <w:r w:rsidRPr="00F15440">
        <w:t xml:space="preserve"> kuwetę.</w:t>
      </w:r>
    </w:p>
    <w:p w14:paraId="7E66CC7C" w14:textId="77777777" w:rsidR="006116AB" w:rsidRPr="00F15440" w:rsidRDefault="006116AB" w:rsidP="006116AB"/>
    <w:p w14:paraId="48BFACC1" w14:textId="77777777" w:rsidR="006116AB" w:rsidRPr="00F15440" w:rsidRDefault="006116AB" w:rsidP="006116AB">
      <w:r w:rsidRPr="00F15440">
        <w:t>Po. 57</w:t>
      </w:r>
    </w:p>
    <w:p w14:paraId="7C533DC1" w14:textId="77777777" w:rsidR="006116AB" w:rsidRPr="00F15440" w:rsidRDefault="006116AB" w:rsidP="006116AB">
      <w:r w:rsidRPr="00F15440">
        <w:t>Jaka wielkość powierzchni w m2 sterylizowanego pomieszczenia?</w:t>
      </w:r>
    </w:p>
    <w:p w14:paraId="2075068F" w14:textId="77777777" w:rsidR="006116AB" w:rsidRPr="00F15440" w:rsidRDefault="006116AB" w:rsidP="006116AB">
      <w:r w:rsidRPr="00F15440">
        <w:t>Lampy UV mają różną szerokość w zależności od zastosowanego promiennika.</w:t>
      </w:r>
    </w:p>
    <w:p w14:paraId="44894FBA" w14:textId="6C63D2A5" w:rsidR="006116AB" w:rsidRPr="00F15440" w:rsidRDefault="00F83DD9" w:rsidP="00F83DD9">
      <w:pPr>
        <w:pStyle w:val="NormalnyWeb"/>
      </w:pPr>
      <w:r w:rsidRPr="00F15440">
        <w:rPr>
          <w:b/>
          <w:bCs/>
        </w:rPr>
        <w:t xml:space="preserve">Odpowiedź: </w:t>
      </w:r>
      <w:r w:rsidRPr="00F15440">
        <w:rPr>
          <w:rFonts w:eastAsia="Times New Roman"/>
        </w:rPr>
        <w:t xml:space="preserve">Lampa UV będzie pracować w pomieszczeniu 3x7 m. </w:t>
      </w:r>
    </w:p>
    <w:p w14:paraId="62C459C0" w14:textId="77777777" w:rsidR="006116AB" w:rsidRPr="00F15440" w:rsidRDefault="006116AB" w:rsidP="006116AB">
      <w:r w:rsidRPr="00F15440">
        <w:t>Poz. 64</w:t>
      </w:r>
    </w:p>
    <w:p w14:paraId="21B40A05" w14:textId="77777777" w:rsidR="006116AB" w:rsidRPr="00F15440" w:rsidRDefault="006116AB" w:rsidP="006116AB">
      <w:r w:rsidRPr="00F15440">
        <w:t>Minimum logistyczne dla tego produktu wynosi 10szt. (nr 241935402 DWK Life Sciences).</w:t>
      </w:r>
    </w:p>
    <w:p w14:paraId="12F1318B" w14:textId="77777777" w:rsidR="006116AB" w:rsidRPr="00F15440" w:rsidRDefault="006116AB" w:rsidP="006116AB">
      <w:r w:rsidRPr="00F15440">
        <w:t>Prosimy o zmianę wielkości opakowania z 1 sztuki na 10 sztuk w załączniku nr 1.</w:t>
      </w:r>
    </w:p>
    <w:p w14:paraId="38B52FC3" w14:textId="77777777" w:rsidR="002D0455" w:rsidRPr="00F15440" w:rsidRDefault="002D0455" w:rsidP="006116AB"/>
    <w:p w14:paraId="12FF16A9" w14:textId="3E3988BA" w:rsidR="002D0455" w:rsidRPr="00F15440" w:rsidRDefault="002D0455" w:rsidP="006116AB">
      <w:r w:rsidRPr="00582DD2">
        <w:rPr>
          <w:b/>
          <w:bCs/>
        </w:rPr>
        <w:t>Odpowiedź</w:t>
      </w:r>
      <w:r w:rsidRPr="00F15440">
        <w:t xml:space="preserve">: </w:t>
      </w:r>
      <w:r w:rsidR="00A06138" w:rsidRPr="00F15440">
        <w:t>Zamawiający podtrzymuje ilość zamówionych produktów, zgodnie z zamówieniem.</w:t>
      </w:r>
    </w:p>
    <w:p w14:paraId="01C85BB4" w14:textId="77777777" w:rsidR="00C41B98" w:rsidRPr="00F15440" w:rsidRDefault="00C41B98"/>
    <w:p w14:paraId="4AE8A27D" w14:textId="77777777" w:rsidR="00807D80" w:rsidRPr="00F15440" w:rsidRDefault="00807D80"/>
    <w:p w14:paraId="088758F8" w14:textId="77777777" w:rsidR="00582DD2" w:rsidRPr="00582DD2" w:rsidRDefault="00582DD2" w:rsidP="00582DD2">
      <w:pPr>
        <w:rPr>
          <w:rFonts w:eastAsia="Calibri"/>
        </w:rPr>
      </w:pPr>
      <w:r w:rsidRPr="00582DD2">
        <w:rPr>
          <w:rFonts w:eastAsia="Calibri"/>
          <w:b/>
          <w:bCs/>
        </w:rPr>
        <w:t>Pytanie</w:t>
      </w:r>
      <w:r w:rsidRPr="00582DD2">
        <w:rPr>
          <w:rFonts w:eastAsia="Calibri"/>
        </w:rPr>
        <w:t>: dystrybutorzy wycofali z oferty probówki APTACA (poz. 50). Proszę o wskazanie zamiennika dla tego produktu</w:t>
      </w:r>
    </w:p>
    <w:p w14:paraId="4B6CD08D" w14:textId="77777777" w:rsidR="00582DD2" w:rsidRPr="00582DD2" w:rsidRDefault="00582DD2" w:rsidP="00582DD2">
      <w:pPr>
        <w:rPr>
          <w:rFonts w:eastAsia="Calibri"/>
        </w:rPr>
      </w:pPr>
    </w:p>
    <w:p w14:paraId="28897C61" w14:textId="2F352D19" w:rsidR="00582DD2" w:rsidRPr="00582DD2" w:rsidRDefault="00582DD2" w:rsidP="00582DD2">
      <w:pPr>
        <w:rPr>
          <w:rFonts w:eastAsia="Calibri"/>
        </w:rPr>
      </w:pPr>
      <w:r w:rsidRPr="00582DD2">
        <w:rPr>
          <w:rFonts w:eastAsia="Calibri"/>
          <w:b/>
          <w:bCs/>
        </w:rPr>
        <w:t>Odpowiedź:</w:t>
      </w:r>
      <w:r w:rsidRPr="00582DD2">
        <w:rPr>
          <w:rFonts w:eastAsia="Calibri"/>
        </w:rPr>
        <w:t xml:space="preserve"> Probówki jałowe do pobierania prób, z korkiem, z etykietą, 10 ml, z </w:t>
      </w:r>
      <w:r w:rsidRPr="00582DD2">
        <w:rPr>
          <w:rFonts w:eastAsia="Calibri"/>
          <w:b/>
          <w:bCs/>
        </w:rPr>
        <w:t>PP</w:t>
      </w:r>
      <w:r w:rsidRPr="00582DD2">
        <w:rPr>
          <w:rFonts w:eastAsia="Calibri"/>
        </w:rPr>
        <w:t xml:space="preserve"> (odporność na temperaturę do 100 °C)</w:t>
      </w:r>
      <w:r w:rsidR="00EC2B08">
        <w:rPr>
          <w:rFonts w:eastAsia="Calibri"/>
        </w:rPr>
        <w:t>.</w:t>
      </w:r>
    </w:p>
    <w:p w14:paraId="665C8B16" w14:textId="77777777" w:rsidR="00807D80" w:rsidRPr="00F15440" w:rsidRDefault="00807D80"/>
    <w:p w14:paraId="4098D9F5" w14:textId="77777777" w:rsidR="00807D80" w:rsidRPr="00F15440" w:rsidRDefault="00807D80"/>
    <w:p w14:paraId="50135223" w14:textId="77777777" w:rsidR="00807D80" w:rsidRPr="00F15440" w:rsidRDefault="00807D80"/>
    <w:p w14:paraId="74025056" w14:textId="77777777" w:rsidR="00807D80" w:rsidRDefault="00807D80"/>
    <w:p w14:paraId="46012F32" w14:textId="77777777" w:rsidR="00807D80" w:rsidRDefault="00807D80"/>
    <w:p w14:paraId="5E4CF518" w14:textId="77777777" w:rsidR="00807D80" w:rsidRDefault="00807D80"/>
    <w:p w14:paraId="097FCDAA" w14:textId="77777777" w:rsidR="00807D80" w:rsidRDefault="00807D80"/>
    <w:p w14:paraId="66CBAC86" w14:textId="77777777" w:rsidR="00807D80" w:rsidRDefault="00807D80"/>
    <w:p w14:paraId="46956556" w14:textId="77777777" w:rsidR="00807D80" w:rsidRDefault="00807D80"/>
    <w:p w14:paraId="5513274B" w14:textId="77777777" w:rsidR="00807D80" w:rsidRDefault="00807D80"/>
    <w:p w14:paraId="1267B121" w14:textId="77777777" w:rsidR="00807D80" w:rsidRDefault="00807D80"/>
    <w:p w14:paraId="7794CB13" w14:textId="109B96C0" w:rsidR="00807D80" w:rsidRPr="00807D80" w:rsidRDefault="00807D80">
      <w:pPr>
        <w:rPr>
          <w:rFonts w:asciiTheme="minorHAnsi" w:hAnsiTheme="minorHAnsi" w:cstheme="minorHAnsi"/>
        </w:rPr>
      </w:pPr>
    </w:p>
    <w:sectPr w:rsidR="00807D80" w:rsidRPr="0080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AB"/>
    <w:rsid w:val="000F07FF"/>
    <w:rsid w:val="00135619"/>
    <w:rsid w:val="002D0455"/>
    <w:rsid w:val="00344152"/>
    <w:rsid w:val="00582DD2"/>
    <w:rsid w:val="006116AB"/>
    <w:rsid w:val="006F5E43"/>
    <w:rsid w:val="00807D80"/>
    <w:rsid w:val="00937BA9"/>
    <w:rsid w:val="00A06138"/>
    <w:rsid w:val="00B31136"/>
    <w:rsid w:val="00C41B98"/>
    <w:rsid w:val="00EB5BFA"/>
    <w:rsid w:val="00EC2B08"/>
    <w:rsid w:val="00F15440"/>
    <w:rsid w:val="00F51344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EE52"/>
  <w15:chartTrackingRefBased/>
  <w15:docId w15:val="{2507BB86-8F19-478E-A106-801B7F15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6A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3DD9"/>
    <w:pPr>
      <w:spacing w:before="100" w:beforeAutospacing="1" w:after="100" w:afterAutospacing="1"/>
    </w:pPr>
    <w:rPr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Zgorzelec - Katarzyna Grymuza</dc:creator>
  <cp:keywords/>
  <dc:description/>
  <cp:lastModifiedBy>PSSE Zgorzelec - Maria Starczewska</cp:lastModifiedBy>
  <cp:revision>6</cp:revision>
  <cp:lastPrinted>2023-12-19T06:48:00Z</cp:lastPrinted>
  <dcterms:created xsi:type="dcterms:W3CDTF">2023-12-19T06:51:00Z</dcterms:created>
  <dcterms:modified xsi:type="dcterms:W3CDTF">2023-12-19T07:02:00Z</dcterms:modified>
</cp:coreProperties>
</file>