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91B97" w14:textId="77777777" w:rsidR="00757C70" w:rsidRDefault="00757C70" w:rsidP="00757C70">
      <w:pPr>
        <w:pStyle w:val="OZNRODZAKTUtznustawalubrozporzdzenieiorganwydajcy"/>
      </w:pPr>
    </w:p>
    <w:p w14:paraId="3F345E4D" w14:textId="77777777" w:rsidR="00757C70" w:rsidRPr="008C539A" w:rsidRDefault="00757C70" w:rsidP="00757C70">
      <w:pPr>
        <w:pStyle w:val="OZNRODZAKTUtznustawalubrozporzdzenieiorganwydajcy"/>
      </w:pPr>
      <w:r w:rsidRPr="00F965B2">
        <w:t>Obwieszczenie</w:t>
      </w:r>
      <w:r w:rsidRPr="00F965B2">
        <w:br/>
        <w:t>Ministra Zdrowia</w:t>
      </w:r>
      <w:r w:rsidRPr="00E538A3">
        <w:rPr>
          <w:rStyle w:val="IGindeksgrny"/>
        </w:rPr>
        <w:footnoteReference w:id="1"/>
      </w:r>
      <w:r w:rsidRPr="00E538A3">
        <w:rPr>
          <w:rStyle w:val="IGindeksgrny"/>
        </w:rPr>
        <w:t>)</w:t>
      </w:r>
      <w:r w:rsidRPr="008C539A">
        <w:t> </w:t>
      </w:r>
    </w:p>
    <w:p w14:paraId="57127FEC" w14:textId="6D2A12F7" w:rsidR="00757C70" w:rsidRPr="00F965B2" w:rsidRDefault="00757C70" w:rsidP="00757C70">
      <w:pPr>
        <w:pStyle w:val="DATAAKTUdatauchwalenialubwydaniaaktu"/>
      </w:pPr>
      <w:r w:rsidRPr="00F965B2">
        <w:t xml:space="preserve">z dnia </w:t>
      </w:r>
      <w:r w:rsidR="009D0F30">
        <w:t>28 czerwca</w:t>
      </w:r>
      <w:r w:rsidR="00D62EEE">
        <w:t xml:space="preserve"> </w:t>
      </w:r>
      <w:r w:rsidRPr="00F965B2">
        <w:t>2021 r.</w:t>
      </w:r>
    </w:p>
    <w:p w14:paraId="7BC2534D" w14:textId="550337AE" w:rsidR="00757C70" w:rsidRPr="00F965B2" w:rsidRDefault="00757C70" w:rsidP="00757C70">
      <w:pPr>
        <w:pStyle w:val="TYTUAKTUprzedmiotregulacjiustawylubrozporzdzenia"/>
      </w:pPr>
      <w:r w:rsidRPr="00F965B2">
        <w:t xml:space="preserve">w sprawie </w:t>
      </w:r>
      <w:r>
        <w:t xml:space="preserve">wysokości zasadniczego wynagrodzenia miesięcznego </w:t>
      </w:r>
      <w:r w:rsidRPr="00F965B2">
        <w:t>lekarza</w:t>
      </w:r>
      <w:r>
        <w:t xml:space="preserve"> stażysty</w:t>
      </w:r>
      <w:r w:rsidRPr="00F965B2">
        <w:t xml:space="preserve"> </w:t>
      </w:r>
      <w:r w:rsidR="00E54B6F">
        <w:br/>
      </w:r>
      <w:r w:rsidRPr="00F965B2">
        <w:t>i lekarza dentysty</w:t>
      </w:r>
      <w:r>
        <w:t xml:space="preserve"> stażysty</w:t>
      </w:r>
    </w:p>
    <w:p w14:paraId="76EFDDBC" w14:textId="7E78678D" w:rsidR="00E54B6F" w:rsidRDefault="00757C70" w:rsidP="00757C70">
      <w:pPr>
        <w:pStyle w:val="NIEARTTEKSTtekstnieartykuowanynppodstprawnarozplubpreambua"/>
      </w:pPr>
      <w:r w:rsidRPr="00F965B2">
        <w:t>Na podstawie art. 15i ust. 4 ustawy z dnia 5 grudnia 1996 r. o zawodach lekarza i lekarza dentysty (Dz. U. z 2021 r. poz.790 ) ogłasza się, co następuje:</w:t>
      </w:r>
    </w:p>
    <w:p w14:paraId="5537ED30" w14:textId="6A7B5A86" w:rsidR="00AC26ED" w:rsidRPr="00E54B6F" w:rsidRDefault="00AC26ED" w:rsidP="00AC26ED">
      <w:pPr>
        <w:pStyle w:val="PKTpunkt"/>
      </w:pPr>
      <w:r>
        <w:t xml:space="preserve">1)    </w:t>
      </w:r>
      <w:r w:rsidRPr="00E54B6F">
        <w:t>d</w:t>
      </w:r>
      <w:r>
        <w:t>o</w:t>
      </w:r>
      <w:r w:rsidRPr="00E54B6F">
        <w:t xml:space="preserve"> dnia </w:t>
      </w:r>
      <w:r>
        <w:t>30</w:t>
      </w:r>
      <w:r w:rsidRPr="00E54B6F">
        <w:t xml:space="preserve"> </w:t>
      </w:r>
      <w:r>
        <w:t>czerwc</w:t>
      </w:r>
      <w:r w:rsidRPr="00E54B6F">
        <w:t xml:space="preserve">a 2021 r. wysokość zasadniczego wynagrodzenia miesięcznego dla lekarza stażysty i lekarza dentysty stażysty wynosi </w:t>
      </w:r>
      <w:r>
        <w:t>2 900</w:t>
      </w:r>
      <w:r w:rsidRPr="00E54B6F">
        <w:t xml:space="preserve"> zł.</w:t>
      </w:r>
    </w:p>
    <w:p w14:paraId="4CA569FC" w14:textId="50C97D6A" w:rsidR="00E54B6F" w:rsidRPr="00E54B6F" w:rsidRDefault="00E54B6F" w:rsidP="00AC26ED">
      <w:pPr>
        <w:pStyle w:val="PKTpunkt"/>
      </w:pPr>
      <w:r>
        <w:t xml:space="preserve">2) </w:t>
      </w:r>
      <w:r w:rsidR="00AC26ED">
        <w:t xml:space="preserve">   </w:t>
      </w:r>
      <w:r w:rsidRPr="00E54B6F">
        <w:t>od dnia 1 lipca 2021 r., wysokość zasadniczego wynagrodzenia miesięcznego dla lekarza stażysty i lekarza dentysty stażysty wynosi 4 186 zł.</w:t>
      </w:r>
    </w:p>
    <w:p w14:paraId="2BA634CF" w14:textId="77777777" w:rsidR="00757C70" w:rsidRDefault="00757C70" w:rsidP="00757C70">
      <w:pPr>
        <w:pStyle w:val="NAZORGWYDnazwaorganuwydajcegoprojektowanyakt"/>
      </w:pPr>
    </w:p>
    <w:p w14:paraId="2244B960" w14:textId="77777777" w:rsidR="00757C70" w:rsidRPr="00F965B2" w:rsidRDefault="00757C70" w:rsidP="00757C70">
      <w:pPr>
        <w:pStyle w:val="NAZORGWYDnazwaorganuwydajcegoprojektowanyakt"/>
      </w:pPr>
      <w:r w:rsidRPr="00F965B2">
        <w:t>MINISTER ZDROWIA</w:t>
      </w:r>
    </w:p>
    <w:p w14:paraId="418858FD" w14:textId="77777777" w:rsidR="00757C70" w:rsidRPr="00757C70" w:rsidRDefault="00757C70" w:rsidP="00757C70">
      <w:pPr>
        <w:sectPr w:rsidR="00757C70" w:rsidRPr="00757C70">
          <w:footnotePr>
            <w:numRestart w:val="eachSect"/>
          </w:footnotePr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</w:sectPr>
      </w:pPr>
      <w:r w:rsidRPr="00757C70">
        <w:t> </w:t>
      </w:r>
    </w:p>
    <w:p w14:paraId="26CAB5D5" w14:textId="77777777" w:rsidR="00757C70" w:rsidRPr="00906A0A" w:rsidRDefault="00757C70" w:rsidP="00757C70">
      <w:pPr>
        <w:pStyle w:val="CZKSIGAoznaczenieiprzedmiotczcilubksigi"/>
      </w:pPr>
      <w:r w:rsidRPr="00906A0A">
        <w:lastRenderedPageBreak/>
        <w:t>UZASADNIENIE</w:t>
      </w:r>
    </w:p>
    <w:p w14:paraId="49AE70A3" w14:textId="5997ECED" w:rsidR="00757C70" w:rsidRPr="0091185D" w:rsidRDefault="00757C70" w:rsidP="00757C70">
      <w:pPr>
        <w:pStyle w:val="NIEARTTEKSTtekstnieartykuowanynppodstprawnarozplubpreambua"/>
      </w:pPr>
      <w:r w:rsidRPr="00906A0A">
        <w:t>Na podstawie art. 15i ust. 4</w:t>
      </w:r>
      <w:r w:rsidRPr="00C13B99">
        <w:t xml:space="preserve"> ustawy z dnia 5 </w:t>
      </w:r>
      <w:r w:rsidRPr="0091185D">
        <w:t xml:space="preserve">grudnia 1996 r. o zawodach lekarza </w:t>
      </w:r>
      <w:r w:rsidRPr="0091185D">
        <w:br/>
        <w:t>|i lekarza dentysty (Dz. U. z 2021 r. poz.790 ) minister właściwy do spraw zdrowia, ogł</w:t>
      </w:r>
      <w:r w:rsidR="00AC26ED">
        <w:t>a</w:t>
      </w:r>
      <w:r w:rsidRPr="0091185D">
        <w:t>sz</w:t>
      </w:r>
      <w:r>
        <w:t>a</w:t>
      </w:r>
      <w:r w:rsidRPr="0091185D">
        <w:t xml:space="preserve"> wysokości zasadniczego wynagrodzenia miesięcznego dla lekarzy i lekarzy dentystów stażystów w wysokości ustalonej na podstawie ustawy z dnia 8 czerwca 2017 r. o </w:t>
      </w:r>
      <w:bookmarkStart w:id="0" w:name="_Hlk74741652"/>
      <w:r w:rsidRPr="0091185D">
        <w:t xml:space="preserve">sposobie ustalania najniższego wynagrodzenia zasadniczego pracowników wykonujących zawody medyczne zatrudnionych w podmiotach leczniczych </w:t>
      </w:r>
      <w:bookmarkEnd w:id="0"/>
      <w:r w:rsidRPr="0091185D">
        <w:t xml:space="preserve">(Dz.U. z 2020 r. poz. 830 i 2401) </w:t>
      </w:r>
      <w:r w:rsidR="00AC26ED">
        <w:br/>
      </w:r>
      <w:r w:rsidRPr="0091185D">
        <w:t>w Biuletynie Informacji Publicznej, w terminie nie później niż do dnia 30 marca każdego roku.</w:t>
      </w:r>
    </w:p>
    <w:p w14:paraId="44240943" w14:textId="77777777" w:rsidR="00757C70" w:rsidRPr="0091185D" w:rsidRDefault="00757C70" w:rsidP="00757C70">
      <w:pPr>
        <w:pStyle w:val="NIEARTTEKSTtekstnieartykuowanynppodstprawnarozplubpreambua"/>
      </w:pPr>
      <w:r>
        <w:t>P</w:t>
      </w:r>
      <w:r w:rsidRPr="0091185D">
        <w:t>rojekt obwieszczenia stanowi wykonanie ww. upoważnienia ustawowego.   </w:t>
      </w:r>
    </w:p>
    <w:p w14:paraId="35842655" w14:textId="471143E0" w:rsidR="00757C70" w:rsidRDefault="00757C70" w:rsidP="00757C70">
      <w:pPr>
        <w:pStyle w:val="NIEARTTEKSTtekstnieartykuowanynppodstprawnarozplubpreambua"/>
      </w:pPr>
      <w:r>
        <w:t>D</w:t>
      </w:r>
      <w:r w:rsidRPr="00906A0A">
        <w:t>o</w:t>
      </w:r>
      <w:r>
        <w:t xml:space="preserve"> dnia</w:t>
      </w:r>
      <w:r w:rsidRPr="00906A0A">
        <w:t xml:space="preserve"> 30 czerwca 2021 r</w:t>
      </w:r>
      <w:r w:rsidR="00D62EEE">
        <w:t>.</w:t>
      </w:r>
      <w:r w:rsidRPr="00906A0A">
        <w:t xml:space="preserve"> </w:t>
      </w:r>
      <w:r>
        <w:t xml:space="preserve">miesięczne </w:t>
      </w:r>
      <w:r w:rsidRPr="00906A0A">
        <w:t xml:space="preserve">wynagrodzenie zasadnicze lekarza </w:t>
      </w:r>
      <w:r>
        <w:t>i</w:t>
      </w:r>
      <w:r w:rsidRPr="00906A0A">
        <w:t xml:space="preserve"> lekarza dentysty stażysty wynosi 2900 zł,</w:t>
      </w:r>
      <w:r>
        <w:t xml:space="preserve"> zgodnie z rozporządzeniem Ministra Zdrowia z dnia </w:t>
      </w:r>
      <w:r w:rsidR="00AC26ED">
        <w:br/>
      </w:r>
      <w:r>
        <w:t xml:space="preserve">26 września 2012 r. </w:t>
      </w:r>
      <w:r w:rsidR="00D62EEE">
        <w:t xml:space="preserve">w sprawie stażu podyplomowego lekarza i lekarza dentysty </w:t>
      </w:r>
      <w:r>
        <w:t>(Dz. U. z 2014 r. poz. 474</w:t>
      </w:r>
      <w:r w:rsidR="00D62EEE">
        <w:t>,</w:t>
      </w:r>
      <w:r>
        <w:t xml:space="preserve"> z późn.zm.).</w:t>
      </w:r>
    </w:p>
    <w:p w14:paraId="29BF604D" w14:textId="2E55B076" w:rsidR="00757C70" w:rsidRPr="0091185D" w:rsidRDefault="00757C70" w:rsidP="00757C70">
      <w:pPr>
        <w:pStyle w:val="NIEARTTEKSTtekstnieartykuowanynppodstprawnarozplubpreambua"/>
      </w:pPr>
      <w:r>
        <w:t xml:space="preserve">Natomiast </w:t>
      </w:r>
      <w:r w:rsidRPr="00906A0A">
        <w:t xml:space="preserve">od </w:t>
      </w:r>
      <w:r w:rsidR="00D62EEE">
        <w:t xml:space="preserve">dnia </w:t>
      </w:r>
      <w:r w:rsidRPr="00906A0A">
        <w:t>1 lipca 2021 r</w:t>
      </w:r>
      <w:r w:rsidR="00D62EEE">
        <w:t>.</w:t>
      </w:r>
      <w:r w:rsidRPr="00906A0A">
        <w:t xml:space="preserve"> zgodnie</w:t>
      </w:r>
      <w:r w:rsidR="00AC26ED">
        <w:t xml:space="preserve"> </w:t>
      </w:r>
      <w:r w:rsidRPr="00906A0A">
        <w:t xml:space="preserve">z </w:t>
      </w:r>
      <w:r>
        <w:t>przepisami</w:t>
      </w:r>
      <w:r w:rsidRPr="00906A0A">
        <w:t xml:space="preserve"> </w:t>
      </w:r>
      <w:r w:rsidR="00D62EEE">
        <w:t>ww.</w:t>
      </w:r>
      <w:r w:rsidRPr="00906A0A">
        <w:t xml:space="preserve"> ustawy </w:t>
      </w:r>
      <w:r>
        <w:t xml:space="preserve">wynagrodzenie to zostaje ustalone w wysokości </w:t>
      </w:r>
      <w:r w:rsidRPr="00305256">
        <w:t>4 186 zł</w:t>
      </w:r>
      <w:r>
        <w:t>, jako iloczyn współczynnika pracy określonego w załączniku do ww. ustawy, wynoszącego dla lekarza stażysty albo lekarza dentysty stażysty 0,81, i kwoty przeciętnego miesięcznego wynagrodzenia brutto w gospodarce narodowej w 2020</w:t>
      </w:r>
      <w:r w:rsidR="00D62EEE">
        <w:t xml:space="preserve"> r. </w:t>
      </w:r>
      <w:r>
        <w:t xml:space="preserve">w wysokości 5 167,47 zł, ogłoszonego w </w:t>
      </w:r>
      <w:r w:rsidR="00D62EEE">
        <w:t xml:space="preserve">Komunikacie </w:t>
      </w:r>
      <w:r>
        <w:t>Prezesa Głównego Urzędu Statystycznego z dnia 9 lutego 2021 r</w:t>
      </w:r>
      <w:r w:rsidRPr="00305256">
        <w:t>.</w:t>
      </w:r>
      <w:r>
        <w:t xml:space="preserve"> </w:t>
      </w:r>
      <w:r w:rsidR="00D62EEE">
        <w:t xml:space="preserve">w sprawie przeciętnego wynagrodzenia w gospodarce narodowej w 2020 r. </w:t>
      </w:r>
      <w:r>
        <w:t>(M.P. z 2021 r. poz. 137).</w:t>
      </w:r>
      <w:r w:rsidRPr="0091185D">
        <w:t xml:space="preserve"> </w:t>
      </w:r>
    </w:p>
    <w:p w14:paraId="2DDE2026" w14:textId="77777777" w:rsidR="00261A16" w:rsidRPr="00737F6A" w:rsidRDefault="00261A16" w:rsidP="00737F6A"/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760D7" w14:textId="77777777" w:rsidR="00B0206F" w:rsidRDefault="00B0206F">
      <w:r>
        <w:separator/>
      </w:r>
    </w:p>
  </w:endnote>
  <w:endnote w:type="continuationSeparator" w:id="0">
    <w:p w14:paraId="620051B7" w14:textId="77777777" w:rsidR="00B0206F" w:rsidRDefault="00B0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C1AF8" w14:textId="77777777" w:rsidR="00B0206F" w:rsidRDefault="00B0206F">
      <w:r>
        <w:separator/>
      </w:r>
    </w:p>
  </w:footnote>
  <w:footnote w:type="continuationSeparator" w:id="0">
    <w:p w14:paraId="7987016D" w14:textId="77777777" w:rsidR="00B0206F" w:rsidRDefault="00B0206F">
      <w:r>
        <w:continuationSeparator/>
      </w:r>
    </w:p>
  </w:footnote>
  <w:footnote w:id="1">
    <w:p w14:paraId="7CD5C097" w14:textId="4CBC7E9C" w:rsidR="00757C70" w:rsidRPr="00305256" w:rsidRDefault="00757C70" w:rsidP="00D62EEE">
      <w:pPr>
        <w:pStyle w:val="ODNONIKtreodnonika"/>
      </w:pPr>
      <w:r w:rsidRPr="00305256">
        <w:t xml:space="preserve">1) Minister Zdrowia kieruje działem administracji rządowej – zdrowie, na podstawie § 1 ust. 2 rozporządzenia Prezesa Rady Ministrów z dnia 27 sierpnia 2020 r. w sprawie szczegółowego zakresu działania Ministra Zdrowia (Dz. U. </w:t>
      </w:r>
      <w:r w:rsidR="00D62EEE">
        <w:t xml:space="preserve">z 2021 r. </w:t>
      </w:r>
      <w:r w:rsidR="00D62EEE">
        <w:br/>
      </w:r>
      <w:r w:rsidRPr="00305256">
        <w:t>poz. 932).</w:t>
      </w:r>
    </w:p>
    <w:p w14:paraId="2F4A4C9B" w14:textId="77777777" w:rsidR="00757C70" w:rsidRDefault="00757C70" w:rsidP="00757C70">
      <w:pPr>
        <w:pStyle w:val="ODNONIKtreodnonika"/>
        <w:ind w:left="720"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8BEF1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46D59B4"/>
    <w:multiLevelType w:val="hybridMultilevel"/>
    <w:tmpl w:val="B262F13C"/>
    <w:lvl w:ilvl="0" w:tplc="1FFA0E7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8BE4C83"/>
    <w:multiLevelType w:val="hybridMultilevel"/>
    <w:tmpl w:val="183AA7C4"/>
    <w:lvl w:ilvl="0" w:tplc="7F96278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7"/>
  </w:num>
  <w:num w:numId="6">
    <w:abstractNumId w:val="33"/>
  </w:num>
  <w:num w:numId="7">
    <w:abstractNumId w:val="37"/>
  </w:num>
  <w:num w:numId="8">
    <w:abstractNumId w:val="33"/>
  </w:num>
  <w:num w:numId="9">
    <w:abstractNumId w:val="37"/>
  </w:num>
  <w:num w:numId="10">
    <w:abstractNumId w:val="33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5"/>
  </w:num>
  <w:num w:numId="28">
    <w:abstractNumId w:val="25"/>
  </w:num>
  <w:num w:numId="29">
    <w:abstractNumId w:val="38"/>
  </w:num>
  <w:num w:numId="30">
    <w:abstractNumId w:val="34"/>
  </w:num>
  <w:num w:numId="31">
    <w:abstractNumId w:val="19"/>
  </w:num>
  <w:num w:numId="32">
    <w:abstractNumId w:val="11"/>
  </w:num>
  <w:num w:numId="33">
    <w:abstractNumId w:val="32"/>
  </w:num>
  <w:num w:numId="34">
    <w:abstractNumId w:val="20"/>
  </w:num>
  <w:num w:numId="35">
    <w:abstractNumId w:val="17"/>
  </w:num>
  <w:num w:numId="36">
    <w:abstractNumId w:val="22"/>
  </w:num>
  <w:num w:numId="37">
    <w:abstractNumId w:val="28"/>
  </w:num>
  <w:num w:numId="38">
    <w:abstractNumId w:val="24"/>
  </w:num>
  <w:num w:numId="39">
    <w:abstractNumId w:val="13"/>
  </w:num>
  <w:num w:numId="40">
    <w:abstractNumId w:val="30"/>
  </w:num>
  <w:num w:numId="41">
    <w:abstractNumId w:val="29"/>
  </w:num>
  <w:num w:numId="42">
    <w:abstractNumId w:val="21"/>
  </w:num>
  <w:num w:numId="43">
    <w:abstractNumId w:val="36"/>
  </w:num>
  <w:num w:numId="44">
    <w:abstractNumId w:val="12"/>
  </w:num>
  <w:num w:numId="45">
    <w:abstractNumId w:val="27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6F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35A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57C70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0F30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291"/>
    <w:rsid w:val="00AB67FC"/>
    <w:rsid w:val="00AC00F2"/>
    <w:rsid w:val="00AC26ED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06F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34E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3649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2EEE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05B0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4B6F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FD2551"/>
  <w15:docId w15:val="{B555F098-8CC0-490A-A30F-3312CA0F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ACA\STA&#379;%20PODYPLOMOWY\2021\Projekt%20sta&#380;e%20podyplomowe_%20po%20uwagach%20DP%20i%20DB_%20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staże podyplomowe_ po uwagach DP i DB_ Szablon aktu prawnego 4_0</Template>
  <TotalTime>1</TotalTime>
  <Pages>2</Pages>
  <Words>328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Chabrowska Anna</dc:creator>
  <cp:lastModifiedBy>Kalwara Joanna</cp:lastModifiedBy>
  <cp:revision>2</cp:revision>
  <cp:lastPrinted>2012-04-23T06:39:00Z</cp:lastPrinted>
  <dcterms:created xsi:type="dcterms:W3CDTF">2021-06-30T13:25:00Z</dcterms:created>
  <dcterms:modified xsi:type="dcterms:W3CDTF">2021-06-30T13:25:00Z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