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C55" w:rsidRPr="003D5C55" w:rsidRDefault="005272D9" w:rsidP="003D5C55">
      <w:pPr>
        <w:rPr>
          <w:sz w:val="28"/>
        </w:rPr>
      </w:pPr>
      <w:r w:rsidRPr="005272D9">
        <w:t xml:space="preserve">  </w:t>
      </w:r>
      <w:r w:rsidRPr="005272D9">
        <w:rPr>
          <w:sz w:val="28"/>
        </w:rPr>
        <w:tab/>
      </w:r>
      <w:r w:rsidR="00336044" w:rsidRPr="00336044">
        <w:rPr>
          <w:sz w:val="28"/>
        </w:rPr>
        <w:tab/>
      </w:r>
      <w:r w:rsidR="00BB6694">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pt;height:47.4pt" fillcolor="window">
            <v:imagedata r:id="rId9" o:title=""/>
          </v:shape>
        </w:pict>
      </w:r>
    </w:p>
    <w:p w:rsidR="003D5C55" w:rsidRPr="003D5C55" w:rsidRDefault="003D5C55" w:rsidP="003D5C55">
      <w:pPr>
        <w:spacing w:line="240" w:lineRule="auto"/>
      </w:pPr>
      <w:r w:rsidRPr="003D5C55">
        <w:rPr>
          <w:b/>
          <w:sz w:val="28"/>
        </w:rPr>
        <w:t>WOJEWODA PODKARPACKI</w:t>
      </w:r>
      <w:r w:rsidRPr="003D5C55">
        <w:t xml:space="preserve">                                  </w:t>
      </w:r>
      <w:r w:rsidR="00A3360F">
        <w:t xml:space="preserve">                Rzeszów, 2024</w:t>
      </w:r>
      <w:r>
        <w:t>-11</w:t>
      </w:r>
      <w:r w:rsidRPr="003D5C55">
        <w:t>-</w:t>
      </w:r>
      <w:r w:rsidR="00393595">
        <w:t>12</w:t>
      </w:r>
    </w:p>
    <w:p w:rsidR="003D5C55" w:rsidRPr="003D5C55" w:rsidRDefault="003D5C55" w:rsidP="003D5C55">
      <w:pPr>
        <w:spacing w:line="240" w:lineRule="auto"/>
        <w:rPr>
          <w:sz w:val="22"/>
          <w:szCs w:val="22"/>
        </w:rPr>
      </w:pPr>
      <w:r w:rsidRPr="003D5C55">
        <w:rPr>
          <w:sz w:val="20"/>
          <w:szCs w:val="20"/>
        </w:rPr>
        <w:t xml:space="preserve">      </w:t>
      </w:r>
      <w:r w:rsidRPr="003D5C55">
        <w:rPr>
          <w:sz w:val="22"/>
          <w:szCs w:val="22"/>
        </w:rPr>
        <w:t>ul. Grunwaldzka 15, 35-959 Rzeszów</w:t>
      </w:r>
    </w:p>
    <w:p w:rsidR="003D5C55" w:rsidRPr="003D5C55" w:rsidRDefault="003D5C55" w:rsidP="003D5C55">
      <w:pPr>
        <w:spacing w:line="240" w:lineRule="auto"/>
        <w:jc w:val="both"/>
        <w:rPr>
          <w:sz w:val="12"/>
          <w:szCs w:val="12"/>
        </w:rPr>
      </w:pPr>
    </w:p>
    <w:p w:rsidR="003D5C55" w:rsidRPr="003D5C55" w:rsidRDefault="003D5C55" w:rsidP="001860CC">
      <w:r w:rsidRPr="003D5C55">
        <w:rPr>
          <w:b/>
        </w:rPr>
        <w:t xml:space="preserve">    </w:t>
      </w:r>
      <w:r w:rsidRPr="003D5C55">
        <w:rPr>
          <w:b/>
        </w:rPr>
        <w:tab/>
        <w:t xml:space="preserve">      </w:t>
      </w:r>
      <w:r w:rsidR="00A3360F">
        <w:t>P-I.431.35.2024</w:t>
      </w:r>
    </w:p>
    <w:p w:rsidR="003D5C55" w:rsidRPr="003D5C55" w:rsidRDefault="003D5C55" w:rsidP="003D5C55">
      <w:pPr>
        <w:spacing w:line="240" w:lineRule="auto"/>
        <w:jc w:val="both"/>
      </w:pPr>
    </w:p>
    <w:p w:rsidR="00A3360F" w:rsidRPr="00A3360F" w:rsidRDefault="00A3360F" w:rsidP="00A3360F">
      <w:pPr>
        <w:ind w:left="3540" w:firstLine="708"/>
        <w:jc w:val="both"/>
        <w:rPr>
          <w:b/>
        </w:rPr>
      </w:pPr>
      <w:r w:rsidRPr="00A3360F">
        <w:rPr>
          <w:b/>
        </w:rPr>
        <w:t>Pan</w:t>
      </w:r>
    </w:p>
    <w:p w:rsidR="00A3360F" w:rsidRPr="00A3360F" w:rsidRDefault="00A3360F" w:rsidP="00A3360F">
      <w:pPr>
        <w:ind w:left="3540" w:firstLine="708"/>
        <w:rPr>
          <w:b/>
          <w:color w:val="000000"/>
        </w:rPr>
      </w:pPr>
      <w:r w:rsidRPr="00A3360F">
        <w:rPr>
          <w:b/>
          <w:color w:val="000000"/>
        </w:rPr>
        <w:t xml:space="preserve">Lucjusz </w:t>
      </w:r>
      <w:proofErr w:type="spellStart"/>
      <w:r w:rsidRPr="00A3360F">
        <w:rPr>
          <w:b/>
          <w:color w:val="000000"/>
        </w:rPr>
        <w:t>Nadbereżny</w:t>
      </w:r>
      <w:proofErr w:type="spellEnd"/>
    </w:p>
    <w:p w:rsidR="00A3360F" w:rsidRPr="00A3360F" w:rsidRDefault="00A3360F" w:rsidP="00A3360F">
      <w:pPr>
        <w:ind w:left="3540" w:firstLine="708"/>
        <w:rPr>
          <w:b/>
        </w:rPr>
      </w:pPr>
      <w:r w:rsidRPr="00A3360F">
        <w:rPr>
          <w:b/>
        </w:rPr>
        <w:t>Prezydent Miasta Stalowej Woli</w:t>
      </w:r>
    </w:p>
    <w:p w:rsidR="00895EAF" w:rsidRDefault="00895EAF" w:rsidP="003D5C55">
      <w:pPr>
        <w:rPr>
          <w:b/>
        </w:rPr>
      </w:pPr>
    </w:p>
    <w:p w:rsidR="000D5CC5" w:rsidRPr="000D5CC5" w:rsidRDefault="00481544" w:rsidP="001860CC">
      <w:pPr>
        <w:pStyle w:val="Tekstpodstawowy"/>
        <w:rPr>
          <w:iCs/>
        </w:rPr>
      </w:pPr>
      <w:r>
        <w:t xml:space="preserve">          Na podstawie art. 52 ust. 4 </w:t>
      </w:r>
      <w:r>
        <w:rPr>
          <w:rFonts w:eastAsia="Arial Unicode MS"/>
        </w:rPr>
        <w:t>ustawy z dnia 15 lipca 2011 r. o kontroli w administracji rządowej</w:t>
      </w:r>
      <w:r>
        <w:t xml:space="preserve">, w związku ze zrealizowaną </w:t>
      </w:r>
      <w:r>
        <w:rPr>
          <w:iCs/>
        </w:rPr>
        <w:t xml:space="preserve">w dniu </w:t>
      </w:r>
      <w:r w:rsidR="001860CC">
        <w:rPr>
          <w:iCs/>
        </w:rPr>
        <w:t>31 października</w:t>
      </w:r>
      <w:r w:rsidR="000D5CC5" w:rsidRPr="000D5CC5">
        <w:rPr>
          <w:iCs/>
        </w:rPr>
        <w:t xml:space="preserve"> 2024 r. kontrolą </w:t>
      </w:r>
      <w:r w:rsidR="001860CC">
        <w:rPr>
          <w:iCs/>
        </w:rPr>
        <w:t>doraźną</w:t>
      </w:r>
      <w:r w:rsidR="000D5CC5" w:rsidRPr="000D5CC5">
        <w:rPr>
          <w:iCs/>
        </w:rPr>
        <w:t xml:space="preserve"> </w:t>
      </w:r>
      <w:r w:rsidR="001860CC" w:rsidRPr="001860CC">
        <w:rPr>
          <w:iCs/>
        </w:rPr>
        <w:t>Prezydent</w:t>
      </w:r>
      <w:r w:rsidR="001860CC">
        <w:rPr>
          <w:iCs/>
        </w:rPr>
        <w:t>a</w:t>
      </w:r>
      <w:r w:rsidR="001860CC" w:rsidRPr="001860CC">
        <w:rPr>
          <w:iCs/>
        </w:rPr>
        <w:t xml:space="preserve"> Miasta Stalowej Woli</w:t>
      </w:r>
      <w:r w:rsidR="000D5CC5" w:rsidRPr="000D5CC5">
        <w:rPr>
          <w:iCs/>
        </w:rPr>
        <w:t xml:space="preserve"> (Urząd </w:t>
      </w:r>
      <w:r w:rsidR="001860CC">
        <w:rPr>
          <w:iCs/>
        </w:rPr>
        <w:t xml:space="preserve">Miasta Stalowej Woli </w:t>
      </w:r>
      <w:r w:rsidR="001860CC" w:rsidRPr="001860CC">
        <w:rPr>
          <w:iCs/>
        </w:rPr>
        <w:t>ul. Wolności 7, 37-450 Stalowa Wola</w:t>
      </w:r>
      <w:r w:rsidR="001860CC">
        <w:rPr>
          <w:iCs/>
        </w:rPr>
        <w:t>)</w:t>
      </w:r>
      <w:r w:rsidR="001860CC" w:rsidRPr="001860CC">
        <w:rPr>
          <w:iCs/>
        </w:rPr>
        <w:t xml:space="preserve"> </w:t>
      </w:r>
      <w:r w:rsidR="000D5CC5" w:rsidRPr="000D5CC5">
        <w:rPr>
          <w:iCs/>
        </w:rPr>
        <w:t xml:space="preserve">której przedmiotem była ocena prawidłowości organizacji przyjmowania, rozpatrywania i załatwiania skarg i wniosków - przekazuję niniejsze </w:t>
      </w:r>
      <w:r w:rsidR="001860CC">
        <w:rPr>
          <w:iCs/>
        </w:rPr>
        <w:t>sprawozdanie</w:t>
      </w:r>
      <w:r w:rsidR="000D5CC5" w:rsidRPr="000D5CC5">
        <w:rPr>
          <w:iCs/>
        </w:rPr>
        <w:t>.</w:t>
      </w:r>
    </w:p>
    <w:p w:rsidR="001860CC" w:rsidRDefault="000D5CC5" w:rsidP="000D5CC5">
      <w:pPr>
        <w:pStyle w:val="Tekstpodstawowy"/>
      </w:pPr>
      <w:r w:rsidRPr="000D5CC5">
        <w:rPr>
          <w:iCs/>
        </w:rPr>
        <w:tab/>
        <w:t>Kontrolę przeprowadził Damian Pasierb – inspektor wojewódzki w Oddziale Kontroli w Wydziale Prawnym i Nadzoru Podka</w:t>
      </w:r>
      <w:r w:rsidR="001860CC">
        <w:rPr>
          <w:iCs/>
        </w:rPr>
        <w:t xml:space="preserve">rpackiego Urzędu Wojewódzkiego </w:t>
      </w:r>
      <w:r w:rsidRPr="000D5CC5">
        <w:rPr>
          <w:iCs/>
        </w:rPr>
        <w:t>w Rzeszowie, na podstawie imiennego upoważn</w:t>
      </w:r>
      <w:r w:rsidR="001860CC">
        <w:rPr>
          <w:iCs/>
        </w:rPr>
        <w:t xml:space="preserve">ienia do kontroli, udzielonego </w:t>
      </w:r>
      <w:r w:rsidRPr="000D5CC5">
        <w:rPr>
          <w:iCs/>
        </w:rPr>
        <w:t>z upoważnienia Wojewody Podkarpackiego przez Zastęp</w:t>
      </w:r>
      <w:r w:rsidR="001860CC">
        <w:rPr>
          <w:iCs/>
        </w:rPr>
        <w:t xml:space="preserve">cę Dyrektora Wydziału Prawnego </w:t>
      </w:r>
      <w:r w:rsidRPr="000D5CC5">
        <w:rPr>
          <w:iCs/>
        </w:rPr>
        <w:t xml:space="preserve">i Nadzoru PUW w Rzeszowie (pismo z dnia </w:t>
      </w:r>
      <w:r w:rsidR="001860CC">
        <w:rPr>
          <w:iCs/>
        </w:rPr>
        <w:t>24 października</w:t>
      </w:r>
      <w:r w:rsidRPr="000D5CC5">
        <w:rPr>
          <w:iCs/>
        </w:rPr>
        <w:t xml:space="preserve"> 2024 r., znak: P-I.431.</w:t>
      </w:r>
      <w:r w:rsidR="001860CC">
        <w:rPr>
          <w:iCs/>
        </w:rPr>
        <w:t>35</w:t>
      </w:r>
      <w:r w:rsidRPr="000D5CC5">
        <w:rPr>
          <w:iCs/>
        </w:rPr>
        <w:t>.2024).</w:t>
      </w:r>
      <w:r w:rsidR="00481544">
        <w:t xml:space="preserve">      </w:t>
      </w:r>
    </w:p>
    <w:p w:rsidR="001860CC" w:rsidRPr="001860CC" w:rsidRDefault="00481544" w:rsidP="000D5CC5">
      <w:pPr>
        <w:pStyle w:val="Tekstpodstawowy"/>
      </w:pPr>
      <w:r>
        <w:t xml:space="preserve"> </w:t>
      </w:r>
      <w:r w:rsidR="001860CC">
        <w:tab/>
      </w:r>
      <w:r w:rsidR="001860CC" w:rsidRPr="001369C7">
        <w:t xml:space="preserve">Kontrolą </w:t>
      </w:r>
      <w:r w:rsidR="001860CC">
        <w:rPr>
          <w:rFonts w:eastAsia="Arial Unicode MS"/>
        </w:rPr>
        <w:t>objęto</w:t>
      </w:r>
      <w:r w:rsidR="001860CC" w:rsidRPr="000E06CF">
        <w:rPr>
          <w:rFonts w:eastAsia="Arial Unicode MS"/>
        </w:rPr>
        <w:t xml:space="preserve"> prawidłowość organizacji przyjmowania, rozpatrywania i załatwiania skarg i wniosków </w:t>
      </w:r>
      <w:r w:rsidR="001860CC">
        <w:rPr>
          <w:rFonts w:eastAsia="Arial Unicode MS"/>
        </w:rPr>
        <w:t xml:space="preserve">w okresie od dnia </w:t>
      </w:r>
      <w:r w:rsidR="001860CC">
        <w:t xml:space="preserve">2 stycznia 2024 r. </w:t>
      </w:r>
      <w:r w:rsidR="001860CC" w:rsidRPr="001369C7">
        <w:t xml:space="preserve">do dnia rozpoczęcia czynności kontrolnych, tj. </w:t>
      </w:r>
      <w:r w:rsidR="001860CC">
        <w:t>31 października 2024</w:t>
      </w:r>
      <w:r w:rsidR="001860CC" w:rsidRPr="001369C7">
        <w:t xml:space="preserve"> r</w:t>
      </w:r>
      <w:r w:rsidR="001860CC">
        <w:t>.</w:t>
      </w:r>
      <w:r w:rsidR="003958FE">
        <w:t>,</w:t>
      </w:r>
      <w:r w:rsidR="001860CC">
        <w:t xml:space="preserve"> w związku ze skargą złożoną do Wojewody Podkarpackiego na działalność Prezydenta Miasta Stalowej Woli. </w:t>
      </w:r>
      <w:r w:rsidR="001860CC" w:rsidRPr="001369C7">
        <w:t xml:space="preserve">Szczegółowe zagadnienia objęte badaniami kontrolnymi określił </w:t>
      </w:r>
      <w:r w:rsidR="001860CC">
        <w:t xml:space="preserve">„Program kontroli doraźnej </w:t>
      </w:r>
      <w:r w:rsidR="001860CC" w:rsidRPr="001860CC">
        <w:t>Prezydenta Miasta Stalowej Woli</w:t>
      </w:r>
      <w:r w:rsidR="001860CC">
        <w:t xml:space="preserve">” (pismo znak: </w:t>
      </w:r>
      <w:r w:rsidR="001860CC">
        <w:rPr>
          <w:rFonts w:eastAsia="Arial Unicode MS"/>
        </w:rPr>
        <w:t>P-I.431.35.2024</w:t>
      </w:r>
      <w:r w:rsidR="001860CC" w:rsidRPr="001369C7">
        <w:t>)</w:t>
      </w:r>
      <w:r w:rsidR="001860CC">
        <w:t xml:space="preserve">, zatwierdzony w dniu 30 października 2024 r. przez </w:t>
      </w:r>
      <w:r w:rsidR="001860CC" w:rsidRPr="000E06CF">
        <w:t>Zastępcę Dyrektora Wydziału Prawnego i Nadzoru PUW w Rzeszowie</w:t>
      </w:r>
      <w:r w:rsidR="001860CC">
        <w:t>.</w:t>
      </w:r>
    </w:p>
    <w:p w:rsidR="001860CC" w:rsidRPr="001860CC" w:rsidRDefault="001860CC" w:rsidP="001860CC">
      <w:pPr>
        <w:jc w:val="both"/>
        <w:rPr>
          <w:b/>
        </w:rPr>
      </w:pPr>
      <w:r>
        <w:rPr>
          <w:b/>
        </w:rPr>
        <w:tab/>
      </w:r>
      <w:r w:rsidRPr="001860CC">
        <w:rPr>
          <w:b/>
        </w:rPr>
        <w:t xml:space="preserve">Na podstawie poczynionych ustaleń, stosownie do skali ocen przyjętej </w:t>
      </w:r>
      <w:r w:rsidRPr="001860CC">
        <w:rPr>
          <w:b/>
        </w:rPr>
        <w:br/>
        <w:t xml:space="preserve">w „Programie kontroli problemowej Prezydenta Miasta Stalowej Woli”, działalność </w:t>
      </w:r>
      <w:r w:rsidRPr="001860CC">
        <w:rPr>
          <w:b/>
        </w:rPr>
        <w:br/>
        <w:t>ww. w zakresie objętym kontrolą należy ocenić pozytywnie</w:t>
      </w:r>
      <w:r w:rsidRPr="001860CC">
        <w:rPr>
          <w:b/>
          <w:vertAlign w:val="superscript"/>
        </w:rPr>
        <w:footnoteReference w:id="1"/>
      </w:r>
      <w:r w:rsidRPr="001860CC">
        <w:rPr>
          <w:b/>
        </w:rPr>
        <w:t>.</w:t>
      </w:r>
    </w:p>
    <w:p w:rsidR="001860CC" w:rsidRPr="001860CC" w:rsidRDefault="001860CC" w:rsidP="001860CC">
      <w:pPr>
        <w:jc w:val="both"/>
        <w:rPr>
          <w:b/>
        </w:rPr>
      </w:pPr>
    </w:p>
    <w:p w:rsidR="001860CC" w:rsidRPr="001860CC" w:rsidRDefault="001860CC" w:rsidP="000916F4">
      <w:pPr>
        <w:jc w:val="both"/>
      </w:pPr>
      <w:r w:rsidRPr="001860CC">
        <w:rPr>
          <w:b/>
        </w:rPr>
        <w:lastRenderedPageBreak/>
        <w:tab/>
      </w:r>
      <w:r w:rsidR="000916F4">
        <w:t>W toku kontroli ustalono, iż Prezydent</w:t>
      </w:r>
      <w:r w:rsidR="000916F4" w:rsidRPr="000916F4">
        <w:t xml:space="preserve"> Miasta Stalowej Woli </w:t>
      </w:r>
      <w:r w:rsidR="000916F4">
        <w:t xml:space="preserve">w większości prawidłowo realizował zadania objęte przedmiotem kontroli - a co za tym idzie pozytywnie oceniono działalność Urzędu </w:t>
      </w:r>
      <w:r w:rsidR="000916F4" w:rsidRPr="000916F4">
        <w:t>Miasta Stalowej Woli</w:t>
      </w:r>
      <w:r w:rsidR="000916F4">
        <w:t xml:space="preserve">, zwanego dalej „Urzędem”, </w:t>
      </w:r>
      <w:r w:rsidR="000916F4">
        <w:br/>
        <w:t>w ww. zakresie. Zrealizowane czynności kontrolne nie wykazały nieprawidłowości ani uchybień. Kontrola nie wykazała również okoliczności wskazujących na popełnienie przestępstwa, wykroczenia lub przestępstwa, wykroczenia skarbowego, naruszenia dyscypliny finansów publicznych lub innych czynów, za które ustawowo przewidziana jest odpowiedzialność prawna.</w:t>
      </w:r>
      <w:r w:rsidR="000916F4">
        <w:tab/>
      </w:r>
      <w:r w:rsidRPr="001860CC">
        <w:tab/>
      </w:r>
    </w:p>
    <w:p w:rsidR="00945F5B" w:rsidRPr="00945F5B" w:rsidRDefault="00945F5B" w:rsidP="00945F5B">
      <w:pPr>
        <w:jc w:val="both"/>
      </w:pPr>
      <w:r w:rsidRPr="00945F5B">
        <w:tab/>
        <w:t>W trakcie prowadzonej kontroli wyjaśnień udziela</w:t>
      </w:r>
      <w:r w:rsidR="00445F99">
        <w:t>ł</w:t>
      </w:r>
      <w:r w:rsidRPr="00945F5B">
        <w:t xml:space="preserve"> i uczestniczy</w:t>
      </w:r>
      <w:r w:rsidR="00445F99">
        <w:t>ł</w:t>
      </w:r>
      <w:r w:rsidRPr="00945F5B">
        <w:t xml:space="preserve"> w prowadzonych czynnościach</w:t>
      </w:r>
      <w:r w:rsidR="00445F99" w:rsidRPr="00445F99">
        <w:t xml:space="preserve"> </w:t>
      </w:r>
      <w:r w:rsidR="00445F99">
        <w:t>Pan Marcin Uszyński</w:t>
      </w:r>
      <w:r w:rsidR="00445F99" w:rsidRPr="00445F99">
        <w:t xml:space="preserve"> – Sekretarza Miasta</w:t>
      </w:r>
      <w:r w:rsidR="00445F99">
        <w:t>.</w:t>
      </w:r>
    </w:p>
    <w:p w:rsidR="00945F5B" w:rsidRPr="00945F5B" w:rsidRDefault="00945F5B" w:rsidP="00945F5B">
      <w:pPr>
        <w:jc w:val="both"/>
      </w:pPr>
      <w:r w:rsidRPr="00945F5B">
        <w:t xml:space="preserve">           W </w:t>
      </w:r>
      <w:r w:rsidR="00445F99" w:rsidRPr="00445F99">
        <w:t xml:space="preserve">Urzędzie Miasta Stalowej Woli </w:t>
      </w:r>
      <w:r w:rsidRPr="00945F5B">
        <w:t xml:space="preserve">organizacja pracy w zakresie objętym kontrolą określona została w zarządzeniu </w:t>
      </w:r>
      <w:r w:rsidR="00445F99" w:rsidRPr="00445F99">
        <w:t xml:space="preserve">nr K/30/2024 Prezydenta Miasta Stalowej Woli </w:t>
      </w:r>
      <w:r w:rsidR="00445F99">
        <w:br/>
      </w:r>
      <w:r w:rsidR="00445F99" w:rsidRPr="00445F99">
        <w:t>z dnia 28 czerwca 2024 r. w sprawie nadania Regulaminu Organizacyjnego Urzędu Miasta Stalowej Woli</w:t>
      </w:r>
      <w:r w:rsidRPr="00945F5B">
        <w:t>, zwanym dalej „Regulaminem”.</w:t>
      </w:r>
    </w:p>
    <w:p w:rsidR="00CC3388" w:rsidRDefault="00945F5B" w:rsidP="00844FD0">
      <w:pPr>
        <w:jc w:val="both"/>
      </w:pPr>
      <w:r w:rsidRPr="00945F5B">
        <w:tab/>
        <w:t xml:space="preserve">Zgodnie z zapisami § </w:t>
      </w:r>
      <w:r w:rsidR="00F40AFC">
        <w:t>37</w:t>
      </w:r>
      <w:r w:rsidRPr="00945F5B">
        <w:t xml:space="preserve"> Regulaminu, </w:t>
      </w:r>
      <w:r w:rsidR="00F40AFC">
        <w:t>Prezydent i Zastępca Prezydenta przyjmowali interesantów w ramach skarg i wniosków w wyznaczone dni</w:t>
      </w:r>
      <w:r w:rsidR="00844FD0">
        <w:t>.</w:t>
      </w:r>
      <w:r w:rsidR="00F40AFC" w:rsidRPr="00F40AFC">
        <w:t xml:space="preserve"> </w:t>
      </w:r>
      <w:r w:rsidR="000C03FD">
        <w:t xml:space="preserve">Jak wskazano w </w:t>
      </w:r>
      <w:r w:rsidR="00F40AFC" w:rsidRPr="00F40AFC">
        <w:t xml:space="preserve">§ 27 pkt 8 </w:t>
      </w:r>
      <w:r w:rsidR="000C03FD">
        <w:t>Regulaminu, zadaniem wspólnym</w:t>
      </w:r>
      <w:r w:rsidR="00F40AFC" w:rsidRPr="00F40AFC">
        <w:t xml:space="preserve"> wszystkich komórek organizacyjnych </w:t>
      </w:r>
      <w:r w:rsidR="000C03FD">
        <w:t xml:space="preserve">Urzędu było </w:t>
      </w:r>
      <w:r w:rsidR="00F40AFC" w:rsidRPr="00F40AFC">
        <w:t>rozpatrywanie wniesionych do Urzędu skarg i wniosków, odpowiednio do merytorycznego zakresu swego działania</w:t>
      </w:r>
      <w:r w:rsidR="000C03FD">
        <w:t>. Kierownicy komórek organizacyjnych, jak wynika z § 16 ust. 3 pkt 14</w:t>
      </w:r>
      <w:r w:rsidR="000C03FD" w:rsidRPr="000C03FD">
        <w:t xml:space="preserve"> Regulaminu,</w:t>
      </w:r>
      <w:r w:rsidR="000C03FD">
        <w:t xml:space="preserve"> udzielali wyjaśnień na skargi i wnioski interesantów. Do zadań Wydziału Organizacji i Informatyzacji należał </w:t>
      </w:r>
      <w:r w:rsidR="000C03FD" w:rsidRPr="000C03FD">
        <w:t>nadzór, koordynowanie i kontr</w:t>
      </w:r>
      <w:r w:rsidR="000C03FD">
        <w:t>ola rozpatrywania skarg</w:t>
      </w:r>
      <w:r w:rsidR="000C03FD" w:rsidRPr="000C03FD">
        <w:t xml:space="preserve"> </w:t>
      </w:r>
      <w:r w:rsidR="000C03FD">
        <w:t xml:space="preserve">oraz </w:t>
      </w:r>
      <w:r w:rsidR="000C03FD" w:rsidRPr="000C03FD">
        <w:t>prowadzenie rejestru skarg</w:t>
      </w:r>
      <w:r w:rsidR="000C03FD">
        <w:t>, zgodnie z</w:t>
      </w:r>
      <w:r w:rsidR="000C03FD" w:rsidRPr="000C03FD">
        <w:t xml:space="preserve"> § </w:t>
      </w:r>
      <w:r w:rsidR="000C03FD">
        <w:t>28 ust. 2</w:t>
      </w:r>
      <w:r w:rsidR="000C03FD" w:rsidRPr="000C03FD">
        <w:t xml:space="preserve"> pkt 1</w:t>
      </w:r>
      <w:r w:rsidR="000C03FD">
        <w:t>c Regulaminu.</w:t>
      </w:r>
      <w:r w:rsidR="009817E2">
        <w:t xml:space="preserve"> Zapis ten ponowiono w </w:t>
      </w:r>
      <w:r w:rsidR="009817E2" w:rsidRPr="009817E2">
        <w:t xml:space="preserve">§ </w:t>
      </w:r>
      <w:r w:rsidR="009817E2">
        <w:t>36</w:t>
      </w:r>
      <w:r w:rsidR="009817E2" w:rsidRPr="009817E2">
        <w:t xml:space="preserve"> Regulaminu</w:t>
      </w:r>
      <w:r w:rsidR="000916F4">
        <w:t xml:space="preserve"> oraz</w:t>
      </w:r>
      <w:r w:rsidR="009817E2">
        <w:t xml:space="preserve"> wskazano, iż skargi i wnioski podlegały obowiązkowej rejestracji w rejestrze prowadzonym przez ww. Wydział. Dodatkowo, jak wynika</w:t>
      </w:r>
      <w:r w:rsidR="00844FD0">
        <w:t xml:space="preserve"> </w:t>
      </w:r>
      <w:r w:rsidR="009817E2" w:rsidRPr="009817E2">
        <w:t xml:space="preserve">§ 15 ust. 2 pkt 7 </w:t>
      </w:r>
      <w:r w:rsidR="009817E2">
        <w:t xml:space="preserve">Regulaminu, </w:t>
      </w:r>
      <w:r w:rsidR="009817E2" w:rsidRPr="009817E2">
        <w:t>Sekretarz nadzor</w:t>
      </w:r>
      <w:r w:rsidR="009817E2">
        <w:t>ował</w:t>
      </w:r>
      <w:r w:rsidR="009817E2" w:rsidRPr="009817E2">
        <w:t xml:space="preserve"> terminowe załatwianie skarg i wniosków</w:t>
      </w:r>
      <w:r w:rsidR="009817E2">
        <w:t xml:space="preserve">. </w:t>
      </w:r>
      <w:r w:rsidRPr="00945F5B">
        <w:t xml:space="preserve">Kwalifikacji pism do kategorii skarg i wniosków dokonywał </w:t>
      </w:r>
      <w:r w:rsidR="009817E2">
        <w:t>Zastępca Prezydenta Miasta</w:t>
      </w:r>
      <w:r w:rsidRPr="00945F5B">
        <w:t xml:space="preserve"> dekretując pocztę wpływającą do Urzędu</w:t>
      </w:r>
      <w:r w:rsidRPr="00945F5B">
        <w:rPr>
          <w:vertAlign w:val="superscript"/>
        </w:rPr>
        <w:footnoteReference w:id="2"/>
      </w:r>
      <w:r w:rsidRPr="00945F5B">
        <w:t xml:space="preserve">. Zapisy ww. zarządzenia wypełniały wymogi </w:t>
      </w:r>
      <w:r w:rsidR="009817E2">
        <w:br/>
      </w:r>
      <w:r w:rsidRPr="00945F5B">
        <w:t xml:space="preserve">§ 3 ust. 1 rozporządzenia Rady Ministrów z dnia 8 stycznia 2002 r. </w:t>
      </w:r>
      <w:r w:rsidR="009817E2">
        <w:br/>
      </w:r>
      <w:r w:rsidRPr="00945F5B">
        <w:t>w sprawie organizacji przyjmowania i rozpatrywania skarg i wniosków.</w:t>
      </w:r>
      <w:r w:rsidR="00CC3388">
        <w:t xml:space="preserve"> </w:t>
      </w:r>
    </w:p>
    <w:p w:rsidR="00945F5B" w:rsidRPr="00945F5B" w:rsidRDefault="00945F5B" w:rsidP="00945F5B">
      <w:pPr>
        <w:jc w:val="both"/>
      </w:pPr>
      <w:r w:rsidRPr="00945F5B">
        <w:tab/>
        <w:t xml:space="preserve">Zgodnie z art. 253 ust. 1-4 ustawy z dnia 14 czerwca 1960 r. Kodeks postępowania administracyjnego, jak i § 3 ust. 2 ww. rozporządzenia, organy samorządu terytorialnego obowiązane są, co najmniej raz w tygodniu, przyjmować obywateli w sprawach skarg </w:t>
      </w:r>
      <w:r w:rsidRPr="00945F5B">
        <w:br/>
      </w:r>
      <w:r w:rsidRPr="00945F5B">
        <w:lastRenderedPageBreak/>
        <w:t xml:space="preserve">i wniosków w ustalonych przez siebie dniach i godzinach. Ponadto dni </w:t>
      </w:r>
      <w:r w:rsidRPr="00945F5B">
        <w:br/>
        <w:t xml:space="preserve">i godziny przyjęć powinny być dostosowane do potrzeb ludności, przy czym przynajmniej raz w tygodniu przyjęcia powinny się odbywać w ustalonym dniu po godzinach pracy, </w:t>
      </w:r>
      <w:r w:rsidRPr="00945F5B">
        <w:br/>
        <w:t xml:space="preserve">a informacja o dniach i godzinach przyjęć powinna być wywieszona na widocznym miejscu </w:t>
      </w:r>
      <w:r w:rsidR="00CC3388">
        <w:br/>
      </w:r>
      <w:r w:rsidRPr="00945F5B">
        <w:t xml:space="preserve">w siedzibie danej jednostki organizacyjnej oraz w podporządkowanych jej jednostkach organizacyjnych. </w:t>
      </w:r>
    </w:p>
    <w:p w:rsidR="00945F5B" w:rsidRPr="00945F5B" w:rsidRDefault="00945F5B" w:rsidP="00945F5B">
      <w:pPr>
        <w:jc w:val="both"/>
      </w:pPr>
      <w:r w:rsidRPr="00945F5B">
        <w:tab/>
        <w:t>W budynku Urzędu</w:t>
      </w:r>
      <w:r w:rsidR="009817E2">
        <w:t xml:space="preserve"> Miasta Stalowej Woli</w:t>
      </w:r>
      <w:r w:rsidRPr="00945F5B">
        <w:t xml:space="preserve"> na tablicy informacyjnej znajdował się komunikat o poniższej treści</w:t>
      </w:r>
      <w:r w:rsidRPr="00945F5B">
        <w:rPr>
          <w:vertAlign w:val="superscript"/>
        </w:rPr>
        <w:footnoteReference w:id="3"/>
      </w:r>
      <w:r w:rsidRPr="00945F5B">
        <w:t xml:space="preserve">: </w:t>
      </w:r>
    </w:p>
    <w:p w:rsidR="009817E2" w:rsidRPr="009817E2" w:rsidRDefault="009817E2" w:rsidP="009817E2">
      <w:pPr>
        <w:jc w:val="both"/>
        <w:rPr>
          <w:rFonts w:eastAsia="Arial Unicode MS"/>
        </w:rPr>
      </w:pPr>
      <w:r w:rsidRPr="009817E2">
        <w:rPr>
          <w:rFonts w:eastAsia="Arial Unicode MS"/>
        </w:rPr>
        <w:t>„Skargi i wnioski</w:t>
      </w:r>
    </w:p>
    <w:p w:rsidR="009817E2" w:rsidRPr="009817E2" w:rsidRDefault="009817E2" w:rsidP="009817E2">
      <w:pPr>
        <w:jc w:val="both"/>
        <w:rPr>
          <w:rFonts w:eastAsia="Arial Unicode MS"/>
        </w:rPr>
      </w:pPr>
      <w:r w:rsidRPr="009817E2">
        <w:rPr>
          <w:rFonts w:eastAsia="Arial Unicode MS"/>
        </w:rPr>
        <w:t>Prezydent Miasta przyjmuje we wtorki od godz. 7:30 – 15:30</w:t>
      </w:r>
    </w:p>
    <w:p w:rsidR="009817E2" w:rsidRPr="009817E2" w:rsidRDefault="009817E2" w:rsidP="009817E2">
      <w:pPr>
        <w:jc w:val="both"/>
        <w:rPr>
          <w:rFonts w:eastAsia="Arial Unicode MS"/>
        </w:rPr>
      </w:pPr>
      <w:r w:rsidRPr="009817E2">
        <w:rPr>
          <w:rFonts w:eastAsia="Arial Unicode MS"/>
        </w:rPr>
        <w:t>Zastępcy Prezydenta Miasta przyjmują w środy od godz. 7:30 – 15:30</w:t>
      </w:r>
    </w:p>
    <w:p w:rsidR="009817E2" w:rsidRPr="009817E2" w:rsidRDefault="009817E2" w:rsidP="009817E2">
      <w:pPr>
        <w:jc w:val="both"/>
        <w:rPr>
          <w:rFonts w:eastAsia="Arial Unicode MS"/>
        </w:rPr>
      </w:pPr>
      <w:r w:rsidRPr="009817E2">
        <w:rPr>
          <w:rFonts w:eastAsia="Arial Unicode MS"/>
        </w:rPr>
        <w:t>Sekretarz Miasta przyjmuje we wtorki od godz. 7:30 – 15:30</w:t>
      </w:r>
    </w:p>
    <w:p w:rsidR="00CC3388" w:rsidRDefault="009817E2" w:rsidP="009817E2">
      <w:pPr>
        <w:jc w:val="both"/>
        <w:rPr>
          <w:rFonts w:eastAsia="Arial Unicode MS"/>
        </w:rPr>
      </w:pPr>
      <w:r w:rsidRPr="009817E2">
        <w:rPr>
          <w:rFonts w:eastAsia="Arial Unicode MS"/>
        </w:rPr>
        <w:t>Naczelnicy wydziałów oraz pracownicy przyjmują codzie</w:t>
      </w:r>
      <w:r w:rsidR="00CC3388">
        <w:rPr>
          <w:rFonts w:eastAsia="Arial Unicode MS"/>
        </w:rPr>
        <w:t>nnie w godzinach pracy Urzędu.”</w:t>
      </w:r>
      <w:r w:rsidR="00844FD0">
        <w:rPr>
          <w:rFonts w:eastAsia="Arial Unicode MS"/>
        </w:rPr>
        <w:t>.</w:t>
      </w:r>
    </w:p>
    <w:p w:rsidR="00945F5B" w:rsidRPr="00945F5B" w:rsidRDefault="00945F5B" w:rsidP="009817E2">
      <w:pPr>
        <w:jc w:val="both"/>
        <w:rPr>
          <w:rFonts w:eastAsia="Arial Unicode MS"/>
        </w:rPr>
      </w:pPr>
      <w:r w:rsidRPr="00945F5B">
        <w:rPr>
          <w:rFonts w:eastAsia="Arial Unicode MS"/>
        </w:rPr>
        <w:tab/>
        <w:t xml:space="preserve">W Urzędzie </w:t>
      </w:r>
      <w:r w:rsidR="00844FD0">
        <w:rPr>
          <w:rFonts w:eastAsia="Arial Unicode MS"/>
        </w:rPr>
        <w:t>Miasta Stalowa Wola</w:t>
      </w:r>
      <w:r w:rsidRPr="00945F5B">
        <w:rPr>
          <w:rFonts w:eastAsia="Arial Unicode MS"/>
        </w:rPr>
        <w:t xml:space="preserve"> prowadzona była teczka o sygnaturze </w:t>
      </w:r>
      <w:r w:rsidR="00844FD0">
        <w:rPr>
          <w:rFonts w:eastAsia="Arial Unicode MS"/>
        </w:rPr>
        <w:t>ORG</w:t>
      </w:r>
      <w:r w:rsidRPr="00945F5B">
        <w:rPr>
          <w:rFonts w:eastAsia="Arial Unicode MS"/>
        </w:rPr>
        <w:t xml:space="preserve">.1510 - Skargi i wnioski załatwiane bezpośrednio (w tym na jednostki podległe). </w:t>
      </w:r>
      <w:r w:rsidR="008408DC" w:rsidRPr="008408DC">
        <w:rPr>
          <w:rFonts w:eastAsia="Arial Unicode MS"/>
        </w:rPr>
        <w:t xml:space="preserve">W ramach czynności kontrolnych dokonano oględzin rejestru skarg i wniosków. Rejestr posiadał formę papierową </w:t>
      </w:r>
      <w:r w:rsidR="00FC041F">
        <w:rPr>
          <w:rFonts w:eastAsia="Arial Unicode MS"/>
        </w:rPr>
        <w:br/>
      </w:r>
      <w:r w:rsidR="008408DC" w:rsidRPr="008408DC">
        <w:rPr>
          <w:rFonts w:eastAsia="Arial Unicode MS"/>
        </w:rPr>
        <w:t>i zawierał następu</w:t>
      </w:r>
      <w:r w:rsidR="008408DC">
        <w:rPr>
          <w:rFonts w:eastAsia="Arial Unicode MS"/>
        </w:rPr>
        <w:t>jące pozycje: liczba pojedyncza; data przyjęcia lub wpływu</w:t>
      </w:r>
      <w:r w:rsidR="00FC041F">
        <w:rPr>
          <w:rFonts w:eastAsia="Arial Unicode MS"/>
        </w:rPr>
        <w:t xml:space="preserve"> skargi</w:t>
      </w:r>
      <w:r w:rsidR="008408DC">
        <w:rPr>
          <w:rFonts w:eastAsia="Arial Unicode MS"/>
        </w:rPr>
        <w:t>; nazwa redakcji,</w:t>
      </w:r>
      <w:r w:rsidR="008408DC" w:rsidRPr="008408DC">
        <w:rPr>
          <w:rFonts w:eastAsia="Arial Unicode MS"/>
        </w:rPr>
        <w:t xml:space="preserve"> </w:t>
      </w:r>
      <w:r w:rsidR="008408DC">
        <w:rPr>
          <w:rFonts w:eastAsia="Arial Unicode MS"/>
        </w:rPr>
        <w:t>instytucji;</w:t>
      </w:r>
      <w:r w:rsidR="008408DC" w:rsidRPr="008408DC">
        <w:rPr>
          <w:rFonts w:eastAsia="Arial Unicode MS"/>
        </w:rPr>
        <w:t xml:space="preserve"> imię i nazwisko</w:t>
      </w:r>
      <w:r w:rsidR="008408DC">
        <w:rPr>
          <w:rFonts w:eastAsia="Arial Unicode MS"/>
        </w:rPr>
        <w:t>,</w:t>
      </w:r>
      <w:r w:rsidR="008408DC" w:rsidRPr="008408DC">
        <w:rPr>
          <w:rFonts w:eastAsia="Arial Unicode MS"/>
        </w:rPr>
        <w:t xml:space="preserve"> </w:t>
      </w:r>
      <w:r w:rsidR="008408DC">
        <w:rPr>
          <w:rFonts w:eastAsia="Arial Unicode MS"/>
        </w:rPr>
        <w:t>adres;</w:t>
      </w:r>
      <w:r w:rsidR="008408DC" w:rsidRPr="008408DC">
        <w:rPr>
          <w:rFonts w:eastAsia="Arial Unicode MS"/>
        </w:rPr>
        <w:t xml:space="preserve"> przedmiot skargi</w:t>
      </w:r>
      <w:r w:rsidR="008408DC">
        <w:rPr>
          <w:rFonts w:eastAsia="Arial Unicode MS"/>
        </w:rPr>
        <w:t xml:space="preserve">; data zlecenia, </w:t>
      </w:r>
      <w:proofErr w:type="spellStart"/>
      <w:r w:rsidR="008408DC">
        <w:rPr>
          <w:rFonts w:eastAsia="Arial Unicode MS"/>
        </w:rPr>
        <w:t>zarejestr</w:t>
      </w:r>
      <w:proofErr w:type="spellEnd"/>
      <w:r w:rsidR="008408DC">
        <w:rPr>
          <w:rFonts w:eastAsia="Arial Unicode MS"/>
        </w:rPr>
        <w:t xml:space="preserve">., </w:t>
      </w:r>
      <w:r w:rsidR="008408DC" w:rsidRPr="008408DC">
        <w:rPr>
          <w:rFonts w:eastAsia="Arial Unicode MS"/>
        </w:rPr>
        <w:t xml:space="preserve"> komu zlecono</w:t>
      </w:r>
      <w:r w:rsidR="008408DC">
        <w:rPr>
          <w:rFonts w:eastAsia="Arial Unicode MS"/>
        </w:rPr>
        <w:t xml:space="preserve"> załatwienie;</w:t>
      </w:r>
      <w:r w:rsidR="008408DC" w:rsidRPr="008408DC">
        <w:rPr>
          <w:rFonts w:eastAsia="Arial Unicode MS"/>
        </w:rPr>
        <w:t xml:space="preserve"> </w:t>
      </w:r>
      <w:r w:rsidR="008408DC">
        <w:rPr>
          <w:rFonts w:eastAsia="Arial Unicode MS"/>
        </w:rPr>
        <w:t>termin załatwienia, termin załatwienia wyznaczony, faktyczny; sposób załatwienia; data wysłania zawiadomi</w:t>
      </w:r>
      <w:r w:rsidR="00FC041F">
        <w:rPr>
          <w:rFonts w:eastAsia="Arial Unicode MS"/>
        </w:rPr>
        <w:t>enia; kogo zawiadomiono; uwagi.</w:t>
      </w:r>
      <w:r w:rsidR="008408DC">
        <w:rPr>
          <w:rFonts w:eastAsia="Arial Unicode MS"/>
        </w:rPr>
        <w:t xml:space="preserve"> F</w:t>
      </w:r>
      <w:r w:rsidR="00350DF6" w:rsidRPr="00350DF6">
        <w:rPr>
          <w:rFonts w:eastAsia="Arial Unicode MS"/>
        </w:rPr>
        <w:t xml:space="preserve">orma </w:t>
      </w:r>
      <w:r w:rsidRPr="00945F5B">
        <w:rPr>
          <w:rFonts w:eastAsia="Arial Unicode MS"/>
        </w:rPr>
        <w:t xml:space="preserve">rejestru </w:t>
      </w:r>
      <w:r w:rsidR="00350DF6">
        <w:rPr>
          <w:rFonts w:eastAsia="Arial Unicode MS"/>
        </w:rPr>
        <w:t xml:space="preserve">pozwala w pełni na kompleksowe </w:t>
      </w:r>
      <w:r w:rsidRPr="00945F5B">
        <w:rPr>
          <w:rFonts w:eastAsia="Arial Unicode MS"/>
        </w:rPr>
        <w:t xml:space="preserve">i szybkie określenie sposobów i terminu załatwienia skarg </w:t>
      </w:r>
      <w:r w:rsidR="008408DC">
        <w:rPr>
          <w:rFonts w:eastAsia="Arial Unicode MS"/>
        </w:rPr>
        <w:br/>
      </w:r>
      <w:r w:rsidRPr="00945F5B">
        <w:rPr>
          <w:rFonts w:eastAsia="Arial Unicode MS"/>
        </w:rPr>
        <w:t>i wniosków</w:t>
      </w:r>
      <w:r w:rsidR="00350DF6">
        <w:rPr>
          <w:rStyle w:val="Odwoanieprzypisudolnego"/>
          <w:rFonts w:eastAsia="Arial Unicode MS"/>
        </w:rPr>
        <w:footnoteReference w:id="4"/>
      </w:r>
      <w:r w:rsidR="00350DF6">
        <w:rPr>
          <w:rFonts w:eastAsia="Arial Unicode MS"/>
        </w:rPr>
        <w:t xml:space="preserve">. </w:t>
      </w:r>
      <w:r w:rsidRPr="00945F5B">
        <w:rPr>
          <w:rFonts w:eastAsia="Arial Unicode MS"/>
        </w:rPr>
        <w:t>W okresie obję</w:t>
      </w:r>
      <w:r w:rsidR="00350DF6">
        <w:rPr>
          <w:rFonts w:eastAsia="Arial Unicode MS"/>
        </w:rPr>
        <w:t>tym kontrolą (od 2 stycznia 2024 r. do 31</w:t>
      </w:r>
      <w:r w:rsidRPr="00945F5B">
        <w:rPr>
          <w:rFonts w:eastAsia="Arial Unicode MS"/>
        </w:rPr>
        <w:t xml:space="preserve"> października 2024 r.)</w:t>
      </w:r>
      <w:r w:rsidR="00350DF6">
        <w:rPr>
          <w:rFonts w:eastAsia="Arial Unicode MS"/>
        </w:rPr>
        <w:t xml:space="preserve"> w rejestrze odnotowano 4 wpisy.</w:t>
      </w:r>
    </w:p>
    <w:p w:rsidR="00945F5B" w:rsidRDefault="00945F5B" w:rsidP="00945F5B">
      <w:pPr>
        <w:jc w:val="both"/>
        <w:rPr>
          <w:rFonts w:eastAsia="Arial Unicode MS"/>
        </w:rPr>
      </w:pPr>
      <w:r w:rsidRPr="00945F5B">
        <w:rPr>
          <w:rFonts w:eastAsia="Arial Unicode MS"/>
        </w:rPr>
        <w:tab/>
      </w:r>
      <w:r w:rsidR="00941DBC" w:rsidRPr="00941DBC">
        <w:rPr>
          <w:rFonts w:eastAsia="Arial Unicode MS"/>
        </w:rPr>
        <w:t xml:space="preserve">Dokonana analiza poddanej kontroli dokumentacji - m.in. pod względem procedury wszczęcia oraz prowadzenia postępowania skargowego, obiegu dokumentów, zawiadamiania skarżącego o sposobie załatwienia skargi/wniosku, sposobu załatwienia, terminowości i in. elementów proceduralnych z przedmiotowego zakresu – </w:t>
      </w:r>
      <w:r w:rsidR="00941DBC">
        <w:rPr>
          <w:rFonts w:eastAsia="Arial Unicode MS"/>
        </w:rPr>
        <w:t xml:space="preserve">nie </w:t>
      </w:r>
      <w:r w:rsidR="00941DBC" w:rsidRPr="00941DBC">
        <w:rPr>
          <w:rFonts w:eastAsia="Arial Unicode MS"/>
        </w:rPr>
        <w:t>wykazała uchybie</w:t>
      </w:r>
      <w:r w:rsidR="00941DBC">
        <w:rPr>
          <w:rFonts w:eastAsia="Arial Unicode MS"/>
        </w:rPr>
        <w:t xml:space="preserve">ń. </w:t>
      </w:r>
    </w:p>
    <w:p w:rsidR="00941DBC" w:rsidRPr="00945F5B" w:rsidRDefault="00941DBC" w:rsidP="00945F5B">
      <w:pPr>
        <w:jc w:val="both"/>
        <w:rPr>
          <w:rFonts w:eastAsia="Arial Unicode MS"/>
        </w:rPr>
      </w:pPr>
      <w:r>
        <w:rPr>
          <w:rFonts w:eastAsia="Arial Unicode MS"/>
        </w:rPr>
        <w:t>Wskazać należy</w:t>
      </w:r>
      <w:r w:rsidR="000F36A9">
        <w:rPr>
          <w:rFonts w:eastAsia="Arial Unicode MS"/>
        </w:rPr>
        <w:t xml:space="preserve"> sprawę znak</w:t>
      </w:r>
      <w:r>
        <w:rPr>
          <w:rFonts w:eastAsia="Arial Unicode MS"/>
        </w:rPr>
        <w:t xml:space="preserve"> </w:t>
      </w:r>
      <w:r w:rsidRPr="00941DBC">
        <w:rPr>
          <w:rFonts w:eastAsia="Arial Unicode MS"/>
        </w:rPr>
        <w:t>ORG.1510.3.2024</w:t>
      </w:r>
      <w:r w:rsidR="000F36A9">
        <w:rPr>
          <w:rFonts w:eastAsia="Arial Unicode MS"/>
        </w:rPr>
        <w:t xml:space="preserve"> – skarga na </w:t>
      </w:r>
      <w:r w:rsidR="000F36A9" w:rsidRPr="000F36A9">
        <w:rPr>
          <w:rFonts w:eastAsia="Arial Unicode MS"/>
        </w:rPr>
        <w:t>działalność Zespołu Interdyscyplinarnego</w:t>
      </w:r>
      <w:r w:rsidR="000F36A9">
        <w:rPr>
          <w:rFonts w:eastAsia="Arial Unicode MS"/>
        </w:rPr>
        <w:t xml:space="preserve">. Data wpływu skargi do Urzędu Miasta Stalowej Woli to 11 czerwca 2024 r., a data zawiadomienia o sposobie załatwienia skargi to 16 października 2024 r. – </w:t>
      </w:r>
      <w:r w:rsidR="000F36A9">
        <w:rPr>
          <w:rFonts w:eastAsia="Arial Unicode MS"/>
        </w:rPr>
        <w:lastRenderedPageBreak/>
        <w:t xml:space="preserve">termin niezgodny z zapisami art. 237 </w:t>
      </w:r>
      <w:r w:rsidR="00FC041F">
        <w:rPr>
          <w:rFonts w:eastAsia="Arial Unicode MS"/>
        </w:rPr>
        <w:t xml:space="preserve">ust 1 i 4 </w:t>
      </w:r>
      <w:proofErr w:type="spellStart"/>
      <w:r w:rsidR="000F36A9">
        <w:rPr>
          <w:rFonts w:eastAsia="Arial Unicode MS"/>
        </w:rPr>
        <w:t>k.p.a</w:t>
      </w:r>
      <w:proofErr w:type="spellEnd"/>
      <w:r w:rsidR="00FC041F">
        <w:rPr>
          <w:rStyle w:val="Odwoanieprzypisudolnego"/>
          <w:rFonts w:eastAsia="Arial Unicode MS"/>
        </w:rPr>
        <w:footnoteReference w:id="5"/>
      </w:r>
      <w:r w:rsidR="000F36A9">
        <w:rPr>
          <w:rFonts w:eastAsia="Arial Unicode MS"/>
        </w:rPr>
        <w:t>. Jak wynika z wyjaśnień złożonych przez Sekretarza Miasta</w:t>
      </w:r>
      <w:r w:rsidR="00AF0FC5">
        <w:rPr>
          <w:rFonts w:eastAsia="Arial Unicode MS"/>
        </w:rPr>
        <w:t xml:space="preserve"> i zgromadzonej dokumentacji</w:t>
      </w:r>
      <w:r w:rsidR="000F36A9">
        <w:rPr>
          <w:rFonts w:eastAsia="Arial Unicode MS"/>
        </w:rPr>
        <w:t xml:space="preserve">, z uwagi na złożona tematykę skargi, wzywano Skarżącego </w:t>
      </w:r>
      <w:r w:rsidR="00AF0FC5">
        <w:rPr>
          <w:rFonts w:eastAsia="Arial Unicode MS"/>
        </w:rPr>
        <w:t>i dwukrotnie ww. Zespół</w:t>
      </w:r>
      <w:r w:rsidR="00FC041F">
        <w:rPr>
          <w:rFonts w:eastAsia="Arial Unicode MS"/>
        </w:rPr>
        <w:t>,</w:t>
      </w:r>
      <w:r w:rsidR="00AF0FC5">
        <w:rPr>
          <w:rFonts w:eastAsia="Arial Unicode MS"/>
        </w:rPr>
        <w:t xml:space="preserve"> o złożenie wyjaśnień niezbędnych do rozstrzygnięcia skargi. Z uwagi na różnice dotyczące faktów i terminów w odpowiedziach, </w:t>
      </w:r>
      <w:r w:rsidRPr="00941DBC">
        <w:rPr>
          <w:rFonts w:eastAsia="Arial Unicode MS"/>
        </w:rPr>
        <w:t>przeprow</w:t>
      </w:r>
      <w:r w:rsidR="00FC041F">
        <w:rPr>
          <w:rFonts w:eastAsia="Arial Unicode MS"/>
        </w:rPr>
        <w:t>adzono rozmowy wyjaśniające ze S</w:t>
      </w:r>
      <w:r w:rsidRPr="00941DBC">
        <w:rPr>
          <w:rFonts w:eastAsia="Arial Unicode MS"/>
        </w:rPr>
        <w:t>karżący</w:t>
      </w:r>
      <w:r w:rsidR="00AF0FC5">
        <w:rPr>
          <w:rFonts w:eastAsia="Arial Unicode MS"/>
        </w:rPr>
        <w:t>m i Zespołem</w:t>
      </w:r>
      <w:r w:rsidRPr="00941DBC">
        <w:rPr>
          <w:rFonts w:eastAsia="Arial Unicode MS"/>
        </w:rPr>
        <w:t>. Na podstawie rozmów ustalono stan faktyczny i rozstrzygnięto sk</w:t>
      </w:r>
      <w:r w:rsidR="00AF0FC5">
        <w:rPr>
          <w:rFonts w:eastAsia="Arial Unicode MS"/>
        </w:rPr>
        <w:t xml:space="preserve">argę. Skarżący był informowany </w:t>
      </w:r>
      <w:r w:rsidRPr="00941DBC">
        <w:rPr>
          <w:rFonts w:eastAsia="Arial Unicode MS"/>
        </w:rPr>
        <w:t>o terminie załatwienia skargi w trakcie ww. spotkań. Termin załatwienia skargi został przesunięty między innymi z uwagi na fakt przebywania na zwolnieniu chorobowym pracowników Zespołu prowadzący</w:t>
      </w:r>
      <w:r w:rsidR="00FC041F">
        <w:rPr>
          <w:rFonts w:eastAsia="Arial Unicode MS"/>
        </w:rPr>
        <w:t xml:space="preserve">ch </w:t>
      </w:r>
      <w:r w:rsidRPr="00941DBC">
        <w:rPr>
          <w:rFonts w:eastAsia="Arial Unicode MS"/>
        </w:rPr>
        <w:t xml:space="preserve">postępowania związane ze Skarżącym. Ze spotkań nie </w:t>
      </w:r>
      <w:r w:rsidR="00AF0FC5">
        <w:rPr>
          <w:rFonts w:eastAsia="Arial Unicode MS"/>
        </w:rPr>
        <w:t>sporządzono</w:t>
      </w:r>
      <w:r w:rsidRPr="00941DBC">
        <w:rPr>
          <w:rFonts w:eastAsia="Arial Unicode MS"/>
        </w:rPr>
        <w:t xml:space="preserve"> notatek służbowych</w:t>
      </w:r>
      <w:r w:rsidR="00AF0FC5">
        <w:rPr>
          <w:rFonts w:eastAsia="Arial Unicode MS"/>
        </w:rPr>
        <w:t xml:space="preserve"> ani protokołów</w:t>
      </w:r>
      <w:r w:rsidRPr="00941DBC">
        <w:rPr>
          <w:rFonts w:eastAsia="Arial Unicode MS"/>
        </w:rPr>
        <w:t>.</w:t>
      </w:r>
    </w:p>
    <w:p w:rsidR="00945F5B" w:rsidRPr="00945F5B" w:rsidRDefault="00945F5B" w:rsidP="00945F5B">
      <w:pPr>
        <w:jc w:val="both"/>
        <w:rPr>
          <w:rFonts w:eastAsia="Arial Unicode MS"/>
        </w:rPr>
      </w:pPr>
      <w:r w:rsidRPr="00945F5B">
        <w:rPr>
          <w:rFonts w:eastAsia="Arial Unicode MS"/>
        </w:rPr>
        <w:tab/>
        <w:t xml:space="preserve">W okresie objętym czynnościami kontrolnymi do </w:t>
      </w:r>
      <w:r w:rsidR="00AF0FC5">
        <w:rPr>
          <w:rFonts w:eastAsia="Arial Unicode MS"/>
        </w:rPr>
        <w:t>Prezydenta Miasta Stalowej Woli</w:t>
      </w:r>
      <w:r w:rsidRPr="00945F5B">
        <w:rPr>
          <w:rFonts w:eastAsia="Arial Unicode MS"/>
        </w:rPr>
        <w:t xml:space="preserve"> </w:t>
      </w:r>
      <w:r w:rsidR="00AF0FC5">
        <w:rPr>
          <w:rFonts w:eastAsia="Arial Unicode MS"/>
        </w:rPr>
        <w:t>wpłynęła jedna skarga anonimowa (nie zawierająca</w:t>
      </w:r>
      <w:r w:rsidRPr="00945F5B">
        <w:rPr>
          <w:rFonts w:eastAsia="Arial Unicode MS"/>
        </w:rPr>
        <w:t xml:space="preserve"> imienia i nazwiska, nazwy oraz adresu wnoszącego). </w:t>
      </w:r>
      <w:r w:rsidR="00AF0FC5" w:rsidRPr="00AF0FC5">
        <w:rPr>
          <w:rFonts w:eastAsia="Arial Unicode MS"/>
        </w:rPr>
        <w:t xml:space="preserve">Zgodnie z § 8 rozporządzenia Rady Ministrów z dnia 8 stycznia 2002 r. </w:t>
      </w:r>
      <w:r w:rsidR="00AF0FC5">
        <w:rPr>
          <w:rFonts w:eastAsia="Arial Unicode MS"/>
        </w:rPr>
        <w:br/>
      </w:r>
      <w:r w:rsidR="00AF0FC5" w:rsidRPr="00AF0FC5">
        <w:rPr>
          <w:rFonts w:eastAsia="Arial Unicode MS"/>
        </w:rPr>
        <w:t xml:space="preserve">w sprawie organizacji przyjmowania i rozpatrywania skarg i wniosków, </w:t>
      </w:r>
      <w:r w:rsidR="00AF0FC5">
        <w:rPr>
          <w:rFonts w:eastAsia="Arial Unicode MS"/>
        </w:rPr>
        <w:t>skargę</w:t>
      </w:r>
      <w:r w:rsidR="00AF0FC5" w:rsidRPr="00AF0FC5">
        <w:rPr>
          <w:rFonts w:eastAsia="Arial Unicode MS"/>
        </w:rPr>
        <w:t xml:space="preserve"> pozostawiono bez rozpoznania.  </w:t>
      </w:r>
    </w:p>
    <w:p w:rsidR="008F4BF2" w:rsidRDefault="00945F5B" w:rsidP="00794D29">
      <w:pPr>
        <w:jc w:val="both"/>
      </w:pPr>
      <w:r w:rsidRPr="00945F5B">
        <w:tab/>
      </w:r>
      <w:r w:rsidR="00AF0FC5">
        <w:t xml:space="preserve">Odnosząc się do skargi </w:t>
      </w:r>
      <w:r w:rsidR="00BE71D4">
        <w:t xml:space="preserve">na działalność Prezydenta Miasta Stalowej Woli, złożonej przez </w:t>
      </w:r>
      <w:r w:rsidR="00BB6694">
        <w:t>******</w:t>
      </w:r>
      <w:r w:rsidR="00BE71D4">
        <w:t xml:space="preserve"> wskazać należy, iż</w:t>
      </w:r>
      <w:r w:rsidR="00794D29">
        <w:t xml:space="preserve"> </w:t>
      </w:r>
      <w:r w:rsidR="00BB6694">
        <w:t>******</w:t>
      </w:r>
      <w:r w:rsidR="00794D29">
        <w:t xml:space="preserve"> </w:t>
      </w:r>
      <w:r w:rsidR="00794D29" w:rsidRPr="00794D29">
        <w:t xml:space="preserve">nie składała w 2024 roku skarg </w:t>
      </w:r>
      <w:r w:rsidR="00FC041F">
        <w:br/>
      </w:r>
      <w:r w:rsidR="00794D29">
        <w:t xml:space="preserve">w formie pisemnej i ustnej </w:t>
      </w:r>
      <w:r w:rsidR="00794D29" w:rsidRPr="00794D29">
        <w:t>do Prezydenta Miasta Stalowej Woli</w:t>
      </w:r>
      <w:r w:rsidR="00FC041F">
        <w:t xml:space="preserve"> – jak wynika z oświadczenia Sekretarza Miasta</w:t>
      </w:r>
      <w:r w:rsidR="00FC041F">
        <w:rPr>
          <w:rStyle w:val="Odwoanieprzypisudolnego"/>
        </w:rPr>
        <w:footnoteReference w:id="6"/>
      </w:r>
      <w:r w:rsidR="007562A6">
        <w:t xml:space="preserve"> </w:t>
      </w:r>
      <w:r w:rsidR="003958FE">
        <w:t>oraz rejestru</w:t>
      </w:r>
      <w:r w:rsidR="007562A6">
        <w:t xml:space="preserve"> skarg i wniosków</w:t>
      </w:r>
      <w:r w:rsidR="00794D29" w:rsidRPr="00794D29">
        <w:t xml:space="preserve">. </w:t>
      </w:r>
    </w:p>
    <w:p w:rsidR="00945F5B" w:rsidRDefault="008F4BF2" w:rsidP="00794D29">
      <w:pPr>
        <w:jc w:val="both"/>
      </w:pPr>
      <w:r>
        <w:tab/>
      </w:r>
      <w:r w:rsidR="00794D29">
        <w:t>P</w:t>
      </w:r>
      <w:r w:rsidR="00794D29" w:rsidRPr="00794D29">
        <w:t xml:space="preserve">isma </w:t>
      </w:r>
      <w:r w:rsidR="00BB6694">
        <w:t>******</w:t>
      </w:r>
      <w:r w:rsidR="00794D29" w:rsidRPr="00794D29">
        <w:t xml:space="preserve"> (</w:t>
      </w:r>
      <w:r w:rsidR="00794D29">
        <w:t xml:space="preserve">z dnia 3 lipca </w:t>
      </w:r>
      <w:r w:rsidR="00794D29" w:rsidRPr="00794D29">
        <w:t>2024 r., 9</w:t>
      </w:r>
      <w:r w:rsidR="00794D29">
        <w:t xml:space="preserve"> sierpnia </w:t>
      </w:r>
      <w:r w:rsidR="00794D29" w:rsidRPr="00794D29">
        <w:t>2024 r., 2</w:t>
      </w:r>
      <w:r w:rsidR="00794D29">
        <w:t xml:space="preserve"> września </w:t>
      </w:r>
      <w:r w:rsidR="00794D29">
        <w:br/>
      </w:r>
      <w:r w:rsidR="00794D29" w:rsidRPr="00794D29">
        <w:t>2024 r.</w:t>
      </w:r>
      <w:r w:rsidR="00D92906">
        <w:t xml:space="preserve">, które </w:t>
      </w:r>
      <w:r w:rsidR="007562A6">
        <w:t xml:space="preserve">ww. </w:t>
      </w:r>
      <w:r w:rsidR="00D92906">
        <w:t>załączyła do skargi</w:t>
      </w:r>
      <w:r w:rsidR="007562A6">
        <w:t xml:space="preserve"> złożonej do Wojewody Podkarpackiego</w:t>
      </w:r>
      <w:r w:rsidR="00794D29" w:rsidRPr="00794D29">
        <w:t>)</w:t>
      </w:r>
      <w:r w:rsidR="00794D29">
        <w:t xml:space="preserve"> </w:t>
      </w:r>
      <w:r w:rsidR="00794D29" w:rsidRPr="00794D29">
        <w:t>kierowane do Prezydenta Miasta Stalowej Woli</w:t>
      </w:r>
      <w:r w:rsidR="003958FE">
        <w:t xml:space="preserve"> -</w:t>
      </w:r>
      <w:r w:rsidR="00794D29" w:rsidRPr="00794D29">
        <w:t xml:space="preserve"> </w:t>
      </w:r>
      <w:r w:rsidR="003958FE">
        <w:t>jak wynika z ich treści -</w:t>
      </w:r>
      <w:r w:rsidR="00794D29">
        <w:t xml:space="preserve"> były informacjami dotyczącymi działań podejmowanych przez </w:t>
      </w:r>
      <w:r w:rsidR="00BB6694">
        <w:t>******</w:t>
      </w:r>
      <w:r w:rsidR="00794D29">
        <w:t xml:space="preserve"> w Piłkarskiej Spółce Akcyjnej Stal Stalowa Wola.  </w:t>
      </w:r>
      <w:r w:rsidR="00BB6694">
        <w:br/>
      </w:r>
      <w:r w:rsidR="00794D29">
        <w:t xml:space="preserve">Z treści pism nie wynikało, iż były to skargi w rozumieniu </w:t>
      </w:r>
      <w:r w:rsidR="00D92906">
        <w:t xml:space="preserve">ustawy Kodeks postępowania administracyjnego, </w:t>
      </w:r>
      <w:r w:rsidR="00794D29">
        <w:t xml:space="preserve">a ponieważ pisma dotyczyły spółki, której właścicielem jest Gmina Stalowa Wola, Prezydent Miasta podjął działania nadzorcze wynikające z </w:t>
      </w:r>
      <w:r w:rsidR="00D92906">
        <w:t>ustawy Kodeks spółek handlowych</w:t>
      </w:r>
      <w:r w:rsidR="00794D29">
        <w:t xml:space="preserve"> – spotkanie z Prezesem</w:t>
      </w:r>
      <w:r w:rsidR="007562A6">
        <w:t xml:space="preserve"> Spółki</w:t>
      </w:r>
      <w:r w:rsidR="00794D29">
        <w:t xml:space="preserve">. Informacje złożone przez </w:t>
      </w:r>
      <w:r w:rsidR="00BB6694">
        <w:t>******</w:t>
      </w:r>
      <w:r w:rsidR="00794D29">
        <w:t xml:space="preserve"> potraktowano jako pisma przesyłane „do wiadomości” Prezydenta Miasta dot</w:t>
      </w:r>
      <w:r w:rsidR="00D92906">
        <w:t>yczące</w:t>
      </w:r>
      <w:r w:rsidR="00794D29">
        <w:t xml:space="preserve"> sytuacji </w:t>
      </w:r>
      <w:r w:rsidR="007562A6">
        <w:br/>
      </w:r>
      <w:r w:rsidR="00D92906">
        <w:t xml:space="preserve">i działań podejmowanych przez </w:t>
      </w:r>
      <w:r w:rsidR="00BB6694">
        <w:t xml:space="preserve">****** </w:t>
      </w:r>
      <w:bookmarkStart w:id="0" w:name="_GoBack"/>
      <w:bookmarkEnd w:id="0"/>
      <w:r w:rsidR="00D92906">
        <w:t xml:space="preserve">ww. </w:t>
      </w:r>
      <w:r w:rsidR="00794D29">
        <w:t>w spółce/klubie</w:t>
      </w:r>
      <w:r w:rsidR="00D92906">
        <w:t xml:space="preserve">.  </w:t>
      </w:r>
      <w:r w:rsidR="00393595">
        <w:t>Prezydent</w:t>
      </w:r>
      <w:r w:rsidR="00794D29">
        <w:t xml:space="preserve"> Miasta przekazał rozpatrzenie ww. pism, I Zastępcy Prezydenta Miasta Stalowej Woli Panu Tomaszowi </w:t>
      </w:r>
      <w:proofErr w:type="spellStart"/>
      <w:r w:rsidR="00794D29">
        <w:t>Miśko</w:t>
      </w:r>
      <w:proofErr w:type="spellEnd"/>
      <w:r w:rsidR="00794D29">
        <w:t xml:space="preserve">. Pan </w:t>
      </w:r>
      <w:proofErr w:type="spellStart"/>
      <w:r w:rsidR="00794D29">
        <w:t>Miśko</w:t>
      </w:r>
      <w:proofErr w:type="spellEnd"/>
      <w:r w:rsidR="00794D29">
        <w:t xml:space="preserve"> podejmował próby kontaktu telefonicznego w celu osobistego spotkania </w:t>
      </w:r>
      <w:r w:rsidR="007562A6">
        <w:br/>
      </w:r>
      <w:r w:rsidR="00794D29">
        <w:lastRenderedPageBreak/>
        <w:t xml:space="preserve">ze Skarżącą, celem dokładnego omówienia sprawy. Jednak </w:t>
      </w:r>
      <w:r w:rsidR="00BB6694">
        <w:t>******</w:t>
      </w:r>
      <w:r w:rsidR="00794D29">
        <w:t xml:space="preserve"> odmówiła spotkania uznając, iż tylko Prezydent Miasta, a nie jego Zastępca będzie osobą właściwą do rozmów dotyczących podnoszonych przez nią spraw</w:t>
      </w:r>
      <w:r w:rsidR="007562A6">
        <w:rPr>
          <w:rStyle w:val="Odwoanieprzypisudolnego"/>
        </w:rPr>
        <w:footnoteReference w:id="7"/>
      </w:r>
      <w:r w:rsidR="00794D29">
        <w:t>.</w:t>
      </w:r>
    </w:p>
    <w:p w:rsidR="00794D29" w:rsidRDefault="00794D29" w:rsidP="00945F5B">
      <w:pPr>
        <w:jc w:val="both"/>
      </w:pPr>
    </w:p>
    <w:p w:rsidR="00D92906" w:rsidRDefault="00D92906" w:rsidP="006E1470">
      <w:pPr>
        <w:jc w:val="both"/>
      </w:pPr>
      <w:r>
        <w:tab/>
        <w:t xml:space="preserve">Ww. ustalenia, w tym ocena kontrolowanej działalności, zostały udokumentowane </w:t>
      </w:r>
      <w:r>
        <w:br/>
        <w:t>w aktach kontroli, na które składają się wyjaśnienia oraz inne np. kopie dokumentów, protokoły oględzin itp.</w:t>
      </w:r>
      <w:r w:rsidR="00237325">
        <w:tab/>
      </w:r>
    </w:p>
    <w:p w:rsidR="006E1470" w:rsidRDefault="00D92906" w:rsidP="006E1470">
      <w:pPr>
        <w:jc w:val="both"/>
      </w:pPr>
      <w:r>
        <w:tab/>
      </w:r>
      <w:r w:rsidR="008F4BF2">
        <w:t>C</w:t>
      </w:r>
      <w:r w:rsidR="006E1470">
        <w:t>zynności kontrolne nie wykazały nieprawidłowości bądź uchybień w kontrolowanym zakresie</w:t>
      </w:r>
      <w:r w:rsidR="008F4BF2">
        <w:t xml:space="preserve">, jednak mając na uwadze wyżej opisane postępowanie o sygnaturze </w:t>
      </w:r>
      <w:r w:rsidR="008F4BF2" w:rsidRPr="008F4BF2">
        <w:t xml:space="preserve">ORG.1510.3.2024 </w:t>
      </w:r>
      <w:r w:rsidR="008F4BF2">
        <w:t xml:space="preserve">oraz </w:t>
      </w:r>
      <w:r w:rsidR="007562A6">
        <w:t xml:space="preserve">zapisy </w:t>
      </w:r>
      <w:r w:rsidR="008F4BF2">
        <w:t xml:space="preserve">§ 5 i § 6 </w:t>
      </w:r>
      <w:r w:rsidR="006E1470">
        <w:t xml:space="preserve"> </w:t>
      </w:r>
      <w:r w:rsidR="008F4BF2" w:rsidRPr="00945F5B">
        <w:t>rozporządzenia Rady Ministrów z dnia 8 stycznia 2002 r. w sprawie organizacji przyjmowania i rozpatrywania skarg i wniosków</w:t>
      </w:r>
      <w:r w:rsidR="008F4BF2" w:rsidRPr="008F4BF2">
        <w:t xml:space="preserve"> </w:t>
      </w:r>
      <w:r w:rsidR="008F4BF2">
        <w:t xml:space="preserve">oraz zapisy wynikające z § 37 ust. 4 </w:t>
      </w:r>
      <w:r w:rsidR="008F4BF2" w:rsidRPr="008F4BF2">
        <w:t xml:space="preserve">Regulaminu Organizacyjnego Urzędu Miasta Stalowej Woli </w:t>
      </w:r>
      <w:r w:rsidR="008F4BF2">
        <w:t>przekazuję Panu następujący</w:t>
      </w:r>
      <w:r w:rsidR="008F4BF2" w:rsidRPr="008F4BF2">
        <w:t xml:space="preserve"> </w:t>
      </w:r>
      <w:r w:rsidR="008F4BF2">
        <w:t>wniosek pokontrolny</w:t>
      </w:r>
      <w:r w:rsidR="008F4BF2" w:rsidRPr="008F4BF2">
        <w:t xml:space="preserve">:  </w:t>
      </w:r>
    </w:p>
    <w:p w:rsidR="008F4BF2" w:rsidRDefault="00FE7D69" w:rsidP="006E1470">
      <w:pPr>
        <w:jc w:val="both"/>
      </w:pPr>
      <w:r>
        <w:t xml:space="preserve">- spotkania z mieszkańcami w postępowaniach skargowych, każdorazowo dokumentować </w:t>
      </w:r>
      <w:r>
        <w:br/>
        <w:t>w formie protokołów lub notatek służbowych.</w:t>
      </w:r>
    </w:p>
    <w:p w:rsidR="007562A6" w:rsidRPr="007562A6" w:rsidRDefault="007562A6" w:rsidP="007562A6">
      <w:pPr>
        <w:autoSpaceDE w:val="0"/>
        <w:autoSpaceDN w:val="0"/>
        <w:adjustRightInd w:val="0"/>
        <w:ind w:firstLine="708"/>
        <w:jc w:val="both"/>
        <w:rPr>
          <w:rFonts w:eastAsia="Calibri"/>
          <w:color w:val="000000" w:themeColor="text1"/>
        </w:rPr>
      </w:pPr>
      <w:r w:rsidRPr="007562A6">
        <w:rPr>
          <w:rFonts w:eastAsia="Calibri"/>
          <w:color w:val="000000" w:themeColor="text1"/>
        </w:rPr>
        <w:t xml:space="preserve">O sposobie wykonania </w:t>
      </w:r>
      <w:r>
        <w:rPr>
          <w:rFonts w:eastAsia="Calibri"/>
          <w:color w:val="000000" w:themeColor="text1"/>
        </w:rPr>
        <w:t>powyższego wniosku pokontrolnego</w:t>
      </w:r>
      <w:r w:rsidRPr="007562A6">
        <w:rPr>
          <w:rFonts w:eastAsia="Calibri"/>
          <w:color w:val="000000" w:themeColor="text1"/>
        </w:rPr>
        <w:t xml:space="preserve"> (bądź działaniach podjętych w celu </w:t>
      </w:r>
      <w:r>
        <w:rPr>
          <w:rFonts w:eastAsia="Calibri"/>
          <w:color w:val="000000" w:themeColor="text1"/>
        </w:rPr>
        <w:t>jego</w:t>
      </w:r>
      <w:r w:rsidRPr="007562A6">
        <w:rPr>
          <w:rFonts w:eastAsia="Calibri"/>
          <w:color w:val="000000" w:themeColor="text1"/>
        </w:rPr>
        <w:t xml:space="preserve"> realizacji), proszę poinformować mnie na piśmie w terminie 14 dni od daty otrzymania niniejszego sprawozdania.</w:t>
      </w:r>
    </w:p>
    <w:p w:rsidR="007562A6" w:rsidRPr="0005529E" w:rsidRDefault="007562A6" w:rsidP="006E1470">
      <w:pPr>
        <w:jc w:val="both"/>
      </w:pPr>
    </w:p>
    <w:p w:rsidR="006E1470" w:rsidRDefault="006E1470" w:rsidP="006E1470">
      <w:pPr>
        <w:pStyle w:val="Tekstpodstawowy"/>
      </w:pPr>
      <w:r>
        <w:t xml:space="preserve">         Informuję również, że w związku z niniejszym sprawozdaniem, opisującym ustalenia kontrolne, w terminie 3 dni roboczych od dnia otrzymania niniejsze</w:t>
      </w:r>
      <w:r w:rsidR="00D92906">
        <w:t>go sprawozdania przysługuje Panu</w:t>
      </w:r>
      <w:r>
        <w:t>, w oparciu o art. 52 ust. 5</w:t>
      </w:r>
      <w:r>
        <w:rPr>
          <w:rFonts w:eastAsia="Arial Unicode MS"/>
        </w:rPr>
        <w:t xml:space="preserve"> ustawy z dnia 15 lipca 2011 r. o kontroli w administracji rządowej</w:t>
      </w:r>
      <w:r>
        <w:t>, prawo ustosunkowania się do ww. ustaleń, w formie pisemnego stanowiska, skierowanego do Wojewody Podkarpackiego; nie wstrzymuje to realizacji ustaleń kontroli.</w:t>
      </w:r>
    </w:p>
    <w:p w:rsidR="006E1470" w:rsidRDefault="006E1470" w:rsidP="006E1470">
      <w:pPr>
        <w:jc w:val="both"/>
      </w:pPr>
    </w:p>
    <w:p w:rsidR="00A52A93" w:rsidRPr="005D7FFE" w:rsidRDefault="00A52A93" w:rsidP="00413193">
      <w:pPr>
        <w:pStyle w:val="Tekstpodstawowy"/>
      </w:pPr>
    </w:p>
    <w:p w:rsidR="00D92906" w:rsidRPr="00D92906" w:rsidRDefault="00DE7E5D" w:rsidP="00D92906">
      <w:pPr>
        <w:keepNext/>
        <w:jc w:val="center"/>
        <w:outlineLvl w:val="0"/>
        <w:rPr>
          <w:b/>
        </w:rPr>
      </w:pPr>
      <w:r w:rsidRPr="00973A6C">
        <w:tab/>
      </w:r>
      <w:r w:rsidRPr="00973A6C">
        <w:tab/>
      </w:r>
      <w:r w:rsidRPr="00973A6C">
        <w:tab/>
      </w:r>
      <w:r w:rsidR="00237325">
        <w:tab/>
      </w:r>
      <w:r w:rsidR="00237325">
        <w:tab/>
      </w:r>
      <w:r w:rsidR="00237325">
        <w:tab/>
      </w:r>
      <w:r w:rsidR="00D92906" w:rsidRPr="00D92906">
        <w:rPr>
          <w:b/>
        </w:rPr>
        <w:t>WOJEWODA PODKARPACKI</w:t>
      </w:r>
    </w:p>
    <w:p w:rsidR="00D92906" w:rsidRPr="00D92906" w:rsidRDefault="00D92906" w:rsidP="00D92906">
      <w:pPr>
        <w:jc w:val="center"/>
        <w:rPr>
          <w:b/>
        </w:rPr>
      </w:pPr>
      <w:r w:rsidRPr="00D92906">
        <w:rPr>
          <w:b/>
        </w:rPr>
        <w:tab/>
      </w:r>
      <w:r w:rsidRPr="00D92906">
        <w:rPr>
          <w:b/>
        </w:rPr>
        <w:tab/>
      </w:r>
      <w:r w:rsidRPr="00D92906">
        <w:rPr>
          <w:b/>
        </w:rPr>
        <w:tab/>
      </w:r>
      <w:r w:rsidRPr="00D92906">
        <w:rPr>
          <w:b/>
        </w:rPr>
        <w:tab/>
      </w:r>
      <w:r w:rsidRPr="00D92906">
        <w:rPr>
          <w:b/>
        </w:rPr>
        <w:tab/>
      </w:r>
      <w:r w:rsidRPr="00D92906">
        <w:rPr>
          <w:b/>
        </w:rPr>
        <w:tab/>
        <w:t>( - )</w:t>
      </w:r>
    </w:p>
    <w:p w:rsidR="00D92906" w:rsidRPr="00D92906" w:rsidRDefault="00D92906" w:rsidP="00D92906">
      <w:pPr>
        <w:keepNext/>
        <w:spacing w:line="240" w:lineRule="auto"/>
        <w:jc w:val="center"/>
        <w:outlineLvl w:val="0"/>
        <w:rPr>
          <w:b/>
        </w:rPr>
      </w:pPr>
      <w:r w:rsidRPr="00D92906">
        <w:rPr>
          <w:b/>
        </w:rPr>
        <w:tab/>
      </w:r>
      <w:r w:rsidRPr="00D92906">
        <w:rPr>
          <w:b/>
        </w:rPr>
        <w:tab/>
      </w:r>
      <w:r w:rsidRPr="00D92906">
        <w:rPr>
          <w:b/>
        </w:rPr>
        <w:tab/>
      </w:r>
      <w:r w:rsidRPr="00D92906">
        <w:rPr>
          <w:b/>
        </w:rPr>
        <w:tab/>
      </w:r>
      <w:r w:rsidRPr="00D92906">
        <w:rPr>
          <w:b/>
        </w:rPr>
        <w:tab/>
      </w:r>
      <w:r w:rsidRPr="00D92906">
        <w:rPr>
          <w:b/>
        </w:rPr>
        <w:tab/>
        <w:t>Teresa Kubas-</w:t>
      </w:r>
      <w:proofErr w:type="spellStart"/>
      <w:r w:rsidRPr="00D92906">
        <w:rPr>
          <w:b/>
        </w:rPr>
        <w:t>Hul</w:t>
      </w:r>
      <w:proofErr w:type="spellEnd"/>
    </w:p>
    <w:p w:rsidR="00D92906" w:rsidRPr="00D92906" w:rsidRDefault="00D92906" w:rsidP="00D92906">
      <w:pPr>
        <w:keepNext/>
        <w:jc w:val="center"/>
        <w:outlineLvl w:val="0"/>
        <w:rPr>
          <w:sz w:val="20"/>
          <w:szCs w:val="20"/>
        </w:rPr>
      </w:pPr>
      <w:r w:rsidRPr="00D92906">
        <w:rPr>
          <w:sz w:val="20"/>
          <w:szCs w:val="20"/>
        </w:rPr>
        <w:tab/>
      </w:r>
      <w:r w:rsidRPr="00D92906">
        <w:rPr>
          <w:sz w:val="20"/>
          <w:szCs w:val="20"/>
        </w:rPr>
        <w:tab/>
      </w:r>
      <w:r w:rsidRPr="00D92906">
        <w:rPr>
          <w:sz w:val="20"/>
          <w:szCs w:val="20"/>
        </w:rPr>
        <w:tab/>
      </w:r>
      <w:r w:rsidRPr="00D92906">
        <w:rPr>
          <w:sz w:val="20"/>
          <w:szCs w:val="20"/>
        </w:rPr>
        <w:tab/>
      </w:r>
      <w:r w:rsidRPr="00D92906">
        <w:rPr>
          <w:sz w:val="20"/>
          <w:szCs w:val="20"/>
        </w:rPr>
        <w:tab/>
      </w:r>
      <w:r w:rsidRPr="00D92906">
        <w:rPr>
          <w:sz w:val="20"/>
          <w:szCs w:val="20"/>
        </w:rPr>
        <w:tab/>
        <w:t>(Podpisane bezpiecznym podpisem elektronicznym)</w:t>
      </w:r>
    </w:p>
    <w:p w:rsidR="00193B08" w:rsidRDefault="00193B08" w:rsidP="00D92906">
      <w:pPr>
        <w:keepNext/>
        <w:jc w:val="center"/>
        <w:outlineLvl w:val="0"/>
      </w:pPr>
    </w:p>
    <w:sectPr w:rsidR="00193B08" w:rsidSect="00481544">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E6E" w:rsidRDefault="00653E6E" w:rsidP="00481544">
      <w:pPr>
        <w:spacing w:line="240" w:lineRule="auto"/>
      </w:pPr>
      <w:r>
        <w:separator/>
      </w:r>
    </w:p>
  </w:endnote>
  <w:endnote w:type="continuationSeparator" w:id="0">
    <w:p w:rsidR="00653E6E" w:rsidRDefault="00653E6E" w:rsidP="00481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157315"/>
      <w:docPartObj>
        <w:docPartGallery w:val="Page Numbers (Bottom of Page)"/>
        <w:docPartUnique/>
      </w:docPartObj>
    </w:sdtPr>
    <w:sdtEndPr>
      <w:rPr>
        <w:sz w:val="20"/>
        <w:szCs w:val="20"/>
      </w:rPr>
    </w:sdtEndPr>
    <w:sdtContent>
      <w:sdt>
        <w:sdtPr>
          <w:rPr>
            <w:sz w:val="20"/>
            <w:szCs w:val="20"/>
          </w:rPr>
          <w:id w:val="98381352"/>
          <w:docPartObj>
            <w:docPartGallery w:val="Page Numbers (Top of Page)"/>
            <w:docPartUnique/>
          </w:docPartObj>
        </w:sdtPr>
        <w:sdtEndPr/>
        <w:sdtContent>
          <w:p w:rsidR="00481544" w:rsidRPr="00481544" w:rsidRDefault="00D560FB">
            <w:pPr>
              <w:pStyle w:val="Stopka"/>
              <w:rPr>
                <w:sz w:val="20"/>
                <w:szCs w:val="20"/>
              </w:rPr>
            </w:pPr>
            <w:r>
              <w:rPr>
                <w:sz w:val="20"/>
                <w:szCs w:val="20"/>
              </w:rPr>
              <w:t>P-I.</w:t>
            </w:r>
            <w:r w:rsidR="009817E2">
              <w:rPr>
                <w:sz w:val="20"/>
                <w:szCs w:val="20"/>
              </w:rPr>
              <w:t>431.3</w:t>
            </w:r>
            <w:r w:rsidR="00DD466B">
              <w:rPr>
                <w:sz w:val="20"/>
                <w:szCs w:val="20"/>
              </w:rPr>
              <w:t>5</w:t>
            </w:r>
            <w:r w:rsidR="009817E2">
              <w:rPr>
                <w:sz w:val="20"/>
                <w:szCs w:val="20"/>
              </w:rPr>
              <w:t>.2024</w:t>
            </w:r>
            <w:r w:rsidR="00481544">
              <w:rPr>
                <w:sz w:val="20"/>
                <w:szCs w:val="20"/>
              </w:rPr>
              <w:tab/>
            </w:r>
            <w:r w:rsidR="00481544">
              <w:rPr>
                <w:sz w:val="20"/>
                <w:szCs w:val="20"/>
              </w:rPr>
              <w:tab/>
            </w:r>
            <w:r w:rsidR="00481544" w:rsidRPr="00481544">
              <w:rPr>
                <w:sz w:val="20"/>
                <w:szCs w:val="20"/>
              </w:rPr>
              <w:t xml:space="preserve">Strona </w:t>
            </w:r>
            <w:r w:rsidR="00481544" w:rsidRPr="00481544">
              <w:rPr>
                <w:bCs/>
                <w:sz w:val="20"/>
                <w:szCs w:val="20"/>
              </w:rPr>
              <w:fldChar w:fldCharType="begin"/>
            </w:r>
            <w:r w:rsidR="00481544" w:rsidRPr="00481544">
              <w:rPr>
                <w:bCs/>
                <w:sz w:val="20"/>
                <w:szCs w:val="20"/>
              </w:rPr>
              <w:instrText>PAGE</w:instrText>
            </w:r>
            <w:r w:rsidR="00481544" w:rsidRPr="00481544">
              <w:rPr>
                <w:bCs/>
                <w:sz w:val="20"/>
                <w:szCs w:val="20"/>
              </w:rPr>
              <w:fldChar w:fldCharType="separate"/>
            </w:r>
            <w:r w:rsidR="00BB6694">
              <w:rPr>
                <w:bCs/>
                <w:noProof/>
                <w:sz w:val="20"/>
                <w:szCs w:val="20"/>
              </w:rPr>
              <w:t>5</w:t>
            </w:r>
            <w:r w:rsidR="00481544" w:rsidRPr="00481544">
              <w:rPr>
                <w:bCs/>
                <w:sz w:val="20"/>
                <w:szCs w:val="20"/>
              </w:rPr>
              <w:fldChar w:fldCharType="end"/>
            </w:r>
            <w:r w:rsidR="00481544" w:rsidRPr="00481544">
              <w:rPr>
                <w:sz w:val="20"/>
                <w:szCs w:val="20"/>
              </w:rPr>
              <w:t xml:space="preserve"> z </w:t>
            </w:r>
            <w:r w:rsidR="00481544" w:rsidRPr="00481544">
              <w:rPr>
                <w:bCs/>
                <w:sz w:val="20"/>
                <w:szCs w:val="20"/>
              </w:rPr>
              <w:fldChar w:fldCharType="begin"/>
            </w:r>
            <w:r w:rsidR="00481544" w:rsidRPr="00481544">
              <w:rPr>
                <w:bCs/>
                <w:sz w:val="20"/>
                <w:szCs w:val="20"/>
              </w:rPr>
              <w:instrText>NUMPAGES</w:instrText>
            </w:r>
            <w:r w:rsidR="00481544" w:rsidRPr="00481544">
              <w:rPr>
                <w:bCs/>
                <w:sz w:val="20"/>
                <w:szCs w:val="20"/>
              </w:rPr>
              <w:fldChar w:fldCharType="separate"/>
            </w:r>
            <w:r w:rsidR="00BB6694">
              <w:rPr>
                <w:bCs/>
                <w:noProof/>
                <w:sz w:val="20"/>
                <w:szCs w:val="20"/>
              </w:rPr>
              <w:t>5</w:t>
            </w:r>
            <w:r w:rsidR="00481544" w:rsidRPr="00481544">
              <w:rPr>
                <w:bCs/>
                <w:sz w:val="20"/>
                <w:szCs w:val="20"/>
              </w:rPr>
              <w:fldChar w:fldCharType="end"/>
            </w:r>
          </w:p>
        </w:sdtContent>
      </w:sdt>
    </w:sdtContent>
  </w:sdt>
  <w:p w:rsidR="00481544" w:rsidRDefault="00481544" w:rsidP="00681EF2">
    <w:pPr>
      <w:pStyle w:val="Stopk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E6E" w:rsidRDefault="00653E6E" w:rsidP="00481544">
      <w:pPr>
        <w:spacing w:line="240" w:lineRule="auto"/>
      </w:pPr>
      <w:r>
        <w:separator/>
      </w:r>
    </w:p>
  </w:footnote>
  <w:footnote w:type="continuationSeparator" w:id="0">
    <w:p w:rsidR="00653E6E" w:rsidRDefault="00653E6E" w:rsidP="00481544">
      <w:pPr>
        <w:spacing w:line="240" w:lineRule="auto"/>
      </w:pPr>
      <w:r>
        <w:continuationSeparator/>
      </w:r>
    </w:p>
  </w:footnote>
  <w:footnote w:id="1">
    <w:p w:rsidR="001860CC" w:rsidRDefault="001860CC" w:rsidP="001860CC">
      <w:pPr>
        <w:pStyle w:val="Tekstprzypisudolnego"/>
        <w:jc w:val="both"/>
      </w:pPr>
      <w:r>
        <w:rPr>
          <w:rStyle w:val="Odwoanieprzypisudolnego"/>
        </w:rPr>
        <w:footnoteRef/>
      </w:r>
      <w:r>
        <w:t xml:space="preserve"> </w:t>
      </w:r>
      <w:r w:rsidRPr="00997DE9">
        <w:t>Stosownie do § 37 ust. 2 zarządzenia Nr 1/14 Wojewody Podkarpackiego z dnia 2 stycznia 2014 r. w sprawie szczegółowych warunków i trybu prowadzenia kontroli (ze zm.), w ramach realizacji czynności kontrolnych stosowana była 4-stopniowa skala ocen dotycząca działalności w kontrolowanym obszarze, tj.: ocena pozytywna, pozytywna z uchybieniami, pozytywna z nieprawidłowościami, negatywna.</w:t>
      </w:r>
    </w:p>
  </w:footnote>
  <w:footnote w:id="2">
    <w:p w:rsidR="00945F5B" w:rsidRDefault="00945F5B" w:rsidP="009817E2">
      <w:pPr>
        <w:pStyle w:val="Tekstprzypisudolnego"/>
        <w:jc w:val="both"/>
      </w:pPr>
      <w:r>
        <w:rPr>
          <w:rStyle w:val="Odwoanieprzypisudolnego"/>
        </w:rPr>
        <w:footnoteRef/>
      </w:r>
      <w:r>
        <w:t xml:space="preserve"> </w:t>
      </w:r>
      <w:r w:rsidRPr="00A93132">
        <w:t>Protokół przyjęcia ustnych wyjaśnień/ust</w:t>
      </w:r>
      <w:r w:rsidR="009817E2">
        <w:t>nego oświadczenia znak P-I.431.3</w:t>
      </w:r>
      <w:r>
        <w:t>5</w:t>
      </w:r>
      <w:r w:rsidRPr="00A93132">
        <w:t xml:space="preserve">.2024 z dnia </w:t>
      </w:r>
      <w:r w:rsidR="009817E2">
        <w:t>31</w:t>
      </w:r>
      <w:r>
        <w:t xml:space="preserve"> października</w:t>
      </w:r>
      <w:r w:rsidRPr="00A93132">
        <w:t xml:space="preserve"> </w:t>
      </w:r>
      <w:r w:rsidR="009817E2">
        <w:br/>
      </w:r>
      <w:r w:rsidRPr="00A93132">
        <w:t>2024 r.</w:t>
      </w:r>
    </w:p>
  </w:footnote>
  <w:footnote w:id="3">
    <w:p w:rsidR="00945F5B" w:rsidRPr="008F623E" w:rsidRDefault="00945F5B" w:rsidP="00945F5B">
      <w:pPr>
        <w:pStyle w:val="Tekstprzypisudolnego"/>
        <w:jc w:val="both"/>
        <w:rPr>
          <w:rFonts w:eastAsia="Arial Unicode MS"/>
        </w:rPr>
      </w:pPr>
      <w:r>
        <w:rPr>
          <w:rStyle w:val="Odwoanieprzypisudolnego"/>
        </w:rPr>
        <w:footnoteRef/>
      </w:r>
      <w:r>
        <w:t xml:space="preserve"> </w:t>
      </w:r>
      <w:r w:rsidRPr="00EE43B5">
        <w:rPr>
          <w:rFonts w:eastAsia="Arial Unicode MS"/>
        </w:rPr>
        <w:t xml:space="preserve">Informacja o dniu i godzinie przyjmowania przez </w:t>
      </w:r>
      <w:r w:rsidR="009817E2">
        <w:rPr>
          <w:rFonts w:eastAsia="Arial Unicode MS"/>
        </w:rPr>
        <w:t>Prezydenta Miasta Stalowej Woli</w:t>
      </w:r>
      <w:r>
        <w:rPr>
          <w:rFonts w:eastAsia="Arial Unicode MS"/>
        </w:rPr>
        <w:t xml:space="preserve"> mieszkańców</w:t>
      </w:r>
      <w:r w:rsidRPr="00EE43B5">
        <w:rPr>
          <w:rFonts w:eastAsia="Arial Unicode MS"/>
        </w:rPr>
        <w:t xml:space="preserve"> </w:t>
      </w:r>
      <w:r>
        <w:rPr>
          <w:rFonts w:eastAsia="Arial Unicode MS"/>
        </w:rPr>
        <w:br/>
      </w:r>
      <w:r w:rsidRPr="00EE43B5">
        <w:rPr>
          <w:rFonts w:eastAsia="Arial Unicode MS"/>
        </w:rPr>
        <w:t xml:space="preserve">w sprawach skarg i wniosków </w:t>
      </w:r>
      <w:r>
        <w:rPr>
          <w:rFonts w:eastAsia="Arial Unicode MS"/>
        </w:rPr>
        <w:t>umieszczona</w:t>
      </w:r>
      <w:r w:rsidRPr="00EE43B5">
        <w:rPr>
          <w:rFonts w:eastAsia="Arial Unicode MS"/>
        </w:rPr>
        <w:t xml:space="preserve"> </w:t>
      </w:r>
      <w:r>
        <w:rPr>
          <w:rFonts w:eastAsia="Arial Unicode MS"/>
        </w:rPr>
        <w:t>była w budynkach</w:t>
      </w:r>
      <w:r w:rsidR="00CC3388">
        <w:rPr>
          <w:rFonts w:eastAsia="Arial Unicode MS"/>
        </w:rPr>
        <w:t>:</w:t>
      </w:r>
      <w:r w:rsidRPr="00EE43B5">
        <w:rPr>
          <w:rFonts w:eastAsia="Arial Unicode MS"/>
        </w:rPr>
        <w:t xml:space="preserve"> </w:t>
      </w:r>
      <w:r w:rsidR="00CC3388">
        <w:rPr>
          <w:rFonts w:eastAsia="Arial Unicode MS"/>
        </w:rPr>
        <w:t xml:space="preserve">Urzędu Miasta przy ul. Wolności 7, </w:t>
      </w:r>
      <w:r w:rsidR="00CC3388">
        <w:rPr>
          <w:rFonts w:eastAsia="Arial Unicode MS"/>
        </w:rPr>
        <w:br/>
        <w:t>Urzędu Miasta przy ul. Kwiatkowskiego 1 oraz w</w:t>
      </w:r>
      <w:r w:rsidR="00CC3388" w:rsidRPr="00CC3388">
        <w:t xml:space="preserve"> </w:t>
      </w:r>
      <w:r w:rsidR="00CC3388" w:rsidRPr="00CC3388">
        <w:rPr>
          <w:rFonts w:eastAsia="Arial Unicode MS"/>
        </w:rPr>
        <w:t>Miejskim Ośrodku Pomocy Społecznej w Stalowej Woli</w:t>
      </w:r>
      <w:r w:rsidR="00FC041F">
        <w:rPr>
          <w:rFonts w:eastAsia="Arial Unicode MS"/>
        </w:rPr>
        <w:t xml:space="preserve"> </w:t>
      </w:r>
      <w:r w:rsidR="00FC041F">
        <w:rPr>
          <w:rFonts w:eastAsia="Arial Unicode MS"/>
        </w:rPr>
        <w:br/>
        <w:t>ul. Dmowskiego 1</w:t>
      </w:r>
      <w:r w:rsidR="00CC3388">
        <w:rPr>
          <w:rFonts w:eastAsia="Arial Unicode MS"/>
        </w:rPr>
        <w:t>.</w:t>
      </w:r>
    </w:p>
  </w:footnote>
  <w:footnote w:id="4">
    <w:p w:rsidR="00350DF6" w:rsidRDefault="00350DF6" w:rsidP="00350DF6">
      <w:pPr>
        <w:pStyle w:val="Tekstprzypisudolnego"/>
      </w:pPr>
      <w:r>
        <w:rPr>
          <w:rStyle w:val="Odwoanieprzypisudolnego"/>
        </w:rPr>
        <w:footnoteRef/>
      </w:r>
      <w:r>
        <w:t xml:space="preserve"> Protokół oględzin nr 1 znak P-I.431.35.2024 z dnia 31 października 2024 r.</w:t>
      </w:r>
    </w:p>
  </w:footnote>
  <w:footnote w:id="5">
    <w:p w:rsidR="00FC041F" w:rsidRDefault="00FC041F">
      <w:pPr>
        <w:pStyle w:val="Tekstprzypisudolnego"/>
      </w:pPr>
      <w:r>
        <w:rPr>
          <w:rStyle w:val="Odwoanieprzypisudolnego"/>
        </w:rPr>
        <w:footnoteRef/>
      </w:r>
      <w:r>
        <w:t xml:space="preserve"> </w:t>
      </w:r>
      <w:r w:rsidRPr="00FC041F">
        <w:t>Organ właściwy do załatwienia skargi powinien załatwić skargę bez zbędnej zwłoki, nie później jednak niż w ciągu miesiąca</w:t>
      </w:r>
      <w:r>
        <w:t>;  w</w:t>
      </w:r>
      <w:r w:rsidRPr="00FC041F">
        <w:t xml:space="preserve"> razie niezałatwienia skargi w terminie określonym w § 1 stosuje się przepisy art. 36-38.</w:t>
      </w:r>
    </w:p>
  </w:footnote>
  <w:footnote w:id="6">
    <w:p w:rsidR="00FC041F" w:rsidRDefault="00FC041F" w:rsidP="00FC041F">
      <w:pPr>
        <w:pStyle w:val="Tekstprzypisudolnego"/>
      </w:pPr>
      <w:r>
        <w:rPr>
          <w:rStyle w:val="Odwoanieprzypisudolnego"/>
        </w:rPr>
        <w:footnoteRef/>
      </w:r>
      <w:r>
        <w:t xml:space="preserve"> Protokół przyjęcia ustnych wyjaśnień/ustnego oświadczenia znak P-I.431.35.2024 z dnia 31 października </w:t>
      </w:r>
    </w:p>
    <w:p w:rsidR="00FC041F" w:rsidRDefault="00FC041F" w:rsidP="00FC041F">
      <w:pPr>
        <w:pStyle w:val="Tekstprzypisudolnego"/>
      </w:pPr>
      <w:r>
        <w:t>2024 r.</w:t>
      </w:r>
    </w:p>
  </w:footnote>
  <w:footnote w:id="7">
    <w:p w:rsidR="007562A6" w:rsidRDefault="007562A6" w:rsidP="007562A6">
      <w:pPr>
        <w:pStyle w:val="Tekstprzypisudolnego"/>
      </w:pPr>
      <w:r>
        <w:rPr>
          <w:rStyle w:val="Odwoanieprzypisudolnego"/>
        </w:rPr>
        <w:footnoteRef/>
      </w:r>
      <w:r>
        <w:t xml:space="preserve"> Protokół przyjęcia ustnych wyjaśnień/ustnego oświadczenia znak P-I.431.35.2024 z dnia 31 października </w:t>
      </w:r>
    </w:p>
    <w:p w:rsidR="007562A6" w:rsidRDefault="007562A6" w:rsidP="007562A6">
      <w:pPr>
        <w:pStyle w:val="Tekstprzypisudolnego"/>
      </w:pPr>
      <w:r>
        <w:t>2024 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84263"/>
    <w:multiLevelType w:val="hybridMultilevel"/>
    <w:tmpl w:val="06F4234C"/>
    <w:lvl w:ilvl="0" w:tplc="9F8AE212">
      <w:start w:val="1"/>
      <w:numFmt w:val="bullet"/>
      <w:lvlText w:val="-"/>
      <w:lvlJc w:val="left"/>
      <w:pPr>
        <w:tabs>
          <w:tab w:val="num" w:pos="1418"/>
        </w:tabs>
        <w:ind w:left="1418" w:hanging="341"/>
      </w:pPr>
      <w:rPr>
        <w:rFonts w:ascii="Times New Roman" w:hAnsi="Times New Roman" w:cs="Times New Roman" w:hint="default"/>
      </w:rPr>
    </w:lvl>
    <w:lvl w:ilvl="1" w:tplc="B4BE58F4">
      <w:start w:val="1"/>
      <w:numFmt w:val="bullet"/>
      <w:lvlText w:val="-"/>
      <w:lvlJc w:val="left"/>
      <w:pPr>
        <w:tabs>
          <w:tab w:val="num" w:pos="1418"/>
        </w:tabs>
        <w:ind w:left="1418" w:hanging="338"/>
      </w:pPr>
      <w:rPr>
        <w:rFonts w:ascii="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457A2F62"/>
    <w:multiLevelType w:val="hybridMultilevel"/>
    <w:tmpl w:val="484E279C"/>
    <w:lvl w:ilvl="0" w:tplc="1672571C">
      <w:start w:val="1"/>
      <w:numFmt w:val="decimal"/>
      <w:lvlText w:val="%1)"/>
      <w:lvlJc w:val="left"/>
      <w:pPr>
        <w:ind w:left="1458" w:hanging="360"/>
      </w:pPr>
      <w:rPr>
        <w:rFonts w:eastAsia="Times New Roman" w:hint="default"/>
      </w:rPr>
    </w:lvl>
    <w:lvl w:ilvl="1" w:tplc="04150019" w:tentative="1">
      <w:start w:val="1"/>
      <w:numFmt w:val="lowerLetter"/>
      <w:lvlText w:val="%2."/>
      <w:lvlJc w:val="left"/>
      <w:pPr>
        <w:ind w:left="2178" w:hanging="360"/>
      </w:pPr>
    </w:lvl>
    <w:lvl w:ilvl="2" w:tplc="0415001B" w:tentative="1">
      <w:start w:val="1"/>
      <w:numFmt w:val="lowerRoman"/>
      <w:lvlText w:val="%3."/>
      <w:lvlJc w:val="right"/>
      <w:pPr>
        <w:ind w:left="2898" w:hanging="180"/>
      </w:pPr>
    </w:lvl>
    <w:lvl w:ilvl="3" w:tplc="0415000F" w:tentative="1">
      <w:start w:val="1"/>
      <w:numFmt w:val="decimal"/>
      <w:lvlText w:val="%4."/>
      <w:lvlJc w:val="left"/>
      <w:pPr>
        <w:ind w:left="3618" w:hanging="360"/>
      </w:pPr>
    </w:lvl>
    <w:lvl w:ilvl="4" w:tplc="04150019" w:tentative="1">
      <w:start w:val="1"/>
      <w:numFmt w:val="lowerLetter"/>
      <w:lvlText w:val="%5."/>
      <w:lvlJc w:val="left"/>
      <w:pPr>
        <w:ind w:left="4338" w:hanging="360"/>
      </w:pPr>
    </w:lvl>
    <w:lvl w:ilvl="5" w:tplc="0415001B" w:tentative="1">
      <w:start w:val="1"/>
      <w:numFmt w:val="lowerRoman"/>
      <w:lvlText w:val="%6."/>
      <w:lvlJc w:val="right"/>
      <w:pPr>
        <w:ind w:left="5058" w:hanging="180"/>
      </w:pPr>
    </w:lvl>
    <w:lvl w:ilvl="6" w:tplc="0415000F" w:tentative="1">
      <w:start w:val="1"/>
      <w:numFmt w:val="decimal"/>
      <w:lvlText w:val="%7."/>
      <w:lvlJc w:val="left"/>
      <w:pPr>
        <w:ind w:left="5778" w:hanging="360"/>
      </w:pPr>
    </w:lvl>
    <w:lvl w:ilvl="7" w:tplc="04150019" w:tentative="1">
      <w:start w:val="1"/>
      <w:numFmt w:val="lowerLetter"/>
      <w:lvlText w:val="%8."/>
      <w:lvlJc w:val="left"/>
      <w:pPr>
        <w:ind w:left="6498" w:hanging="360"/>
      </w:pPr>
    </w:lvl>
    <w:lvl w:ilvl="8" w:tplc="0415001B" w:tentative="1">
      <w:start w:val="1"/>
      <w:numFmt w:val="lowerRoman"/>
      <w:lvlText w:val="%9."/>
      <w:lvlJc w:val="right"/>
      <w:pPr>
        <w:ind w:left="7218" w:hanging="180"/>
      </w:pPr>
    </w:lvl>
  </w:abstractNum>
  <w:abstractNum w:abstractNumId="2">
    <w:nsid w:val="709D75F7"/>
    <w:multiLevelType w:val="hybridMultilevel"/>
    <w:tmpl w:val="C28292B2"/>
    <w:lvl w:ilvl="0" w:tplc="D516674A">
      <w:start w:val="1"/>
      <w:numFmt w:val="decimal"/>
      <w:lvlText w:val="%1)"/>
      <w:lvlJc w:val="left"/>
      <w:pPr>
        <w:tabs>
          <w:tab w:val="num" w:pos="851"/>
        </w:tabs>
        <w:ind w:left="851" w:hanging="454"/>
      </w:pPr>
    </w:lvl>
    <w:lvl w:ilvl="1" w:tplc="448E6AC2">
      <w:start w:val="1"/>
      <w:numFmt w:val="bullet"/>
      <w:lvlText w:val="-"/>
      <w:lvlJc w:val="left"/>
      <w:pPr>
        <w:tabs>
          <w:tab w:val="num" w:pos="1418"/>
        </w:tabs>
        <w:ind w:left="1418" w:hanging="338"/>
      </w:pPr>
      <w:rPr>
        <w:rFonts w:ascii="Times New Roman" w:hAnsi="Times New Roman" w:cs="Times New Roman" w:hint="default"/>
        <w:color w:val="auto"/>
      </w:rPr>
    </w:lvl>
    <w:lvl w:ilvl="2" w:tplc="5972BC5A">
      <w:start w:val="8"/>
      <w:numFmt w:val="decimal"/>
      <w:lvlText w:val="%3)"/>
      <w:lvlJc w:val="left"/>
      <w:pPr>
        <w:tabs>
          <w:tab w:val="num" w:pos="851"/>
        </w:tabs>
        <w:ind w:left="851" w:hanging="454"/>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544"/>
    <w:rsid w:val="000207BD"/>
    <w:rsid w:val="000235F4"/>
    <w:rsid w:val="00030A38"/>
    <w:rsid w:val="0005327D"/>
    <w:rsid w:val="0007537F"/>
    <w:rsid w:val="000803A2"/>
    <w:rsid w:val="000916F4"/>
    <w:rsid w:val="000B5096"/>
    <w:rsid w:val="000B794C"/>
    <w:rsid w:val="000C03FD"/>
    <w:rsid w:val="000C2FA0"/>
    <w:rsid w:val="000D5CC5"/>
    <w:rsid w:val="000F197D"/>
    <w:rsid w:val="000F36A9"/>
    <w:rsid w:val="00115D88"/>
    <w:rsid w:val="00123960"/>
    <w:rsid w:val="00132467"/>
    <w:rsid w:val="001348F4"/>
    <w:rsid w:val="00152FEB"/>
    <w:rsid w:val="00153A83"/>
    <w:rsid w:val="001860CC"/>
    <w:rsid w:val="001903D8"/>
    <w:rsid w:val="00192968"/>
    <w:rsid w:val="00193B08"/>
    <w:rsid w:val="001B2C92"/>
    <w:rsid w:val="001B656F"/>
    <w:rsid w:val="001C0F53"/>
    <w:rsid w:val="001C3A69"/>
    <w:rsid w:val="001C3C07"/>
    <w:rsid w:val="001F72E1"/>
    <w:rsid w:val="0020652D"/>
    <w:rsid w:val="00213130"/>
    <w:rsid w:val="00223E50"/>
    <w:rsid w:val="00225BF6"/>
    <w:rsid w:val="00230CC0"/>
    <w:rsid w:val="00237325"/>
    <w:rsid w:val="00244FC5"/>
    <w:rsid w:val="002576D5"/>
    <w:rsid w:val="00271596"/>
    <w:rsid w:val="002826FF"/>
    <w:rsid w:val="002A3B4E"/>
    <w:rsid w:val="002B2084"/>
    <w:rsid w:val="002B43D8"/>
    <w:rsid w:val="002B7591"/>
    <w:rsid w:val="002C426A"/>
    <w:rsid w:val="002F1872"/>
    <w:rsid w:val="003007F4"/>
    <w:rsid w:val="0031090A"/>
    <w:rsid w:val="0032269F"/>
    <w:rsid w:val="0032730D"/>
    <w:rsid w:val="003353CC"/>
    <w:rsid w:val="00336044"/>
    <w:rsid w:val="00337DF6"/>
    <w:rsid w:val="00341D4A"/>
    <w:rsid w:val="003469DF"/>
    <w:rsid w:val="00350DF6"/>
    <w:rsid w:val="003657A0"/>
    <w:rsid w:val="003710C5"/>
    <w:rsid w:val="00374C3A"/>
    <w:rsid w:val="00381A80"/>
    <w:rsid w:val="00381D91"/>
    <w:rsid w:val="00393595"/>
    <w:rsid w:val="003958FE"/>
    <w:rsid w:val="003C17AF"/>
    <w:rsid w:val="003D2491"/>
    <w:rsid w:val="003D5C55"/>
    <w:rsid w:val="00410818"/>
    <w:rsid w:val="00413193"/>
    <w:rsid w:val="00420CB6"/>
    <w:rsid w:val="00434DAA"/>
    <w:rsid w:val="00445F99"/>
    <w:rsid w:val="00481544"/>
    <w:rsid w:val="0049152F"/>
    <w:rsid w:val="004A4E62"/>
    <w:rsid w:val="004B53BF"/>
    <w:rsid w:val="004C53FE"/>
    <w:rsid w:val="004D39FE"/>
    <w:rsid w:val="004F073F"/>
    <w:rsid w:val="004F664F"/>
    <w:rsid w:val="0051034F"/>
    <w:rsid w:val="00522C52"/>
    <w:rsid w:val="005272D9"/>
    <w:rsid w:val="00531FCF"/>
    <w:rsid w:val="0053582F"/>
    <w:rsid w:val="00550661"/>
    <w:rsid w:val="0056181F"/>
    <w:rsid w:val="00565D21"/>
    <w:rsid w:val="005677C8"/>
    <w:rsid w:val="00572C73"/>
    <w:rsid w:val="00572F12"/>
    <w:rsid w:val="00585C59"/>
    <w:rsid w:val="0058685D"/>
    <w:rsid w:val="00594A21"/>
    <w:rsid w:val="00596879"/>
    <w:rsid w:val="005A6D58"/>
    <w:rsid w:val="005C5790"/>
    <w:rsid w:val="005E1D93"/>
    <w:rsid w:val="005E3AE3"/>
    <w:rsid w:val="005F5627"/>
    <w:rsid w:val="00610A0B"/>
    <w:rsid w:val="00650057"/>
    <w:rsid w:val="00653E6E"/>
    <w:rsid w:val="00664086"/>
    <w:rsid w:val="00674CB2"/>
    <w:rsid w:val="00677D43"/>
    <w:rsid w:val="00681EF2"/>
    <w:rsid w:val="006C3481"/>
    <w:rsid w:val="006C7585"/>
    <w:rsid w:val="006E1470"/>
    <w:rsid w:val="006E2F9A"/>
    <w:rsid w:val="006E7A50"/>
    <w:rsid w:val="006F0E6B"/>
    <w:rsid w:val="006F122E"/>
    <w:rsid w:val="006F75E7"/>
    <w:rsid w:val="00712B34"/>
    <w:rsid w:val="007401B5"/>
    <w:rsid w:val="00751793"/>
    <w:rsid w:val="007540E5"/>
    <w:rsid w:val="007562A6"/>
    <w:rsid w:val="007574E9"/>
    <w:rsid w:val="007645E1"/>
    <w:rsid w:val="007720B4"/>
    <w:rsid w:val="0077287A"/>
    <w:rsid w:val="00786F12"/>
    <w:rsid w:val="00794D29"/>
    <w:rsid w:val="007B5193"/>
    <w:rsid w:val="007D20F7"/>
    <w:rsid w:val="007E3B15"/>
    <w:rsid w:val="00821250"/>
    <w:rsid w:val="00823249"/>
    <w:rsid w:val="00834C11"/>
    <w:rsid w:val="00834F7D"/>
    <w:rsid w:val="008408DC"/>
    <w:rsid w:val="00841867"/>
    <w:rsid w:val="0084393A"/>
    <w:rsid w:val="00844FD0"/>
    <w:rsid w:val="00845B96"/>
    <w:rsid w:val="00853927"/>
    <w:rsid w:val="00865AC1"/>
    <w:rsid w:val="00871975"/>
    <w:rsid w:val="00874595"/>
    <w:rsid w:val="00895EAF"/>
    <w:rsid w:val="008B0B00"/>
    <w:rsid w:val="008B2411"/>
    <w:rsid w:val="008D591B"/>
    <w:rsid w:val="008F4BF2"/>
    <w:rsid w:val="008F68E4"/>
    <w:rsid w:val="00934E12"/>
    <w:rsid w:val="00941DBC"/>
    <w:rsid w:val="00945F5B"/>
    <w:rsid w:val="00980BAD"/>
    <w:rsid w:val="009817E2"/>
    <w:rsid w:val="009A56E0"/>
    <w:rsid w:val="009F10FB"/>
    <w:rsid w:val="00A14871"/>
    <w:rsid w:val="00A26E47"/>
    <w:rsid w:val="00A3360F"/>
    <w:rsid w:val="00A52A93"/>
    <w:rsid w:val="00A7140F"/>
    <w:rsid w:val="00A853BD"/>
    <w:rsid w:val="00A93B95"/>
    <w:rsid w:val="00A96679"/>
    <w:rsid w:val="00AA3E00"/>
    <w:rsid w:val="00AA5673"/>
    <w:rsid w:val="00AD2F5F"/>
    <w:rsid w:val="00AD308A"/>
    <w:rsid w:val="00AE111F"/>
    <w:rsid w:val="00AE5D32"/>
    <w:rsid w:val="00AF0FC5"/>
    <w:rsid w:val="00AF6D4D"/>
    <w:rsid w:val="00B16847"/>
    <w:rsid w:val="00B25DC4"/>
    <w:rsid w:val="00B40C51"/>
    <w:rsid w:val="00B56F2C"/>
    <w:rsid w:val="00B658D4"/>
    <w:rsid w:val="00B676D5"/>
    <w:rsid w:val="00B9781B"/>
    <w:rsid w:val="00BB6694"/>
    <w:rsid w:val="00BD789D"/>
    <w:rsid w:val="00BE71D4"/>
    <w:rsid w:val="00BF2019"/>
    <w:rsid w:val="00BF4679"/>
    <w:rsid w:val="00C10967"/>
    <w:rsid w:val="00C22319"/>
    <w:rsid w:val="00C37F99"/>
    <w:rsid w:val="00C47AF1"/>
    <w:rsid w:val="00C64A64"/>
    <w:rsid w:val="00C64E5E"/>
    <w:rsid w:val="00C804DA"/>
    <w:rsid w:val="00C832A3"/>
    <w:rsid w:val="00CA54C9"/>
    <w:rsid w:val="00CB5FE8"/>
    <w:rsid w:val="00CB74D1"/>
    <w:rsid w:val="00CC3388"/>
    <w:rsid w:val="00CC48F8"/>
    <w:rsid w:val="00CD316C"/>
    <w:rsid w:val="00CE3D55"/>
    <w:rsid w:val="00CE7088"/>
    <w:rsid w:val="00D104EA"/>
    <w:rsid w:val="00D11959"/>
    <w:rsid w:val="00D45227"/>
    <w:rsid w:val="00D560FB"/>
    <w:rsid w:val="00D56440"/>
    <w:rsid w:val="00D6032E"/>
    <w:rsid w:val="00D614FE"/>
    <w:rsid w:val="00D66D51"/>
    <w:rsid w:val="00D92906"/>
    <w:rsid w:val="00DC2636"/>
    <w:rsid w:val="00DC2E00"/>
    <w:rsid w:val="00DD466B"/>
    <w:rsid w:val="00DE7E5D"/>
    <w:rsid w:val="00E07F11"/>
    <w:rsid w:val="00E138EF"/>
    <w:rsid w:val="00E174B0"/>
    <w:rsid w:val="00E55A31"/>
    <w:rsid w:val="00E710F9"/>
    <w:rsid w:val="00E8362E"/>
    <w:rsid w:val="00E86192"/>
    <w:rsid w:val="00E90114"/>
    <w:rsid w:val="00EA0C1F"/>
    <w:rsid w:val="00EA0FC0"/>
    <w:rsid w:val="00EC0900"/>
    <w:rsid w:val="00EE049C"/>
    <w:rsid w:val="00EE7472"/>
    <w:rsid w:val="00EF38E8"/>
    <w:rsid w:val="00F01A09"/>
    <w:rsid w:val="00F041A3"/>
    <w:rsid w:val="00F103B1"/>
    <w:rsid w:val="00F22D7E"/>
    <w:rsid w:val="00F23637"/>
    <w:rsid w:val="00F30CD3"/>
    <w:rsid w:val="00F40AFC"/>
    <w:rsid w:val="00F63754"/>
    <w:rsid w:val="00F65DD6"/>
    <w:rsid w:val="00F70F68"/>
    <w:rsid w:val="00F80069"/>
    <w:rsid w:val="00F91108"/>
    <w:rsid w:val="00F967D0"/>
    <w:rsid w:val="00FA142F"/>
    <w:rsid w:val="00FA2F9C"/>
    <w:rsid w:val="00FA709B"/>
    <w:rsid w:val="00FB7E18"/>
    <w:rsid w:val="00FC041F"/>
    <w:rsid w:val="00FC2C85"/>
    <w:rsid w:val="00FC47CD"/>
    <w:rsid w:val="00FC72DD"/>
    <w:rsid w:val="00FD5895"/>
    <w:rsid w:val="00FE7D69"/>
    <w:rsid w:val="00FF2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1544"/>
    <w:pPr>
      <w:spacing w:after="0" w:line="36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81544"/>
    <w:pPr>
      <w:keepNext/>
      <w:jc w:val="both"/>
      <w:outlineLvl w:val="0"/>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1544"/>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481544"/>
    <w:pPr>
      <w:jc w:val="both"/>
    </w:pPr>
  </w:style>
  <w:style w:type="character" w:customStyle="1" w:styleId="TekstpodstawowyZnak">
    <w:name w:val="Tekst podstawowy Znak"/>
    <w:basedOn w:val="Domylnaczcionkaakapitu"/>
    <w:link w:val="Tekstpodstawowy"/>
    <w:rsid w:val="00481544"/>
    <w:rPr>
      <w:rFonts w:ascii="Times New Roman" w:eastAsia="Times New Roman" w:hAnsi="Times New Roman" w:cs="Times New Roman"/>
      <w:sz w:val="24"/>
      <w:szCs w:val="24"/>
      <w:lang w:eastAsia="pl-PL"/>
    </w:rPr>
  </w:style>
  <w:style w:type="character" w:styleId="Hipercze">
    <w:name w:val="Hyperlink"/>
    <w:rsid w:val="00481544"/>
    <w:rPr>
      <w:rFonts w:ascii="Times New Roman" w:hAnsi="Times New Roman" w:cs="Times New Roman" w:hint="default"/>
      <w:strike w:val="0"/>
      <w:dstrike w:val="0"/>
      <w:color w:val="000000"/>
      <w:u w:val="none"/>
      <w:effect w:val="none"/>
    </w:rPr>
  </w:style>
  <w:style w:type="paragraph" w:styleId="Nagwek">
    <w:name w:val="header"/>
    <w:basedOn w:val="Normalny"/>
    <w:link w:val="NagwekZnak"/>
    <w:uiPriority w:val="99"/>
    <w:unhideWhenUsed/>
    <w:rsid w:val="00481544"/>
    <w:pPr>
      <w:tabs>
        <w:tab w:val="center" w:pos="4536"/>
        <w:tab w:val="right" w:pos="9072"/>
      </w:tabs>
      <w:spacing w:line="240" w:lineRule="auto"/>
    </w:pPr>
  </w:style>
  <w:style w:type="character" w:customStyle="1" w:styleId="NagwekZnak">
    <w:name w:val="Nagłówek Znak"/>
    <w:basedOn w:val="Domylnaczcionkaakapitu"/>
    <w:link w:val="Nagwek"/>
    <w:uiPriority w:val="99"/>
    <w:rsid w:val="0048154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81544"/>
    <w:pPr>
      <w:tabs>
        <w:tab w:val="center" w:pos="4536"/>
        <w:tab w:val="right" w:pos="9072"/>
      </w:tabs>
      <w:spacing w:line="240" w:lineRule="auto"/>
    </w:pPr>
  </w:style>
  <w:style w:type="character" w:customStyle="1" w:styleId="StopkaZnak">
    <w:name w:val="Stopka Znak"/>
    <w:basedOn w:val="Domylnaczcionkaakapitu"/>
    <w:link w:val="Stopka"/>
    <w:uiPriority w:val="99"/>
    <w:rsid w:val="0048154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77D4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7D43"/>
    <w:rPr>
      <w:rFonts w:ascii="Tahoma" w:eastAsia="Times New Roman" w:hAnsi="Tahoma" w:cs="Tahoma"/>
      <w:sz w:val="16"/>
      <w:szCs w:val="16"/>
      <w:lang w:eastAsia="pl-PL"/>
    </w:rPr>
  </w:style>
  <w:style w:type="paragraph" w:styleId="Tekstprzypisudolnego">
    <w:name w:val="footnote text"/>
    <w:basedOn w:val="Normalny"/>
    <w:link w:val="TekstprzypisudolnegoZnak"/>
    <w:uiPriority w:val="99"/>
    <w:semiHidden/>
    <w:unhideWhenUsed/>
    <w:rsid w:val="00E90114"/>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9011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E901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1544"/>
    <w:pPr>
      <w:spacing w:after="0" w:line="36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81544"/>
    <w:pPr>
      <w:keepNext/>
      <w:jc w:val="both"/>
      <w:outlineLvl w:val="0"/>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1544"/>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481544"/>
    <w:pPr>
      <w:jc w:val="both"/>
    </w:pPr>
  </w:style>
  <w:style w:type="character" w:customStyle="1" w:styleId="TekstpodstawowyZnak">
    <w:name w:val="Tekst podstawowy Znak"/>
    <w:basedOn w:val="Domylnaczcionkaakapitu"/>
    <w:link w:val="Tekstpodstawowy"/>
    <w:rsid w:val="00481544"/>
    <w:rPr>
      <w:rFonts w:ascii="Times New Roman" w:eastAsia="Times New Roman" w:hAnsi="Times New Roman" w:cs="Times New Roman"/>
      <w:sz w:val="24"/>
      <w:szCs w:val="24"/>
      <w:lang w:eastAsia="pl-PL"/>
    </w:rPr>
  </w:style>
  <w:style w:type="character" w:styleId="Hipercze">
    <w:name w:val="Hyperlink"/>
    <w:rsid w:val="00481544"/>
    <w:rPr>
      <w:rFonts w:ascii="Times New Roman" w:hAnsi="Times New Roman" w:cs="Times New Roman" w:hint="default"/>
      <w:strike w:val="0"/>
      <w:dstrike w:val="0"/>
      <w:color w:val="000000"/>
      <w:u w:val="none"/>
      <w:effect w:val="none"/>
    </w:rPr>
  </w:style>
  <w:style w:type="paragraph" w:styleId="Nagwek">
    <w:name w:val="header"/>
    <w:basedOn w:val="Normalny"/>
    <w:link w:val="NagwekZnak"/>
    <w:uiPriority w:val="99"/>
    <w:unhideWhenUsed/>
    <w:rsid w:val="00481544"/>
    <w:pPr>
      <w:tabs>
        <w:tab w:val="center" w:pos="4536"/>
        <w:tab w:val="right" w:pos="9072"/>
      </w:tabs>
      <w:spacing w:line="240" w:lineRule="auto"/>
    </w:pPr>
  </w:style>
  <w:style w:type="character" w:customStyle="1" w:styleId="NagwekZnak">
    <w:name w:val="Nagłówek Znak"/>
    <w:basedOn w:val="Domylnaczcionkaakapitu"/>
    <w:link w:val="Nagwek"/>
    <w:uiPriority w:val="99"/>
    <w:rsid w:val="0048154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81544"/>
    <w:pPr>
      <w:tabs>
        <w:tab w:val="center" w:pos="4536"/>
        <w:tab w:val="right" w:pos="9072"/>
      </w:tabs>
      <w:spacing w:line="240" w:lineRule="auto"/>
    </w:pPr>
  </w:style>
  <w:style w:type="character" w:customStyle="1" w:styleId="StopkaZnak">
    <w:name w:val="Stopka Znak"/>
    <w:basedOn w:val="Domylnaczcionkaakapitu"/>
    <w:link w:val="Stopka"/>
    <w:uiPriority w:val="99"/>
    <w:rsid w:val="0048154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77D4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7D43"/>
    <w:rPr>
      <w:rFonts w:ascii="Tahoma" w:eastAsia="Times New Roman" w:hAnsi="Tahoma" w:cs="Tahoma"/>
      <w:sz w:val="16"/>
      <w:szCs w:val="16"/>
      <w:lang w:eastAsia="pl-PL"/>
    </w:rPr>
  </w:style>
  <w:style w:type="paragraph" w:styleId="Tekstprzypisudolnego">
    <w:name w:val="footnote text"/>
    <w:basedOn w:val="Normalny"/>
    <w:link w:val="TekstprzypisudolnegoZnak"/>
    <w:uiPriority w:val="99"/>
    <w:semiHidden/>
    <w:unhideWhenUsed/>
    <w:rsid w:val="00E90114"/>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9011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E901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5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EC808-ADC1-4F4B-B9C7-B26D7128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9276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Ślemp</dc:creator>
  <cp:lastModifiedBy>Damian Pasierb</cp:lastModifiedBy>
  <cp:revision>2</cp:revision>
  <cp:lastPrinted>2024-11-12T09:56:00Z</cp:lastPrinted>
  <dcterms:created xsi:type="dcterms:W3CDTF">2025-01-24T09:50:00Z</dcterms:created>
  <dcterms:modified xsi:type="dcterms:W3CDTF">2025-01-24T09:50:00Z</dcterms:modified>
</cp:coreProperties>
</file>