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4" w:rsidRDefault="00B53109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Zmiana </w:t>
      </w:r>
      <w:r w:rsidR="006D546E">
        <w:rPr>
          <w:rFonts w:ascii="Times New Roman" w:hAnsi="Times New Roman" w:cs="Times New Roman"/>
          <w:b/>
          <w:bCs/>
          <w:color w:val="auto"/>
          <w:sz w:val="22"/>
          <w:szCs w:val="22"/>
        </w:rPr>
        <w:t>Nr 1/2019</w:t>
      </w:r>
      <w:r w:rsidR="006277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:rsidR="006277A4" w:rsidRPr="00B53109" w:rsidRDefault="006277A4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3612BC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06.12</w:t>
      </w:r>
      <w:r w:rsidR="003612BC" w:rsidRP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.</w:t>
      </w:r>
      <w:r w:rsid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2019</w:t>
      </w:r>
      <w:r w:rsidRP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</w:t>
      </w:r>
    </w:p>
    <w:p w:rsidR="00F47D17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REGULAMIN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KONKURSU </w:t>
      </w:r>
    </w:p>
    <w:p w:rsidR="00AF2637" w:rsidRPr="002A1C41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„</w:t>
      </w:r>
      <w:r w:rsidR="00C12CC8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Podatkowi Liderzy</w:t>
      </w:r>
      <w:r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”</w:t>
      </w:r>
    </w:p>
    <w:p w:rsidR="006277A4" w:rsidRPr="00086C51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86C5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3E5C4A" w:rsidRPr="00086C5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28.10</w:t>
      </w:r>
      <w:r w:rsidR="003612BC" w:rsidRPr="00086C5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.</w:t>
      </w:r>
      <w:r w:rsidR="003E5C4A" w:rsidRPr="00086C5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2019</w:t>
      </w:r>
      <w:r w:rsidRPr="00086C5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</w:t>
      </w:r>
    </w:p>
    <w:p w:rsidR="00AF2637" w:rsidRPr="00086C51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53109" w:rsidRDefault="00B53109" w:rsidP="00086C51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6C51">
        <w:rPr>
          <w:rFonts w:ascii="Times New Roman" w:hAnsi="Times New Roman" w:cs="Times New Roman"/>
          <w:color w:val="auto"/>
          <w:sz w:val="22"/>
          <w:szCs w:val="22"/>
        </w:rPr>
        <w:t xml:space="preserve">Na podstawie § 12 ust. </w:t>
      </w:r>
      <w:r w:rsidR="0045152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86C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C5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KONKURSU </w:t>
      </w:r>
      <w:r w:rsidRPr="002A1C41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„Podatkowi Liderzy”</w:t>
      </w:r>
      <w:r w:rsidR="006277A4" w:rsidRPr="00086C5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 dnia</w:t>
      </w:r>
      <w:r w:rsidR="003612BC" w:rsidRPr="00086C51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="003612BC" w:rsidRPr="00E860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E5C4A" w:rsidRPr="00E860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8.10.2019</w:t>
      </w:r>
      <w:r w:rsidR="006277A4" w:rsidRPr="00E860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E860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  <w:r w:rsidRPr="00086C51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Pr="00086C51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zwanego dalej „Regulaminem”</w:t>
      </w:r>
      <w:r w:rsidR="00F47D17" w:rsidRPr="00086C5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wprowadza </w:t>
      </w:r>
      <w:r w:rsidRPr="00086C51">
        <w:rPr>
          <w:rFonts w:ascii="Times New Roman" w:hAnsi="Times New Roman" w:cs="Times New Roman"/>
          <w:color w:val="auto"/>
          <w:sz w:val="22"/>
          <w:szCs w:val="22"/>
        </w:rPr>
        <w:t>się następuj</w:t>
      </w:r>
      <w:bookmarkStart w:id="0" w:name="_GoBack"/>
      <w:bookmarkEnd w:id="0"/>
      <w:r w:rsidRPr="00086C51">
        <w:rPr>
          <w:rFonts w:ascii="Times New Roman" w:hAnsi="Times New Roman" w:cs="Times New Roman"/>
          <w:color w:val="auto"/>
          <w:sz w:val="22"/>
          <w:szCs w:val="22"/>
        </w:rPr>
        <w:t>ące zmiany:</w:t>
      </w:r>
      <w:r w:rsidRP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53109" w:rsidRPr="008D0732" w:rsidRDefault="00B53109" w:rsidP="00B53109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53109" w:rsidRDefault="006D546E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 § 4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Regulaminu</w:t>
      </w:r>
      <w:r w:rsid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C72820" w:rsidRDefault="00B5310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1) </w:t>
      </w:r>
      <w:r w:rsidR="006D546E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</w:t>
      </w:r>
      <w:r w:rsidR="00610A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6D546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3 otrzymuje brzmienie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6D546E" w:rsidRPr="008D0732" w:rsidRDefault="006D546E" w:rsidP="006D546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„3.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opublikuje wyniki Konkursu na stronie internetowej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Pr="008D0732">
        <w:rPr>
          <w:rFonts w:ascii="Times New Roman" w:hAnsi="Times New Roman" w:cs="Times New Roman"/>
          <w:color w:val="auto"/>
          <w:sz w:val="22"/>
          <w:szCs w:val="22"/>
        </w:rPr>
        <w:br/>
        <w:t xml:space="preserve">do dnia 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31 </w:t>
      </w:r>
      <w:r w:rsidR="00CC1DC7" w:rsidRPr="002A1C41">
        <w:rPr>
          <w:rFonts w:ascii="Times New Roman" w:hAnsi="Times New Roman" w:cs="Times New Roman"/>
          <w:b/>
          <w:color w:val="auto"/>
          <w:sz w:val="22"/>
          <w:szCs w:val="22"/>
        </w:rPr>
        <w:t>stycznia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2019 r.</w:t>
      </w:r>
      <w:r w:rsidRPr="002A1C41">
        <w:rPr>
          <w:rFonts w:ascii="Times New Roman" w:hAnsi="Times New Roman" w:cs="Times New Roman"/>
          <w:color w:val="auto"/>
          <w:sz w:val="22"/>
          <w:szCs w:val="22"/>
        </w:rPr>
        <w:t>”</w:t>
      </w:r>
    </w:p>
    <w:p w:rsidR="00610A27" w:rsidRDefault="00610A27" w:rsidP="00610A2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2.</w:t>
      </w:r>
    </w:p>
    <w:p w:rsidR="00CC1DC7" w:rsidRDefault="00CC1DC7" w:rsidP="00CC1DC7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 § 5 Regulaminu:</w:t>
      </w:r>
    </w:p>
    <w:p w:rsidR="00CC1DC7" w:rsidRDefault="00CC1DC7" w:rsidP="00CC1DC7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1) ust. </w:t>
      </w:r>
      <w:r w:rsidR="00DB3D53">
        <w:rPr>
          <w:rFonts w:ascii="Times New Roman" w:hAnsi="Times New Roman" w:cs="Times New Roman"/>
          <w:bCs/>
          <w:color w:val="auto"/>
          <w:sz w:val="22"/>
          <w:szCs w:val="22"/>
        </w:rPr>
        <w:t>4</w:t>
      </w:r>
      <w:r w:rsidR="0045152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1 otrzymuje brzmienie:</w:t>
      </w:r>
    </w:p>
    <w:p w:rsidR="00CC1DC7" w:rsidRDefault="00CC1DC7" w:rsidP="00CC1DC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„1.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Uczestnicy Konkursu, którzy zostaną zakwalifikowani do trzeciego etapu, zostaną powiadomieni pocztą elektroniczną w terminie do dnia 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>31 grudnia 2019 r.</w:t>
      </w:r>
      <w:r w:rsidRPr="002A1C41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2A1C41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</w:p>
    <w:p w:rsidR="00CC1DC7" w:rsidRDefault="00CC1DC7" w:rsidP="00CC1DC7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2) ust. </w:t>
      </w:r>
      <w:r w:rsidR="00DB3D53">
        <w:rPr>
          <w:rFonts w:ascii="Times New Roman" w:hAnsi="Times New Roman" w:cs="Times New Roman"/>
          <w:bCs/>
          <w:color w:val="auto"/>
          <w:sz w:val="22"/>
          <w:szCs w:val="22"/>
        </w:rPr>
        <w:t>4</w:t>
      </w:r>
      <w:r w:rsidR="0045152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DB3D53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otrzymuje brzmienie:</w:t>
      </w:r>
    </w:p>
    <w:p w:rsidR="00CC1DC7" w:rsidRDefault="00CC1DC7" w:rsidP="00CC1DC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„3.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>rozmowa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kwalifikacyjna odbędzie się w siedzibie Ministerstwa Finansów w dniach 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>13 – 24 stycznia 2020 r.</w:t>
      </w:r>
      <w:r w:rsidRPr="002A1C41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</w:p>
    <w:p w:rsidR="00CC1DC7" w:rsidRDefault="00CC1DC7" w:rsidP="00CC1DC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DB3D53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60E71" w:rsidRDefault="00610A27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 § 7 Regulaminu:</w:t>
      </w:r>
    </w:p>
    <w:p w:rsidR="00610A27" w:rsidRDefault="00CC1DC7" w:rsidP="00CC1DC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1) </w:t>
      </w:r>
      <w:r w:rsidR="00610A27">
        <w:rPr>
          <w:rFonts w:ascii="Times New Roman" w:hAnsi="Times New Roman" w:cs="Times New Roman"/>
          <w:bCs/>
          <w:color w:val="auto"/>
          <w:sz w:val="22"/>
          <w:szCs w:val="22"/>
        </w:rPr>
        <w:t>ust. 1 otrzymuje brzmienie:</w:t>
      </w:r>
    </w:p>
    <w:p w:rsidR="00610A27" w:rsidRPr="00610A27" w:rsidRDefault="00610A27" w:rsidP="00610A2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„1.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Konkursu nastąpi 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 dnia 31 </w:t>
      </w:r>
      <w:r w:rsidR="00CC1DC7" w:rsidRPr="002A1C41">
        <w:rPr>
          <w:rFonts w:ascii="Times New Roman" w:hAnsi="Times New Roman" w:cs="Times New Roman"/>
          <w:b/>
          <w:color w:val="auto"/>
          <w:sz w:val="22"/>
          <w:szCs w:val="22"/>
        </w:rPr>
        <w:t>stycznia 2020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</w:p>
    <w:p w:rsidR="00610A27" w:rsidRDefault="00610A27" w:rsidP="00610A2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DB3D5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10A27" w:rsidRDefault="00610A27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§ </w:t>
      </w:r>
      <w:r w:rsidR="00DB3D53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Regulaminu:</w:t>
      </w:r>
    </w:p>
    <w:p w:rsidR="00CC1DC7" w:rsidRPr="00610A27" w:rsidRDefault="00CC1DC7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1) ust. 5 otrzymuje brzmienie:</w:t>
      </w:r>
    </w:p>
    <w:p w:rsidR="00610A27" w:rsidRDefault="00610A27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„5.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będzie przedmiotem indywidualnych ustaleń pomiędzy Laureatem Konkursu a Organizatorem Konkursu i zostanie określony w umowie</w:t>
      </w:r>
      <w:r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będzie wynosił nie więcej niż miesiąc i z</w:t>
      </w:r>
      <w:r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Pr="002A1C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1 </w:t>
      </w:r>
      <w:r w:rsidR="00CC1DC7" w:rsidRPr="002A1C41">
        <w:rPr>
          <w:rFonts w:ascii="Times New Roman" w:hAnsi="Times New Roman" w:cs="Times New Roman"/>
          <w:b/>
          <w:color w:val="auto"/>
          <w:sz w:val="22"/>
          <w:szCs w:val="22"/>
        </w:rPr>
        <w:t>lutego</w:t>
      </w:r>
      <w:r w:rsidRPr="002A1C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2020 r. – 30 czerwca 2020 r.</w:t>
      </w:r>
      <w:r w:rsidRPr="002A1C41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</w:p>
    <w:p w:rsidR="00610A27" w:rsidRDefault="00CC1DC7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2) ust. 5a otrzymuje brzmienie:</w:t>
      </w:r>
    </w:p>
    <w:p w:rsidR="00FA0327" w:rsidRDefault="00DB3D53" w:rsidP="00610A27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</w:t>
      </w:r>
      <w:r w:rsidR="00610A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W przypadku braku możliwości realizacji przez Laureata Konkursu Stażu w terminie określonym w ust. 5, termin ten będzie przedmiotem indywidualnych ustaleń pomiędzy Laureatem Konkursu a Organizatorem Konkursu. Termin zakończenia Stażu nie może być późniejszy niż </w:t>
      </w:r>
      <w:r w:rsidR="00610A27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31 </w:t>
      </w:r>
      <w:r w:rsidR="00CC1DC7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września</w:t>
      </w:r>
      <w:r w:rsidR="00610A27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2020</w:t>
      </w:r>
      <w:r w:rsidR="00FA0327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 </w:t>
      </w:r>
      <w:r w:rsidR="00610A27"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r.</w:t>
      </w:r>
      <w:r w:rsidRPr="002A1C4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”</w:t>
      </w:r>
    </w:p>
    <w:p w:rsidR="00FA0327" w:rsidRDefault="00FA0327">
      <w:pPr>
        <w:rPr>
          <w:rFonts w:ascii="Times New Roman" w:hAnsi="Times New Roman" w:cs="Times New Roman"/>
          <w:b/>
          <w:bCs/>
          <w:iCs/>
          <w:color w:val="FF0000"/>
        </w:rPr>
      </w:pPr>
      <w:r>
        <w:rPr>
          <w:rFonts w:ascii="Times New Roman" w:hAnsi="Times New Roman" w:cs="Times New Roman"/>
          <w:b/>
          <w:bCs/>
          <w:iCs/>
          <w:color w:val="FF0000"/>
        </w:rPr>
        <w:br w:type="page"/>
      </w:r>
    </w:p>
    <w:p w:rsidR="007526F8" w:rsidRDefault="00FA0327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DB3D53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60E71" w:rsidRPr="00F47D17" w:rsidRDefault="00360E71" w:rsidP="00F47D1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Zmiany </w:t>
      </w:r>
      <w:r w:rsid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</w:t>
      </w: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wchodzą w życie z dniem zatwierdzenia przez Organizatora Konkursu oraz podlegają publikacji </w:t>
      </w:r>
      <w:r w:rsidRPr="00F47D17">
        <w:rPr>
          <w:rFonts w:ascii="Times New Roman" w:hAnsi="Times New Roman" w:cs="Times New Roman"/>
          <w:color w:val="auto"/>
          <w:sz w:val="22"/>
          <w:szCs w:val="22"/>
        </w:rPr>
        <w:t xml:space="preserve">na stronie internetowej Ministerstwa Finansów pod adresem: </w:t>
      </w:r>
      <w:hyperlink r:id="rId10" w:history="1">
        <w:r w:rsidRPr="00F47D17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www.mf.gov.pl</w:t>
        </w:r>
      </w:hyperlink>
      <w:r w:rsidR="00F47D17" w:rsidRPr="00F47D17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sectPr w:rsidR="00360E71" w:rsidRPr="00F47D17" w:rsidSect="00E45585">
      <w:footerReference w:type="default" r:id="rId11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22" w:rsidRDefault="008C7F22" w:rsidP="009335D6">
      <w:pPr>
        <w:spacing w:after="0" w:line="240" w:lineRule="auto"/>
      </w:pPr>
      <w:r>
        <w:separator/>
      </w:r>
    </w:p>
  </w:endnote>
  <w:endnote w:type="continuationSeparator" w:id="0">
    <w:p w:rsidR="008C7F22" w:rsidRDefault="008C7F22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22" w:rsidRDefault="008C7F22" w:rsidP="009335D6">
      <w:pPr>
        <w:spacing w:after="0" w:line="240" w:lineRule="auto"/>
      </w:pPr>
      <w:r>
        <w:separator/>
      </w:r>
    </w:p>
  </w:footnote>
  <w:footnote w:type="continuationSeparator" w:id="0">
    <w:p w:rsidR="008C7F22" w:rsidRDefault="008C7F22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E2C3A20"/>
    <w:multiLevelType w:val="hybridMultilevel"/>
    <w:tmpl w:val="2AF8F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A40CA"/>
    <w:multiLevelType w:val="hybridMultilevel"/>
    <w:tmpl w:val="B1C42444"/>
    <w:lvl w:ilvl="0" w:tplc="29F2A580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77966"/>
    <w:multiLevelType w:val="hybridMultilevel"/>
    <w:tmpl w:val="D0665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34"/>
  </w:num>
  <w:num w:numId="6">
    <w:abstractNumId w:val="32"/>
  </w:num>
  <w:num w:numId="7">
    <w:abstractNumId w:val="3"/>
  </w:num>
  <w:num w:numId="8">
    <w:abstractNumId w:val="31"/>
  </w:num>
  <w:num w:numId="9">
    <w:abstractNumId w:val="7"/>
  </w:num>
  <w:num w:numId="10">
    <w:abstractNumId w:val="5"/>
  </w:num>
  <w:num w:numId="11">
    <w:abstractNumId w:val="26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  <w:num w:numId="24">
    <w:abstractNumId w:val="17"/>
  </w:num>
  <w:num w:numId="25">
    <w:abstractNumId w:val="29"/>
  </w:num>
  <w:num w:numId="26">
    <w:abstractNumId w:val="14"/>
  </w:num>
  <w:num w:numId="27">
    <w:abstractNumId w:val="6"/>
  </w:num>
  <w:num w:numId="28">
    <w:abstractNumId w:val="25"/>
  </w:num>
  <w:num w:numId="29">
    <w:abstractNumId w:val="30"/>
  </w:num>
  <w:num w:numId="30">
    <w:abstractNumId w:val="33"/>
  </w:num>
  <w:num w:numId="31">
    <w:abstractNumId w:val="0"/>
  </w:num>
  <w:num w:numId="32">
    <w:abstractNumId w:val="11"/>
  </w:num>
  <w:num w:numId="33">
    <w:abstractNumId w:val="27"/>
  </w:num>
  <w:num w:numId="34">
    <w:abstractNumId w:val="24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2D8D"/>
    <w:rsid w:val="00003B94"/>
    <w:rsid w:val="00005359"/>
    <w:rsid w:val="00007BCB"/>
    <w:rsid w:val="00011311"/>
    <w:rsid w:val="00011FF4"/>
    <w:rsid w:val="00012B79"/>
    <w:rsid w:val="0001407E"/>
    <w:rsid w:val="000176B6"/>
    <w:rsid w:val="00017CDB"/>
    <w:rsid w:val="00025109"/>
    <w:rsid w:val="00034C28"/>
    <w:rsid w:val="000441B4"/>
    <w:rsid w:val="000517C5"/>
    <w:rsid w:val="00054D62"/>
    <w:rsid w:val="000654BA"/>
    <w:rsid w:val="00071807"/>
    <w:rsid w:val="000726C5"/>
    <w:rsid w:val="00074D89"/>
    <w:rsid w:val="00077A82"/>
    <w:rsid w:val="00086C51"/>
    <w:rsid w:val="000A0457"/>
    <w:rsid w:val="000A3DC8"/>
    <w:rsid w:val="000B36D3"/>
    <w:rsid w:val="000B4316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201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A1C41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0E71"/>
    <w:rsid w:val="003612BC"/>
    <w:rsid w:val="00363E77"/>
    <w:rsid w:val="003746F2"/>
    <w:rsid w:val="00384859"/>
    <w:rsid w:val="003872C6"/>
    <w:rsid w:val="003935A0"/>
    <w:rsid w:val="00396A67"/>
    <w:rsid w:val="003A6C58"/>
    <w:rsid w:val="003B2FE0"/>
    <w:rsid w:val="003B3053"/>
    <w:rsid w:val="003B39EB"/>
    <w:rsid w:val="003B600B"/>
    <w:rsid w:val="003C5092"/>
    <w:rsid w:val="003D0E39"/>
    <w:rsid w:val="003E5AAA"/>
    <w:rsid w:val="003E5C4A"/>
    <w:rsid w:val="003E5DE7"/>
    <w:rsid w:val="003F08B6"/>
    <w:rsid w:val="004017E1"/>
    <w:rsid w:val="004173A3"/>
    <w:rsid w:val="00420561"/>
    <w:rsid w:val="004279BF"/>
    <w:rsid w:val="00442EC9"/>
    <w:rsid w:val="0044548C"/>
    <w:rsid w:val="00450B32"/>
    <w:rsid w:val="00451523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4F5397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A27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277A4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46E"/>
    <w:rsid w:val="006D5829"/>
    <w:rsid w:val="006E204F"/>
    <w:rsid w:val="006E7945"/>
    <w:rsid w:val="006F3D1E"/>
    <w:rsid w:val="006F4652"/>
    <w:rsid w:val="006F4DDB"/>
    <w:rsid w:val="007104A3"/>
    <w:rsid w:val="00711E67"/>
    <w:rsid w:val="007169D7"/>
    <w:rsid w:val="00717C89"/>
    <w:rsid w:val="00727D5A"/>
    <w:rsid w:val="00730099"/>
    <w:rsid w:val="007319D7"/>
    <w:rsid w:val="00733938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3A33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2631B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C7F22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10DE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0AE5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109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1DC7"/>
    <w:rsid w:val="00CC205E"/>
    <w:rsid w:val="00CC6F92"/>
    <w:rsid w:val="00CD16BC"/>
    <w:rsid w:val="00CD58B5"/>
    <w:rsid w:val="00CD7B9C"/>
    <w:rsid w:val="00CE10F7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A1C"/>
    <w:rsid w:val="00D916D5"/>
    <w:rsid w:val="00D95216"/>
    <w:rsid w:val="00D959E2"/>
    <w:rsid w:val="00D95A5B"/>
    <w:rsid w:val="00DA2C2A"/>
    <w:rsid w:val="00DA56D2"/>
    <w:rsid w:val="00DA7E03"/>
    <w:rsid w:val="00DB3D5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6008"/>
    <w:rsid w:val="00E877AA"/>
    <w:rsid w:val="00E9109F"/>
    <w:rsid w:val="00E9162A"/>
    <w:rsid w:val="00E93DF9"/>
    <w:rsid w:val="00EA1DF0"/>
    <w:rsid w:val="00EB04C8"/>
    <w:rsid w:val="00EB1BC3"/>
    <w:rsid w:val="00EB1CF9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05B0A"/>
    <w:rsid w:val="00F1191B"/>
    <w:rsid w:val="00F121C9"/>
    <w:rsid w:val="00F34137"/>
    <w:rsid w:val="00F406C3"/>
    <w:rsid w:val="00F4371C"/>
    <w:rsid w:val="00F45B1A"/>
    <w:rsid w:val="00F45B26"/>
    <w:rsid w:val="00F47D17"/>
    <w:rsid w:val="00F54E82"/>
    <w:rsid w:val="00F55162"/>
    <w:rsid w:val="00F636A2"/>
    <w:rsid w:val="00F63C1F"/>
    <w:rsid w:val="00F66605"/>
    <w:rsid w:val="00F666DF"/>
    <w:rsid w:val="00F74FF3"/>
    <w:rsid w:val="00F76E36"/>
    <w:rsid w:val="00F93490"/>
    <w:rsid w:val="00F9443E"/>
    <w:rsid w:val="00F96509"/>
    <w:rsid w:val="00FA0327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5085A-8EEA-414D-AABC-4152DF9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E806-4CEB-4D3E-80FE-742E03AE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2017-05-16T11:57:00Z</cp:lastPrinted>
  <dcterms:created xsi:type="dcterms:W3CDTF">2019-12-23T11:44:00Z</dcterms:created>
  <dcterms:modified xsi:type="dcterms:W3CDTF">2020-01-13T09:25:00Z</dcterms:modified>
</cp:coreProperties>
</file>