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1A" w:rsidRPr="0006425B" w:rsidRDefault="0002081A" w:rsidP="000642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N"/>
      </w:tblPr>
      <w:tblGrid>
        <w:gridCol w:w="500"/>
        <w:gridCol w:w="716"/>
        <w:gridCol w:w="1747"/>
        <w:gridCol w:w="960"/>
        <w:gridCol w:w="1087"/>
        <w:gridCol w:w="1095"/>
        <w:gridCol w:w="2496"/>
        <w:gridCol w:w="1980"/>
      </w:tblGrid>
      <w:tr w:rsidR="0002081A" w:rsidRPr="0006425B" w:rsidTr="0006425B">
        <w:trPr>
          <w:cantSplit/>
          <w:tblHeader/>
        </w:trPr>
        <w:tc>
          <w:tcPr>
            <w:tcW w:w="500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716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7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96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980" w:type="dxa"/>
          </w:tcPr>
          <w:p w:rsidR="0002081A" w:rsidRPr="0006425B" w:rsidRDefault="0002081A" w:rsidP="0006425B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m. Nidzica, podzamcze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Rlb-16/59/52 29.12.1952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Wikno oddz. 171p (1964), nad jez. Omulew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Rlb-16/62/52 29.12.1952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="00053A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470-660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26-30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Jedwabno oddz. 229c, g, h, j (1964)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Rlb-16/63/52 29.12.1952 r.</w:t>
            </w:r>
          </w:p>
          <w:p w:rsidR="0075324D" w:rsidRPr="0006425B" w:rsidRDefault="0075324D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Urz. Woj. </w:t>
            </w:r>
            <w:proofErr w:type="spellStart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. Poz. 4967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z 19.11.2018 r.</w:t>
            </w:r>
          </w:p>
          <w:p w:rsidR="00DA5BB0" w:rsidRDefault="00DA5BB0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Urz. Woj. </w:t>
            </w:r>
            <w:proofErr w:type="spellStart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. poz. 891 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z 11.02.2020 r.</w:t>
            </w:r>
          </w:p>
          <w:p w:rsidR="00053A2B" w:rsidRPr="0006425B" w:rsidRDefault="00053A2B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bookmarkStart w:id="0" w:name="_GoBack"/>
            <w:bookmarkEnd w:id="0"/>
            <w:r w:rsidR="009117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11748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911748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911748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911748">
              <w:rPr>
                <w:rFonts w:asciiTheme="minorHAnsi" w:hAnsiTheme="minorHAnsi" w:cstheme="minorHAnsi"/>
                <w:sz w:val="22"/>
                <w:szCs w:val="22"/>
              </w:rPr>
              <w:t>. poz. 3573 z 01.09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.2020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„Tatarski Kamień”- granitognejs różowy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1900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2,1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m. Tatry, grunt p. Kazimierza Paszkowskiego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Rlb-16/66/52 29.12.1952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głaz- granitognejs różowy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Napiwoda oddz. 331o (1964)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Nr 290/63 </w:t>
            </w:r>
            <w:r w:rsidR="006171BD" w:rsidRPr="000642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25.07.1963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głaz- granitognejs różowy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0,3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Między Napiwodą i Bartoszkami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Nr 291/63 </w:t>
            </w:r>
            <w:r w:rsidR="006171BD" w:rsidRPr="000642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25.07.1963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980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Napiwoda oddz. 38a (1964)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Nr 328/68 </w:t>
            </w:r>
            <w:r w:rsidR="006171BD" w:rsidRPr="000642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27.07.1968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6425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Napiwoda 56, posesja J. Wiśniewskiej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RGŻL-op-395/84 11.06.1984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493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450, 460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Jedwabno, między jez. Trzcinowym a byłą leśniczówką Dębowa Kępa, oddz. 52b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494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ok. 40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Nidzica, ok. </w:t>
            </w:r>
            <w:smartTag w:uri="urn:schemas-microsoft-com:office:smarttags" w:element="metricconverter">
              <w:smartTagPr>
                <w:attr w:name="ProductID" w:val="3 ha"/>
              </w:smartTagPr>
              <w:r w:rsidRPr="0006425B">
                <w:rPr>
                  <w:rFonts w:asciiTheme="minorHAnsi" w:hAnsiTheme="minorHAnsi" w:cstheme="minorHAnsi"/>
                  <w:sz w:val="22"/>
                  <w:szCs w:val="22"/>
                </w:rPr>
                <w:t>3 ha</w:t>
              </w:r>
            </w:smartTag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pastwiska k. Koniuszyna, oddz. 246h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529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415, 530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Koło 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Bojen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, oddz. 348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Zarz. Nr 16 Woj. Olsztyńskiego z  11.02.1991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558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3 leje 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sufozyjne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S od Wólki Orłowskiej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819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Nidzica, m. Orłowo, przy drodze Orłowo-Brzeźno Łyńskie, </w:t>
            </w:r>
            <w:smartTag w:uri="urn:schemas-microsoft-com:office:smarttags" w:element="metricconverter">
              <w:smartTagPr>
                <w:attr w:name="ProductID" w:val="450 m"/>
              </w:smartTagPr>
              <w:r w:rsidRPr="0006425B">
                <w:rPr>
                  <w:rFonts w:asciiTheme="minorHAnsi" w:hAnsiTheme="minorHAnsi" w:cstheme="minorHAnsi"/>
                  <w:sz w:val="22"/>
                  <w:szCs w:val="22"/>
                </w:rPr>
                <w:t>450 m</w:t>
              </w:r>
            </w:smartTag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od leśniczówki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z 1995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820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Nidzica,  m. Orłowo, przy drodze Orłowo-Brzeźno Łyńskie, </w:t>
            </w:r>
            <w:smartTag w:uri="urn:schemas-microsoft-com:office:smarttags" w:element="metricconverter">
              <w:smartTagPr>
                <w:attr w:name="ProductID" w:val="70 m"/>
              </w:smartTagPr>
              <w:r w:rsidRPr="0006425B">
                <w:rPr>
                  <w:rFonts w:asciiTheme="minorHAnsi" w:hAnsiTheme="minorHAnsi" w:cstheme="minorHAnsi"/>
                  <w:sz w:val="22"/>
                  <w:szCs w:val="22"/>
                </w:rPr>
                <w:t>70 m</w:t>
              </w:r>
            </w:smartTag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NE od pomnika nr 819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z 1995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878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dąb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szypułkowy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robur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064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„Hubert”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02081A" w:rsidRPr="0006425B" w:rsidRDefault="0002081A" w:rsidP="0006425B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Nidzica</w:t>
            </w:r>
          </w:p>
        </w:tc>
        <w:tc>
          <w:tcPr>
            <w:tcW w:w="2496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Olsztynek, </w:t>
            </w:r>
            <w:r w:rsidR="0002081A"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m. Malinowo, oddz. 415g, </w:t>
            </w:r>
            <w:smartTag w:uri="urn:schemas-microsoft-com:office:smarttags" w:element="metricconverter">
              <w:smartTagPr>
                <w:attr w:name="ProductID" w:val="100 m"/>
              </w:smartTagPr>
              <w:r w:rsidR="0002081A" w:rsidRPr="0006425B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="0002081A"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na W od toru PKP Olsztyn-Nidzica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 z 1997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Nowe Miasto Lubawskie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Tylice, oddz. </w:t>
            </w:r>
            <w:smartTag w:uri="urn:schemas-microsoft-com:office:smarttags" w:element="metricconverter">
              <w:smartTagPr>
                <w:attr w:name="ProductID" w:val="30f"/>
              </w:smartTagPr>
              <w:r w:rsidRPr="0006425B">
                <w:rPr>
                  <w:rFonts w:asciiTheme="minorHAnsi" w:hAnsiTheme="minorHAnsi" w:cstheme="minorHAnsi"/>
                  <w:sz w:val="22"/>
                  <w:szCs w:val="22"/>
                </w:rPr>
                <w:t>30f</w:t>
              </w:r>
            </w:smartTag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064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Nowe Miasto Lubawskie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Tylice, oddz. 31b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257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Nowe Miasto Lubawskie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Tylice, oddz. 17b</w:t>
            </w:r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02081A" w:rsidRPr="0006425B" w:rsidTr="0006425B">
        <w:trPr>
          <w:cantSplit/>
        </w:trPr>
        <w:tc>
          <w:tcPr>
            <w:tcW w:w="500" w:type="dxa"/>
            <w:vAlign w:val="center"/>
          </w:tcPr>
          <w:p w:rsidR="0002081A" w:rsidRPr="0006425B" w:rsidRDefault="00AA743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1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74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0642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354, 410</w:t>
            </w:r>
          </w:p>
        </w:tc>
        <w:tc>
          <w:tcPr>
            <w:tcW w:w="1087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24, 25</w:t>
            </w:r>
          </w:p>
        </w:tc>
        <w:tc>
          <w:tcPr>
            <w:tcW w:w="1095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Nowe Miasto Lubawskie</w:t>
            </w:r>
          </w:p>
        </w:tc>
        <w:tc>
          <w:tcPr>
            <w:tcW w:w="2496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6425B">
              <w:rPr>
                <w:rFonts w:asciiTheme="minorHAnsi" w:hAnsiTheme="minorHAnsi" w:cstheme="minorHAnsi"/>
                <w:sz w:val="22"/>
                <w:szCs w:val="22"/>
              </w:rPr>
              <w:t xml:space="preserve"> Tylice, oddz. </w:t>
            </w:r>
            <w:smartTag w:uri="urn:schemas-microsoft-com:office:smarttags" w:element="metricconverter">
              <w:smartTagPr>
                <w:attr w:name="ProductID" w:val="12f"/>
              </w:smartTagPr>
              <w:r w:rsidRPr="0006425B">
                <w:rPr>
                  <w:rFonts w:asciiTheme="minorHAnsi" w:hAnsiTheme="minorHAnsi" w:cstheme="minorHAnsi"/>
                  <w:sz w:val="22"/>
                  <w:szCs w:val="22"/>
                </w:rPr>
                <w:t>12f</w:t>
              </w:r>
            </w:smartTag>
          </w:p>
        </w:tc>
        <w:tc>
          <w:tcPr>
            <w:tcW w:w="1980" w:type="dxa"/>
            <w:vAlign w:val="center"/>
          </w:tcPr>
          <w:p w:rsidR="0002081A" w:rsidRPr="0006425B" w:rsidRDefault="0002081A" w:rsidP="0006425B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25B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</w:tbl>
    <w:p w:rsidR="0002081A" w:rsidRPr="0006425B" w:rsidRDefault="0002081A" w:rsidP="0006425B">
      <w:pPr>
        <w:rPr>
          <w:rFonts w:asciiTheme="minorHAnsi" w:hAnsiTheme="minorHAnsi" w:cstheme="minorHAnsi"/>
          <w:sz w:val="22"/>
          <w:szCs w:val="22"/>
        </w:rPr>
      </w:pPr>
    </w:p>
    <w:sectPr w:rsidR="0002081A" w:rsidRPr="000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B7"/>
    <w:rsid w:val="0002081A"/>
    <w:rsid w:val="0004715A"/>
    <w:rsid w:val="00053491"/>
    <w:rsid w:val="00053A2B"/>
    <w:rsid w:val="0006425B"/>
    <w:rsid w:val="00066F6D"/>
    <w:rsid w:val="00067EDE"/>
    <w:rsid w:val="000B3A17"/>
    <w:rsid w:val="000C36C3"/>
    <w:rsid w:val="000C6CC8"/>
    <w:rsid w:val="00115623"/>
    <w:rsid w:val="0013210C"/>
    <w:rsid w:val="00156F56"/>
    <w:rsid w:val="00183233"/>
    <w:rsid w:val="00194EC7"/>
    <w:rsid w:val="001B1B76"/>
    <w:rsid w:val="001F0A6A"/>
    <w:rsid w:val="00211C47"/>
    <w:rsid w:val="002223D8"/>
    <w:rsid w:val="00235E55"/>
    <w:rsid w:val="002361CD"/>
    <w:rsid w:val="00261ADE"/>
    <w:rsid w:val="00274147"/>
    <w:rsid w:val="00274A6B"/>
    <w:rsid w:val="00284467"/>
    <w:rsid w:val="00291D55"/>
    <w:rsid w:val="002D159D"/>
    <w:rsid w:val="002F77E9"/>
    <w:rsid w:val="00323EB7"/>
    <w:rsid w:val="00334B69"/>
    <w:rsid w:val="0036153C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F5980"/>
    <w:rsid w:val="00540118"/>
    <w:rsid w:val="00553723"/>
    <w:rsid w:val="00555BA6"/>
    <w:rsid w:val="005602F1"/>
    <w:rsid w:val="0058075B"/>
    <w:rsid w:val="00580FAF"/>
    <w:rsid w:val="005B3C50"/>
    <w:rsid w:val="005F686E"/>
    <w:rsid w:val="006171BD"/>
    <w:rsid w:val="00621D5B"/>
    <w:rsid w:val="00642037"/>
    <w:rsid w:val="0066004B"/>
    <w:rsid w:val="0067242D"/>
    <w:rsid w:val="0068127E"/>
    <w:rsid w:val="006A299A"/>
    <w:rsid w:val="006C0E5D"/>
    <w:rsid w:val="006C18FC"/>
    <w:rsid w:val="006D5BFE"/>
    <w:rsid w:val="00707BB7"/>
    <w:rsid w:val="0075324D"/>
    <w:rsid w:val="00755B6E"/>
    <w:rsid w:val="007B7C41"/>
    <w:rsid w:val="007D63E0"/>
    <w:rsid w:val="007E6AC5"/>
    <w:rsid w:val="00811E61"/>
    <w:rsid w:val="008B2D80"/>
    <w:rsid w:val="008E0FBB"/>
    <w:rsid w:val="00907751"/>
    <w:rsid w:val="00911078"/>
    <w:rsid w:val="0091159E"/>
    <w:rsid w:val="00911748"/>
    <w:rsid w:val="00927ED0"/>
    <w:rsid w:val="00931D6F"/>
    <w:rsid w:val="00975681"/>
    <w:rsid w:val="00980BB1"/>
    <w:rsid w:val="009A2229"/>
    <w:rsid w:val="009B0F9D"/>
    <w:rsid w:val="009D2CCF"/>
    <w:rsid w:val="009F4BB0"/>
    <w:rsid w:val="00A2336B"/>
    <w:rsid w:val="00A41B1B"/>
    <w:rsid w:val="00A57855"/>
    <w:rsid w:val="00A6659D"/>
    <w:rsid w:val="00AA1ABD"/>
    <w:rsid w:val="00AA538F"/>
    <w:rsid w:val="00AA743A"/>
    <w:rsid w:val="00AB0B04"/>
    <w:rsid w:val="00B00545"/>
    <w:rsid w:val="00B07BCA"/>
    <w:rsid w:val="00B1451F"/>
    <w:rsid w:val="00B45409"/>
    <w:rsid w:val="00B7648F"/>
    <w:rsid w:val="00B93365"/>
    <w:rsid w:val="00BB2154"/>
    <w:rsid w:val="00BB5F3C"/>
    <w:rsid w:val="00BE5562"/>
    <w:rsid w:val="00C14073"/>
    <w:rsid w:val="00C165F4"/>
    <w:rsid w:val="00C22395"/>
    <w:rsid w:val="00C509B2"/>
    <w:rsid w:val="00C50F68"/>
    <w:rsid w:val="00CC27DE"/>
    <w:rsid w:val="00CC388F"/>
    <w:rsid w:val="00CC70B7"/>
    <w:rsid w:val="00D45474"/>
    <w:rsid w:val="00D478C9"/>
    <w:rsid w:val="00D52DD2"/>
    <w:rsid w:val="00D81D49"/>
    <w:rsid w:val="00D85F14"/>
    <w:rsid w:val="00D9370D"/>
    <w:rsid w:val="00DA4E30"/>
    <w:rsid w:val="00DA5BB0"/>
    <w:rsid w:val="00DC7894"/>
    <w:rsid w:val="00DE0F77"/>
    <w:rsid w:val="00E022A6"/>
    <w:rsid w:val="00E10265"/>
    <w:rsid w:val="00E10423"/>
    <w:rsid w:val="00E8186A"/>
    <w:rsid w:val="00E866C6"/>
    <w:rsid w:val="00EC42AA"/>
    <w:rsid w:val="00EF2CDD"/>
    <w:rsid w:val="00F1085B"/>
    <w:rsid w:val="00F14450"/>
    <w:rsid w:val="00F3236B"/>
    <w:rsid w:val="00F35CD7"/>
    <w:rsid w:val="00F36541"/>
    <w:rsid w:val="00F85D36"/>
    <w:rsid w:val="00FA593F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ADF3-69D4-422F-BDFF-DC77594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CC70B7"/>
    <w:pPr>
      <w:suppressLineNumbers/>
    </w:pPr>
  </w:style>
  <w:style w:type="paragraph" w:styleId="Tekstpodstawowy">
    <w:name w:val="Body Text"/>
    <w:basedOn w:val="Normalny"/>
    <w:rsid w:val="00CC70B7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156F5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5</cp:revision>
  <dcterms:created xsi:type="dcterms:W3CDTF">2020-09-05T17:17:00Z</dcterms:created>
  <dcterms:modified xsi:type="dcterms:W3CDTF">2020-09-15T06:34:00Z</dcterms:modified>
</cp:coreProperties>
</file>