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E614D8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812C6A">
        <w:rPr>
          <w:rFonts w:ascii="Arial" w:hAnsi="Arial" w:cs="Arial"/>
        </w:rPr>
        <w:t>104</w:t>
      </w:r>
      <w:r w:rsidR="003260E1" w:rsidRPr="00226325">
        <w:rPr>
          <w:rFonts w:ascii="Arial" w:hAnsi="Arial" w:cs="Arial"/>
        </w:rPr>
        <w:t>.20</w:t>
      </w:r>
      <w:r w:rsidR="005B7B3C">
        <w:rPr>
          <w:rFonts w:ascii="Arial" w:hAnsi="Arial" w:cs="Arial"/>
        </w:rPr>
        <w:t>2</w:t>
      </w:r>
      <w:r w:rsidR="00B27616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27616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03629B7A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066B0B">
        <w:rPr>
          <w:rFonts w:ascii="Arial" w:hAnsi="Arial" w:cs="Arial"/>
        </w:rPr>
        <w:t>13</w:t>
      </w:r>
      <w:r w:rsidR="005B7B3C">
        <w:rPr>
          <w:rFonts w:ascii="Arial" w:hAnsi="Arial" w:cs="Arial"/>
        </w:rPr>
        <w:t xml:space="preserve"> </w:t>
      </w:r>
      <w:r w:rsidR="00EA7E8C">
        <w:rPr>
          <w:rFonts w:ascii="Arial" w:hAnsi="Arial" w:cs="Arial"/>
        </w:rPr>
        <w:t xml:space="preserve">grudnia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0C6A7A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6F48AB16" w:rsidR="00234725" w:rsidRPr="00234725" w:rsidRDefault="00AA17F7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A17F7">
        <w:rPr>
          <w:rFonts w:ascii="Arial" w:hAnsi="Arial" w:cs="Arial"/>
          <w:b/>
          <w:bCs/>
          <w:sz w:val="28"/>
          <w:szCs w:val="28"/>
        </w:rPr>
        <w:t xml:space="preserve">Utrzymanie oraz konserwacja </w:t>
      </w:r>
      <w:r w:rsidR="001C181C">
        <w:rPr>
          <w:rFonts w:ascii="Arial" w:hAnsi="Arial" w:cs="Arial"/>
          <w:b/>
          <w:bCs/>
          <w:sz w:val="28"/>
          <w:szCs w:val="28"/>
        </w:rPr>
        <w:t>2</w:t>
      </w:r>
      <w:r w:rsidRPr="00AA17F7">
        <w:rPr>
          <w:rFonts w:ascii="Arial" w:hAnsi="Arial" w:cs="Arial"/>
          <w:b/>
          <w:bCs/>
          <w:sz w:val="28"/>
          <w:szCs w:val="28"/>
        </w:rPr>
        <w:t xml:space="preserve"> dźwigów osobowych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Regionalna </w:t>
      </w:r>
      <w:bookmarkStart w:id="1" w:name="_Hlk111550343"/>
      <w:r w:rsidR="00B513BB" w:rsidRPr="00226325">
        <w:rPr>
          <w:rFonts w:ascii="Arial" w:hAnsi="Arial" w:cs="Arial"/>
          <w:b w:val="0"/>
          <w:sz w:val="22"/>
          <w:szCs w:val="22"/>
        </w:rPr>
        <w:t>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69FEA936" w:rsidR="00234725" w:rsidRPr="00234725" w:rsidRDefault="00234725" w:rsidP="00181EBB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>jest</w:t>
      </w:r>
      <w:r w:rsidR="0071748E">
        <w:rPr>
          <w:rFonts w:eastAsia="Calibri" w:cs="Arial"/>
          <w:szCs w:val="22"/>
          <w:lang w:eastAsia="en-US"/>
        </w:rPr>
        <w:t xml:space="preserve"> usługa polegająca na</w:t>
      </w:r>
      <w:r w:rsidR="0011489E">
        <w:rPr>
          <w:rFonts w:eastAsia="Calibri" w:cs="Arial"/>
          <w:szCs w:val="22"/>
          <w:lang w:eastAsia="en-US"/>
        </w:rPr>
        <w:t xml:space="preserve"> </w:t>
      </w:r>
      <w:r w:rsidR="0071748E">
        <w:rPr>
          <w:rFonts w:eastAsia="Calibri" w:cs="Arial"/>
          <w:szCs w:val="22"/>
          <w:lang w:eastAsia="en-US"/>
        </w:rPr>
        <w:t>utrzymaniu w ruchu oraz stałej konserwacji 2 dźwigów osobowych w budynku Regionalne</w:t>
      </w:r>
      <w:r w:rsidR="00F837BE">
        <w:rPr>
          <w:rFonts w:eastAsia="Calibri" w:cs="Arial"/>
          <w:szCs w:val="22"/>
          <w:lang w:eastAsia="en-US"/>
        </w:rPr>
        <w:t xml:space="preserve">j </w:t>
      </w:r>
      <w:r w:rsidR="00F837BE" w:rsidRPr="00F837BE">
        <w:rPr>
          <w:rFonts w:eastAsia="Calibri" w:cs="Arial"/>
          <w:szCs w:val="22"/>
          <w:lang w:eastAsia="en-US"/>
        </w:rPr>
        <w:t>Dyrekcj</w:t>
      </w:r>
      <w:r w:rsidR="00F837BE">
        <w:rPr>
          <w:rFonts w:eastAsia="Calibri" w:cs="Arial"/>
          <w:szCs w:val="22"/>
          <w:lang w:eastAsia="en-US"/>
        </w:rPr>
        <w:t>i</w:t>
      </w:r>
      <w:r w:rsidR="00F837BE" w:rsidRPr="00F837BE">
        <w:rPr>
          <w:rFonts w:eastAsia="Calibri" w:cs="Arial"/>
          <w:szCs w:val="22"/>
          <w:lang w:eastAsia="en-US"/>
        </w:rPr>
        <w:t xml:space="preserve"> Ochrony Środowiska w Rzeszowie</w:t>
      </w:r>
      <w:r w:rsidR="00F837BE">
        <w:rPr>
          <w:rFonts w:eastAsia="Calibri" w:cs="Arial"/>
          <w:szCs w:val="22"/>
          <w:lang w:eastAsia="en-US"/>
        </w:rPr>
        <w:t xml:space="preserve"> przy </w:t>
      </w:r>
      <w:r w:rsidR="00F837BE" w:rsidRPr="00F837BE">
        <w:rPr>
          <w:rFonts w:eastAsia="Calibri" w:cs="Arial"/>
          <w:szCs w:val="22"/>
          <w:lang w:eastAsia="en-US"/>
        </w:rPr>
        <w:t>al. J. Piłsudskiego 38</w:t>
      </w:r>
      <w:r w:rsidR="00E27985">
        <w:rPr>
          <w:rFonts w:eastAsia="Calibri" w:cs="Arial"/>
          <w:szCs w:val="22"/>
          <w:lang w:eastAsia="en-US"/>
        </w:rPr>
        <w:t xml:space="preserve"> w latach 202</w:t>
      </w:r>
      <w:r w:rsidR="00B27616">
        <w:rPr>
          <w:rFonts w:eastAsia="Calibri" w:cs="Arial"/>
          <w:szCs w:val="22"/>
          <w:lang w:eastAsia="en-US"/>
        </w:rPr>
        <w:t>5</w:t>
      </w:r>
      <w:r w:rsidR="00E27985">
        <w:rPr>
          <w:rFonts w:eastAsia="Calibri" w:cs="Arial"/>
          <w:szCs w:val="22"/>
          <w:lang w:eastAsia="en-US"/>
        </w:rPr>
        <w:t>-202</w:t>
      </w:r>
      <w:r w:rsidR="00B27616">
        <w:rPr>
          <w:rFonts w:eastAsia="Calibri" w:cs="Arial"/>
          <w:szCs w:val="22"/>
          <w:lang w:eastAsia="en-US"/>
        </w:rPr>
        <w:t>6</w:t>
      </w:r>
      <w:r w:rsidR="00E27985">
        <w:rPr>
          <w:rFonts w:eastAsia="Calibri" w:cs="Arial"/>
          <w:szCs w:val="22"/>
          <w:lang w:eastAsia="en-US"/>
        </w:rPr>
        <w:t xml:space="preserve"> zgodnie z wymaganiami Zamawiającego określonymi w załączniku nr </w:t>
      </w:r>
      <w:r w:rsidR="002F689F">
        <w:rPr>
          <w:rFonts w:eastAsia="Calibri" w:cs="Arial"/>
          <w:szCs w:val="22"/>
          <w:lang w:eastAsia="en-US"/>
        </w:rPr>
        <w:t>1</w:t>
      </w:r>
      <w:r w:rsidR="00E27985">
        <w:rPr>
          <w:rFonts w:eastAsia="Calibri" w:cs="Arial"/>
          <w:szCs w:val="22"/>
          <w:lang w:eastAsia="en-US"/>
        </w:rPr>
        <w:t xml:space="preserve"> do </w:t>
      </w:r>
      <w:r w:rsidR="00E27985" w:rsidRPr="00041134">
        <w:rPr>
          <w:rFonts w:eastAsia="Calibri" w:cs="Arial"/>
          <w:szCs w:val="22"/>
          <w:lang w:eastAsia="en-US"/>
        </w:rPr>
        <w:t>Z</w:t>
      </w:r>
      <w:r w:rsidR="00E27985">
        <w:rPr>
          <w:rFonts w:eastAsia="Calibri" w:cs="Arial"/>
          <w:szCs w:val="22"/>
          <w:lang w:eastAsia="en-US"/>
        </w:rPr>
        <w:t>apytania ofertowego.</w:t>
      </w:r>
      <w:r w:rsidR="0011489E">
        <w:rPr>
          <w:rFonts w:eastAsia="Calibri" w:cs="Arial"/>
          <w:szCs w:val="22"/>
          <w:lang w:eastAsia="en-US"/>
        </w:rPr>
        <w:t xml:space="preserve"> </w:t>
      </w:r>
    </w:p>
    <w:p w14:paraId="3D9DF6FC" w14:textId="2A615248" w:rsidR="00234725" w:rsidRPr="00234725" w:rsidRDefault="00E734E2" w:rsidP="00181EBB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B27616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B27616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3EF04225" w:rsidR="002F57EB" w:rsidRDefault="002F57EB" w:rsidP="00181EBB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</w:t>
      </w:r>
      <w:r w:rsidR="00C55F8C">
        <w:rPr>
          <w:rFonts w:cs="Arial"/>
        </w:rPr>
        <w:t>cę</w:t>
      </w:r>
      <w:r w:rsidR="00234725">
        <w:rPr>
          <w:rFonts w:cs="Arial"/>
        </w:rPr>
        <w:t>.</w:t>
      </w:r>
    </w:p>
    <w:p w14:paraId="45390AAA" w14:textId="0DD4AC57" w:rsidR="00E27985" w:rsidRDefault="002F57EB" w:rsidP="00181EBB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37E39406" w:rsidR="002F57EB" w:rsidRPr="00E27985" w:rsidRDefault="00E27985" w:rsidP="00181EBB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>Nazwa i kod według Wspólnego Słownika Zamówień (CPV):</w:t>
      </w:r>
      <w:r w:rsidR="00C55F8C" w:rsidRPr="00C55F8C">
        <w:t xml:space="preserve"> </w:t>
      </w:r>
      <w:r w:rsidR="00C55F8C">
        <w:t xml:space="preserve"> </w:t>
      </w:r>
      <w:r w:rsidR="00C55F8C" w:rsidRPr="00C55F8C">
        <w:rPr>
          <w:rFonts w:ascii="Arial" w:hAnsi="Arial" w:cs="Arial"/>
          <w:lang w:eastAsia="ar-SA"/>
        </w:rPr>
        <w:t>50750000-7 Usługi w</w:t>
      </w:r>
      <w:r w:rsidR="00C55F8C">
        <w:rPr>
          <w:rFonts w:ascii="Arial" w:hAnsi="Arial" w:cs="Arial"/>
          <w:lang w:eastAsia="ar-SA"/>
        </w:rPr>
        <w:t> </w:t>
      </w:r>
      <w:r w:rsidR="00C55F8C" w:rsidRPr="00C55F8C">
        <w:rPr>
          <w:rFonts w:ascii="Arial" w:hAnsi="Arial" w:cs="Arial"/>
          <w:lang w:eastAsia="ar-SA"/>
        </w:rPr>
        <w:t>zakresie konserwacji wind</w:t>
      </w:r>
      <w:r>
        <w:rPr>
          <w:rFonts w:ascii="Arial" w:hAnsi="Arial" w:cs="Arial"/>
          <w:lang w:eastAsia="ar-SA"/>
        </w:rPr>
        <w:t>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E1BCEA5" w14:textId="671BB831" w:rsidR="002942E3" w:rsidRPr="00226325" w:rsidRDefault="003C4EA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B27616">
        <w:rPr>
          <w:rFonts w:ascii="Arial" w:hAnsi="Arial" w:cs="Arial"/>
          <w:lang w:eastAsia="ar-SA"/>
        </w:rPr>
        <w:t>5</w:t>
      </w:r>
      <w:r w:rsidR="008439AE">
        <w:rPr>
          <w:rFonts w:ascii="Arial" w:hAnsi="Arial" w:cs="Arial"/>
          <w:lang w:eastAsia="ar-SA"/>
        </w:rPr>
        <w:t xml:space="preserve"> r</w:t>
      </w:r>
      <w:r w:rsidRPr="00041134">
        <w:rPr>
          <w:rFonts w:ascii="Arial" w:hAnsi="Arial" w:cs="Arial"/>
          <w:lang w:eastAsia="ar-SA"/>
        </w:rPr>
        <w:t>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FDA9D5E" w14:textId="40C533E8" w:rsidR="00B551BE" w:rsidRPr="00B551BE" w:rsidRDefault="00B551BE" w:rsidP="00B551B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551BE">
        <w:rPr>
          <w:rFonts w:ascii="Arial" w:eastAsia="Times New Roman" w:hAnsi="Arial" w:cs="Arial"/>
          <w:lang w:eastAsia="ar-SA"/>
        </w:rPr>
        <w:t>Warunki udziału w postępowaniu dotyczą zdolności technicznej lub zawodowej. Wykonawca spełni warunek, jeżeli wykaże, że skieruje do realizacji zamówienia osoby, umożliwiające realizację zamówienia na odpowiednim poziomie jakości:</w:t>
      </w:r>
    </w:p>
    <w:p w14:paraId="39A77220" w14:textId="2B98DAC9" w:rsidR="00421BD1" w:rsidRDefault="000D248E" w:rsidP="00B551B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c</w:t>
      </w:r>
      <w:r w:rsidR="004F71B3">
        <w:rPr>
          <w:rFonts w:ascii="Arial" w:eastAsia="Times New Roman" w:hAnsi="Arial" w:cs="Arial"/>
          <w:lang w:eastAsia="ar-SA"/>
        </w:rPr>
        <w:t xml:space="preserve">o najmniej </w:t>
      </w:r>
      <w:r w:rsidR="00B551BE" w:rsidRPr="00B551BE">
        <w:rPr>
          <w:rFonts w:ascii="Arial" w:eastAsia="Times New Roman" w:hAnsi="Arial" w:cs="Arial"/>
          <w:lang w:eastAsia="ar-SA"/>
        </w:rPr>
        <w:t xml:space="preserve">1 osobę posiadającą </w:t>
      </w:r>
      <w:r w:rsidR="0039605A">
        <w:rPr>
          <w:rFonts w:ascii="Arial" w:eastAsia="Times New Roman" w:hAnsi="Arial" w:cs="Arial"/>
          <w:lang w:eastAsia="ar-SA"/>
        </w:rPr>
        <w:t>ważne</w:t>
      </w:r>
      <w:r w:rsidR="00B551BE" w:rsidRPr="00B551BE">
        <w:rPr>
          <w:rFonts w:ascii="Arial" w:eastAsia="Times New Roman" w:hAnsi="Arial" w:cs="Arial"/>
          <w:lang w:eastAsia="ar-SA"/>
        </w:rPr>
        <w:t xml:space="preserve"> w okresie wykonywania umowy zaświadczenie </w:t>
      </w:r>
      <w:r w:rsidR="00805C20">
        <w:rPr>
          <w:rFonts w:ascii="Arial" w:eastAsia="Times New Roman" w:hAnsi="Arial" w:cs="Arial"/>
          <w:lang w:eastAsia="ar-SA"/>
        </w:rPr>
        <w:t xml:space="preserve">kwalifikacyjne </w:t>
      </w:r>
      <w:r w:rsidR="00B551BE" w:rsidRPr="00B551BE">
        <w:rPr>
          <w:rFonts w:ascii="Arial" w:eastAsia="Times New Roman" w:hAnsi="Arial" w:cs="Arial"/>
          <w:lang w:eastAsia="ar-SA"/>
        </w:rPr>
        <w:t xml:space="preserve">wydane przez </w:t>
      </w:r>
      <w:r w:rsidR="00421BD1">
        <w:rPr>
          <w:rFonts w:ascii="Arial" w:eastAsia="Times New Roman" w:hAnsi="Arial" w:cs="Arial"/>
          <w:lang w:eastAsia="ar-SA"/>
        </w:rPr>
        <w:t>Urząd Dozoru Technicznego (UDT) na podstawie rozporządzenia Ministra Przedsiębiorczości i</w:t>
      </w:r>
      <w:r w:rsidR="004F71B3">
        <w:rPr>
          <w:rFonts w:ascii="Arial" w:eastAsia="Times New Roman" w:hAnsi="Arial" w:cs="Arial"/>
          <w:lang w:eastAsia="ar-SA"/>
        </w:rPr>
        <w:t> </w:t>
      </w:r>
      <w:r w:rsidR="00421BD1">
        <w:rPr>
          <w:rFonts w:ascii="Arial" w:eastAsia="Times New Roman" w:hAnsi="Arial" w:cs="Arial"/>
          <w:lang w:eastAsia="ar-SA"/>
        </w:rPr>
        <w:t xml:space="preserve">Technologii z dnia 21 maja 2009 r. w sprawie sposobu i trybu sprawdzania kwalifikacji wymaganych </w:t>
      </w:r>
      <w:r w:rsidR="009227ED">
        <w:rPr>
          <w:rFonts w:ascii="Arial" w:eastAsia="Times New Roman" w:hAnsi="Arial" w:cs="Arial"/>
          <w:lang w:eastAsia="ar-SA"/>
        </w:rPr>
        <w:t>przy obsłudze i</w:t>
      </w:r>
      <w:r w:rsidR="006D5C00">
        <w:rPr>
          <w:rFonts w:ascii="Arial" w:eastAsia="Times New Roman" w:hAnsi="Arial" w:cs="Arial"/>
          <w:lang w:eastAsia="ar-SA"/>
        </w:rPr>
        <w:t> </w:t>
      </w:r>
      <w:r w:rsidR="009227ED">
        <w:rPr>
          <w:rFonts w:ascii="Arial" w:eastAsia="Times New Roman" w:hAnsi="Arial" w:cs="Arial"/>
          <w:lang w:eastAsia="ar-SA"/>
        </w:rPr>
        <w:t>konserwacji urządzeń technicznych oraz sposobu i trybu przedłużania okresu ważności zaświadczeń kwalifikacyjnych (Dz.U. z</w:t>
      </w:r>
      <w:r w:rsidR="003D6459">
        <w:rPr>
          <w:rFonts w:ascii="Arial" w:eastAsia="Times New Roman" w:hAnsi="Arial" w:cs="Arial"/>
          <w:lang w:eastAsia="ar-SA"/>
        </w:rPr>
        <w:t> </w:t>
      </w:r>
      <w:r w:rsidR="009227ED">
        <w:rPr>
          <w:rFonts w:ascii="Arial" w:eastAsia="Times New Roman" w:hAnsi="Arial" w:cs="Arial"/>
          <w:lang w:eastAsia="ar-SA"/>
        </w:rPr>
        <w:t>2019 r. poz. 1008)</w:t>
      </w:r>
      <w:r w:rsidR="0039605A">
        <w:rPr>
          <w:rFonts w:ascii="Arial" w:eastAsia="Times New Roman" w:hAnsi="Arial" w:cs="Arial"/>
          <w:lang w:eastAsia="ar-SA"/>
        </w:rPr>
        <w:t xml:space="preserve"> lub przepisów wcześniejszych</w:t>
      </w:r>
      <w:r w:rsidR="009227ED">
        <w:rPr>
          <w:rFonts w:ascii="Arial" w:eastAsia="Times New Roman" w:hAnsi="Arial" w:cs="Arial"/>
          <w:lang w:eastAsia="ar-SA"/>
        </w:rPr>
        <w:t>.</w:t>
      </w:r>
    </w:p>
    <w:p w14:paraId="7DA2DCB0" w14:textId="0193638A" w:rsidR="00421BD1" w:rsidRDefault="0039605A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9605A">
        <w:rPr>
          <w:rFonts w:ascii="Arial" w:eastAsia="Times New Roman" w:hAnsi="Arial" w:cs="Arial"/>
          <w:lang w:eastAsia="ar-SA"/>
        </w:rPr>
        <w:t>W celu wykazania spełni</w:t>
      </w:r>
      <w:r w:rsidR="000D248E">
        <w:rPr>
          <w:rFonts w:ascii="Arial" w:eastAsia="Times New Roman" w:hAnsi="Arial" w:cs="Arial"/>
          <w:lang w:eastAsia="ar-SA"/>
        </w:rPr>
        <w:t>e</w:t>
      </w:r>
      <w:r w:rsidRPr="0039605A">
        <w:rPr>
          <w:rFonts w:ascii="Arial" w:eastAsia="Times New Roman" w:hAnsi="Arial" w:cs="Arial"/>
          <w:lang w:eastAsia="ar-SA"/>
        </w:rPr>
        <w:t xml:space="preserve">nia powyższych warunków udziału w postępowaniu Wykonawca </w:t>
      </w:r>
      <w:r w:rsidRPr="0039605A">
        <w:rPr>
          <w:rFonts w:ascii="Arial" w:eastAsia="Times New Roman" w:hAnsi="Arial" w:cs="Arial"/>
          <w:u w:val="single"/>
          <w:lang w:eastAsia="ar-SA"/>
        </w:rPr>
        <w:t>wraz z ofertą przedłoży</w:t>
      </w:r>
      <w:r w:rsidRPr="0039605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wskazane wyżej </w:t>
      </w:r>
      <w:r w:rsidRPr="0039605A">
        <w:rPr>
          <w:rFonts w:ascii="Arial" w:eastAsia="Times New Roman" w:hAnsi="Arial" w:cs="Arial"/>
          <w:lang w:eastAsia="ar-SA"/>
        </w:rPr>
        <w:t>zaświadczenie wydane przez Urząd Dozoru Technicznego (UDT)</w:t>
      </w:r>
      <w:r>
        <w:rPr>
          <w:rFonts w:ascii="Arial" w:eastAsia="Times New Roman" w:hAnsi="Arial" w:cs="Arial"/>
          <w:lang w:eastAsia="ar-SA"/>
        </w:rPr>
        <w:t>.</w:t>
      </w:r>
    </w:p>
    <w:p w14:paraId="77D2C7F7" w14:textId="77777777" w:rsidR="000D13A6" w:rsidRDefault="000D13A6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1BD374F3" w:rsidR="002F57EB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1A3A3C10" w14:textId="77777777" w:rsidR="002942E3" w:rsidRPr="00464624" w:rsidRDefault="002942E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4BF5BCA3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0053CA">
        <w:rPr>
          <w:rFonts w:ascii="Arial" w:hAnsi="Arial" w:cs="Arial"/>
        </w:rPr>
        <w:t xml:space="preserve"> oraz dokumentem wskazanym w części IV.</w:t>
      </w:r>
    </w:p>
    <w:p w14:paraId="6DAD8985" w14:textId="056D282F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066B0B">
        <w:rPr>
          <w:rFonts w:ascii="Arial" w:hAnsi="Arial" w:cs="Arial"/>
          <w:b/>
          <w:bCs/>
          <w:lang w:eastAsia="ar-SA"/>
        </w:rPr>
        <w:t>20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EA7E8C">
        <w:rPr>
          <w:rFonts w:ascii="Arial" w:hAnsi="Arial" w:cs="Arial"/>
          <w:b/>
          <w:bCs/>
          <w:lang w:eastAsia="ar-SA"/>
        </w:rPr>
        <w:t>grudnia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B27616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544D7F1B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812C6A" w:rsidRPr="00B94ABD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12C6A" w:rsidRPr="00812C6A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07353AB9" w14:textId="27801DF2" w:rsidR="002942E3" w:rsidRPr="00812C6A" w:rsidRDefault="00DC36EB" w:rsidP="00812C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5DA175FD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 w:rsidR="00B27616">
        <w:rPr>
          <w:rFonts w:ascii="Arial" w:hAnsi="Arial" w:cs="Arial"/>
          <w:lang w:eastAsia="ar-SA"/>
        </w:rPr>
        <w:t>ią Lidie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1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C0C385A" w14:textId="0B7BA984" w:rsidR="002942E3" w:rsidRPr="00812C6A" w:rsidRDefault="006F2551" w:rsidP="00812C6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 w:rsidRPr="002942E3">
        <w:rPr>
          <w:rFonts w:ascii="Arial" w:hAnsi="Arial" w:cs="Arial"/>
          <w:lang w:eastAsia="ar-SA"/>
        </w:rPr>
        <w:t>Ryszarda</w:t>
      </w:r>
      <w:r w:rsidRPr="002942E3">
        <w:rPr>
          <w:rFonts w:ascii="Arial" w:hAnsi="Arial" w:cs="Arial"/>
          <w:lang w:eastAsia="ar-SA"/>
        </w:rPr>
        <w:t xml:space="preserve"> </w:t>
      </w:r>
      <w:r w:rsidR="00271496" w:rsidRPr="002942E3">
        <w:rPr>
          <w:rFonts w:ascii="Arial" w:hAnsi="Arial" w:cs="Arial"/>
          <w:lang w:eastAsia="ar-SA"/>
        </w:rPr>
        <w:t>Szczepańskiego</w:t>
      </w:r>
      <w:r w:rsidRPr="002942E3">
        <w:rPr>
          <w:rFonts w:ascii="Arial" w:hAnsi="Arial" w:cs="Arial"/>
          <w:lang w:eastAsia="ar-SA"/>
        </w:rPr>
        <w:t xml:space="preserve">, tel. </w:t>
      </w:r>
      <w:r w:rsidR="00271496" w:rsidRPr="002942E3">
        <w:rPr>
          <w:rFonts w:ascii="Arial" w:hAnsi="Arial" w:cs="Arial"/>
        </w:rPr>
        <w:t>505</w:t>
      </w:r>
      <w:r w:rsidRPr="002942E3">
        <w:rPr>
          <w:rFonts w:ascii="Arial" w:hAnsi="Arial" w:cs="Arial"/>
        </w:rPr>
        <w:t> </w:t>
      </w:r>
      <w:r w:rsidR="00271496" w:rsidRPr="002942E3">
        <w:rPr>
          <w:rFonts w:ascii="Arial" w:hAnsi="Arial" w:cs="Arial"/>
        </w:rPr>
        <w:t>006</w:t>
      </w:r>
      <w:r w:rsidR="002942E3" w:rsidRPr="002942E3">
        <w:rPr>
          <w:rFonts w:ascii="Arial" w:hAnsi="Arial" w:cs="Arial"/>
        </w:rPr>
        <w:t> </w:t>
      </w:r>
      <w:r w:rsidR="00271496" w:rsidRPr="002942E3">
        <w:rPr>
          <w:rFonts w:ascii="Arial" w:hAnsi="Arial" w:cs="Arial"/>
        </w:rPr>
        <w:t>155</w:t>
      </w:r>
      <w:r w:rsidRPr="002942E3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lastRenderedPageBreak/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7839C177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B27616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B27616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8439AE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 niniejszego postępowania wyklucza się:</w:t>
      </w:r>
    </w:p>
    <w:p w14:paraId="63BBF4DB" w14:textId="1D2A6BA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439AE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8439AE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33E8E369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B27616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B27616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543C95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77272D26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B27616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B27616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4053B806" w14:textId="2CF0FD74" w:rsidR="002942E3" w:rsidRPr="00812C6A" w:rsidRDefault="00BA66F1" w:rsidP="00812C6A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42CEF8CF" w14:textId="03C9DBEA" w:rsidR="00812C6A" w:rsidRPr="00812C6A" w:rsidRDefault="00812C6A" w:rsidP="00812C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lastRenderedPageBreak/>
        <w:t>na stronie internetowej RDOŚ w Rzeszowie pod adresem:</w:t>
      </w:r>
      <w:hyperlink r:id="rId13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80FBBD8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041134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3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3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42856EF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4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4"/>
      <w:r>
        <w:rPr>
          <w:rFonts w:ascii="Arial" w:hAnsi="Arial" w:cs="Arial"/>
          <w:lang w:eastAsia="ar-SA"/>
        </w:rPr>
        <w:t xml:space="preserve"> </w:t>
      </w:r>
      <w:r w:rsidR="00041134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789EE25B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2F81D30" w14:textId="34FBF547" w:rsidR="004073CD" w:rsidRPr="000928A8" w:rsidRDefault="004073CD" w:rsidP="00B27616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31B2BF" w14:textId="77777777" w:rsidR="00066B0B" w:rsidRDefault="00066B0B" w:rsidP="00066B0B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00A2F5AC" w14:textId="77777777" w:rsidR="00066B0B" w:rsidRDefault="00066B0B" w:rsidP="00066B0B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06B78860" w14:textId="77777777" w:rsidR="00066B0B" w:rsidRDefault="00066B0B" w:rsidP="00066B0B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49F789E4" w14:textId="77777777" w:rsidR="00066B0B" w:rsidRDefault="00066B0B" w:rsidP="00066B0B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Beata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Knutel</w:t>
      </w:r>
      <w:proofErr w:type="spellEnd"/>
    </w:p>
    <w:p w14:paraId="025EB519" w14:textId="3871CBF4" w:rsidR="004073CD" w:rsidRPr="004073CD" w:rsidRDefault="00066B0B" w:rsidP="00066B0B">
      <w:pPr>
        <w:tabs>
          <w:tab w:val="left" w:pos="3083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Naczelnik Wydziału Organizacyjno-Administracyjnego</w:t>
      </w:r>
    </w:p>
    <w:sectPr w:rsidR="004073CD" w:rsidRPr="004073CD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71075501" w:rsidR="00960AF2" w:rsidRPr="00425F85" w:rsidRDefault="00B2761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155034C" wp14:editId="2D657F5A">
          <wp:extent cx="5760720" cy="989965"/>
          <wp:effectExtent l="0" t="0" r="0" b="635"/>
          <wp:docPr id="2078344733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1D64460">
          <wp:extent cx="4351020" cy="1059180"/>
          <wp:effectExtent l="0" t="0" r="0" b="7620"/>
          <wp:docPr id="2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BB24038C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3CA"/>
    <w:rsid w:val="00007F23"/>
    <w:rsid w:val="00010A42"/>
    <w:rsid w:val="000125C5"/>
    <w:rsid w:val="000206E4"/>
    <w:rsid w:val="00033685"/>
    <w:rsid w:val="00034E97"/>
    <w:rsid w:val="00037C21"/>
    <w:rsid w:val="00041134"/>
    <w:rsid w:val="00042DFD"/>
    <w:rsid w:val="000470E4"/>
    <w:rsid w:val="00061995"/>
    <w:rsid w:val="00066B0B"/>
    <w:rsid w:val="00072914"/>
    <w:rsid w:val="00074421"/>
    <w:rsid w:val="000751C1"/>
    <w:rsid w:val="000751D0"/>
    <w:rsid w:val="00081A46"/>
    <w:rsid w:val="0008483C"/>
    <w:rsid w:val="00087258"/>
    <w:rsid w:val="00087B31"/>
    <w:rsid w:val="00091193"/>
    <w:rsid w:val="000971D2"/>
    <w:rsid w:val="000A0EC4"/>
    <w:rsid w:val="000B519E"/>
    <w:rsid w:val="000C01AA"/>
    <w:rsid w:val="000C0219"/>
    <w:rsid w:val="000C172D"/>
    <w:rsid w:val="000C2A2B"/>
    <w:rsid w:val="000C6A7A"/>
    <w:rsid w:val="000D13A6"/>
    <w:rsid w:val="000D1D93"/>
    <w:rsid w:val="000D248E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89E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1EBB"/>
    <w:rsid w:val="0018518E"/>
    <w:rsid w:val="00191099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181C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80E79"/>
    <w:rsid w:val="00284E5B"/>
    <w:rsid w:val="00290B34"/>
    <w:rsid w:val="00293524"/>
    <w:rsid w:val="002942E3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05A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D6459"/>
    <w:rsid w:val="003F0ACF"/>
    <w:rsid w:val="003F14C8"/>
    <w:rsid w:val="00403238"/>
    <w:rsid w:val="004073CD"/>
    <w:rsid w:val="00417F5F"/>
    <w:rsid w:val="004200CE"/>
    <w:rsid w:val="00421BD1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520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4F71B3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3C95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1C7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D5C00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1748E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5C20"/>
    <w:rsid w:val="008066CE"/>
    <w:rsid w:val="0080690E"/>
    <w:rsid w:val="008110B4"/>
    <w:rsid w:val="00812C6A"/>
    <w:rsid w:val="00812CEA"/>
    <w:rsid w:val="00817E27"/>
    <w:rsid w:val="00822834"/>
    <w:rsid w:val="0083086A"/>
    <w:rsid w:val="00831D26"/>
    <w:rsid w:val="0083576D"/>
    <w:rsid w:val="00840B6C"/>
    <w:rsid w:val="008418FC"/>
    <w:rsid w:val="008439AE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7602C"/>
    <w:rsid w:val="00884C8B"/>
    <w:rsid w:val="00892459"/>
    <w:rsid w:val="00893D75"/>
    <w:rsid w:val="008940E9"/>
    <w:rsid w:val="008B3266"/>
    <w:rsid w:val="008B6E97"/>
    <w:rsid w:val="008D069A"/>
    <w:rsid w:val="008D3CB1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227ED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12EAD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17F7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7616"/>
    <w:rsid w:val="00B33EEE"/>
    <w:rsid w:val="00B33F63"/>
    <w:rsid w:val="00B41139"/>
    <w:rsid w:val="00B424DA"/>
    <w:rsid w:val="00B502B2"/>
    <w:rsid w:val="00B513BB"/>
    <w:rsid w:val="00B551BE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55F8C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E2F15"/>
    <w:rsid w:val="00CF024E"/>
    <w:rsid w:val="00CF136F"/>
    <w:rsid w:val="00CF38DC"/>
    <w:rsid w:val="00CF4D1C"/>
    <w:rsid w:val="00CF7D17"/>
    <w:rsid w:val="00D06763"/>
    <w:rsid w:val="00D07F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4942"/>
    <w:rsid w:val="00DB7263"/>
    <w:rsid w:val="00DC36EB"/>
    <w:rsid w:val="00DC4A09"/>
    <w:rsid w:val="00DD61C1"/>
    <w:rsid w:val="00DE3A1E"/>
    <w:rsid w:val="00DE6EB5"/>
    <w:rsid w:val="00DF2FE6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89A"/>
    <w:rsid w:val="00EA1C27"/>
    <w:rsid w:val="00EA7E8C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7923"/>
    <w:rsid w:val="00F837B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zgloszenia-wewnetr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2024-12-12T12:31:00Z</cp:lastPrinted>
  <dcterms:created xsi:type="dcterms:W3CDTF">2024-10-11T09:42:00Z</dcterms:created>
  <dcterms:modified xsi:type="dcterms:W3CDTF">2024-12-13T14:00:00Z</dcterms:modified>
</cp:coreProperties>
</file>