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12" w:rsidRPr="002C05F4" w:rsidRDefault="00103212" w:rsidP="004A141B">
      <w:pPr>
        <w:spacing w:before="120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</w:p>
    <w:p w:rsidR="00103212" w:rsidRDefault="00103212" w:rsidP="008C3594">
      <w:pPr>
        <w:pStyle w:val="Teksttreci20"/>
        <w:shd w:val="clear" w:color="auto" w:fill="auto"/>
        <w:spacing w:before="0" w:after="0" w:line="360" w:lineRule="auto"/>
        <w:jc w:val="left"/>
        <w:rPr>
          <w:sz w:val="22"/>
          <w:szCs w:val="22"/>
        </w:rPr>
      </w:pPr>
      <w:r w:rsidRPr="008C3594">
        <w:rPr>
          <w:sz w:val="22"/>
          <w:szCs w:val="22"/>
        </w:rPr>
        <w:t>ZPŚ.641.1857.2021</w:t>
      </w:r>
      <w:r>
        <w:rPr>
          <w:sz w:val="22"/>
          <w:szCs w:val="22"/>
        </w:rPr>
        <w:t>.JK</w:t>
      </w:r>
    </w:p>
    <w:p w:rsidR="00103212" w:rsidRDefault="00103212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</w:p>
    <w:p w:rsidR="00103212" w:rsidRPr="00005C43" w:rsidRDefault="00103212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  <w:r w:rsidRPr="00005C43">
        <w:rPr>
          <w:sz w:val="22"/>
          <w:szCs w:val="22"/>
        </w:rPr>
        <w:t xml:space="preserve">Komunikat </w:t>
      </w:r>
      <w:r w:rsidRPr="000E6A14">
        <w:rPr>
          <w:sz w:val="22"/>
          <w:szCs w:val="22"/>
        </w:rPr>
        <w:t>nr 1</w:t>
      </w:r>
      <w:r>
        <w:rPr>
          <w:sz w:val="22"/>
          <w:szCs w:val="22"/>
        </w:rPr>
        <w:t>5</w:t>
      </w:r>
      <w:r w:rsidRPr="000E6A14">
        <w:rPr>
          <w:sz w:val="22"/>
          <w:szCs w:val="22"/>
        </w:rPr>
        <w:t xml:space="preserve"> </w:t>
      </w:r>
      <w:r w:rsidRPr="00005C43">
        <w:rPr>
          <w:sz w:val="22"/>
          <w:szCs w:val="22"/>
        </w:rPr>
        <w:t xml:space="preserve">Ministra Zdrowia </w:t>
      </w:r>
    </w:p>
    <w:p w:rsidR="00103212" w:rsidRPr="00005C43" w:rsidRDefault="00103212" w:rsidP="004A141B">
      <w:pPr>
        <w:pStyle w:val="Teksttreci20"/>
        <w:shd w:val="clear" w:color="auto" w:fill="auto"/>
        <w:spacing w:before="0" w:after="0" w:line="360" w:lineRule="auto"/>
        <w:rPr>
          <w:sz w:val="22"/>
          <w:szCs w:val="22"/>
        </w:rPr>
      </w:pPr>
      <w:r w:rsidRPr="00005C43">
        <w:rPr>
          <w:sz w:val="22"/>
          <w:szCs w:val="22"/>
        </w:rPr>
        <w:t xml:space="preserve">w sprawie szczepień przeciw </w:t>
      </w:r>
      <w:r>
        <w:rPr>
          <w:sz w:val="22"/>
          <w:szCs w:val="22"/>
        </w:rPr>
        <w:t>COVID-19</w:t>
      </w:r>
      <w:r w:rsidRPr="00005C43">
        <w:rPr>
          <w:sz w:val="22"/>
          <w:szCs w:val="22"/>
        </w:rPr>
        <w:t xml:space="preserve"> </w:t>
      </w:r>
      <w:r>
        <w:rPr>
          <w:sz w:val="22"/>
          <w:szCs w:val="22"/>
        </w:rPr>
        <w:t>dzieci 5-11 lat</w:t>
      </w:r>
    </w:p>
    <w:p w:rsidR="00103212" w:rsidRPr="00005C43" w:rsidRDefault="00103212" w:rsidP="004A141B">
      <w:pPr>
        <w:pStyle w:val="Teksttreci20"/>
        <w:shd w:val="clear" w:color="auto" w:fill="auto"/>
        <w:spacing w:before="0" w:line="360" w:lineRule="auto"/>
        <w:rPr>
          <w:sz w:val="22"/>
          <w:szCs w:val="22"/>
        </w:rPr>
      </w:pPr>
    </w:p>
    <w:p w:rsidR="00103212" w:rsidRPr="00B51C4B" w:rsidRDefault="00103212" w:rsidP="004A141B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b/>
          <w:bCs/>
          <w:sz w:val="22"/>
          <w:szCs w:val="22"/>
        </w:rPr>
      </w:pPr>
      <w:r w:rsidRPr="00C145C5">
        <w:rPr>
          <w:sz w:val="22"/>
          <w:szCs w:val="22"/>
        </w:rPr>
        <w:t xml:space="preserve">Minister Zdrowia informuje, że </w:t>
      </w:r>
      <w:r>
        <w:rPr>
          <w:sz w:val="22"/>
          <w:szCs w:val="22"/>
        </w:rPr>
        <w:t xml:space="preserve">na podstawie </w:t>
      </w:r>
      <w:r w:rsidRPr="00C145C5">
        <w:rPr>
          <w:sz w:val="22"/>
          <w:szCs w:val="22"/>
        </w:rPr>
        <w:t xml:space="preserve">zalecenia Zespołu ds. Szczepień Ochronnych </w:t>
      </w:r>
      <w:r>
        <w:rPr>
          <w:sz w:val="22"/>
          <w:szCs w:val="22"/>
        </w:rPr>
        <w:t xml:space="preserve">wraz ze </w:t>
      </w:r>
      <w:r w:rsidRPr="00C145C5">
        <w:rPr>
          <w:sz w:val="22"/>
          <w:szCs w:val="22"/>
        </w:rPr>
        <w:t>zmian</w:t>
      </w:r>
      <w:r>
        <w:rPr>
          <w:sz w:val="22"/>
          <w:szCs w:val="22"/>
        </w:rPr>
        <w:t xml:space="preserve">ą </w:t>
      </w:r>
      <w:r w:rsidRPr="00C145C5">
        <w:rPr>
          <w:sz w:val="22"/>
          <w:szCs w:val="22"/>
        </w:rPr>
        <w:t xml:space="preserve">w rejestracji szczepionki </w:t>
      </w:r>
      <w:r w:rsidRPr="00B31E70">
        <w:rPr>
          <w:b/>
          <w:bCs/>
          <w:sz w:val="22"/>
          <w:szCs w:val="22"/>
        </w:rPr>
        <w:t>Comirnaty</w:t>
      </w:r>
      <w:r w:rsidRPr="00C145C5">
        <w:rPr>
          <w:sz w:val="22"/>
          <w:szCs w:val="22"/>
        </w:rPr>
        <w:t xml:space="preserve"> </w:t>
      </w:r>
      <w:r w:rsidRPr="00C145C5">
        <w:rPr>
          <w:b/>
          <w:bCs/>
          <w:sz w:val="22"/>
          <w:szCs w:val="22"/>
        </w:rPr>
        <w:t>(Pfizer-BioNTech)</w:t>
      </w:r>
      <w:r w:rsidRPr="00C145C5">
        <w:rPr>
          <w:sz w:val="22"/>
          <w:szCs w:val="22"/>
        </w:rPr>
        <w:t xml:space="preserve"> </w:t>
      </w:r>
      <w:r w:rsidRPr="00C145C5">
        <w:rPr>
          <w:b/>
          <w:bCs/>
          <w:sz w:val="22"/>
          <w:szCs w:val="22"/>
        </w:rPr>
        <w:t xml:space="preserve">od 16 grudnia 2021 r. </w:t>
      </w:r>
      <w:r w:rsidRPr="00C145C5">
        <w:rPr>
          <w:sz w:val="22"/>
          <w:szCs w:val="22"/>
        </w:rPr>
        <w:t xml:space="preserve">rozpoczną się szczepienia </w:t>
      </w:r>
      <w:r w:rsidRPr="00B51C4B">
        <w:rPr>
          <w:b/>
          <w:bCs/>
          <w:sz w:val="22"/>
          <w:szCs w:val="22"/>
        </w:rPr>
        <w:t>w grupie dzieci 5-11 lat.</w:t>
      </w:r>
    </w:p>
    <w:p w:rsidR="00103212" w:rsidRDefault="00103212" w:rsidP="004A14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5C5">
        <w:rPr>
          <w:rFonts w:ascii="Arial" w:hAnsi="Arial" w:cs="Arial"/>
        </w:rPr>
        <w:t xml:space="preserve">Szczepienie przeciw COVID-19 w Narodowym Programie Szczepień u osób w wieku 5-11 lat </w:t>
      </w:r>
      <w:r>
        <w:rPr>
          <w:rFonts w:ascii="Arial" w:hAnsi="Arial" w:cs="Arial"/>
        </w:rPr>
        <w:t>będzie</w:t>
      </w:r>
      <w:r w:rsidRPr="00C145C5">
        <w:rPr>
          <w:rFonts w:ascii="Arial" w:hAnsi="Arial" w:cs="Arial"/>
        </w:rPr>
        <w:t xml:space="preserve"> wykonywane przy użyciu szczepionki </w:t>
      </w:r>
      <w:r>
        <w:rPr>
          <w:rFonts w:ascii="Arial" w:hAnsi="Arial" w:cs="Arial"/>
        </w:rPr>
        <w:t xml:space="preserve">Comirnaty w dostosowanej do wieku w dawce </w:t>
      </w:r>
      <w:r w:rsidRPr="00C145C5">
        <w:rPr>
          <w:rFonts w:ascii="Arial" w:hAnsi="Arial" w:cs="Arial"/>
        </w:rPr>
        <w:t xml:space="preserve">pediatrycznej </w:t>
      </w:r>
      <w:r>
        <w:rPr>
          <w:rFonts w:ascii="Arial" w:hAnsi="Arial" w:cs="Arial"/>
        </w:rPr>
        <w:t xml:space="preserve">- </w:t>
      </w:r>
      <w:r w:rsidRPr="00C145C5">
        <w:rPr>
          <w:rFonts w:ascii="Arial" w:hAnsi="Arial" w:cs="Arial"/>
        </w:rPr>
        <w:t xml:space="preserve">10 mikrogramów/dawkę </w:t>
      </w:r>
      <w:r>
        <w:rPr>
          <w:rFonts w:ascii="Arial" w:hAnsi="Arial" w:cs="Arial"/>
        </w:rPr>
        <w:t>(</w:t>
      </w:r>
      <w:r w:rsidRPr="00C145C5">
        <w:rPr>
          <w:rFonts w:ascii="Arial" w:hAnsi="Arial" w:cs="Arial"/>
        </w:rPr>
        <w:t>0,2 ml</w:t>
      </w:r>
      <w:r>
        <w:rPr>
          <w:rFonts w:ascii="Arial" w:hAnsi="Arial" w:cs="Arial"/>
        </w:rPr>
        <w:t xml:space="preserve"> z ampułki 10 dawkowej).</w:t>
      </w:r>
    </w:p>
    <w:p w:rsidR="00103212" w:rsidRPr="00C145C5" w:rsidRDefault="00103212" w:rsidP="004A14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C145C5">
        <w:rPr>
          <w:rFonts w:ascii="Arial" w:hAnsi="Arial" w:cs="Arial"/>
        </w:rPr>
        <w:t>chema</w:t>
      </w:r>
      <w:r>
        <w:rPr>
          <w:rFonts w:ascii="Arial" w:hAnsi="Arial" w:cs="Arial"/>
        </w:rPr>
        <w:t>t</w:t>
      </w:r>
      <w:r w:rsidRPr="00C14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szczepienia jest </w:t>
      </w:r>
      <w:r w:rsidRPr="00C145C5">
        <w:rPr>
          <w:rFonts w:ascii="Arial" w:hAnsi="Arial" w:cs="Arial"/>
        </w:rPr>
        <w:t>dwudawkow</w:t>
      </w:r>
      <w:r>
        <w:rPr>
          <w:rFonts w:ascii="Arial" w:hAnsi="Arial" w:cs="Arial"/>
        </w:rPr>
        <w:t>y</w:t>
      </w:r>
      <w:r w:rsidRPr="00C145C5">
        <w:rPr>
          <w:rFonts w:ascii="Arial" w:hAnsi="Arial" w:cs="Arial"/>
        </w:rPr>
        <w:t xml:space="preserve"> przy zachowaniu rekomendowanego odstępu</w:t>
      </w:r>
      <w:r>
        <w:rPr>
          <w:rFonts w:ascii="Arial" w:hAnsi="Arial" w:cs="Arial"/>
        </w:rPr>
        <w:t xml:space="preserve"> co najmniej </w:t>
      </w:r>
      <w:r w:rsidRPr="00C145C5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r w:rsidRPr="00C145C5">
        <w:rPr>
          <w:rFonts w:ascii="Arial" w:hAnsi="Arial" w:cs="Arial"/>
        </w:rPr>
        <w:t xml:space="preserve"> dni między dawkami.</w:t>
      </w:r>
    </w:p>
    <w:p w:rsidR="00103212" w:rsidRDefault="00103212" w:rsidP="004A14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145C5">
        <w:rPr>
          <w:rFonts w:ascii="Arial" w:hAnsi="Arial" w:cs="Arial"/>
        </w:rPr>
        <w:t>Ważne jest podanie dwóch dawek szczepionki, bez nieuzasadnionego wydłużania odstępów pomiędzy dawkami.</w:t>
      </w:r>
    </w:p>
    <w:p w:rsidR="00103212" w:rsidRPr="008A5930" w:rsidRDefault="00103212" w:rsidP="008A5930">
      <w:pPr>
        <w:spacing w:after="0" w:line="360" w:lineRule="auto"/>
        <w:jc w:val="both"/>
        <w:rPr>
          <w:rFonts w:ascii="Arial" w:hAnsi="Arial" w:cs="Arial"/>
        </w:rPr>
      </w:pPr>
      <w:r w:rsidRPr="008A5930">
        <w:rPr>
          <w:rFonts w:ascii="Arial" w:hAnsi="Arial" w:cs="Arial"/>
        </w:rPr>
        <w:t xml:space="preserve">W przypadku dzieci z ciężkimi zaburzeniami odporności schemat podstawowy szczepienia dzieci w wieku 5-11 lat obejmuje podanie trzech dawek: dwóch dawek </w:t>
      </w:r>
      <w:r>
        <w:rPr>
          <w:rFonts w:ascii="Arial" w:hAnsi="Arial" w:cs="Arial"/>
        </w:rPr>
        <w:t xml:space="preserve">w odstępie </w:t>
      </w:r>
      <w:r w:rsidRPr="008A5930">
        <w:rPr>
          <w:rFonts w:ascii="Arial" w:hAnsi="Arial" w:cs="Arial"/>
        </w:rPr>
        <w:t xml:space="preserve">co najmniej 21. dni oraz dawki dodatkowej (uzupełniającej), podawanej w odstępie co najmniej 28 dni po ukończeniu 2-dawkowego schematu szczepienia przeciw COVID-19. </w:t>
      </w:r>
    </w:p>
    <w:p w:rsidR="00103212" w:rsidRDefault="00103212" w:rsidP="008A5930">
      <w:pPr>
        <w:spacing w:after="0" w:line="360" w:lineRule="auto"/>
        <w:jc w:val="both"/>
      </w:pPr>
      <w:r w:rsidRPr="008A5930">
        <w:rPr>
          <w:rFonts w:ascii="Arial" w:hAnsi="Arial" w:cs="Arial"/>
        </w:rPr>
        <w:t>Trzydawkowy schemat szczepienia zlecany jest u dzieci z ciężkimi zaburzeniami odpornoś</w:t>
      </w:r>
      <w:r w:rsidRPr="007B2024">
        <w:t>ci</w:t>
      </w:r>
      <w:r>
        <w:t>:</w:t>
      </w:r>
    </w:p>
    <w:p w:rsidR="00103212" w:rsidRPr="00375EBB" w:rsidRDefault="00103212" w:rsidP="004A141B">
      <w:pPr>
        <w:pStyle w:val="NormalWeb"/>
        <w:numPr>
          <w:ilvl w:val="0"/>
          <w:numId w:val="7"/>
        </w:numPr>
        <w:spacing w:before="0" w:beforeAutospacing="0"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w trakcie leczenia przeciwnowotworowego,</w:t>
      </w:r>
    </w:p>
    <w:p w:rsidR="00103212" w:rsidRPr="00375EBB" w:rsidRDefault="00103212" w:rsidP="004A141B">
      <w:pPr>
        <w:pStyle w:val="Normal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w trakcie leczenia immunosupresyjnego z różnych przyczyn,</w:t>
      </w:r>
    </w:p>
    <w:p w:rsidR="00103212" w:rsidRPr="00375EBB" w:rsidRDefault="00103212" w:rsidP="004A141B">
      <w:pPr>
        <w:pStyle w:val="Normal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po przeszczepach narządów litych przyjmujące leki immunosupresyjne lub terapie biologiczne,</w:t>
      </w:r>
    </w:p>
    <w:p w:rsidR="00103212" w:rsidRPr="00375EBB" w:rsidRDefault="00103212" w:rsidP="004A141B">
      <w:pPr>
        <w:pStyle w:val="Normal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po przeszczepie komórek macierzystych w ciągu ostatnich 2 lat,</w:t>
      </w:r>
    </w:p>
    <w:p w:rsidR="00103212" w:rsidRPr="00375EBB" w:rsidRDefault="00103212" w:rsidP="004A141B">
      <w:pPr>
        <w:pStyle w:val="Normal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z umiarkowanymi lub ciężkimi zespołami pierwotnych niedoborów odporności,</w:t>
      </w:r>
    </w:p>
    <w:p w:rsidR="00103212" w:rsidRPr="00375EBB" w:rsidRDefault="00103212" w:rsidP="004A141B">
      <w:pPr>
        <w:pStyle w:val="Normal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zakażon</w:t>
      </w:r>
      <w:r>
        <w:rPr>
          <w:rFonts w:ascii="Arial" w:hAnsi="Arial" w:cs="Arial"/>
        </w:rPr>
        <w:t>ych</w:t>
      </w:r>
      <w:r w:rsidRPr="00375EBB">
        <w:rPr>
          <w:rFonts w:ascii="Arial" w:hAnsi="Arial" w:cs="Arial"/>
        </w:rPr>
        <w:t xml:space="preserve"> HIV,</w:t>
      </w:r>
    </w:p>
    <w:p w:rsidR="00103212" w:rsidRPr="00375EBB" w:rsidRDefault="00103212" w:rsidP="004A141B">
      <w:pPr>
        <w:pStyle w:val="Normal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leczon</w:t>
      </w:r>
      <w:r>
        <w:rPr>
          <w:rFonts w:ascii="Arial" w:hAnsi="Arial" w:cs="Arial"/>
        </w:rPr>
        <w:t>ych</w:t>
      </w:r>
      <w:r w:rsidRPr="00375EBB">
        <w:rPr>
          <w:rFonts w:ascii="Arial" w:hAnsi="Arial" w:cs="Arial"/>
        </w:rPr>
        <w:t xml:space="preserve"> dużymi </w:t>
      </w:r>
      <w:r>
        <w:rPr>
          <w:rFonts w:ascii="Arial" w:hAnsi="Arial" w:cs="Arial"/>
        </w:rPr>
        <w:t>d</w:t>
      </w:r>
      <w:r w:rsidRPr="00375EBB">
        <w:rPr>
          <w:rFonts w:ascii="Arial" w:hAnsi="Arial" w:cs="Arial"/>
        </w:rPr>
        <w:t>awkami kortykosteroidów lub innych leków biologicznych, które mogą hamować odpowiedź immunologiczną,</w:t>
      </w:r>
    </w:p>
    <w:p w:rsidR="00103212" w:rsidRPr="008647F9" w:rsidRDefault="00103212" w:rsidP="004A141B">
      <w:pPr>
        <w:pStyle w:val="Normal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75EBB">
        <w:rPr>
          <w:rFonts w:ascii="Arial" w:hAnsi="Arial" w:cs="Arial"/>
        </w:rPr>
        <w:t>dializowan</w:t>
      </w:r>
      <w:r>
        <w:rPr>
          <w:rFonts w:ascii="Arial" w:hAnsi="Arial" w:cs="Arial"/>
        </w:rPr>
        <w:t xml:space="preserve">ych </w:t>
      </w:r>
      <w:r w:rsidRPr="00375EBB">
        <w:rPr>
          <w:rFonts w:ascii="Arial" w:hAnsi="Arial" w:cs="Arial"/>
        </w:rPr>
        <w:t>z powodu niewydolności nerek.</w:t>
      </w:r>
    </w:p>
    <w:p w:rsidR="00103212" w:rsidRDefault="00103212" w:rsidP="008A593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 kwalifikacji do szczepienia dzieci 5-11 lat i 12-15 lat decyduje każdorazowo lekarz.</w:t>
      </w:r>
    </w:p>
    <w:p w:rsidR="00103212" w:rsidRPr="00A80052" w:rsidRDefault="00103212" w:rsidP="004A141B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0E6A14">
        <w:rPr>
          <w:rFonts w:ascii="Arial" w:hAnsi="Arial" w:cs="Arial"/>
          <w:b/>
          <w:bCs/>
          <w:color w:val="000000"/>
        </w:rPr>
        <w:t>Informacje dodatkowe</w:t>
      </w:r>
    </w:p>
    <w:p w:rsidR="00103212" w:rsidRDefault="00103212" w:rsidP="004A141B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Skierowanie na szczepienie dzieci z grupy 5-11 lat jest wystawiane automatycznie przez system od dnia 12.12.2021 r. z chwilą ukończenia przez dziecko 5 r.ż.; </w:t>
      </w:r>
    </w:p>
    <w:p w:rsidR="00103212" w:rsidRDefault="00103212" w:rsidP="004A141B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14.12.2021 r. punkty szczepień powinny wystawić dedykowane terminy zewnętrzne w e-rejestracji (oznaczone: kwalifikacja lekarska oraz Pfizer 10</w:t>
      </w:r>
      <w:r w:rsidRPr="008647F9">
        <w:rPr>
          <w:rFonts w:ascii="Arial" w:hAnsi="Arial" w:cs="Arial"/>
        </w:rPr>
        <w:t xml:space="preserve"> mcg</w:t>
      </w:r>
      <w:r>
        <w:rPr>
          <w:rFonts w:ascii="Arial" w:hAnsi="Arial" w:cs="Arial"/>
        </w:rPr>
        <w:t xml:space="preserve"> – na tak oznaczone terminy możliwe jest zapisanie dzieci z grupy 5-11</w:t>
      </w:r>
      <w:r w:rsidRPr="008647F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Dopuszczone kanały rejestracji na szczepienie: 989, e-Rejestracja w tzw. krótkiej ścieżce (bez logowania Profilem Zaufanym dlatego też możliwy jest zapis tylko na 1 dawkę), punkty szczepień oraz kanały automatyczne (na 1 dawkę); </w:t>
      </w:r>
    </w:p>
    <w:p w:rsidR="00103212" w:rsidRDefault="00103212" w:rsidP="004A141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prawidłowo zarejestrować szczepienie p/COVID-19 należy posługiwać się niniejszą numeracją dawek: </w:t>
      </w:r>
    </w:p>
    <w:p w:rsidR="00103212" w:rsidRDefault="00103212" w:rsidP="004A141B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cyklu podstawowym: 1/2, 2/2, </w:t>
      </w:r>
    </w:p>
    <w:p w:rsidR="00103212" w:rsidRDefault="00103212" w:rsidP="004A141B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002DE">
        <w:rPr>
          <w:rFonts w:ascii="Arial" w:hAnsi="Arial" w:cs="Arial"/>
        </w:rPr>
        <w:t>w cyklu dodatkowym: 3/3 (po uprzednio skończonym cyklu podstawowym</w:t>
      </w:r>
      <w:r>
        <w:rPr>
          <w:rFonts w:ascii="Arial" w:hAnsi="Arial" w:cs="Arial"/>
        </w:rPr>
        <w:t>;</w:t>
      </w:r>
    </w:p>
    <w:p w:rsidR="00103212" w:rsidRPr="00F002DE" w:rsidRDefault="00103212" w:rsidP="008A5930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Obowiązkowy wpis w Karcie szczepień nie wymaga powielenia w karcie uodpornienia dziecka. Punkt szczepień nie wystawania dodatkowych zaświadczeń o wykonanym szczepieniu przeciw COVID-19 celem przedłożenia lekarzowi POZ;</w:t>
      </w:r>
    </w:p>
    <w:p w:rsidR="00103212" w:rsidRDefault="00103212" w:rsidP="004A141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o punktach szczepień wykonujących szczepienia dzieci widoczne będą w e-rejestracji;</w:t>
      </w:r>
    </w:p>
    <w:p w:rsidR="00103212" w:rsidRDefault="00103212" w:rsidP="004A141B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Kwalifikację do szczepienia dzieci 5-15 lat wykonuje lekarz, z ważnym prawem wykonywania zawodu, również lekarz stażysta i lekarz rezydent, zgodnie z zasadami ogólnymi przyjętymi dla szczepień przeciw COVID-19;</w:t>
      </w:r>
    </w:p>
    <w:p w:rsidR="00103212" w:rsidRPr="001247C1" w:rsidRDefault="00103212" w:rsidP="004A141B">
      <w:pPr>
        <w:pStyle w:val="NormalWeb"/>
        <w:numPr>
          <w:ilvl w:val="0"/>
          <w:numId w:val="1"/>
        </w:numPr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Przy kwalifikacji lekarskiej do szczepienia w grupie wiekowej 5-11 lat stosowany jest </w:t>
      </w:r>
      <w:r w:rsidRPr="00A219D8">
        <w:rPr>
          <w:rFonts w:ascii="Arial" w:hAnsi="Arial" w:cs="Arial"/>
        </w:rPr>
        <w:t>Kwestionariusz wstępnego wywiadu przesiewowego przed szczepieniem dziecka w wieku 5-11 lat przeciw COVID-19</w:t>
      </w:r>
      <w:r>
        <w:rPr>
          <w:rFonts w:ascii="Arial" w:hAnsi="Arial" w:cs="Arial"/>
        </w:rPr>
        <w:t xml:space="preserve"> dostępny na stronie </w:t>
      </w:r>
      <w:hyperlink r:id="rId7" w:history="1">
        <w:r w:rsidRPr="004A141B">
          <w:rPr>
            <w:rStyle w:val="Hyperlink"/>
            <w:rFonts w:ascii="Arial" w:hAnsi="Arial" w:cs="Arial"/>
          </w:rPr>
          <w:t>https://www.gov.pl/web/szczepimysie/materialy-informacyjne-dla-szpitali-i-pacjentow-dotyczace-szczepien-przeciw-covid-19</w:t>
        </w:r>
      </w:hyperlink>
      <w:r>
        <w:rPr>
          <w:rStyle w:val="Hyperlink"/>
          <w:rFonts w:ascii="Arial" w:hAnsi="Arial" w:cs="Arial"/>
        </w:rPr>
        <w:t>;</w:t>
      </w:r>
    </w:p>
    <w:p w:rsidR="00103212" w:rsidRPr="001247C1" w:rsidRDefault="00103212" w:rsidP="001247C1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7C1">
        <w:rPr>
          <w:rFonts w:ascii="Arial" w:hAnsi="Arial" w:cs="Arial"/>
        </w:rPr>
        <w:t xml:space="preserve">Szczepienia przeciw COVID-19 dzieci w wieku 5-11 lat mogą być realizowane preparatem Comirnaty w dawce 10µg (podmiot odpowiedzialny BioNTech Manufacturing GmbH, reprezentowany w Polsce przez Pfizer Polska Sp. z o.o.), który został dopuszczony do obrotu w procedurze warunkowej po ocenie w Europejskiej Agencji Leków, ze wskazaniami ochrony przed objawami COVID-19 wywołanymi przez wirusa SARS-CoV-2 u dzieci w wieku 5-11 lat. Dwie dawki szczepionki powinny być podane w odstępie </w:t>
      </w:r>
      <w:r>
        <w:rPr>
          <w:rFonts w:ascii="Arial" w:hAnsi="Arial" w:cs="Arial"/>
        </w:rPr>
        <w:t>co najmniej</w:t>
      </w:r>
      <w:r w:rsidRPr="001247C1">
        <w:rPr>
          <w:rFonts w:ascii="Arial" w:hAnsi="Arial" w:cs="Arial"/>
        </w:rPr>
        <w:t xml:space="preserve"> 21 dni</w:t>
      </w:r>
      <w:r>
        <w:rPr>
          <w:rFonts w:ascii="Arial" w:hAnsi="Arial" w:cs="Arial"/>
        </w:rPr>
        <w:t>;</w:t>
      </w:r>
    </w:p>
    <w:p w:rsidR="00103212" w:rsidRDefault="00103212" w:rsidP="004A141B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A3007">
        <w:rPr>
          <w:rFonts w:ascii="Arial" w:hAnsi="Arial" w:cs="Arial"/>
        </w:rPr>
        <w:t>łodzież w wieku ≥12 lat powinna otrzymać szczepionkę Comirnaty w dawce 30 µg</w:t>
      </w:r>
      <w:r>
        <w:rPr>
          <w:rFonts w:ascii="Arial" w:hAnsi="Arial" w:cs="Arial"/>
        </w:rPr>
        <w:t>;</w:t>
      </w:r>
    </w:p>
    <w:p w:rsidR="00103212" w:rsidRDefault="00103212" w:rsidP="004A141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>Jeżeli pomiędzy podaniem pierwszej i drugiej dawki dziecko kończy 12 lat, należy podać szczepionkę w dawce i składzie zgodnym z jego wiekiem w dniu szczepienia</w:t>
      </w:r>
      <w:r>
        <w:rPr>
          <w:rFonts w:ascii="Arial" w:hAnsi="Arial" w:cs="Arial"/>
        </w:rPr>
        <w:t xml:space="preserve"> w schemacie</w:t>
      </w:r>
      <w:r w:rsidRPr="00CC2076">
        <w:rPr>
          <w:rFonts w:ascii="Arial" w:hAnsi="Arial" w:cs="Arial"/>
        </w:rPr>
        <w:t>:</w:t>
      </w:r>
    </w:p>
    <w:p w:rsidR="00103212" w:rsidRPr="00CC2076" w:rsidRDefault="00103212" w:rsidP="004A141B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 xml:space="preserve">1) pierwszą dawkę szczepionki dopuszczoną do stosowania u osób w wieku 5-11 lat (dawka 0,2 ml zawierająca 10 µg w fiolce z pomarańczowym wieczkiem), </w:t>
      </w:r>
    </w:p>
    <w:p w:rsidR="00103212" w:rsidRDefault="00103212" w:rsidP="004A141B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CC2076">
        <w:rPr>
          <w:rFonts w:ascii="Arial" w:hAnsi="Arial" w:cs="Arial"/>
        </w:rPr>
        <w:t>2) jako drugą dawkę szczepionkę dopuszczoną do stosowania u osób w wieku 12 lat i starszych (dawka 0,3 ml zawierająca 30 µg w fiolce z fioletowym wieczkiem).</w:t>
      </w:r>
      <w:r>
        <w:rPr>
          <w:rFonts w:ascii="Arial" w:hAnsi="Arial" w:cs="Arial"/>
        </w:rPr>
        <w:t>,</w:t>
      </w:r>
    </w:p>
    <w:p w:rsidR="00103212" w:rsidRPr="00293271" w:rsidRDefault="00103212" w:rsidP="0029327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3271">
        <w:rPr>
          <w:rFonts w:ascii="Arial" w:hAnsi="Arial" w:cs="Arial"/>
        </w:rPr>
        <w:t>Na podstawie CHPL szczepionki Comirnaty, osobom poniżej 18 lat nie podaje się dawki przypominającej</w:t>
      </w:r>
      <w:r>
        <w:rPr>
          <w:rFonts w:ascii="Arial" w:hAnsi="Arial" w:cs="Arial"/>
        </w:rPr>
        <w:t>;</w:t>
      </w:r>
    </w:p>
    <w:p w:rsidR="00103212" w:rsidRPr="008E44FE" w:rsidRDefault="00103212" w:rsidP="004A14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E44FE">
        <w:rPr>
          <w:rFonts w:ascii="Arial" w:hAnsi="Arial" w:cs="Arial"/>
          <w:sz w:val="22"/>
          <w:szCs w:val="22"/>
        </w:rPr>
        <w:t>Szczepionki przeciw COVID-19 w grupie dzieci 5-11 lat mogą być podawane w dowolnym czasie przed podaniem lub po podaniu</w:t>
      </w:r>
      <w:r>
        <w:rPr>
          <w:rFonts w:ascii="Arial" w:hAnsi="Arial" w:cs="Arial"/>
          <w:sz w:val="22"/>
          <w:szCs w:val="22"/>
        </w:rPr>
        <w:t>, albo</w:t>
      </w:r>
      <w:r w:rsidRPr="008E44FE">
        <w:rPr>
          <w:rFonts w:ascii="Arial" w:hAnsi="Arial" w:cs="Arial"/>
          <w:color w:val="auto"/>
          <w:sz w:val="22"/>
          <w:szCs w:val="22"/>
        </w:rPr>
        <w:t xml:space="preserve"> </w:t>
      </w:r>
      <w:r w:rsidRPr="008E44FE">
        <w:rPr>
          <w:rFonts w:ascii="Arial" w:hAnsi="Arial" w:cs="Arial"/>
          <w:sz w:val="22"/>
          <w:szCs w:val="22"/>
        </w:rPr>
        <w:t>jednoczasowo</w:t>
      </w:r>
      <w:r>
        <w:rPr>
          <w:rFonts w:ascii="Arial" w:hAnsi="Arial" w:cs="Arial"/>
          <w:sz w:val="22"/>
          <w:szCs w:val="22"/>
        </w:rPr>
        <w:t xml:space="preserve"> (</w:t>
      </w:r>
      <w:r w:rsidRPr="008E44FE">
        <w:rPr>
          <w:rFonts w:ascii="Arial" w:hAnsi="Arial" w:cs="Arial"/>
          <w:sz w:val="22"/>
          <w:szCs w:val="22"/>
        </w:rPr>
        <w:t xml:space="preserve">tylko </w:t>
      </w:r>
      <w:r w:rsidRPr="008E44FE">
        <w:rPr>
          <w:rFonts w:ascii="Arial" w:hAnsi="Arial" w:cs="Arial"/>
          <w:color w:val="auto"/>
          <w:sz w:val="22"/>
          <w:szCs w:val="22"/>
        </w:rPr>
        <w:t>w różne okolice</w:t>
      </w:r>
      <w:r>
        <w:rPr>
          <w:rFonts w:ascii="Arial" w:hAnsi="Arial" w:cs="Arial"/>
          <w:color w:val="auto"/>
          <w:sz w:val="22"/>
          <w:szCs w:val="22"/>
        </w:rPr>
        <w:t xml:space="preserve"> ciała)</w:t>
      </w:r>
      <w:r>
        <w:rPr>
          <w:rFonts w:ascii="Arial" w:hAnsi="Arial" w:cs="Arial"/>
          <w:sz w:val="22"/>
          <w:szCs w:val="22"/>
        </w:rPr>
        <w:t xml:space="preserve"> z innymi szczepionkami w ramach </w:t>
      </w:r>
      <w:r w:rsidRPr="008E44FE">
        <w:rPr>
          <w:rFonts w:ascii="Arial" w:hAnsi="Arial" w:cs="Arial"/>
          <w:color w:val="auto"/>
          <w:sz w:val="22"/>
          <w:szCs w:val="22"/>
        </w:rPr>
        <w:t>Programu Szczepień Ochronnych</w:t>
      </w:r>
      <w:r>
        <w:rPr>
          <w:rFonts w:ascii="Arial" w:hAnsi="Arial" w:cs="Arial"/>
          <w:color w:val="auto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103212" w:rsidRPr="00A27F0F" w:rsidRDefault="00103212" w:rsidP="004A141B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27F0F">
        <w:rPr>
          <w:rFonts w:ascii="Arial" w:hAnsi="Arial" w:cs="Arial"/>
        </w:rPr>
        <w:t xml:space="preserve">Nie ustalono przydatności testów serologicznych do oceny odpowiedzi immunologicznej na szczepienie. Nie zaleca się wykonywania badań serologicznych w celu oceny odpowiedzi na szczepienie przed podaniem </w:t>
      </w:r>
      <w:r>
        <w:rPr>
          <w:rFonts w:ascii="Arial" w:hAnsi="Arial" w:cs="Arial"/>
        </w:rPr>
        <w:t>szczepionki;</w:t>
      </w:r>
    </w:p>
    <w:p w:rsidR="00103212" w:rsidRDefault="00103212" w:rsidP="004A141B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27F0F">
        <w:rPr>
          <w:rFonts w:ascii="Arial" w:hAnsi="Arial" w:cs="Arial"/>
        </w:rPr>
        <w:t xml:space="preserve">W przypadku braku automatycznie wystawionego e-skierowania lekarz w punkcie szczepień może samodzielnie wystawić e-skierowanie na szczepienie osobom uprawnionym oceniając </w:t>
      </w:r>
      <w:r>
        <w:rPr>
          <w:rFonts w:ascii="Arial" w:hAnsi="Arial" w:cs="Arial"/>
        </w:rPr>
        <w:t xml:space="preserve">wiek osoby szczepionej (ukończony 5 r.ż.); </w:t>
      </w:r>
    </w:p>
    <w:p w:rsidR="00103212" w:rsidRDefault="00103212" w:rsidP="004A141B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Skierowanie na dawkę dodatkową </w:t>
      </w:r>
      <w:r w:rsidRPr="00A27F0F">
        <w:rPr>
          <w:rFonts w:ascii="Arial" w:hAnsi="Arial" w:cs="Arial"/>
        </w:rPr>
        <w:t>28 dni</w:t>
      </w:r>
      <w:r>
        <w:rPr>
          <w:rFonts w:ascii="Arial" w:hAnsi="Arial" w:cs="Arial"/>
        </w:rPr>
        <w:t xml:space="preserve"> po pełnym szczepieniu, wystawia lekarz;</w:t>
      </w:r>
    </w:p>
    <w:p w:rsidR="00103212" w:rsidRDefault="00103212" w:rsidP="004A141B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t>UCC w zakresie UE będzie wystawian</w:t>
      </w:r>
      <w:r>
        <w:rPr>
          <w:rFonts w:ascii="Arial" w:hAnsi="Arial" w:cs="Arial"/>
        </w:rPr>
        <w:t>y</w:t>
      </w:r>
      <w:r w:rsidRPr="001D6EB0">
        <w:rPr>
          <w:rFonts w:ascii="Arial" w:hAnsi="Arial" w:cs="Arial"/>
        </w:rPr>
        <w:t xml:space="preserve"> dla dziecka w pełni zaszczepionego na dotychczasowych zasadach</w:t>
      </w:r>
      <w:r>
        <w:rPr>
          <w:rFonts w:ascii="Arial" w:hAnsi="Arial" w:cs="Arial"/>
        </w:rPr>
        <w:t>;</w:t>
      </w:r>
    </w:p>
    <w:p w:rsidR="00103212" w:rsidRDefault="00103212" w:rsidP="004A141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647F9">
        <w:rPr>
          <w:rFonts w:ascii="Arial" w:hAnsi="Arial" w:cs="Arial"/>
        </w:rPr>
        <w:t>Zgłaszanie działań niepożądanych:</w:t>
      </w:r>
    </w:p>
    <w:p w:rsidR="00103212" w:rsidRDefault="00103212" w:rsidP="004A141B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</w:rPr>
      </w:pPr>
      <w:r w:rsidRPr="008647F9">
        <w:rPr>
          <w:rFonts w:ascii="Arial" w:hAnsi="Arial" w:cs="Arial"/>
        </w:rPr>
        <w:t>- Niepożądany Odczyn Poszczepienny lekarz zgłasza za pośrednictwem dedykowanego formularza dostępnego na portalu: gabinet.gov.pl.</w:t>
      </w:r>
    </w:p>
    <w:p w:rsidR="00103212" w:rsidRDefault="00103212" w:rsidP="001D6EB0">
      <w:pPr>
        <w:pStyle w:val="Normal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  Niepożądane d</w:t>
      </w:r>
      <w:r w:rsidRPr="008647F9">
        <w:rPr>
          <w:rFonts w:ascii="Arial" w:hAnsi="Arial" w:cs="Arial"/>
        </w:rPr>
        <w:t xml:space="preserve">ziałania </w:t>
      </w:r>
      <w:r>
        <w:rPr>
          <w:rFonts w:ascii="Arial" w:hAnsi="Arial" w:cs="Arial"/>
        </w:rPr>
        <w:t>po szczepieniu</w:t>
      </w:r>
      <w:r w:rsidRPr="008647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należy</w:t>
      </w:r>
      <w:r w:rsidRPr="008647F9">
        <w:rPr>
          <w:rFonts w:ascii="Arial" w:hAnsi="Arial" w:cs="Arial"/>
        </w:rPr>
        <w:t xml:space="preserve"> zgłaszać do:</w:t>
      </w:r>
    </w:p>
    <w:p w:rsidR="00103212" w:rsidRDefault="00103212" w:rsidP="001D6EB0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lekarza,</w:t>
      </w:r>
    </w:p>
    <w:p w:rsidR="00103212" w:rsidRDefault="00103212" w:rsidP="001D6EB0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t xml:space="preserve">Departamentu Monitorowania Niepożądanych Działań Produktów Leczniczych Urzędu Rejestracji Produktów Leczniczych, Wyrobów Medycznych i Produktów Biobójczych, Al. Jerozolimskie 181C, 02-222 Warszawa, tel.: +48 22 49 21 301, faks: +48 22 49 21 309, strona internetowa: </w:t>
      </w:r>
      <w:hyperlink r:id="rId8" w:history="1">
        <w:r w:rsidRPr="001D6EB0">
          <w:rPr>
            <w:rStyle w:val="Hyperlink"/>
            <w:rFonts w:ascii="Arial" w:hAnsi="Arial" w:cs="Arial"/>
          </w:rPr>
          <w:t>https://smz.ezdrowie.gov.pl</w:t>
        </w:r>
      </w:hyperlink>
      <w:r w:rsidRPr="001D6EB0">
        <w:rPr>
          <w:rFonts w:ascii="Arial" w:hAnsi="Arial" w:cs="Arial"/>
        </w:rPr>
        <w:t xml:space="preserve"> </w:t>
      </w:r>
    </w:p>
    <w:p w:rsidR="00103212" w:rsidRPr="001D6EB0" w:rsidRDefault="00103212" w:rsidP="001D6EB0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D6EB0">
        <w:rPr>
          <w:rFonts w:ascii="Arial" w:hAnsi="Arial" w:cs="Arial"/>
        </w:rPr>
        <w:t>Podmiotu odpowiedzialnego.</w:t>
      </w:r>
    </w:p>
    <w:p w:rsidR="00103212" w:rsidRDefault="00103212" w:rsidP="004A14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103212" w:rsidRDefault="00103212" w:rsidP="004A141B">
      <w:pPr>
        <w:pStyle w:val="pismamz"/>
        <w:tabs>
          <w:tab w:val="left" w:pos="5400"/>
        </w:tabs>
        <w:spacing w:before="1120"/>
        <w:ind w:left="3540"/>
        <w:jc w:val="center"/>
      </w:pPr>
      <w:r>
        <w:t>Z poważaniem</w:t>
      </w:r>
    </w:p>
    <w:p w:rsidR="00103212" w:rsidRDefault="00103212" w:rsidP="004A141B">
      <w:pPr>
        <w:pStyle w:val="pismamz"/>
        <w:tabs>
          <w:tab w:val="left" w:pos="5400"/>
        </w:tabs>
        <w:spacing w:before="1120"/>
      </w:pPr>
      <w:bookmarkStart w:id="1" w:name="ezdPracownikAtrybut1"/>
      <w:bookmarkEnd w:id="1"/>
    </w:p>
    <w:p w:rsidR="00103212" w:rsidRDefault="00103212" w:rsidP="004A141B">
      <w:pPr>
        <w:pStyle w:val="pismamz"/>
        <w:tabs>
          <w:tab w:val="left" w:pos="5400"/>
        </w:tabs>
        <w:spacing w:before="1120"/>
        <w:ind w:left="3540"/>
        <w:jc w:val="center"/>
      </w:pPr>
      <w:bookmarkStart w:id="2" w:name="ezdPracownikNazwa"/>
      <w:bookmarkEnd w:id="2"/>
    </w:p>
    <w:p w:rsidR="00103212" w:rsidRDefault="00103212" w:rsidP="004A141B">
      <w:pPr>
        <w:pStyle w:val="pismamz"/>
        <w:tabs>
          <w:tab w:val="left" w:pos="5400"/>
        </w:tabs>
        <w:spacing w:before="1120"/>
        <w:ind w:left="3540"/>
        <w:jc w:val="center"/>
      </w:pPr>
      <w:bookmarkStart w:id="3" w:name="ezdPracownikStanowisko"/>
      <w:bookmarkEnd w:id="3"/>
    </w:p>
    <w:p w:rsidR="00103212" w:rsidRDefault="00103212" w:rsidP="004A141B">
      <w:pPr>
        <w:pStyle w:val="pismamz"/>
        <w:spacing w:before="1120"/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>/dokument podpisany elektronicznie/</w:t>
      </w:r>
    </w:p>
    <w:p w:rsidR="00103212" w:rsidRDefault="00103212" w:rsidP="004A141B">
      <w:pPr>
        <w:spacing w:before="1120" w:line="360" w:lineRule="auto"/>
        <w:jc w:val="both"/>
        <w:rPr>
          <w:rFonts w:ascii="Arial" w:hAnsi="Arial" w:cs="Arial"/>
          <w:b/>
          <w:bCs/>
        </w:rPr>
      </w:pPr>
    </w:p>
    <w:p w:rsidR="00103212" w:rsidRDefault="00103212" w:rsidP="004A141B">
      <w:pPr>
        <w:spacing w:before="1120" w:line="360" w:lineRule="auto"/>
        <w:jc w:val="both"/>
        <w:rPr>
          <w:rFonts w:ascii="Arial" w:hAnsi="Arial" w:cs="Arial"/>
          <w:b/>
          <w:bCs/>
        </w:rPr>
      </w:pPr>
    </w:p>
    <w:p w:rsidR="00103212" w:rsidRDefault="00103212" w:rsidP="004A141B">
      <w:pPr>
        <w:spacing w:before="1120" w:line="360" w:lineRule="auto"/>
        <w:jc w:val="both"/>
        <w:rPr>
          <w:rFonts w:ascii="Arial" w:hAnsi="Arial" w:cs="Arial"/>
          <w:b/>
          <w:bCs/>
        </w:rPr>
      </w:pPr>
    </w:p>
    <w:p w:rsidR="00103212" w:rsidRDefault="00103212" w:rsidP="004A141B">
      <w:pPr>
        <w:spacing w:before="1120" w:line="360" w:lineRule="auto"/>
        <w:jc w:val="both"/>
        <w:rPr>
          <w:rFonts w:ascii="Arial" w:hAnsi="Arial" w:cs="Arial"/>
          <w:b/>
          <w:bCs/>
        </w:rPr>
      </w:pPr>
    </w:p>
    <w:p w:rsidR="00103212" w:rsidRDefault="00103212" w:rsidP="004A141B">
      <w:pPr>
        <w:spacing w:before="1120" w:line="360" w:lineRule="auto"/>
        <w:jc w:val="both"/>
        <w:rPr>
          <w:rFonts w:ascii="Arial" w:hAnsi="Arial" w:cs="Arial"/>
          <w:b/>
          <w:bCs/>
        </w:rPr>
      </w:pPr>
    </w:p>
    <w:p w:rsidR="00103212" w:rsidRPr="00D37042" w:rsidRDefault="00103212" w:rsidP="004A141B">
      <w:pPr>
        <w:spacing w:before="1120" w:line="360" w:lineRule="auto"/>
        <w:jc w:val="both"/>
        <w:rPr>
          <w:rFonts w:ascii="Arial" w:hAnsi="Arial" w:cs="Arial"/>
          <w:b/>
          <w:bCs/>
        </w:rPr>
      </w:pPr>
      <w:r w:rsidRPr="00D37042">
        <w:rPr>
          <w:rFonts w:ascii="Arial" w:hAnsi="Arial" w:cs="Arial"/>
          <w:b/>
          <w:bCs/>
        </w:rPr>
        <w:t>Załącznik do komunikatu nr 15</w:t>
      </w:r>
    </w:p>
    <w:p w:rsidR="00103212" w:rsidRDefault="00103212" w:rsidP="004A14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03212" w:rsidRDefault="00103212" w:rsidP="004A14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03212" w:rsidRDefault="00103212" w:rsidP="004A14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A27F0F">
        <w:rPr>
          <w:rFonts w:ascii="Arial" w:hAnsi="Arial" w:cs="Arial"/>
        </w:rPr>
        <w:t xml:space="preserve">Zasady szczepień </w:t>
      </w:r>
      <w:r>
        <w:rPr>
          <w:rFonts w:ascii="Arial" w:hAnsi="Arial" w:cs="Arial"/>
        </w:rPr>
        <w:t>w grupie 5-11 lat</w:t>
      </w:r>
      <w:r w:rsidRPr="00A27F0F">
        <w:rPr>
          <w:rFonts w:ascii="Arial" w:hAnsi="Arial" w:cs="Arial"/>
          <w:b/>
          <w:bCs/>
        </w:rPr>
        <w:t xml:space="preserve"> </w:t>
      </w:r>
    </w:p>
    <w:tbl>
      <w:tblPr>
        <w:tblW w:w="925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2264"/>
        <w:gridCol w:w="1321"/>
        <w:gridCol w:w="2145"/>
        <w:gridCol w:w="1955"/>
        <w:gridCol w:w="1565"/>
      </w:tblGrid>
      <w:tr w:rsidR="00103212" w:rsidRPr="00C23D92">
        <w:trPr>
          <w:trHeight w:val="500"/>
        </w:trPr>
        <w:tc>
          <w:tcPr>
            <w:tcW w:w="9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</w:tcPr>
          <w:p w:rsidR="00103212" w:rsidRPr="00C23D92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C23D92">
              <w:rPr>
                <w:b/>
                <w:bCs/>
                <w:color w:val="000000"/>
                <w:lang w:eastAsia="pl-PL"/>
              </w:rPr>
              <w:t>SCHEMAT PODSTAWOWY</w:t>
            </w:r>
          </w:p>
        </w:tc>
      </w:tr>
      <w:tr w:rsidR="00103212" w:rsidRPr="00C23D92">
        <w:trPr>
          <w:trHeight w:val="1049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03212" w:rsidRPr="00C23D92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C23D92">
              <w:rPr>
                <w:b/>
                <w:bCs/>
                <w:color w:val="000000"/>
                <w:lang w:eastAsia="pl-PL"/>
              </w:rPr>
              <w:t>cykl dwudawkowy preparat pediatryczny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03212" w:rsidRPr="00C23D92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C23D92">
              <w:rPr>
                <w:b/>
                <w:bCs/>
                <w:color w:val="000000"/>
                <w:lang w:eastAsia="pl-PL"/>
              </w:rPr>
              <w:t>wiek pacjenta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03212" w:rsidRPr="00C23D92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C23D92">
              <w:rPr>
                <w:b/>
                <w:bCs/>
                <w:color w:val="000000"/>
                <w:lang w:eastAsia="pl-PL"/>
              </w:rPr>
              <w:t>dopuszczone preparaty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03212" w:rsidRPr="00C23D92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C23D92">
              <w:rPr>
                <w:b/>
                <w:bCs/>
                <w:color w:val="000000"/>
                <w:lang w:eastAsia="pl-PL"/>
              </w:rPr>
              <w:t xml:space="preserve">preparat </w:t>
            </w:r>
            <w:r>
              <w:rPr>
                <w:b/>
                <w:bCs/>
                <w:color w:val="000000"/>
                <w:lang w:eastAsia="pl-PL"/>
              </w:rPr>
              <w:t xml:space="preserve">i dawka </w:t>
            </w:r>
            <w:r w:rsidRPr="00C23D92">
              <w:rPr>
                <w:b/>
                <w:bCs/>
                <w:color w:val="000000"/>
                <w:lang w:eastAsia="pl-PL"/>
              </w:rPr>
              <w:t>kończąc</w:t>
            </w:r>
            <w:r>
              <w:rPr>
                <w:b/>
                <w:bCs/>
                <w:color w:val="000000"/>
                <w:lang w:eastAsia="pl-PL"/>
              </w:rPr>
              <w:t>a</w:t>
            </w:r>
            <w:r w:rsidRPr="00C23D92">
              <w:rPr>
                <w:b/>
                <w:bCs/>
                <w:color w:val="000000"/>
                <w:lang w:eastAsia="pl-PL"/>
              </w:rPr>
              <w:t xml:space="preserve"> cykl szczepienia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03212" w:rsidRPr="00C23D92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C23D92">
              <w:rPr>
                <w:b/>
                <w:bCs/>
                <w:color w:val="000000"/>
                <w:lang w:eastAsia="pl-PL"/>
              </w:rPr>
              <w:t>odstęp w dniach</w:t>
            </w:r>
          </w:p>
        </w:tc>
      </w:tr>
      <w:tr w:rsidR="00103212" w:rsidRPr="00C23D92">
        <w:trPr>
          <w:trHeight w:val="1394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212" w:rsidRPr="00C23D92" w:rsidRDefault="00103212" w:rsidP="004A141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C23D92">
              <w:rPr>
                <w:b/>
                <w:bCs/>
                <w:lang w:eastAsia="pl-PL"/>
              </w:rPr>
              <w:t>Pfizer (2/2)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212" w:rsidRPr="00C23D92" w:rsidRDefault="00103212" w:rsidP="004A141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23D92">
              <w:rPr>
                <w:color w:val="000000"/>
                <w:lang w:eastAsia="pl-PL"/>
              </w:rPr>
              <w:t>5-11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212" w:rsidRPr="00C23D92" w:rsidRDefault="00103212" w:rsidP="004A141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23D92">
              <w:rPr>
                <w:color w:val="000000"/>
                <w:lang w:eastAsia="pl-PL"/>
              </w:rPr>
              <w:t xml:space="preserve">Pfizer dawka 10 µg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212" w:rsidRPr="00C23D92" w:rsidRDefault="00103212" w:rsidP="004A141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23D92">
              <w:rPr>
                <w:color w:val="000000"/>
                <w:lang w:eastAsia="pl-PL"/>
              </w:rPr>
              <w:t>Pfizer dawka 10 µg lub 30 µg w zależności od wieku dziecka i terminu podania dawki 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212" w:rsidRPr="00C23D92" w:rsidRDefault="00103212" w:rsidP="004A141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C23D92">
              <w:rPr>
                <w:color w:val="000000"/>
                <w:lang w:eastAsia="pl-PL"/>
              </w:rPr>
              <w:t>21</w:t>
            </w:r>
          </w:p>
        </w:tc>
      </w:tr>
    </w:tbl>
    <w:p w:rsidR="00103212" w:rsidRDefault="00103212" w:rsidP="004A14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103212" w:rsidRDefault="00103212" w:rsidP="004A14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103212" w:rsidRPr="00D85BA9" w:rsidRDefault="00103212" w:rsidP="004A141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:rsidR="00103212" w:rsidRDefault="00103212" w:rsidP="004A141B">
      <w:pPr>
        <w:spacing w:after="100" w:afterAutospacing="1" w:line="360" w:lineRule="auto"/>
        <w:rPr>
          <w:rFonts w:ascii="Arial" w:hAnsi="Arial" w:cs="Arial"/>
          <w:b/>
          <w:bCs/>
        </w:rPr>
      </w:pPr>
      <w:bookmarkStart w:id="4" w:name="_Hlk86240528"/>
      <w:r w:rsidRPr="00D85BA9">
        <w:rPr>
          <w:rFonts w:ascii="Arial" w:hAnsi="Arial" w:cs="Arial"/>
        </w:rPr>
        <w:t xml:space="preserve">Zasady szczepień dla dawki </w:t>
      </w:r>
      <w:r w:rsidRPr="00D85BA9">
        <w:rPr>
          <w:rFonts w:ascii="Arial" w:hAnsi="Arial" w:cs="Arial"/>
          <w:b/>
          <w:bCs/>
        </w:rPr>
        <w:t>dodatkowej</w:t>
      </w:r>
      <w:bookmarkEnd w:id="4"/>
    </w:p>
    <w:tbl>
      <w:tblPr>
        <w:tblW w:w="9321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369"/>
        <w:gridCol w:w="1406"/>
        <w:gridCol w:w="2361"/>
        <w:gridCol w:w="1718"/>
        <w:gridCol w:w="1366"/>
        <w:gridCol w:w="1101"/>
      </w:tblGrid>
      <w:tr w:rsidR="00103212" w:rsidRPr="00AA1CD9">
        <w:trPr>
          <w:trHeight w:val="515"/>
        </w:trPr>
        <w:tc>
          <w:tcPr>
            <w:tcW w:w="93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AA1CD9">
              <w:rPr>
                <w:b/>
                <w:bCs/>
                <w:color w:val="000000"/>
                <w:lang w:eastAsia="pl-PL"/>
              </w:rPr>
              <w:t>DAWKA DODATKOWA</w:t>
            </w:r>
          </w:p>
        </w:tc>
      </w:tr>
      <w:tr w:rsidR="00103212" w:rsidRPr="00AA1CD9">
        <w:trPr>
          <w:trHeight w:val="367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8C3594">
              <w:rPr>
                <w:b/>
                <w:bCs/>
                <w:color w:val="000000"/>
                <w:lang w:eastAsia="pl-PL"/>
              </w:rPr>
              <w:t xml:space="preserve">cykl </w:t>
            </w:r>
            <w:r>
              <w:rPr>
                <w:b/>
                <w:bCs/>
                <w:color w:val="000000"/>
                <w:lang w:eastAsia="pl-PL"/>
              </w:rPr>
              <w:t>trzy</w:t>
            </w:r>
            <w:r w:rsidRPr="008C3594">
              <w:rPr>
                <w:b/>
                <w:bCs/>
                <w:color w:val="000000"/>
                <w:lang w:eastAsia="pl-PL"/>
              </w:rPr>
              <w:t>dawkowy preparat pediatryczny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AA1CD9">
              <w:rPr>
                <w:b/>
                <w:bCs/>
                <w:color w:val="000000"/>
                <w:lang w:eastAsia="pl-PL"/>
              </w:rPr>
              <w:t>wiek pacjenta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AA1CD9">
              <w:rPr>
                <w:b/>
                <w:bCs/>
                <w:color w:val="000000"/>
                <w:lang w:eastAsia="pl-PL"/>
              </w:rPr>
              <w:t>dopuszczone preparaty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AA1CD9">
              <w:rPr>
                <w:b/>
                <w:bCs/>
                <w:color w:val="000000"/>
                <w:lang w:eastAsia="pl-PL"/>
              </w:rPr>
              <w:t>preparat</w:t>
            </w:r>
            <w:r>
              <w:rPr>
                <w:b/>
                <w:bCs/>
                <w:color w:val="000000"/>
                <w:lang w:eastAsia="pl-PL"/>
              </w:rPr>
              <w:t xml:space="preserve"> i dawka kończąca cykl szczepienia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AA1CD9">
              <w:rPr>
                <w:b/>
                <w:bCs/>
                <w:color w:val="000000"/>
                <w:lang w:eastAsia="pl-PL"/>
              </w:rPr>
              <w:t>odstęp w dniach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b/>
                <w:bCs/>
                <w:color w:val="000000"/>
                <w:lang w:eastAsia="pl-PL"/>
              </w:rPr>
            </w:pPr>
            <w:r w:rsidRPr="00AA1CD9">
              <w:rPr>
                <w:b/>
                <w:bCs/>
                <w:color w:val="000000"/>
                <w:lang w:eastAsia="pl-PL"/>
              </w:rPr>
              <w:t>nazwa dawki</w:t>
            </w:r>
          </w:p>
        </w:tc>
      </w:tr>
      <w:tr w:rsidR="00103212" w:rsidRPr="00AA1CD9">
        <w:trPr>
          <w:trHeight w:val="1203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AA1CD9">
              <w:rPr>
                <w:b/>
                <w:bCs/>
                <w:lang w:eastAsia="pl-PL"/>
              </w:rPr>
              <w:t>Pfizer (</w:t>
            </w:r>
            <w:r>
              <w:rPr>
                <w:b/>
                <w:bCs/>
                <w:lang w:eastAsia="pl-PL"/>
              </w:rPr>
              <w:t>3</w:t>
            </w:r>
            <w:r w:rsidRPr="00AA1CD9">
              <w:rPr>
                <w:b/>
                <w:bCs/>
                <w:lang w:eastAsia="pl-PL"/>
              </w:rPr>
              <w:t>/</w:t>
            </w:r>
            <w:r>
              <w:rPr>
                <w:b/>
                <w:bCs/>
                <w:lang w:eastAsia="pl-PL"/>
              </w:rPr>
              <w:t>3</w:t>
            </w:r>
            <w:r w:rsidRPr="00AA1CD9">
              <w:rPr>
                <w:b/>
                <w:bCs/>
                <w:lang w:eastAsia="pl-PL"/>
              </w:rPr>
              <w:t>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A1CD9">
              <w:rPr>
                <w:color w:val="000000"/>
                <w:lang w:eastAsia="pl-PL"/>
              </w:rPr>
              <w:t>5-11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A1CD9">
              <w:rPr>
                <w:color w:val="000000"/>
                <w:lang w:eastAsia="pl-PL"/>
              </w:rPr>
              <w:t xml:space="preserve">Pfizer dawka 10 µg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A1CD9">
              <w:rPr>
                <w:color w:val="000000"/>
                <w:lang w:eastAsia="pl-PL"/>
              </w:rPr>
              <w:t xml:space="preserve">Pfizer dawka 10 µg </w:t>
            </w:r>
            <w:r w:rsidRPr="00E6189C">
              <w:rPr>
                <w:color w:val="000000"/>
                <w:lang w:eastAsia="pl-PL"/>
              </w:rPr>
              <w:t xml:space="preserve">lub 30 µg w zależności od wieku dziecka i terminu podania dawki </w:t>
            </w:r>
            <w:r>
              <w:rPr>
                <w:color w:val="000000"/>
                <w:lang w:eastAsia="pl-PL"/>
              </w:rPr>
              <w:t>3</w:t>
            </w:r>
            <w:r w:rsidRPr="00E6189C">
              <w:rPr>
                <w:color w:val="000000"/>
                <w:lang w:eastAsia="pl-PL"/>
              </w:rPr>
              <w:t>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A1CD9">
              <w:rPr>
                <w:color w:val="000000"/>
                <w:lang w:eastAsia="pl-PL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03212" w:rsidRPr="00AA1CD9" w:rsidRDefault="00103212" w:rsidP="004A141B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A1CD9">
              <w:rPr>
                <w:color w:val="000000"/>
                <w:lang w:eastAsia="pl-PL"/>
              </w:rPr>
              <w:t>3z3</w:t>
            </w:r>
          </w:p>
        </w:tc>
      </w:tr>
    </w:tbl>
    <w:p w:rsidR="00103212" w:rsidRPr="00D85BA9" w:rsidRDefault="00103212" w:rsidP="004A141B">
      <w:pPr>
        <w:spacing w:after="100" w:afterAutospacing="1" w:line="360" w:lineRule="auto"/>
        <w:rPr>
          <w:rFonts w:ascii="Arial" w:hAnsi="Arial" w:cs="Arial"/>
        </w:rPr>
      </w:pPr>
    </w:p>
    <w:sectPr w:rsidR="00103212" w:rsidRPr="00D85BA9" w:rsidSect="00C20A91">
      <w:footerReference w:type="even" r:id="rId9"/>
      <w:footerReference w:type="default" r:id="rId10"/>
      <w:headerReference w:type="first" r:id="rId11"/>
      <w:pgSz w:w="11906" w:h="16838"/>
      <w:pgMar w:top="1418" w:right="170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12" w:rsidRDefault="00103212">
      <w:pPr>
        <w:spacing w:after="0" w:line="240" w:lineRule="auto"/>
      </w:pPr>
      <w:r>
        <w:separator/>
      </w:r>
    </w:p>
  </w:endnote>
  <w:endnote w:type="continuationSeparator" w:id="0">
    <w:p w:rsidR="00103212" w:rsidRDefault="0010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12" w:rsidRDefault="00103212">
    <w:pPr>
      <w:pStyle w:val="Footer"/>
      <w:jc w:val="center"/>
    </w:pPr>
    <w:fldSimple w:instr="PAGE   \* MERGEFORMAT">
      <w:r>
        <w:rPr>
          <w:noProof/>
        </w:rPr>
        <w:t>6</w:t>
      </w:r>
    </w:fldSimple>
  </w:p>
  <w:p w:rsidR="00103212" w:rsidRDefault="001032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12" w:rsidRDefault="00103212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103212" w:rsidRDefault="001032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12" w:rsidRDefault="00103212">
      <w:pPr>
        <w:spacing w:after="0" w:line="240" w:lineRule="auto"/>
      </w:pPr>
      <w:r>
        <w:separator/>
      </w:r>
    </w:p>
  </w:footnote>
  <w:footnote w:type="continuationSeparator" w:id="0">
    <w:p w:rsidR="00103212" w:rsidRDefault="0010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12" w:rsidRDefault="00103212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Obraz w treści 2" style="position:absolute;margin-left:-5.3pt;margin-top:-20.4pt;width:133.45pt;height:133.45pt;z-index:-251656192;visibility:visible">
          <v:imagedata r:id="rId1" r:href="rId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968"/>
    <w:multiLevelType w:val="hybridMultilevel"/>
    <w:tmpl w:val="D6B45A5C"/>
    <w:lvl w:ilvl="0" w:tplc="648A7F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6BA5440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D53753"/>
    <w:multiLevelType w:val="hybridMultilevel"/>
    <w:tmpl w:val="AC969B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E6E2A5D"/>
    <w:multiLevelType w:val="hybridMultilevel"/>
    <w:tmpl w:val="B94C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216572"/>
    <w:multiLevelType w:val="hybridMultilevel"/>
    <w:tmpl w:val="1270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A04130"/>
    <w:multiLevelType w:val="hybridMultilevel"/>
    <w:tmpl w:val="CF9417DC"/>
    <w:lvl w:ilvl="0" w:tplc="648A7F0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A843E9B"/>
    <w:multiLevelType w:val="hybridMultilevel"/>
    <w:tmpl w:val="007620DC"/>
    <w:lvl w:ilvl="0" w:tplc="16BA544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FF15F0D"/>
    <w:multiLevelType w:val="hybridMultilevel"/>
    <w:tmpl w:val="9B8A6DC2"/>
    <w:lvl w:ilvl="0" w:tplc="16BA544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4E18D1"/>
    <w:multiLevelType w:val="hybridMultilevel"/>
    <w:tmpl w:val="8112F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295213D"/>
    <w:multiLevelType w:val="hybridMultilevel"/>
    <w:tmpl w:val="8D428D68"/>
    <w:lvl w:ilvl="0" w:tplc="16BA5440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4551066E"/>
    <w:multiLevelType w:val="hybridMultilevel"/>
    <w:tmpl w:val="9DDE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07B43"/>
    <w:multiLevelType w:val="hybridMultilevel"/>
    <w:tmpl w:val="1834F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05EB9"/>
    <w:multiLevelType w:val="hybridMultilevel"/>
    <w:tmpl w:val="79A2C1A6"/>
    <w:lvl w:ilvl="0" w:tplc="648A7F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AD1367"/>
    <w:multiLevelType w:val="hybridMultilevel"/>
    <w:tmpl w:val="0F6026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7F095CEF"/>
    <w:multiLevelType w:val="hybridMultilevel"/>
    <w:tmpl w:val="F84C0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cumentProtection w:edit="forms" w:formatting="1" w:enforcement="0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CEF"/>
    <w:rsid w:val="00005C43"/>
    <w:rsid w:val="00006293"/>
    <w:rsid w:val="00062F35"/>
    <w:rsid w:val="00086C4A"/>
    <w:rsid w:val="000A10AD"/>
    <w:rsid w:val="000E0702"/>
    <w:rsid w:val="000E6A14"/>
    <w:rsid w:val="000E75DD"/>
    <w:rsid w:val="00103212"/>
    <w:rsid w:val="001247C1"/>
    <w:rsid w:val="0018534E"/>
    <w:rsid w:val="00185B19"/>
    <w:rsid w:val="001D6EB0"/>
    <w:rsid w:val="002708A1"/>
    <w:rsid w:val="00293271"/>
    <w:rsid w:val="00297BB0"/>
    <w:rsid w:val="002C05F4"/>
    <w:rsid w:val="0034249D"/>
    <w:rsid w:val="00355027"/>
    <w:rsid w:val="00361849"/>
    <w:rsid w:val="00375EBB"/>
    <w:rsid w:val="003D6BEB"/>
    <w:rsid w:val="004A141B"/>
    <w:rsid w:val="004F79E6"/>
    <w:rsid w:val="005277BD"/>
    <w:rsid w:val="00544F42"/>
    <w:rsid w:val="005F75E0"/>
    <w:rsid w:val="006C16A9"/>
    <w:rsid w:val="00725250"/>
    <w:rsid w:val="00732674"/>
    <w:rsid w:val="007B2024"/>
    <w:rsid w:val="00800F3E"/>
    <w:rsid w:val="00813FC8"/>
    <w:rsid w:val="00852660"/>
    <w:rsid w:val="008647F9"/>
    <w:rsid w:val="008A3007"/>
    <w:rsid w:val="008A5930"/>
    <w:rsid w:val="008C3594"/>
    <w:rsid w:val="008E44FE"/>
    <w:rsid w:val="009075DC"/>
    <w:rsid w:val="0091540F"/>
    <w:rsid w:val="00925CEF"/>
    <w:rsid w:val="009B1B99"/>
    <w:rsid w:val="00A04FD9"/>
    <w:rsid w:val="00A219D8"/>
    <w:rsid w:val="00A27F0F"/>
    <w:rsid w:val="00A80052"/>
    <w:rsid w:val="00AA1CD9"/>
    <w:rsid w:val="00AB2FE2"/>
    <w:rsid w:val="00AE6442"/>
    <w:rsid w:val="00B31E70"/>
    <w:rsid w:val="00B51C4B"/>
    <w:rsid w:val="00C145C5"/>
    <w:rsid w:val="00C20A91"/>
    <w:rsid w:val="00C23D92"/>
    <w:rsid w:val="00C343B1"/>
    <w:rsid w:val="00C62E1A"/>
    <w:rsid w:val="00C70CD6"/>
    <w:rsid w:val="00C90982"/>
    <w:rsid w:val="00CB3FEC"/>
    <w:rsid w:val="00CC2076"/>
    <w:rsid w:val="00D37042"/>
    <w:rsid w:val="00D85BA9"/>
    <w:rsid w:val="00DC2780"/>
    <w:rsid w:val="00E41AAD"/>
    <w:rsid w:val="00E6189C"/>
    <w:rsid w:val="00E80CBD"/>
    <w:rsid w:val="00F002DE"/>
    <w:rsid w:val="00FC4FC2"/>
    <w:rsid w:val="00FF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resat">
    <w:name w:val="adresat"/>
    <w:basedOn w:val="Normal"/>
    <w:link w:val="adresatZnak"/>
    <w:uiPriority w:val="99"/>
    <w:pPr>
      <w:spacing w:after="120" w:line="360" w:lineRule="auto"/>
    </w:pPr>
  </w:style>
  <w:style w:type="paragraph" w:customStyle="1" w:styleId="pismamz">
    <w:name w:val="pisma_mz"/>
    <w:basedOn w:val="Normal"/>
    <w:link w:val="pismamzZnak"/>
    <w:uiPriority w:val="99"/>
    <w:pPr>
      <w:spacing w:after="0" w:line="360" w:lineRule="auto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adresatZnak">
    <w:name w:val="adresat Znak"/>
    <w:basedOn w:val="DefaultParagraphFont"/>
    <w:link w:val="adresat"/>
    <w:uiPriority w:val="99"/>
    <w:locked/>
  </w:style>
  <w:style w:type="character" w:customStyle="1" w:styleId="pismamzZnak">
    <w:name w:val="pisma_mz Znak"/>
    <w:link w:val="pismamz"/>
    <w:uiPriority w:val="99"/>
    <w:locked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D85BA9"/>
    <w:rPr>
      <w:rFonts w:ascii="Arial" w:eastAsia="Times New Roman" w:hAnsi="Arial" w:cs="Arial"/>
      <w:shd w:val="clear" w:color="auto" w:fill="FFFFFF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D85BA9"/>
    <w:rPr>
      <w:rFonts w:ascii="Arial" w:eastAsia="Times New Roman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D85BA9"/>
    <w:pPr>
      <w:widowControl w:val="0"/>
      <w:shd w:val="clear" w:color="auto" w:fill="FFFFFF"/>
      <w:spacing w:before="480" w:after="1020" w:line="240" w:lineRule="atLeast"/>
      <w:ind w:hanging="360"/>
    </w:pPr>
    <w:rPr>
      <w:rFonts w:ascii="Arial" w:hAnsi="Arial" w:cs="Arial"/>
      <w:sz w:val="20"/>
      <w:szCs w:val="20"/>
      <w:lang w:eastAsia="pl-PL"/>
    </w:rPr>
  </w:style>
  <w:style w:type="paragraph" w:customStyle="1" w:styleId="Teksttreci20">
    <w:name w:val="Tekst treści (2)"/>
    <w:basedOn w:val="Normal"/>
    <w:link w:val="Teksttreci2"/>
    <w:uiPriority w:val="99"/>
    <w:rsid w:val="00D85BA9"/>
    <w:pPr>
      <w:widowControl w:val="0"/>
      <w:shd w:val="clear" w:color="auto" w:fill="FFFFFF"/>
      <w:spacing w:before="720" w:after="180" w:line="379" w:lineRule="exact"/>
      <w:jc w:val="center"/>
    </w:pPr>
    <w:rPr>
      <w:rFonts w:ascii="Arial" w:hAnsi="Arial" w:cs="Arial"/>
      <w:b/>
      <w:bCs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D85BA9"/>
    <w:pPr>
      <w:spacing w:before="100" w:beforeAutospacing="1" w:after="100" w:afterAutospacing="1" w:line="240" w:lineRule="auto"/>
    </w:pPr>
    <w:rPr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D85B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85BA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85BA9"/>
    <w:rPr>
      <w:vertAlign w:val="superscript"/>
    </w:rPr>
  </w:style>
  <w:style w:type="paragraph" w:styleId="ListParagraph">
    <w:name w:val="List Paragraph"/>
    <w:basedOn w:val="Normal"/>
    <w:uiPriority w:val="99"/>
    <w:qFormat/>
    <w:rsid w:val="00D85BA9"/>
    <w:pPr>
      <w:widowControl w:val="0"/>
      <w:spacing w:after="0" w:line="240" w:lineRule="auto"/>
      <w:ind w:left="720"/>
    </w:pPr>
    <w:rPr>
      <w:rFonts w:ascii="Courier New" w:hAnsi="Courier New" w:cs="Courier New"/>
      <w:color w:val="000000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C14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4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45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4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45C5"/>
    <w:rPr>
      <w:b/>
      <w:bCs/>
    </w:rPr>
  </w:style>
  <w:style w:type="character" w:customStyle="1" w:styleId="UnresolvedMention">
    <w:name w:val="Unresolved Mention"/>
    <w:basedOn w:val="DefaultParagraphFont"/>
    <w:uiPriority w:val="99"/>
    <w:rsid w:val="00E6189C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z.ezdrowie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szczepimysie/materialy-informacyjne-dla-szpitali-i-pacjentow-dotyczace-szczepien-przeciw-covid-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47eef7b1fd9fb4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999</Words>
  <Characters>5996</Characters>
  <Application>Microsoft Office Outlook</Application>
  <DocSecurity>0</DocSecurity>
  <Lines>0</Lines>
  <Paragraphs>0</Paragraphs>
  <ScaleCrop>false</ScaleCrop>
  <Company>IFTP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</dc:title>
  <dc:subject/>
  <dc:creator>Barycki Sebastian</dc:creator>
  <cp:keywords/>
  <dc:description/>
  <cp:lastModifiedBy>Mirek</cp:lastModifiedBy>
  <cp:revision>2</cp:revision>
  <cp:lastPrinted>2014-08-04T19:00:00Z</cp:lastPrinted>
  <dcterms:created xsi:type="dcterms:W3CDTF">2021-12-15T11:46:00Z</dcterms:created>
  <dcterms:modified xsi:type="dcterms:W3CDTF">2021-12-15T11:46:00Z</dcterms:modified>
</cp:coreProperties>
</file>