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Uchwała nr 103</w:t>
      </w:r>
    </w:p>
    <w:p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z dnia 20 lutego 2018 r.</w:t>
      </w:r>
    </w:p>
    <w:p w:rsidR="005018B7" w:rsidRPr="00000755" w:rsidRDefault="005018B7" w:rsidP="005018B7">
      <w:pPr>
        <w:jc w:val="center"/>
        <w:rPr>
          <w:rFonts w:eastAsia="Gulim" w:cs="Times New Roman"/>
          <w:b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 xml:space="preserve">w sprawie powołania </w:t>
      </w:r>
      <w:r w:rsidRPr="00000755">
        <w:rPr>
          <w:rFonts w:eastAsia="Gulim" w:cs="Times New Roman"/>
          <w:b/>
          <w:color w:val="000000"/>
          <w:szCs w:val="24"/>
          <w:lang w:eastAsia="pl-PL"/>
        </w:rPr>
        <w:t>doraźnego Zespół do spraw przeciwdziałania szerzeniu ideologii totalitarnych przez organizacje pożytku publicznego</w:t>
      </w:r>
    </w:p>
    <w:p w:rsidR="005018B7" w:rsidRPr="00000755" w:rsidRDefault="005018B7" w:rsidP="005018B7">
      <w:pPr>
        <w:rPr>
          <w:rFonts w:eastAsia="Gulim" w:cs="Times New Roman"/>
          <w:szCs w:val="24"/>
          <w:lang w:eastAsia="pl-PL"/>
        </w:rPr>
      </w:pPr>
    </w:p>
    <w:p w:rsidR="005018B7" w:rsidRPr="00000755" w:rsidRDefault="005018B7" w:rsidP="005018B7">
      <w:pPr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Na podstawie § 10 rozporządzenia Ministra Pracy i Polityki Społecznej</w:t>
      </w:r>
      <w:r w:rsidRPr="00000755">
        <w:rPr>
          <w:rFonts w:eastAsia="Gulim" w:cs="Times New Roman"/>
          <w:color w:val="000000"/>
          <w:szCs w:val="24"/>
          <w:lang w:eastAsia="pl-PL"/>
        </w:rPr>
        <w:br/>
        <w:t>z dnia 8 października 2015 r. w sprawie Rady Działalności Pożytku Publicznego</w:t>
      </w:r>
      <w:r>
        <w:rPr>
          <w:rFonts w:eastAsia="Gulim" w:cs="Times New Roman"/>
          <w:color w:val="000000"/>
          <w:szCs w:val="24"/>
          <w:lang w:eastAsia="pl-PL"/>
        </w:rPr>
        <w:br/>
      </w:r>
      <w:r w:rsidRPr="00000755">
        <w:rPr>
          <w:rFonts w:eastAsia="Gulim" w:cs="Times New Roman"/>
          <w:color w:val="000000"/>
          <w:szCs w:val="24"/>
          <w:lang w:eastAsia="pl-PL"/>
        </w:rPr>
        <w:t>(Dz. U. z 2015 r., poz. 1706, ze zm.), oraz art. 35 ust. 2 ustawy z dnia 24 kwietnia 2003 r. o</w:t>
      </w:r>
      <w:r>
        <w:rPr>
          <w:rFonts w:eastAsia="Gulim" w:cs="Times New Roman"/>
          <w:color w:val="000000"/>
          <w:szCs w:val="24"/>
          <w:lang w:eastAsia="pl-PL"/>
        </w:rPr>
        <w:t> </w:t>
      </w:r>
      <w:r w:rsidRPr="00000755">
        <w:rPr>
          <w:rFonts w:eastAsia="Gulim" w:cs="Times New Roman"/>
          <w:color w:val="000000"/>
          <w:szCs w:val="24"/>
          <w:lang w:eastAsia="pl-PL"/>
        </w:rPr>
        <w:t>działalności pożytku publicznego i o wolontariacie (Dz. U. z 2016 r., poz. 1817, ze zm.), uchwala się stanowisko Rady Działalności Pożytku Publicznego w</w:t>
      </w:r>
      <w:r w:rsidRPr="00000755">
        <w:rPr>
          <w:rFonts w:eastAsia="Gulim" w:cs="Times New Roman"/>
          <w:bCs/>
          <w:color w:val="000000"/>
          <w:szCs w:val="24"/>
          <w:lang w:eastAsia="pl-PL"/>
        </w:rPr>
        <w:t xml:space="preserve"> sprawie powołania </w:t>
      </w:r>
      <w:r w:rsidRPr="00000755">
        <w:rPr>
          <w:rFonts w:eastAsia="Gulim" w:cs="Times New Roman"/>
          <w:color w:val="000000"/>
          <w:szCs w:val="24"/>
          <w:lang w:eastAsia="pl-PL"/>
        </w:rPr>
        <w:t>doraźnego Zespół do spraw przeciwdziałania szerzeniu ideologii totalitarnych przez organizacje pożytku publicznego</w:t>
      </w:r>
      <w:r w:rsidRPr="00000755">
        <w:rPr>
          <w:rFonts w:eastAsia="Gulim" w:cs="Times New Roman"/>
          <w:bCs/>
          <w:color w:val="000000"/>
          <w:szCs w:val="24"/>
          <w:lang w:eastAsia="pl-PL"/>
        </w:rPr>
        <w:t>.</w:t>
      </w:r>
    </w:p>
    <w:p w:rsidR="005018B7" w:rsidRPr="00000755" w:rsidRDefault="005018B7" w:rsidP="005018B7">
      <w:pPr>
        <w:jc w:val="center"/>
        <w:rPr>
          <w:rFonts w:eastAsia="Gulim" w:cs="Times New Roman"/>
          <w:color w:val="000000"/>
          <w:szCs w:val="24"/>
          <w:lang w:eastAsia="pl-PL"/>
        </w:rPr>
      </w:pPr>
    </w:p>
    <w:p w:rsidR="005018B7" w:rsidRPr="00000755" w:rsidRDefault="005018B7" w:rsidP="005018B7">
      <w:pPr>
        <w:jc w:val="center"/>
        <w:rPr>
          <w:rFonts w:eastAsia="Gulim" w:cs="Times New Roman"/>
          <w:color w:val="000000"/>
          <w:szCs w:val="24"/>
          <w:lang w:eastAsia="pl-PL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§ 1</w:t>
      </w:r>
    </w:p>
    <w:p w:rsidR="005018B7" w:rsidRPr="00000755" w:rsidRDefault="005018B7" w:rsidP="005018B7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 xml:space="preserve">Powołuje się </w:t>
      </w:r>
      <w:r w:rsidRPr="00000755">
        <w:rPr>
          <w:rFonts w:eastAsia="Gulim" w:cs="Times New Roman"/>
          <w:color w:val="000000"/>
          <w:szCs w:val="24"/>
          <w:lang w:eastAsia="pl-PL"/>
        </w:rPr>
        <w:t>doraźny Zespół do spraw przeciwdziałania szerzeniu ideologii totalitarnych przez organizacje pożytku publicznego</w:t>
      </w:r>
      <w:r w:rsidRPr="00000755">
        <w:rPr>
          <w:rFonts w:eastAsia="Gulim" w:cs="Times New Roman"/>
          <w:szCs w:val="24"/>
        </w:rPr>
        <w:t>.</w:t>
      </w:r>
    </w:p>
    <w:p w:rsidR="005018B7" w:rsidRPr="00000755" w:rsidRDefault="005018B7" w:rsidP="005018B7">
      <w:pPr>
        <w:jc w:val="center"/>
        <w:rPr>
          <w:rFonts w:eastAsia="Gulim" w:cs="Times New Roman"/>
          <w:color w:val="000000"/>
          <w:szCs w:val="24"/>
          <w:lang w:eastAsia="pl-PL"/>
        </w:rPr>
      </w:pPr>
    </w:p>
    <w:p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§ 2</w:t>
      </w:r>
    </w:p>
    <w:p w:rsidR="005018B7" w:rsidRPr="00000755" w:rsidRDefault="005018B7" w:rsidP="005018B7">
      <w:pPr>
        <w:jc w:val="left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W skład Zespołu wchodzą:</w:t>
      </w:r>
    </w:p>
    <w:p w:rsidR="005018B7" w:rsidRPr="00000755" w:rsidRDefault="005018B7" w:rsidP="005018B7">
      <w:pPr>
        <w:numPr>
          <w:ilvl w:val="0"/>
          <w:numId w:val="1"/>
        </w:numPr>
        <w:jc w:val="left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Pan Przemysław Jaśkiewicz;</w:t>
      </w:r>
    </w:p>
    <w:p w:rsidR="005018B7" w:rsidRPr="00000755" w:rsidRDefault="005018B7" w:rsidP="005018B7">
      <w:pPr>
        <w:numPr>
          <w:ilvl w:val="0"/>
          <w:numId w:val="1"/>
        </w:numPr>
        <w:jc w:val="left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Pani Małgorzata Sinica;</w:t>
      </w:r>
    </w:p>
    <w:p w:rsidR="005018B7" w:rsidRPr="00000755" w:rsidRDefault="005018B7" w:rsidP="005018B7">
      <w:pPr>
        <w:numPr>
          <w:ilvl w:val="0"/>
          <w:numId w:val="1"/>
        </w:numPr>
        <w:jc w:val="left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 xml:space="preserve">Pani Ewa </w:t>
      </w:r>
      <w:proofErr w:type="spellStart"/>
      <w:r w:rsidRPr="00000755">
        <w:rPr>
          <w:rFonts w:eastAsia="Gulim" w:cs="Times New Roman"/>
          <w:szCs w:val="24"/>
        </w:rPr>
        <w:t>Mańkiewicz</w:t>
      </w:r>
      <w:proofErr w:type="spellEnd"/>
      <w:r w:rsidRPr="00000755">
        <w:rPr>
          <w:rFonts w:eastAsia="Gulim" w:cs="Times New Roman"/>
          <w:szCs w:val="24"/>
        </w:rPr>
        <w:t>-Cudny;</w:t>
      </w:r>
    </w:p>
    <w:p w:rsidR="005018B7" w:rsidRPr="00000755" w:rsidRDefault="005018B7" w:rsidP="005018B7">
      <w:pPr>
        <w:numPr>
          <w:ilvl w:val="0"/>
          <w:numId w:val="1"/>
        </w:numPr>
        <w:jc w:val="left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Pan Witold Zakrzewski;</w:t>
      </w:r>
    </w:p>
    <w:p w:rsidR="005018B7" w:rsidRPr="00000755" w:rsidRDefault="005018B7" w:rsidP="005018B7">
      <w:pPr>
        <w:numPr>
          <w:ilvl w:val="0"/>
          <w:numId w:val="1"/>
        </w:numPr>
        <w:jc w:val="left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Pan Dariusz Suszyński;</w:t>
      </w:r>
    </w:p>
    <w:p w:rsidR="005018B7" w:rsidRPr="00000755" w:rsidRDefault="005018B7" w:rsidP="005018B7">
      <w:pPr>
        <w:numPr>
          <w:ilvl w:val="0"/>
          <w:numId w:val="1"/>
        </w:numPr>
        <w:jc w:val="left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Pan Piotr Choroś.</w:t>
      </w:r>
    </w:p>
    <w:p w:rsidR="005018B7" w:rsidRPr="00000755" w:rsidRDefault="005018B7" w:rsidP="005018B7">
      <w:pPr>
        <w:jc w:val="center"/>
        <w:rPr>
          <w:rFonts w:eastAsia="Gulim" w:cs="Times New Roman"/>
          <w:color w:val="000000"/>
          <w:szCs w:val="24"/>
          <w:lang w:eastAsia="pl-PL"/>
        </w:rPr>
      </w:pPr>
    </w:p>
    <w:p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§ 3</w:t>
      </w:r>
    </w:p>
    <w:p w:rsidR="005018B7" w:rsidRPr="00000755" w:rsidRDefault="005018B7" w:rsidP="005018B7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p w:rsidR="00FE7BC3" w:rsidRDefault="00FE7BC3">
      <w:bookmarkStart w:id="0" w:name="_GoBack"/>
      <w:bookmarkEnd w:id="0"/>
    </w:p>
    <w:sectPr w:rsidR="00F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332565"/>
    <w:rsid w:val="005018B7"/>
    <w:rsid w:val="006A4289"/>
    <w:rsid w:val="007304D1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D6E6E-4747-42CC-8D3A-C2B0382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1</cp:revision>
  <dcterms:created xsi:type="dcterms:W3CDTF">2018-03-26T10:29:00Z</dcterms:created>
  <dcterms:modified xsi:type="dcterms:W3CDTF">2018-03-26T10:29:00Z</dcterms:modified>
</cp:coreProperties>
</file>