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1AFC0" w14:textId="77777777" w:rsidR="006F6A15" w:rsidRDefault="006F6A15" w:rsidP="001551D3"/>
    <w:p w14:paraId="3A5ACB9C" w14:textId="77777777" w:rsidR="003C0C4D" w:rsidRDefault="003C0C4D" w:rsidP="003C0C4D">
      <w:pPr>
        <w:jc w:val="center"/>
        <w:rPr>
          <w:sz w:val="28"/>
        </w:rPr>
      </w:pPr>
    </w:p>
    <w:p w14:paraId="4841F29E" w14:textId="77777777" w:rsidR="003C0C4D" w:rsidRDefault="003C0C4D" w:rsidP="003C0C4D">
      <w:pPr>
        <w:jc w:val="center"/>
        <w:rPr>
          <w:sz w:val="28"/>
        </w:rPr>
      </w:pPr>
    </w:p>
    <w:p w14:paraId="25057429" w14:textId="77777777" w:rsidR="003C0C4D" w:rsidRDefault="003C0C4D" w:rsidP="003C0C4D">
      <w:pPr>
        <w:jc w:val="center"/>
        <w:rPr>
          <w:sz w:val="28"/>
        </w:rPr>
      </w:pPr>
    </w:p>
    <w:p w14:paraId="5D461DC9" w14:textId="77777777" w:rsidR="003C0C4D" w:rsidRDefault="003C0C4D" w:rsidP="003C0C4D">
      <w:pPr>
        <w:jc w:val="center"/>
        <w:rPr>
          <w:sz w:val="28"/>
        </w:rPr>
      </w:pPr>
    </w:p>
    <w:p w14:paraId="65F1A081" w14:textId="77777777" w:rsidR="003C0C4D" w:rsidRDefault="003C0C4D" w:rsidP="003C0C4D">
      <w:pPr>
        <w:jc w:val="center"/>
        <w:rPr>
          <w:sz w:val="28"/>
        </w:rPr>
      </w:pPr>
    </w:p>
    <w:p w14:paraId="01A751B4" w14:textId="77777777" w:rsidR="003C0C4D" w:rsidRDefault="003C0C4D" w:rsidP="003C0C4D">
      <w:pPr>
        <w:jc w:val="center"/>
        <w:rPr>
          <w:sz w:val="28"/>
        </w:rPr>
      </w:pPr>
    </w:p>
    <w:p w14:paraId="2855E769" w14:textId="2A8C0626" w:rsidR="003C0C4D" w:rsidRPr="006D0D6D" w:rsidRDefault="003C0C4D" w:rsidP="003C0C4D">
      <w:pPr>
        <w:jc w:val="center"/>
        <w:rPr>
          <w:b/>
          <w:sz w:val="28"/>
        </w:rPr>
      </w:pPr>
      <w:r w:rsidRPr="006D0D6D">
        <w:rPr>
          <w:b/>
          <w:sz w:val="28"/>
        </w:rPr>
        <w:t xml:space="preserve">RAPORT Z KONSULTACJI PUBLICZNYCH </w:t>
      </w:r>
    </w:p>
    <w:p w14:paraId="58D49EF8" w14:textId="6FE36EA7" w:rsidR="003C0C4D" w:rsidRPr="006D0D6D" w:rsidRDefault="003C0C4D" w:rsidP="003C0C4D">
      <w:pPr>
        <w:jc w:val="center"/>
        <w:rPr>
          <w:b/>
          <w:sz w:val="28"/>
        </w:rPr>
      </w:pPr>
      <w:r w:rsidRPr="006D0D6D">
        <w:rPr>
          <w:b/>
          <w:sz w:val="28"/>
        </w:rPr>
        <w:t xml:space="preserve">PROJEKTU PROGRAMU </w:t>
      </w:r>
    </w:p>
    <w:p w14:paraId="0318DF5A" w14:textId="33A2E7D3" w:rsidR="003C0C4D" w:rsidRPr="006D0D6D" w:rsidRDefault="003C0C4D" w:rsidP="003C0C4D">
      <w:pPr>
        <w:jc w:val="center"/>
        <w:rPr>
          <w:b/>
          <w:sz w:val="28"/>
        </w:rPr>
      </w:pPr>
      <w:r w:rsidRPr="006D0D6D">
        <w:rPr>
          <w:b/>
          <w:sz w:val="28"/>
        </w:rPr>
        <w:t>FUNDUSZE EUROPEJSKIE DLA ROZWOJU SPOŁECZNEGO 2021-2027</w:t>
      </w:r>
    </w:p>
    <w:p w14:paraId="6636F8BA" w14:textId="77777777" w:rsidR="003C0C4D" w:rsidRDefault="003C0C4D" w:rsidP="003C0C4D">
      <w:pPr>
        <w:jc w:val="center"/>
        <w:rPr>
          <w:sz w:val="28"/>
        </w:rPr>
      </w:pPr>
    </w:p>
    <w:p w14:paraId="65F0DE8F" w14:textId="77777777" w:rsidR="003C0C4D" w:rsidRDefault="003C0C4D" w:rsidP="003C0C4D">
      <w:pPr>
        <w:jc w:val="center"/>
        <w:rPr>
          <w:sz w:val="28"/>
        </w:rPr>
      </w:pPr>
    </w:p>
    <w:p w14:paraId="6496F428" w14:textId="77777777" w:rsidR="003C0C4D" w:rsidRDefault="003C0C4D" w:rsidP="003C0C4D">
      <w:pPr>
        <w:jc w:val="center"/>
        <w:rPr>
          <w:sz w:val="28"/>
        </w:rPr>
      </w:pPr>
    </w:p>
    <w:p w14:paraId="0E218511" w14:textId="77777777" w:rsidR="003C0C4D" w:rsidRDefault="003C0C4D" w:rsidP="003C0C4D">
      <w:pPr>
        <w:jc w:val="center"/>
        <w:rPr>
          <w:sz w:val="28"/>
        </w:rPr>
      </w:pPr>
    </w:p>
    <w:p w14:paraId="36FA8B2F" w14:textId="77777777" w:rsidR="003C0C4D" w:rsidRDefault="003C0C4D" w:rsidP="003C0C4D">
      <w:pPr>
        <w:jc w:val="center"/>
        <w:rPr>
          <w:sz w:val="28"/>
        </w:rPr>
      </w:pPr>
    </w:p>
    <w:p w14:paraId="44BA51C8" w14:textId="77777777" w:rsidR="003C0C4D" w:rsidRDefault="003C0C4D" w:rsidP="003C0C4D">
      <w:pPr>
        <w:jc w:val="center"/>
        <w:rPr>
          <w:sz w:val="28"/>
        </w:rPr>
      </w:pPr>
    </w:p>
    <w:p w14:paraId="3AE038FA" w14:textId="77777777" w:rsidR="003C0C4D" w:rsidRDefault="003C0C4D" w:rsidP="003C0C4D">
      <w:pPr>
        <w:jc w:val="center"/>
        <w:rPr>
          <w:sz w:val="28"/>
        </w:rPr>
      </w:pPr>
    </w:p>
    <w:p w14:paraId="46F6A80F" w14:textId="77777777" w:rsidR="003C0C4D" w:rsidRDefault="003C0C4D" w:rsidP="003C0C4D">
      <w:pPr>
        <w:jc w:val="center"/>
        <w:rPr>
          <w:sz w:val="28"/>
        </w:rPr>
      </w:pPr>
    </w:p>
    <w:p w14:paraId="7F9A2E19" w14:textId="77777777" w:rsidR="003C0C4D" w:rsidRDefault="003C0C4D" w:rsidP="003C0C4D">
      <w:pPr>
        <w:jc w:val="center"/>
        <w:rPr>
          <w:sz w:val="28"/>
        </w:rPr>
      </w:pPr>
    </w:p>
    <w:p w14:paraId="58E76F70" w14:textId="77777777" w:rsidR="003C0C4D" w:rsidRDefault="003C0C4D" w:rsidP="003C0C4D">
      <w:pPr>
        <w:jc w:val="center"/>
        <w:rPr>
          <w:sz w:val="28"/>
        </w:rPr>
      </w:pPr>
    </w:p>
    <w:p w14:paraId="41AB0D5B" w14:textId="77777777" w:rsidR="003C0C4D" w:rsidRDefault="003C0C4D" w:rsidP="003C0C4D">
      <w:pPr>
        <w:jc w:val="center"/>
        <w:rPr>
          <w:sz w:val="28"/>
        </w:rPr>
      </w:pPr>
    </w:p>
    <w:p w14:paraId="5A2C2497" w14:textId="77777777" w:rsidR="003C0C4D" w:rsidRDefault="003C0C4D" w:rsidP="003C0C4D">
      <w:pPr>
        <w:jc w:val="center"/>
        <w:rPr>
          <w:sz w:val="28"/>
        </w:rPr>
      </w:pPr>
    </w:p>
    <w:p w14:paraId="6A848819" w14:textId="77777777" w:rsidR="003C0C4D" w:rsidRDefault="003C0C4D" w:rsidP="003C0C4D">
      <w:pPr>
        <w:jc w:val="center"/>
        <w:rPr>
          <w:sz w:val="28"/>
        </w:rPr>
      </w:pPr>
    </w:p>
    <w:p w14:paraId="5DDB9A40" w14:textId="050527C9" w:rsidR="003C0C4D" w:rsidRDefault="006D0D6D" w:rsidP="003C0C4D">
      <w:pPr>
        <w:jc w:val="center"/>
        <w:rPr>
          <w:sz w:val="28"/>
        </w:rPr>
      </w:pPr>
      <w:r w:rsidRPr="00055F71">
        <w:rPr>
          <w:sz w:val="28"/>
        </w:rPr>
        <w:t>Warszawa</w:t>
      </w:r>
      <w:r w:rsidR="00055F71">
        <w:rPr>
          <w:sz w:val="28"/>
        </w:rPr>
        <w:t>,</w:t>
      </w:r>
      <w:r w:rsidRPr="00055F71">
        <w:rPr>
          <w:sz w:val="28"/>
        </w:rPr>
        <w:t xml:space="preserve"> </w:t>
      </w:r>
      <w:r w:rsidR="00906F48">
        <w:rPr>
          <w:sz w:val="28"/>
        </w:rPr>
        <w:t xml:space="preserve">styczeń </w:t>
      </w:r>
      <w:r w:rsidRPr="00055F71">
        <w:rPr>
          <w:sz w:val="28"/>
        </w:rPr>
        <w:t>202</w:t>
      </w:r>
      <w:r w:rsidR="00906F48">
        <w:rPr>
          <w:sz w:val="28"/>
        </w:rPr>
        <w:t>2</w:t>
      </w:r>
      <w:r w:rsidRPr="00055F71">
        <w:rPr>
          <w:sz w:val="28"/>
        </w:rPr>
        <w:t xml:space="preserve"> r.</w:t>
      </w:r>
    </w:p>
    <w:p w14:paraId="34283815" w14:textId="3C8F09F3" w:rsidR="00C00549" w:rsidRPr="00C00549" w:rsidRDefault="00C00549" w:rsidP="00C00549">
      <w:pPr>
        <w:pStyle w:val="Akapitzlist"/>
        <w:numPr>
          <w:ilvl w:val="0"/>
          <w:numId w:val="2"/>
        </w:numPr>
        <w:rPr>
          <w:b/>
        </w:rPr>
      </w:pPr>
      <w:r w:rsidRPr="00C00549">
        <w:rPr>
          <w:b/>
        </w:rPr>
        <w:lastRenderedPageBreak/>
        <w:t>Przebieg konsultacji</w:t>
      </w:r>
    </w:p>
    <w:p w14:paraId="4BEC33F2" w14:textId="41D04450" w:rsidR="006D0D6D" w:rsidRDefault="006D0D6D" w:rsidP="001551D3">
      <w:r>
        <w:t xml:space="preserve">Konsultacje społeczne projektu programu Fundusze Europejskie dla Rozwoju Społecznego 2021-2027 </w:t>
      </w:r>
      <w:r w:rsidR="0067364D">
        <w:t>(dalej</w:t>
      </w:r>
      <w:r w:rsidR="00E53897">
        <w:t>:</w:t>
      </w:r>
      <w:r w:rsidR="0067364D">
        <w:t xml:space="preserve"> FERS) </w:t>
      </w:r>
      <w:r>
        <w:t>odbyły się od 2 czerwca do 9 lipca</w:t>
      </w:r>
      <w:r w:rsidR="00E53897">
        <w:t xml:space="preserve"> 2021 r</w:t>
      </w:r>
      <w:r>
        <w:t xml:space="preserve">. </w:t>
      </w:r>
      <w:r w:rsidR="0067364D">
        <w:t xml:space="preserve">W tym czasie, tj. 17 czerwca </w:t>
      </w:r>
      <w:r w:rsidR="00E53897">
        <w:t>2021 r.,</w:t>
      </w:r>
      <w:r w:rsidR="0067364D">
        <w:t xml:space="preserve"> miało miejsce wysłuchanie publiczne na temat założeń projektu programu FERS. </w:t>
      </w:r>
      <w:r w:rsidR="0067364D" w:rsidRPr="0067364D">
        <w:t>Celem konsultacji</w:t>
      </w:r>
      <w:r w:rsidR="00E53897">
        <w:t xml:space="preserve"> i</w:t>
      </w:r>
      <w:r w:rsidR="000D0E5B">
        <w:t> </w:t>
      </w:r>
      <w:r w:rsidR="008B5D00">
        <w:t>wysłuchania</w:t>
      </w:r>
      <w:r w:rsidR="0067364D" w:rsidRPr="0067364D">
        <w:t xml:space="preserve"> było zebranie uwag oraz opinii na temat założeń, kierunków i form wsparcia zawartych w projekcie Programu.</w:t>
      </w:r>
      <w:r w:rsidR="008A579D" w:rsidRPr="008A579D">
        <w:t xml:space="preserve"> Ze względu na</w:t>
      </w:r>
      <w:r w:rsidR="00E53897">
        <w:t xml:space="preserve"> </w:t>
      </w:r>
      <w:r w:rsidR="008A579D" w:rsidRPr="008A579D">
        <w:t>ograniczenia wynikające z pandemii COVID-19</w:t>
      </w:r>
      <w:r w:rsidR="00E53897">
        <w:t>,</w:t>
      </w:r>
      <w:r w:rsidR="008A579D" w:rsidRPr="008A579D">
        <w:t xml:space="preserve"> zarówno konsultacje, jak i wysłuchanie publiczne</w:t>
      </w:r>
      <w:r w:rsidR="00E53897">
        <w:t>,</w:t>
      </w:r>
      <w:r w:rsidR="008A579D" w:rsidRPr="008A579D">
        <w:t xml:space="preserve"> zostały przeprowadzone w formule on-line.</w:t>
      </w:r>
    </w:p>
    <w:p w14:paraId="0322D2C9" w14:textId="55991279" w:rsidR="004824EC" w:rsidRDefault="004824EC" w:rsidP="001551D3">
      <w:r>
        <w:t>Ten etap prac nad programem został podsumowany na konferencji</w:t>
      </w:r>
      <w:r w:rsidRPr="004824EC">
        <w:t xml:space="preserve"> </w:t>
      </w:r>
      <w:r>
        <w:t>kończącej konsultacje społeczne</w:t>
      </w:r>
      <w:r w:rsidRPr="004824EC">
        <w:t xml:space="preserve"> </w:t>
      </w:r>
      <w:r>
        <w:t xml:space="preserve">projektu programu </w:t>
      </w:r>
      <w:r w:rsidRPr="004824EC">
        <w:t>Fundusze Europejskie dla Rozwoju Społecznego 2021-2027, będącej zarazem tzw. „odwróconym” wysłuchaniem publicznym</w:t>
      </w:r>
      <w:r>
        <w:t xml:space="preserve">, która odbyła się 28 września 2021 r. </w:t>
      </w:r>
    </w:p>
    <w:p w14:paraId="37932715" w14:textId="2735882A" w:rsidR="007F457E" w:rsidRPr="00C00549" w:rsidRDefault="007F457E" w:rsidP="00C00549">
      <w:pPr>
        <w:pStyle w:val="Akapitzlist"/>
        <w:numPr>
          <w:ilvl w:val="0"/>
          <w:numId w:val="2"/>
        </w:numPr>
        <w:rPr>
          <w:b/>
        </w:rPr>
      </w:pPr>
      <w:r w:rsidRPr="00C00549">
        <w:rPr>
          <w:b/>
        </w:rPr>
        <w:t>Konsultacje w liczbach</w:t>
      </w:r>
    </w:p>
    <w:p w14:paraId="758AA510" w14:textId="2D657699" w:rsidR="00A84EA4" w:rsidRDefault="00A84EA4" w:rsidP="001551D3">
      <w:r>
        <w:t>W ramach konsultacji projektu programu FERS zostało zgłoszonych 8</w:t>
      </w:r>
      <w:r w:rsidR="00055F71">
        <w:t>6</w:t>
      </w:r>
      <w:r>
        <w:t xml:space="preserve">7 uwag, w tym 747 uwag zgłoszonych z wykorzystaniem </w:t>
      </w:r>
      <w:r w:rsidR="008B5D00">
        <w:t xml:space="preserve">formularza zamieszczonego na stronie internetowej - </w:t>
      </w:r>
      <w:hyperlink r:id="rId7" w:history="1">
        <w:r w:rsidR="008B5D00" w:rsidRPr="00980646">
          <w:rPr>
            <w:rStyle w:val="Hipercze"/>
          </w:rPr>
          <w:t>https://www.power.gov.pl</w:t>
        </w:r>
      </w:hyperlink>
      <w:r w:rsidR="008B5D00">
        <w:t xml:space="preserve"> oraz 1</w:t>
      </w:r>
      <w:r w:rsidR="00055F71">
        <w:t>2</w:t>
      </w:r>
      <w:r w:rsidR="008B5D00">
        <w:t>0 uwag przekazanych pocztą tradycyjną lub elektroniczną. Należy zaznaczyć, że część uwag o tej samej treści została zgłoszona wielokrotnie. Liczba uwag</w:t>
      </w:r>
      <w:r w:rsidR="00C00549">
        <w:t>, których brzmienie się</w:t>
      </w:r>
      <w:r w:rsidR="008B5D00">
        <w:t xml:space="preserve"> </w:t>
      </w:r>
      <w:r w:rsidR="00C00549">
        <w:t>powtarzało</w:t>
      </w:r>
      <w:r w:rsidR="00E53897">
        <w:t>,</w:t>
      </w:r>
      <w:r w:rsidR="00C00549">
        <w:t xml:space="preserve"> oscylowała</w:t>
      </w:r>
      <w:r w:rsidR="008B5D00">
        <w:t xml:space="preserve"> na poziomie </w:t>
      </w:r>
      <w:r w:rsidR="00055F71">
        <w:t>25%</w:t>
      </w:r>
      <w:r w:rsidR="007F457E">
        <w:t xml:space="preserve">. </w:t>
      </w:r>
      <w:r w:rsidR="009516B1">
        <w:t>W konsultacje</w:t>
      </w:r>
      <w:r w:rsidR="007F457E">
        <w:t xml:space="preserve"> zaangażowanych</w:t>
      </w:r>
      <w:r w:rsidR="009516B1">
        <w:t xml:space="preserve"> było</w:t>
      </w:r>
      <w:r w:rsidR="007F457E">
        <w:t xml:space="preserve"> ponad 130 </w:t>
      </w:r>
      <w:r w:rsidR="00E53897">
        <w:t xml:space="preserve">różnych </w:t>
      </w:r>
      <w:r w:rsidR="007F457E">
        <w:t>instytucji</w:t>
      </w:r>
      <w:r w:rsidR="00E53897">
        <w:t xml:space="preserve"> lub </w:t>
      </w:r>
      <w:r w:rsidR="007F457E">
        <w:t xml:space="preserve">jednostek organizacyjnych instytucji. </w:t>
      </w:r>
    </w:p>
    <w:p w14:paraId="21213775" w14:textId="4DA03556" w:rsidR="008A579D" w:rsidRPr="00C00549" w:rsidRDefault="007F457E" w:rsidP="00C00549">
      <w:pPr>
        <w:pStyle w:val="Akapitzlist"/>
        <w:numPr>
          <w:ilvl w:val="0"/>
          <w:numId w:val="2"/>
        </w:numPr>
        <w:rPr>
          <w:b/>
        </w:rPr>
      </w:pPr>
      <w:r w:rsidRPr="00C00549">
        <w:rPr>
          <w:b/>
        </w:rPr>
        <w:t xml:space="preserve">Podsumowanie </w:t>
      </w:r>
      <w:r w:rsidR="009F02EF">
        <w:rPr>
          <w:b/>
        </w:rPr>
        <w:t xml:space="preserve">głównych </w:t>
      </w:r>
      <w:r w:rsidRPr="00C00549">
        <w:rPr>
          <w:b/>
        </w:rPr>
        <w:t>uwag zgłoszonych w ramach konsultacji publicznych projektu programu FERS</w:t>
      </w:r>
      <w:r w:rsidR="009F02EF">
        <w:rPr>
          <w:b/>
        </w:rPr>
        <w:t xml:space="preserve"> </w:t>
      </w:r>
    </w:p>
    <w:p w14:paraId="3E0B1F74" w14:textId="77777777" w:rsidR="001551D3" w:rsidRDefault="00B923FC" w:rsidP="00740DB9">
      <w:pPr>
        <w:rPr>
          <w:i/>
          <w:u w:val="single"/>
        </w:rPr>
      </w:pPr>
      <w:r>
        <w:rPr>
          <w:u w:val="single"/>
        </w:rPr>
        <w:t xml:space="preserve">Priorytet I FERS </w:t>
      </w:r>
      <w:r w:rsidRPr="00B923FC">
        <w:rPr>
          <w:i/>
          <w:u w:val="single"/>
        </w:rPr>
        <w:t>Lepsze polityki dla rozwoju społecznego</w:t>
      </w:r>
    </w:p>
    <w:p w14:paraId="1B9D0DE8" w14:textId="7D51454E" w:rsidR="00FC1E65" w:rsidRPr="00935B26" w:rsidRDefault="00FC1E65" w:rsidP="00A945C4">
      <w:pPr>
        <w:rPr>
          <w:iCs/>
        </w:rPr>
      </w:pPr>
      <w:r>
        <w:t>W zakresie działań dotyczących rynku pracy</w:t>
      </w:r>
      <w:r w:rsidR="00456AA3">
        <w:t>,</w:t>
      </w:r>
      <w:r>
        <w:t xml:space="preserve"> uwagi dotyczyły w dużej mierze typu operacji mającego na celu </w:t>
      </w:r>
      <w:r>
        <w:rPr>
          <w:iCs/>
        </w:rPr>
        <w:t>o</w:t>
      </w:r>
      <w:r w:rsidRPr="00FC1E65">
        <w:rPr>
          <w:iCs/>
        </w:rPr>
        <w:t>pracowanie i pilotaż koncepcji indywidualnych bonów na kształcenie ustawiczne w branżach kluczowych dla gospodarki</w:t>
      </w:r>
      <w:r>
        <w:rPr>
          <w:iCs/>
        </w:rPr>
        <w:t xml:space="preserve"> i wyjaśnienia</w:t>
      </w:r>
      <w:r w:rsidR="00456AA3">
        <w:rPr>
          <w:iCs/>
        </w:rPr>
        <w:t>,</w:t>
      </w:r>
      <w:r>
        <w:rPr>
          <w:iCs/>
        </w:rPr>
        <w:t xml:space="preserve"> jak będzie wyglądała demarkacja pomiędzy tym narzędziem a Indywidualnymi Kontami Rozwojowymi</w:t>
      </w:r>
      <w:r w:rsidR="00971FFA">
        <w:rPr>
          <w:iCs/>
        </w:rPr>
        <w:t>,</w:t>
      </w:r>
      <w:r>
        <w:rPr>
          <w:iCs/>
        </w:rPr>
        <w:t xml:space="preserve"> czy systemami funkcjonującymi na poziomie regionalnym. </w:t>
      </w:r>
      <w:r w:rsidR="00456AA3">
        <w:rPr>
          <w:iCs/>
        </w:rPr>
        <w:t>Kwestię podnosili też przedstawiciele Komisji Europejskiej.</w:t>
      </w:r>
      <w:r>
        <w:rPr>
          <w:iCs/>
        </w:rPr>
        <w:t xml:space="preserve"> W wyniku tych uwag</w:t>
      </w:r>
      <w:r w:rsidR="00456AA3">
        <w:rPr>
          <w:iCs/>
        </w:rPr>
        <w:t>,</w:t>
      </w:r>
      <w:r>
        <w:rPr>
          <w:iCs/>
        </w:rPr>
        <w:t xml:space="preserve"> zdecydowaliśmy się zrezygnować z tego typu operacji i realizować jedynie typ operacji dotyczący Indywidualnych </w:t>
      </w:r>
      <w:r w:rsidR="00456AA3">
        <w:rPr>
          <w:iCs/>
        </w:rPr>
        <w:t>K</w:t>
      </w:r>
      <w:r>
        <w:rPr>
          <w:iCs/>
        </w:rPr>
        <w:t xml:space="preserve">ont Rozwojowych, który będzie bardziej kompleksowym narzędziem. Wskazywano również na potrzebę zwiększenia wartości wskaźników w przypadku projektu szkoleniowego skierowanego dla pracowników PSZ, co zostało uwzględnione w Programie.  Podkreślano również, aby w typie operacji dotyczącym </w:t>
      </w:r>
      <w:r w:rsidR="00935B26">
        <w:rPr>
          <w:iCs/>
        </w:rPr>
        <w:t>strategicznej koordynacji</w:t>
      </w:r>
      <w:r w:rsidRPr="00FC1E65">
        <w:rPr>
          <w:iCs/>
        </w:rPr>
        <w:t xml:space="preserve"> wsparcia dla grup społecznych szczególnie wrażliwych</w:t>
      </w:r>
      <w:r w:rsidR="00935B26">
        <w:rPr>
          <w:iCs/>
        </w:rPr>
        <w:t xml:space="preserve"> na rynku pracy</w:t>
      </w:r>
      <w:r w:rsidR="00456AA3">
        <w:rPr>
          <w:iCs/>
        </w:rPr>
        <w:t>,</w:t>
      </w:r>
      <w:r w:rsidR="00935B26">
        <w:rPr>
          <w:iCs/>
        </w:rPr>
        <w:t xml:space="preserve"> tj. osób młodych i długotrwale bezrobotnych</w:t>
      </w:r>
      <w:r w:rsidR="00456AA3">
        <w:rPr>
          <w:iCs/>
        </w:rPr>
        <w:t>,</w:t>
      </w:r>
      <w:r w:rsidR="00935B26">
        <w:rPr>
          <w:iCs/>
        </w:rPr>
        <w:t xml:space="preserve"> uwzględnić perspektywę osób z</w:t>
      </w:r>
      <w:r w:rsidR="005C731C">
        <w:rPr>
          <w:iCs/>
        </w:rPr>
        <w:t> </w:t>
      </w:r>
      <w:r w:rsidR="00935B26">
        <w:rPr>
          <w:iCs/>
        </w:rPr>
        <w:t>niepełnosprawnościami, co oczywiście zostało uwzględnione.</w:t>
      </w:r>
    </w:p>
    <w:p w14:paraId="12615397" w14:textId="071A1AEB" w:rsidR="00A945C4" w:rsidRDefault="00296CC4" w:rsidP="00A945C4">
      <w:r>
        <w:t>W zakresie działań dotyczących równości szans kobiet i mężczyzn</w:t>
      </w:r>
      <w:r w:rsidR="00456AA3">
        <w:t>,</w:t>
      </w:r>
      <w:r>
        <w:t xml:space="preserve"> uwagi dotyczyły w głównej mierze wartości docelowych wskaźników – wskazywano</w:t>
      </w:r>
      <w:r w:rsidR="00456AA3">
        <w:t>,</w:t>
      </w:r>
      <w:r>
        <w:t xml:space="preserve"> że są one zbyt niskie. </w:t>
      </w:r>
      <w:r w:rsidR="00A945C4">
        <w:t xml:space="preserve">Podwoiliśmy wartość wskaźnika dotyczącego wsparcia kobiet w zakresie ich postaw liderskich. Wartości wskaźników dotyczących liczby wypracowanych modeli wsparcia pozostawiliśmy jednak bez zmian - chcemy, żeby </w:t>
      </w:r>
      <w:r w:rsidR="00456AA3">
        <w:t xml:space="preserve">modele </w:t>
      </w:r>
      <w:r w:rsidR="00A945C4">
        <w:t>były w największym możliwym stopniu uniwersalne. Zgodnie z uwagami, zdecydowaliśmy się także na rozszerzenie planowanego modelu wsparcia aktywnego ojcostwa o nową grupę docelową –</w:t>
      </w:r>
      <w:r w:rsidR="00971FFA">
        <w:t xml:space="preserve"> </w:t>
      </w:r>
      <w:r w:rsidR="00A945C4">
        <w:t>opiekunów innych</w:t>
      </w:r>
      <w:r w:rsidR="005A4607">
        <w:t xml:space="preserve"> </w:t>
      </w:r>
      <w:r w:rsidR="00A945C4">
        <w:t>członków rodzin</w:t>
      </w:r>
      <w:r w:rsidR="005A4607">
        <w:t xml:space="preserve">y, którzy wymagają wsparcia w codziennym funkcjonowaniu. </w:t>
      </w:r>
    </w:p>
    <w:p w14:paraId="394F5022" w14:textId="77777777" w:rsidR="005C731C" w:rsidRDefault="00B923FC" w:rsidP="00740DB9">
      <w:r>
        <w:lastRenderedPageBreak/>
        <w:t>Uwagi dotyczące projektów z zakresu włączenia społecznego miały w dużej części charakter zapytań doprecyzowujących zapisy lub je porządkując</w:t>
      </w:r>
      <w:r w:rsidR="005C731C">
        <w:t>ych</w:t>
      </w:r>
      <w:r>
        <w:t>.</w:t>
      </w:r>
    </w:p>
    <w:p w14:paraId="21CCD992" w14:textId="6622B4F6" w:rsidR="00296CC4" w:rsidRDefault="00CB6FB7" w:rsidP="00740DB9">
      <w:r>
        <w:t>Uwagi z zakresu usług społecznych dotyczyły najczęściej zapewnienia bezpośrednich działań dotyczących realizacji usług,</w:t>
      </w:r>
      <w:r w:rsidR="00296CC4">
        <w:t xml:space="preserve"> w tym</w:t>
      </w:r>
      <w:r w:rsidR="005A4607">
        <w:t xml:space="preserve"> m.in.</w:t>
      </w:r>
      <w:r w:rsidR="00296CC4">
        <w:t xml:space="preserve"> wsparcia w mieszkaniach wspomaganych,</w:t>
      </w:r>
      <w:r>
        <w:t xml:space="preserve"> które zgodnie z</w:t>
      </w:r>
      <w:r w:rsidR="005C731C">
        <w:t> </w:t>
      </w:r>
      <w:r>
        <w:t xml:space="preserve">założeniami linii demarkacyjnej będą realizowane na poziomie regionalnym. </w:t>
      </w:r>
      <w:r w:rsidR="00296CC4">
        <w:t>Część z uwag dotyczyła także kwestii szkoleń kadr systemu usług społecznych – wsparcie szkoleniowe dla osób bezpośrednio świadczących usługi będzie</w:t>
      </w:r>
      <w:r w:rsidR="005C731C">
        <w:t>,</w:t>
      </w:r>
      <w:r w:rsidR="00296CC4">
        <w:t xml:space="preserve"> zgodnie z linią demarkacyjną</w:t>
      </w:r>
      <w:r w:rsidR="005C731C">
        <w:t>,</w:t>
      </w:r>
      <w:r w:rsidR="00296CC4">
        <w:t xml:space="preserve"> real</w:t>
      </w:r>
      <w:r w:rsidR="005A4607">
        <w:t>izowane na poziomie regionalnym. N</w:t>
      </w:r>
      <w:r w:rsidR="00296CC4">
        <w:t xml:space="preserve">atomiast w FERS zaplanowaliśmy szkolenia dla podmiotów zajmujących się organizacją usług lokalnie, między innymi w zakresie </w:t>
      </w:r>
      <w:proofErr w:type="spellStart"/>
      <w:r w:rsidR="00296CC4">
        <w:t>deinstytucjonalizacji</w:t>
      </w:r>
      <w:proofErr w:type="spellEnd"/>
      <w:r w:rsidR="00296CC4">
        <w:t xml:space="preserve">, jak też </w:t>
      </w:r>
      <w:r w:rsidR="005C731C">
        <w:t xml:space="preserve">w zakresie </w:t>
      </w:r>
      <w:r w:rsidR="00296CC4">
        <w:t xml:space="preserve">tworzenia Centrów Usług Społecznych. </w:t>
      </w:r>
    </w:p>
    <w:p w14:paraId="7819CD72" w14:textId="3953D36C" w:rsidR="00296CC4" w:rsidRDefault="00296CC4" w:rsidP="00296CC4">
      <w:r>
        <w:t xml:space="preserve">Pojawiły się także uwagi kwestionujące potrzebę stworzenia systemu teleinformatycznego, w ramach którego  będzie działał centralny rejestr wolnych miejsc w pieczy zastępczej oraz centralny rejestr placówek opiekuńczo-wychowawczych. Celem zaproponowanego narzędzia jest uniknięcie sytuacji, w której w danym powiecie dzieci trafiają do instytucjonalnych form pieczy zastępczej z powodu braku miejsc w rodzinach zastępczych lub samych rodzin zastępczych, podczas gdy np. w powiecie ościennym są rodziny </w:t>
      </w:r>
      <w:r w:rsidR="005C731C">
        <w:t>gotowe do</w:t>
      </w:r>
      <w:r>
        <w:t xml:space="preserve"> przyjęci</w:t>
      </w:r>
      <w:r w:rsidR="005C731C">
        <w:t>a</w:t>
      </w:r>
      <w:r>
        <w:t xml:space="preserve"> dzieci. System teleinformatyczny usprawni przepływ informacji pomiędzy instytucjami. Będzie to rejestr centralny, dzięki któremu sądy rodzinne będą mogły poszukiwać wolnych miejsc w pieczy zastępczej kierując się dobrem dziecka, a nie jedynie informacjami o dostępności miejsc w danym powiecie. Według statystyk </w:t>
      </w:r>
      <w:proofErr w:type="spellStart"/>
      <w:r>
        <w:t>MRiPS</w:t>
      </w:r>
      <w:proofErr w:type="spellEnd"/>
      <w:r>
        <w:t xml:space="preserve"> na koniec 2020 r.</w:t>
      </w:r>
      <w:r w:rsidR="005C731C">
        <w:t>,</w:t>
      </w:r>
      <w:r>
        <w:t xml:space="preserve"> w</w:t>
      </w:r>
      <w:r w:rsidR="005C731C">
        <w:t> </w:t>
      </w:r>
      <w:r>
        <w:t>rodzinnej pieczy zastępczej w Polsce było 984 wolnych miejsc. W tym samym czasie w</w:t>
      </w:r>
      <w:r w:rsidR="005C731C">
        <w:t> </w:t>
      </w:r>
      <w:r>
        <w:t>instytucjonalnej pieczy zastępczej umieszczono 16 291 dzieci. Znaczna część z tych dzieci mogłaby zostać przeniesiona do form rodzinnych, gdy</w:t>
      </w:r>
      <w:r w:rsidR="00971FFA">
        <w:t>by</w:t>
      </w:r>
      <w:r>
        <w:t xml:space="preserve"> przepływ informacji pomiędzy poszczególnymi podmiotami uczestniczącymi w procedurze umieszczania dzieci w pieczy zastępczej był lepszy. </w:t>
      </w:r>
    </w:p>
    <w:p w14:paraId="2569CBB1" w14:textId="77777777" w:rsidR="00B64596" w:rsidRDefault="00E06E2F" w:rsidP="00296CC4">
      <w:r w:rsidRPr="00E06E2F">
        <w:t xml:space="preserve">Uwagi </w:t>
      </w:r>
      <w:r>
        <w:t>odnoszące się do obszaru adaptacyjności</w:t>
      </w:r>
      <w:r w:rsidRPr="00E06E2F">
        <w:t xml:space="preserve"> miały w dużej części charakter zapytań doprecyzowujących zapisy lub je porządkując</w:t>
      </w:r>
      <w:r w:rsidR="005C731C">
        <w:t>ych</w:t>
      </w:r>
      <w:r w:rsidRPr="00E06E2F">
        <w:t>.</w:t>
      </w:r>
      <w:r>
        <w:t xml:space="preserve">  Zgłoszono propozycję działań bezpośrednich dla konkretnych grup zawodowych, które zgodnie z linią demarkacyjną mogą być realizowane w ramach </w:t>
      </w:r>
      <w:r w:rsidR="005C731C">
        <w:t>programów regionalnych</w:t>
      </w:r>
      <w:r w:rsidR="00051139">
        <w:t xml:space="preserve"> </w:t>
      </w:r>
      <w:r w:rsidR="005C731C" w:rsidRPr="00E06E2F">
        <w:t>(zarządzanych przez samorządy województw)</w:t>
      </w:r>
      <w:r w:rsidR="005C731C">
        <w:t xml:space="preserve"> </w:t>
      </w:r>
      <w:r w:rsidR="00051139">
        <w:t>w oparciu o zdiagnozowane potrzeby</w:t>
      </w:r>
      <w:r>
        <w:t xml:space="preserve">. </w:t>
      </w:r>
    </w:p>
    <w:p w14:paraId="675C3161" w14:textId="4D0BD917" w:rsidR="00B64596" w:rsidRPr="00B64596" w:rsidRDefault="00B64596" w:rsidP="00B64596">
      <w:r w:rsidRPr="00B64596">
        <w:t>Uwagi w obszarze wsparcia edukacji koncentrowały się na wprowadzeniu obowiązkowych zajęć ekologicznych i klimatycznych w polskich szkołach. Spostrzeżenie to zostało częściowo uwzględnione. W programie założono opracowanie i udostępnianie zaawansowanych technologicznie e-materiałów, które będą opierać się na najnowszej wiedzy oraz będą wspierać interdyscyplinarne podejście do nauczania i uczenia. Tematyka zaawansowanych technologicznie e-materiałów będzie obejmowała m.in. przedmioty przyrodnicze, w tym zagadnienia dotyczące ochrony przyrody i klimatu. Kwestie dotyczące uwzględniania kwestii klimatycznych w poszczególnych rodzajach wsparcia, jak zielone doradztwo zawodowe, będą mogły być uwzględniane na etapie pr</w:t>
      </w:r>
      <w:r>
        <w:t>zygotowywania</w:t>
      </w:r>
      <w:r w:rsidRPr="00B64596">
        <w:t xml:space="preserve"> konkretnych projektów. Zwrócono także uwagę na konieczność wsparcia szkół specjalnych. W tym kontekście wyjaśni</w:t>
      </w:r>
      <w:r>
        <w:t>liśmy</w:t>
      </w:r>
      <w:r w:rsidRPr="00B64596">
        <w:t>, ż</w:t>
      </w:r>
      <w:r>
        <w:t>e</w:t>
      </w:r>
      <w:r w:rsidRPr="00B64596">
        <w:t xml:space="preserve"> szkolnictwo specjalne jako takie nie będzie wspierane z funduszy europejskich, ponieważ nacisk jest położony na rozwój edukacji włączającej. Natomiast</w:t>
      </w:r>
      <w:r>
        <w:t>, zakładamy, że</w:t>
      </w:r>
      <w:r w:rsidRPr="00B64596">
        <w:t xml:space="preserve"> kadry szkolnictwa specjalnego będą mogły podnosić swoje kompetencje w ramach </w:t>
      </w:r>
      <w:r>
        <w:t>działań kierowanych do kadr systemu oświaty</w:t>
      </w:r>
      <w:r w:rsidRPr="00B64596">
        <w:t>.</w:t>
      </w:r>
      <w:r>
        <w:t xml:space="preserve"> </w:t>
      </w:r>
      <w:r w:rsidRPr="00B64596">
        <w:t>Pojawiły się także pytania w zakresie linii demarkacyjnej kraj-region, w</w:t>
      </w:r>
      <w:r w:rsidR="000D0E5B">
        <w:t> </w:t>
      </w:r>
      <w:r w:rsidRPr="00B64596">
        <w:t xml:space="preserve">zakresie wsparcia kadr systemu oświaty. W FERS realizowane będą jedynie szkolenia wynikające ze </w:t>
      </w:r>
      <w:r w:rsidRPr="00B64596">
        <w:lastRenderedPageBreak/>
        <w:t>strategicznych potrzeb systemu oświaty. Zindywidualizowane wsparcie, odpowiadające na konkretne potrzeby kadr</w:t>
      </w:r>
      <w:r>
        <w:t>,</w:t>
      </w:r>
      <w:r w:rsidRPr="00B64596">
        <w:t xml:space="preserve"> będzie realizowane na poziomie regionalnym.</w:t>
      </w:r>
    </w:p>
    <w:p w14:paraId="6BACE5FB" w14:textId="37235FAE" w:rsidR="00E06E2F" w:rsidRDefault="00B64596" w:rsidP="00296CC4">
      <w:r w:rsidRPr="00B64596">
        <w:t xml:space="preserve">W kontekście wsparcia </w:t>
      </w:r>
      <w:r>
        <w:t>uczenia się</w:t>
      </w:r>
      <w:r w:rsidRPr="00B64596">
        <w:t xml:space="preserve"> przez całe życie zgłoszono konieczność oceny słabości, deficytów, a następnie zaplanowanie reformy Zintegrowanego Systemu Kwalifikacji. Wyjaśn</w:t>
      </w:r>
      <w:r>
        <w:t>iliśmy</w:t>
      </w:r>
      <w:r w:rsidRPr="00B64596">
        <w:t>, ż</w:t>
      </w:r>
      <w:r>
        <w:t>e</w:t>
      </w:r>
      <w:r w:rsidRPr="00B64596">
        <w:t xml:space="preserve"> w ramach prowadzonych w Instytucie Badań Edukacyjnych projektów wspierających wdrażanie ZSK </w:t>
      </w:r>
      <w:r>
        <w:t xml:space="preserve">na bieżąco </w:t>
      </w:r>
      <w:r w:rsidRPr="00B64596">
        <w:t xml:space="preserve">prowadzone są działania monitorujące wdrażane rozwiązania oraz badania ewaluacyjne. </w:t>
      </w:r>
    </w:p>
    <w:p w14:paraId="16F5436D" w14:textId="170AF0DB" w:rsidR="003F34A9" w:rsidRDefault="003F34A9" w:rsidP="00296CC4">
      <w:r>
        <w:t>Uwagi do działań w obszarze kompetencji cyfrowych miały głównie charakter doprecyzowujący i nie wymagały wprowadzenia zmian do programu. W miarę możliwości</w:t>
      </w:r>
      <w:r w:rsidR="005C731C">
        <w:t>,</w:t>
      </w:r>
      <w:r>
        <w:t xml:space="preserve"> zostaną uwzględnione na poziomie wdrożeniowym, np. w dokumentacji konkursowej.</w:t>
      </w:r>
    </w:p>
    <w:p w14:paraId="150182CC" w14:textId="56387F74" w:rsidR="005F13DE" w:rsidRDefault="00954DB5" w:rsidP="00296CC4">
      <w:r>
        <w:t>Kilka</w:t>
      </w:r>
      <w:r w:rsidR="005F13DE">
        <w:t xml:space="preserve"> uwag dotyczył</w:t>
      </w:r>
      <w:r w:rsidR="00971FFA">
        <w:t>o</w:t>
      </w:r>
      <w:r w:rsidR="005F13DE">
        <w:t xml:space="preserve"> instrumentów finansowych, które będą realizowane w obszarze samozatrudnienia, ekonomii społecznej, kształcenia osób dorosłych oraz zapewnienia dostępności. Uwzględni</w:t>
      </w:r>
      <w:r w:rsidR="00251182">
        <w:t>liśmy</w:t>
      </w:r>
      <w:r w:rsidR="005F13DE">
        <w:t xml:space="preserve"> lub wyjaśni</w:t>
      </w:r>
      <w:r w:rsidR="00251182">
        <w:t>liśmy</w:t>
      </w:r>
      <w:r w:rsidR="005F13DE">
        <w:t xml:space="preserve"> uwagi, które dotyczyły grup docelowych. Wyjaśni</w:t>
      </w:r>
      <w:r w:rsidR="00251182">
        <w:t>liśmy</w:t>
      </w:r>
      <w:r w:rsidR="005F13DE">
        <w:t>, że kształt instrumentów finansowych ujętych w FERS wynika z przeprowadzonych ocen ex-</w:t>
      </w:r>
      <w:proofErr w:type="spellStart"/>
      <w:r w:rsidR="005F13DE">
        <w:t>ante</w:t>
      </w:r>
      <w:proofErr w:type="spellEnd"/>
      <w:r w:rsidR="005F13DE">
        <w:t>, które są obligatoryjne dla tego rodzaju wsparcia.</w:t>
      </w:r>
    </w:p>
    <w:p w14:paraId="56EEC969" w14:textId="21024CE7" w:rsidR="00971FFA" w:rsidRDefault="00971FFA" w:rsidP="00296CC4">
      <w:r>
        <w:t>Zgłoszone uwagi dotyczyły również  wsparcia na rzecz wzmocnienia dialogu społecznego</w:t>
      </w:r>
      <w:r w:rsidR="00BA7460">
        <w:t xml:space="preserve">, w tym przede wszystkim postulat </w:t>
      </w:r>
      <w:r>
        <w:t>rozszerzeni</w:t>
      </w:r>
      <w:r w:rsidR="00BA7460">
        <w:t xml:space="preserve">a </w:t>
      </w:r>
      <w:r>
        <w:t>planowanych działań na nowe obszary</w:t>
      </w:r>
      <w:r w:rsidR="00BA7460">
        <w:t xml:space="preserve"> dialogu społecznego - </w:t>
      </w:r>
      <w:r>
        <w:t xml:space="preserve"> </w:t>
      </w:r>
      <w:r w:rsidR="00BA7460">
        <w:t>transformacj</w:t>
      </w:r>
      <w:r w:rsidR="00251182">
        <w:t>i</w:t>
      </w:r>
      <w:r w:rsidR="00BA7460">
        <w:t xml:space="preserve"> </w:t>
      </w:r>
      <w:r>
        <w:t>energetycznej oraz bezpieczn</w:t>
      </w:r>
      <w:r w:rsidR="00251182">
        <w:t>ych</w:t>
      </w:r>
      <w:r>
        <w:t xml:space="preserve"> i zdrow</w:t>
      </w:r>
      <w:r w:rsidR="00251182">
        <w:t>ych</w:t>
      </w:r>
      <w:r>
        <w:t xml:space="preserve"> warunk</w:t>
      </w:r>
      <w:r w:rsidR="00251182">
        <w:t>ów</w:t>
      </w:r>
      <w:r>
        <w:t xml:space="preserve"> pracy</w:t>
      </w:r>
      <w:r w:rsidR="00251182">
        <w:t>, co zostało uwzględnione w nowej wersji programu.</w:t>
      </w:r>
    </w:p>
    <w:p w14:paraId="4B8B20AF" w14:textId="0FBE21BF" w:rsidR="00F52144" w:rsidRDefault="00F52144" w:rsidP="00F52144">
      <w:pPr>
        <w:rPr>
          <w:u w:val="single"/>
        </w:rPr>
      </w:pPr>
      <w:r>
        <w:rPr>
          <w:u w:val="single"/>
        </w:rPr>
        <w:t xml:space="preserve">Priorytet II FERS </w:t>
      </w:r>
      <w:r w:rsidR="00296CC4">
        <w:rPr>
          <w:i/>
          <w:u w:val="single"/>
        </w:rPr>
        <w:t xml:space="preserve">Rozwój opieki </w:t>
      </w:r>
      <w:r>
        <w:rPr>
          <w:i/>
          <w:u w:val="single"/>
        </w:rPr>
        <w:t xml:space="preserve"> nad najmłodszymi dziećmi</w:t>
      </w:r>
    </w:p>
    <w:p w14:paraId="4A2E60A8" w14:textId="62444933" w:rsidR="00A945C4" w:rsidRPr="00A945C4" w:rsidRDefault="00A945C4" w:rsidP="00A945C4">
      <w:r w:rsidRPr="00A945C4">
        <w:t xml:space="preserve">Uwagi do działań dotyczących opieki nad dziećmi do lat 3 dotyczyły najczęściej wartości docelowych zaplanowanych wskaźników. Wsparcie ze środków EFS+ będzie jednym z elementów programu Maluch+. Z tego powodu wartości wskaźników odnoszą się również do miejsc opieki, które zostaną utworzone z innego źródła (środków Krajowego Planu Odbudowy), a następnie będą w początkowym okresie funkcjonowania dofinansowywane ze środków FERS. </w:t>
      </w:r>
    </w:p>
    <w:p w14:paraId="473807AC" w14:textId="010C3E5B" w:rsidR="00F52144" w:rsidRPr="00A945C4" w:rsidRDefault="00A945C4" w:rsidP="00740DB9">
      <w:r w:rsidRPr="00A945C4">
        <w:t>Alokacja przeznaczona na to wsparcie będzie dzielona na wszystkie gminy w kraju za pomocą algorytmu. W kilku uwagach do Programu pojawiła się prośba skonsultowania algorytmu z</w:t>
      </w:r>
      <w:r w:rsidR="000D0E5B">
        <w:t> </w:t>
      </w:r>
      <w:r w:rsidRPr="00A945C4">
        <w:t xml:space="preserve">przedstawicielami gmin. Deklarujemy przeprowadzenie takich konsultacji. </w:t>
      </w:r>
    </w:p>
    <w:p w14:paraId="2F782E6D" w14:textId="4C7C9427" w:rsidR="00B923FC" w:rsidRDefault="00B923FC" w:rsidP="00740DB9">
      <w:pPr>
        <w:rPr>
          <w:u w:val="single"/>
        </w:rPr>
      </w:pPr>
      <w:r>
        <w:rPr>
          <w:u w:val="single"/>
        </w:rPr>
        <w:t xml:space="preserve">Priorytet III FERS </w:t>
      </w:r>
      <w:r w:rsidRPr="00B923FC">
        <w:rPr>
          <w:i/>
          <w:u w:val="single"/>
        </w:rPr>
        <w:t xml:space="preserve">Równe szanse dla </w:t>
      </w:r>
      <w:r w:rsidR="00FF18BB">
        <w:rPr>
          <w:i/>
          <w:u w:val="single"/>
        </w:rPr>
        <w:t>wszystkich</w:t>
      </w:r>
    </w:p>
    <w:p w14:paraId="3099CF42" w14:textId="71507A07" w:rsidR="00B923FC" w:rsidRDefault="00B923FC" w:rsidP="00740DB9">
      <w:r>
        <w:t>Podczas konsultacji z</w:t>
      </w:r>
      <w:r w:rsidRPr="00B923FC">
        <w:t>wracano uwagę na wiele kwestii nieujętych w III Priorytecie FERS, a potrzebnych i oczekiwanych przez środowisko osób z niepełnosprawnościami</w:t>
      </w:r>
      <w:r w:rsidR="00FF18BB">
        <w:t>,</w:t>
      </w:r>
      <w:r w:rsidRPr="00B923FC">
        <w:t xml:space="preserve"> jak np. niewystarczalność utworzenia jednego krajowego Centrum Komunikacji w stosunku do potrzeb, konieczność umożliwienia dostępu do mieszkalnictwa dla osób z niepełnosprawnościami, zgłaszane zapotrzebowanie na usługi </w:t>
      </w:r>
      <w:proofErr w:type="spellStart"/>
      <w:r w:rsidRPr="00B923FC">
        <w:t>wytchnieniowe</w:t>
      </w:r>
      <w:proofErr w:type="spellEnd"/>
      <w:r w:rsidRPr="00B923FC">
        <w:t xml:space="preserve">, potrzebę </w:t>
      </w:r>
      <w:r>
        <w:t xml:space="preserve">opracowania </w:t>
      </w:r>
      <w:r w:rsidRPr="00B923FC">
        <w:t>reformy świadczeń z</w:t>
      </w:r>
      <w:r w:rsidR="000D0E5B">
        <w:t> </w:t>
      </w:r>
      <w:r w:rsidRPr="00B923FC">
        <w:t>zabezpieczenia społecznego czy propozycję utworzenia ośrodków niezależnego życia. Działania tego typu będą realizowane poza FERS, zostały bowiem ujęte w Strategii na rzecz Osób z</w:t>
      </w:r>
      <w:r w:rsidR="000D0E5B">
        <w:t> </w:t>
      </w:r>
      <w:r w:rsidRPr="00B923FC">
        <w:t xml:space="preserve">Niepełnosprawnościami 2021-2030, część natomiast jest już realizowana w PO WER lub jest i będzie wdrażana w programach regionalnych. Zgłoszono również uwagę, by wsparciem w FERS została objęta społeczność romska, jednak takie działania przewidziane są po 2021 roku w programach regionalnych. Została też przedłożona propozycja uwzględnienia działań na rzecz przeciwdziałania </w:t>
      </w:r>
      <w:r w:rsidRPr="00B923FC">
        <w:lastRenderedPageBreak/>
        <w:t xml:space="preserve">ubóstwu energetycznemu, co będzie realizowane tylko w programach regionalnych, </w:t>
      </w:r>
      <w:r>
        <w:t>w których zostanie zidentyfikowana taka potrzeba</w:t>
      </w:r>
      <w:r w:rsidRPr="00B923FC">
        <w:t>.</w:t>
      </w:r>
    </w:p>
    <w:p w14:paraId="17B0F1A5" w14:textId="5BB07D9C" w:rsidR="00B923FC" w:rsidRPr="00B923FC" w:rsidRDefault="00B923FC" w:rsidP="00740DB9">
      <w:r w:rsidRPr="00B923FC">
        <w:t>W</w:t>
      </w:r>
      <w:r w:rsidR="00124FEA">
        <w:t>yjaśnić też należy, że w</w:t>
      </w:r>
      <w:r w:rsidRPr="00B923FC">
        <w:t xml:space="preserve"> odpowiedzi na nieformalne uwagi KE</w:t>
      </w:r>
      <w:r w:rsidR="00124FEA">
        <w:t>,</w:t>
      </w:r>
      <w:r w:rsidRPr="00B923FC">
        <w:t xml:space="preserve"> </w:t>
      </w:r>
      <w:r>
        <w:t>z</w:t>
      </w:r>
      <w:r w:rsidRPr="00B923FC">
        <w:t>mieniono nazwę Priorytetu III</w:t>
      </w:r>
      <w:r w:rsidR="00124FEA">
        <w:t>, by wskazywała</w:t>
      </w:r>
      <w:r w:rsidRPr="00B923FC">
        <w:t xml:space="preserve"> wprost, że będzie on poświęcon</w:t>
      </w:r>
      <w:r w:rsidR="00124FEA">
        <w:t>y</w:t>
      </w:r>
      <w:r w:rsidRPr="00B923FC">
        <w:t xml:space="preserve"> wsparciu osób z niepełnosprawnościami</w:t>
      </w:r>
      <w:r w:rsidR="00124FEA">
        <w:t xml:space="preserve"> (nowa nazwa: </w:t>
      </w:r>
      <w:r w:rsidR="00124FEA" w:rsidRPr="00124FEA">
        <w:rPr>
          <w:i/>
          <w:iCs/>
        </w:rPr>
        <w:t>Równe szanse dla osób z niepełnosprawnościami</w:t>
      </w:r>
      <w:r w:rsidR="00124FEA">
        <w:t>).</w:t>
      </w:r>
    </w:p>
    <w:p w14:paraId="7A32F22C" w14:textId="753442C1" w:rsidR="00740DB9" w:rsidRPr="00A10110" w:rsidRDefault="00740DB9" w:rsidP="00740DB9">
      <w:pPr>
        <w:rPr>
          <w:u w:val="single"/>
        </w:rPr>
      </w:pPr>
      <w:r w:rsidRPr="00A10110">
        <w:rPr>
          <w:u w:val="single"/>
        </w:rPr>
        <w:t xml:space="preserve">Priorytet IV FERS </w:t>
      </w:r>
      <w:r w:rsidRPr="006A5BB1">
        <w:rPr>
          <w:i/>
          <w:u w:val="single"/>
        </w:rPr>
        <w:t>Zdrowie</w:t>
      </w:r>
    </w:p>
    <w:p w14:paraId="0F817AC6" w14:textId="2AFCFE12" w:rsidR="00740DB9" w:rsidRDefault="00740DB9" w:rsidP="00740DB9">
      <w:r>
        <w:t>Zachowa</w:t>
      </w:r>
      <w:r w:rsidR="00124FEA">
        <w:t>liśmy</w:t>
      </w:r>
      <w:r>
        <w:t xml:space="preserve"> trzy filary wsparcia: profilaktyka i zdrowie publiczne (cel d), kadry systemu ochrony zdrowia (cel g) oraz zwiększanie dostępności usług opieki zdrowotnej (cel k), których opisy</w:t>
      </w:r>
      <w:r w:rsidR="00124FEA">
        <w:t>,</w:t>
      </w:r>
      <w:r>
        <w:t xml:space="preserve"> zgodnie z</w:t>
      </w:r>
      <w:r w:rsidR="00124FEA">
        <w:t> </w:t>
      </w:r>
      <w:r>
        <w:t>uwagami</w:t>
      </w:r>
      <w:r w:rsidR="00124FEA">
        <w:t>,</w:t>
      </w:r>
      <w:r>
        <w:t xml:space="preserve"> doprecyzowa</w:t>
      </w:r>
      <w:r w:rsidR="00124FEA">
        <w:t>liśmy</w:t>
      </w:r>
      <w:r>
        <w:t>. Wprowadz</w:t>
      </w:r>
      <w:r w:rsidR="00124FEA">
        <w:t>iliśmy</w:t>
      </w:r>
      <w:r>
        <w:t xml:space="preserve"> odniesienia do krajowych i unijnych dokumentów strategicznych. W nazwie Priorytetu i opisie działań w celu g) i k) podkreślon</w:t>
      </w:r>
      <w:r w:rsidR="00124FEA">
        <w:t>e zostało</w:t>
      </w:r>
      <w:r>
        <w:t>, że wspierane będą kadry zdrowotnej opieki długoterminowej.  Uwzględni</w:t>
      </w:r>
      <w:r w:rsidR="00124FEA">
        <w:t xml:space="preserve">liśmy też lub </w:t>
      </w:r>
      <w:r>
        <w:t>wyjaśni</w:t>
      </w:r>
      <w:r w:rsidR="00124FEA">
        <w:t>liśmy</w:t>
      </w:r>
      <w:r>
        <w:t xml:space="preserve"> uwagi dotyczące wskaźników (w tym zwiększ</w:t>
      </w:r>
      <w:r w:rsidR="00124FEA">
        <w:t>yliśmy</w:t>
      </w:r>
      <w:r>
        <w:t xml:space="preserve"> niektóre wartości</w:t>
      </w:r>
      <w:r w:rsidR="00AF6DCF">
        <w:t>).</w:t>
      </w:r>
    </w:p>
    <w:p w14:paraId="71BEFDB2" w14:textId="68CD01FE" w:rsidR="00AF6DCF" w:rsidRDefault="00740DB9" w:rsidP="00AF6DCF">
      <w:r>
        <w:t>W celu d) m.in. rozszerz</w:t>
      </w:r>
      <w:r w:rsidR="00124FEA">
        <w:t>yliśmy</w:t>
      </w:r>
      <w:r>
        <w:t xml:space="preserve"> grupy docelowe o partnerów społecznych i podkreśl</w:t>
      </w:r>
      <w:r w:rsidR="00124FEA">
        <w:t>iliśmy</w:t>
      </w:r>
      <w:r>
        <w:t>, że działania</w:t>
      </w:r>
      <w:r w:rsidRPr="009256DA">
        <w:t xml:space="preserve"> będą realizowane z </w:t>
      </w:r>
      <w:r>
        <w:t xml:space="preserve">ich </w:t>
      </w:r>
      <w:r w:rsidRPr="009256DA">
        <w:t>udziałem</w:t>
      </w:r>
      <w:r>
        <w:t>; rozszerz</w:t>
      </w:r>
      <w:r w:rsidR="00124FEA">
        <w:t>yliśmy</w:t>
      </w:r>
      <w:r>
        <w:t xml:space="preserve"> grupy docelowe o jednostki samorządu terytorialnego, doda</w:t>
      </w:r>
      <w:r w:rsidR="00124FEA">
        <w:t>liśmy</w:t>
      </w:r>
      <w:r>
        <w:t xml:space="preserve"> zapisy o wsparciu </w:t>
      </w:r>
      <w:r w:rsidRPr="00A10110">
        <w:t>pozwalając</w:t>
      </w:r>
      <w:r>
        <w:t>ym</w:t>
      </w:r>
      <w:r w:rsidRPr="00A10110">
        <w:t xml:space="preserve"> zachować aktywność zawodową w</w:t>
      </w:r>
      <w:r w:rsidR="000D0E5B">
        <w:t> </w:t>
      </w:r>
      <w:r w:rsidRPr="00A10110">
        <w:t>zdrowiu</w:t>
      </w:r>
      <w:r w:rsidR="00124FEA">
        <w:t>. O</w:t>
      </w:r>
      <w:r>
        <w:t>tw</w:t>
      </w:r>
      <w:r w:rsidR="00124FEA">
        <w:t>orzyliśmy też</w:t>
      </w:r>
      <w:r>
        <w:t xml:space="preserve"> katalog chorób cywilizacyjnych, których będą mogły dotyczyć działania profilaktyczne</w:t>
      </w:r>
      <w:r w:rsidR="00AF6DCF">
        <w:t xml:space="preserve"> i doda</w:t>
      </w:r>
      <w:r w:rsidR="00124FEA">
        <w:t>liśmy</w:t>
      </w:r>
      <w:r w:rsidR="00AF6DCF">
        <w:t xml:space="preserve"> do niego choroby oczu</w:t>
      </w:r>
      <w:r w:rsidR="00124FEA">
        <w:t>.</w:t>
      </w:r>
      <w:r w:rsidR="00AF6DCF">
        <w:t xml:space="preserve"> </w:t>
      </w:r>
    </w:p>
    <w:p w14:paraId="0C364164" w14:textId="0E3952D5" w:rsidR="00740DB9" w:rsidRDefault="00740DB9" w:rsidP="00740DB9">
      <w:r>
        <w:t>W celu g) m.in. rozszerz</w:t>
      </w:r>
      <w:r w:rsidR="00124FEA">
        <w:t>yliśmy</w:t>
      </w:r>
      <w:r>
        <w:t xml:space="preserve"> grupy docelowe o instytucje szkoleniowe oraz o </w:t>
      </w:r>
      <w:r w:rsidRPr="00D519B1">
        <w:t>jednostki współpracujące z systemem Państwowego Ratownictwa Medycznego</w:t>
      </w:r>
      <w:r w:rsidR="000E0C9F">
        <w:t>. P</w:t>
      </w:r>
      <w:r>
        <w:t>odwyższ</w:t>
      </w:r>
      <w:r w:rsidR="000E0C9F">
        <w:t xml:space="preserve">yliśmy </w:t>
      </w:r>
      <w:r>
        <w:t>wartość</w:t>
      </w:r>
      <w:r w:rsidRPr="00D519B1">
        <w:t xml:space="preserve"> wskaźnika</w:t>
      </w:r>
      <w:r>
        <w:t xml:space="preserve"> dotyczącego kursów</w:t>
      </w:r>
      <w:r w:rsidRPr="00D519B1">
        <w:t xml:space="preserve"> języka polskiego</w:t>
      </w:r>
      <w:r>
        <w:t xml:space="preserve"> oraz doda</w:t>
      </w:r>
      <w:r w:rsidR="000E0C9F">
        <w:t>liśmy</w:t>
      </w:r>
      <w:r>
        <w:t xml:space="preserve"> wskaźnik dotyczący l</w:t>
      </w:r>
      <w:r w:rsidRPr="00D519B1">
        <w:t xml:space="preserve">ekarzy objętych </w:t>
      </w:r>
      <w:r>
        <w:t>kursami z zakresu medycyny rodzinnej</w:t>
      </w:r>
      <w:r w:rsidRPr="00D519B1">
        <w:t>.</w:t>
      </w:r>
    </w:p>
    <w:p w14:paraId="1877429E" w14:textId="4097E909" w:rsidR="00740DB9" w:rsidRDefault="00740DB9" w:rsidP="00740DB9">
      <w:r>
        <w:t>W celu k) m.in. wprowadz</w:t>
      </w:r>
      <w:r w:rsidR="000E0C9F">
        <w:t>iliśmy</w:t>
      </w:r>
      <w:r>
        <w:t xml:space="preserve"> wsparcie kształcenia innych zawodów związanych ochroną zdrowia przeniesione z celu f) jako działania zwiększające dostępność usług opieki zdrowotnej</w:t>
      </w:r>
      <w:r w:rsidR="000E0C9F">
        <w:t>. P</w:t>
      </w:r>
      <w:r>
        <w:t>odkreśl</w:t>
      </w:r>
      <w:r w:rsidR="000E0C9F">
        <w:t>iliśmy</w:t>
      </w:r>
      <w:r>
        <w:t xml:space="preserve">, że wsparcie </w:t>
      </w:r>
      <w:r w:rsidRPr="00387A69">
        <w:t xml:space="preserve">działań w zakresie </w:t>
      </w:r>
      <w:proofErr w:type="spellStart"/>
      <w:r w:rsidRPr="00387A69">
        <w:t>deinstytucjonalizacji</w:t>
      </w:r>
      <w:proofErr w:type="spellEnd"/>
      <w:r w:rsidRPr="00387A69">
        <w:t xml:space="preserve"> opieki medycznej</w:t>
      </w:r>
      <w:r>
        <w:t xml:space="preserve"> będzie kierowane do osób z</w:t>
      </w:r>
      <w:r w:rsidR="000E0C9F">
        <w:t> </w:t>
      </w:r>
      <w:r>
        <w:t>niepełnosprawnościami w każdym wieku oraz otw</w:t>
      </w:r>
      <w:r w:rsidR="000E0C9F">
        <w:t>orzyliśmy</w:t>
      </w:r>
      <w:r>
        <w:t xml:space="preserve"> katalog wspieranych rozwiązań</w:t>
      </w:r>
      <w:r w:rsidRPr="00387A69">
        <w:t xml:space="preserve"> w</w:t>
      </w:r>
      <w:r w:rsidR="000E0C9F">
        <w:t> </w:t>
      </w:r>
      <w:r w:rsidRPr="00387A69">
        <w:t>zakresie koordynacji opieki zdrowotnej</w:t>
      </w:r>
      <w:r>
        <w:t>.</w:t>
      </w:r>
    </w:p>
    <w:p w14:paraId="402C6B22" w14:textId="72CD1258" w:rsidR="007C01FD" w:rsidRPr="00693113" w:rsidRDefault="007C01FD" w:rsidP="007C01FD">
      <w:r w:rsidRPr="00693113">
        <w:t>W nawiązaniu do uwag dotyczących kadr medycznych</w:t>
      </w:r>
      <w:r>
        <w:t>,</w:t>
      </w:r>
      <w:r w:rsidRPr="00693113">
        <w:t xml:space="preserve"> </w:t>
      </w:r>
      <w:r w:rsidR="000E0C9F">
        <w:t>warto</w:t>
      </w:r>
      <w:r w:rsidRPr="00693113">
        <w:t xml:space="preserve"> podkreślić, że szerokie działania strategiczne na rzecz rozwoju kadr systemu ochrony zdrowia oraz wzmocnienia potencjału uczelni medycznych i podmiotów leczniczych biorących udział w kształceniu kadr przewidziane są w</w:t>
      </w:r>
      <w:r w:rsidR="000D0E5B">
        <w:t> </w:t>
      </w:r>
      <w:r w:rsidRPr="00693113">
        <w:t>Krajowym Planie Odbudowy. Jednocześnie</w:t>
      </w:r>
      <w:r>
        <w:t>,</w:t>
      </w:r>
      <w:r w:rsidRPr="00693113">
        <w:t xml:space="preserve"> Ministerstwo Zdrowia opracowuje  strategię pn. </w:t>
      </w:r>
      <w:r w:rsidRPr="00693113">
        <w:rPr>
          <w:i/>
        </w:rPr>
        <w:t>Zdrowa przyszłość. Ramy strategiczne dla systemu ochrony zdrowia na lata 2021-2027</w:t>
      </w:r>
      <w:r w:rsidRPr="00693113">
        <w:t>, która b</w:t>
      </w:r>
      <w:r>
        <w:t xml:space="preserve">ędzie dotyczyć m.in. kadr i </w:t>
      </w:r>
      <w:r w:rsidR="000E0C9F">
        <w:t xml:space="preserve">FERS </w:t>
      </w:r>
      <w:r>
        <w:t>będ</w:t>
      </w:r>
      <w:r w:rsidR="000E0C9F">
        <w:t>zie</w:t>
      </w:r>
      <w:r>
        <w:t xml:space="preserve"> realizować </w:t>
      </w:r>
      <w:r w:rsidRPr="00693113">
        <w:t xml:space="preserve">część przewidzianych w niej zadań. </w:t>
      </w:r>
    </w:p>
    <w:p w14:paraId="283624BF" w14:textId="35BE2EF4" w:rsidR="007C01FD" w:rsidRDefault="00124FEA" w:rsidP="00740DB9">
      <w:r>
        <w:t xml:space="preserve">Podobnie jak w przypadku Priorytetu III, również nazwę Priorytetu IV zmieniliśmy w wyniku </w:t>
      </w:r>
      <w:r w:rsidRPr="00B923FC">
        <w:t>nieformalne</w:t>
      </w:r>
      <w:r>
        <w:t>j</w:t>
      </w:r>
      <w:r w:rsidRPr="00B923FC">
        <w:t xml:space="preserve"> uwagi KE</w:t>
      </w:r>
      <w:r>
        <w:t xml:space="preserve"> – obecne brzmienie: Zdrowie i opieka długoterminowa.</w:t>
      </w:r>
    </w:p>
    <w:p w14:paraId="325138D5" w14:textId="77777777" w:rsidR="002F4378" w:rsidRDefault="002F4378" w:rsidP="002F4378">
      <w:pPr>
        <w:rPr>
          <w:u w:val="single"/>
        </w:rPr>
      </w:pPr>
      <w:r>
        <w:rPr>
          <w:u w:val="single"/>
        </w:rPr>
        <w:t xml:space="preserve">Priorytet V FERS </w:t>
      </w:r>
      <w:r>
        <w:rPr>
          <w:i/>
          <w:u w:val="single"/>
        </w:rPr>
        <w:t>Szkolnictwo wyższe i nauka</w:t>
      </w:r>
    </w:p>
    <w:p w14:paraId="70FE0FE1" w14:textId="3097956F" w:rsidR="002F4378" w:rsidRDefault="002F4378" w:rsidP="002F4378">
      <w:r>
        <w:t>Uwagi z zakresu szkolnictwa wyższego dotyczyły m.in. uwzględnienia specyficznych potrzeb regionalnych</w:t>
      </w:r>
      <w:r w:rsidRPr="009F566A">
        <w:t xml:space="preserve">, w szczególności </w:t>
      </w:r>
      <w:r w:rsidR="000E0C9F">
        <w:t>dotyczących</w:t>
      </w:r>
      <w:r w:rsidRPr="009F566A">
        <w:t xml:space="preserve"> działa</w:t>
      </w:r>
      <w:r w:rsidR="000E0C9F">
        <w:t>ń</w:t>
      </w:r>
      <w:r w:rsidRPr="009F566A">
        <w:t xml:space="preserve"> wpisując</w:t>
      </w:r>
      <w:r w:rsidR="000E0C9F">
        <w:t>ych</w:t>
      </w:r>
      <w:r w:rsidRPr="009F566A">
        <w:t xml:space="preserve"> się w regionalne inteligentne </w:t>
      </w:r>
      <w:r w:rsidRPr="009F566A">
        <w:lastRenderedPageBreak/>
        <w:t>specjalizacje</w:t>
      </w:r>
      <w:r>
        <w:t xml:space="preserve">. </w:t>
      </w:r>
      <w:r w:rsidR="000E0C9F">
        <w:t>Zapewniamy</w:t>
      </w:r>
      <w:r w:rsidRPr="00995EBB">
        <w:t>, że specyficzne potrzeby regionalne będą uwzględniane na etapie tworzenia założeń konkretnych konkursów.</w:t>
      </w:r>
      <w:r>
        <w:t xml:space="preserve"> </w:t>
      </w:r>
    </w:p>
    <w:p w14:paraId="60BE354E" w14:textId="760676E0" w:rsidR="002F4378" w:rsidRDefault="002F4378" w:rsidP="002F4378">
      <w:r w:rsidRPr="00B923FC">
        <w:t xml:space="preserve">Została też przedłożona propozycja </w:t>
      </w:r>
      <w:r>
        <w:t>włączenia</w:t>
      </w:r>
      <w:r w:rsidRPr="002F0FD0">
        <w:t xml:space="preserve"> w zakres tzw. III misji uczelni studiów podyplomowych</w:t>
      </w:r>
      <w:r>
        <w:t xml:space="preserve">, jak również uwzględnienia wsparcia </w:t>
      </w:r>
      <w:r w:rsidRPr="00AF3BB4">
        <w:t>uniwersy</w:t>
      </w:r>
      <w:r>
        <w:t>tetów dziecięcych, uniwersytetów trzeciego wieku oraz</w:t>
      </w:r>
      <w:r w:rsidRPr="00AF3BB4">
        <w:t xml:space="preserve"> </w:t>
      </w:r>
      <w:r>
        <w:t>współpracy</w:t>
      </w:r>
      <w:r w:rsidRPr="00AF3BB4">
        <w:t xml:space="preserve"> uczelni z placówkami edukacyjnymi na każdym poziomie edukacji.</w:t>
      </w:r>
      <w:r w:rsidR="000E0C9F">
        <w:t xml:space="preserve"> </w:t>
      </w:r>
      <w:r>
        <w:t>Zgłoszono również uwagę dotyczącą rozszerzenia zmian w</w:t>
      </w:r>
      <w:r w:rsidRPr="002E639A">
        <w:t xml:space="preserve"> obszar</w:t>
      </w:r>
      <w:r>
        <w:t>ze</w:t>
      </w:r>
      <w:r w:rsidRPr="002E639A">
        <w:t xml:space="preserve"> zarządzania uczelnią </w:t>
      </w:r>
      <w:r>
        <w:t>o</w:t>
      </w:r>
      <w:r w:rsidRPr="002E639A">
        <w:t xml:space="preserve"> wdrożenie i rozwój informatycznych systemów zarządzania uczelnią</w:t>
      </w:r>
      <w:r w:rsidR="00A1068F">
        <w:t>, co nie zostało uwzględnione, ze względu na inne priorytety określone dla obszaru przez resort szkolnictwa wyższego.</w:t>
      </w:r>
    </w:p>
    <w:p w14:paraId="27603EAD" w14:textId="4ADC4025" w:rsidR="002F4378" w:rsidRPr="002F4378" w:rsidRDefault="002F4378" w:rsidP="00740DB9">
      <w:pPr>
        <w:rPr>
          <w:rFonts w:asciiTheme="minorHAnsi" w:eastAsia="Times New Roman" w:hAnsiTheme="minorHAnsi" w:cstheme="minorHAnsi"/>
          <w:noProof/>
        </w:rPr>
      </w:pPr>
      <w:r>
        <w:t>W przypadku działań ukierunkowanych</w:t>
      </w:r>
      <w:r w:rsidRPr="003526F8">
        <w:t xml:space="preserve"> na rozwój kwalifikacji i kompetencji studentów</w:t>
      </w:r>
      <w:r w:rsidR="00A1068F">
        <w:t xml:space="preserve">, </w:t>
      </w:r>
      <w:r w:rsidRPr="003526F8">
        <w:t xml:space="preserve"> </w:t>
      </w:r>
      <w:r>
        <w:t>uwzględni</w:t>
      </w:r>
      <w:r w:rsidR="00A1068F">
        <w:t>liśmy</w:t>
      </w:r>
      <w:r>
        <w:t xml:space="preserve"> postulat współpracy uczelni z innymi niż pracodawcy podmiotami</w:t>
      </w:r>
      <w:r w:rsidRPr="00534EAE">
        <w:t xml:space="preserve"> </w:t>
      </w:r>
      <w:r w:rsidRPr="00236700">
        <w:rPr>
          <w:rFonts w:asciiTheme="minorHAnsi" w:hAnsiTheme="minorHAnsi" w:cstheme="minorHAnsi"/>
        </w:rPr>
        <w:t>funkcjonującymi w</w:t>
      </w:r>
      <w:r w:rsidR="000D0E5B">
        <w:rPr>
          <w:rFonts w:asciiTheme="minorHAnsi" w:hAnsiTheme="minorHAnsi" w:cstheme="minorHAnsi"/>
        </w:rPr>
        <w:t> </w:t>
      </w:r>
      <w:r w:rsidRPr="00236700">
        <w:rPr>
          <w:rFonts w:asciiTheme="minorHAnsi" w:hAnsiTheme="minorHAnsi" w:cstheme="minorHAnsi"/>
        </w:rPr>
        <w:t>otoczeniu społeczno-gospodarczym (np. organizacjami pozarządowymi, instytucjami otoczenia biznesu oraz organizacjami pracodawców)</w:t>
      </w:r>
      <w:r>
        <w:rPr>
          <w:rFonts w:asciiTheme="minorHAnsi" w:eastAsia="Times New Roman" w:hAnsiTheme="minorHAnsi" w:cstheme="minorHAnsi"/>
          <w:noProof/>
        </w:rPr>
        <w:t>. Ponadto, rozszerzon</w:t>
      </w:r>
      <w:r w:rsidR="00A1068F">
        <w:rPr>
          <w:rFonts w:asciiTheme="minorHAnsi" w:eastAsia="Times New Roman" w:hAnsiTheme="minorHAnsi" w:cstheme="minorHAnsi"/>
          <w:noProof/>
        </w:rPr>
        <w:t>yliśmy</w:t>
      </w:r>
      <w:r w:rsidRPr="000A1A21">
        <w:rPr>
          <w:rFonts w:asciiTheme="minorHAnsi" w:eastAsia="Times New Roman" w:hAnsiTheme="minorHAnsi" w:cstheme="minorHAnsi"/>
          <w:noProof/>
        </w:rPr>
        <w:t xml:space="preserve"> zapis</w:t>
      </w:r>
      <w:r>
        <w:rPr>
          <w:rFonts w:asciiTheme="minorHAnsi" w:eastAsia="Times New Roman" w:hAnsiTheme="minorHAnsi" w:cstheme="minorHAnsi"/>
          <w:noProof/>
        </w:rPr>
        <w:t>y</w:t>
      </w:r>
      <w:r w:rsidRPr="000A1A21">
        <w:rPr>
          <w:rFonts w:asciiTheme="minorHAnsi" w:eastAsia="Times New Roman" w:hAnsiTheme="minorHAnsi" w:cstheme="minorHAnsi"/>
          <w:noProof/>
        </w:rPr>
        <w:t xml:space="preserve"> </w:t>
      </w:r>
      <w:r>
        <w:rPr>
          <w:rFonts w:asciiTheme="minorHAnsi" w:eastAsia="Times New Roman" w:hAnsiTheme="minorHAnsi" w:cstheme="minorHAnsi"/>
          <w:noProof/>
        </w:rPr>
        <w:t>FERS o r</w:t>
      </w:r>
      <w:r w:rsidRPr="000A1A21">
        <w:rPr>
          <w:rFonts w:asciiTheme="minorHAnsi" w:eastAsia="Times New Roman" w:hAnsiTheme="minorHAnsi" w:cstheme="minorHAnsi"/>
          <w:noProof/>
        </w:rPr>
        <w:t>ozwój doskonałości badawczo-rozwojowej podmiotów systemu szkolnictwa wyższego i nauki</w:t>
      </w:r>
      <w:r w:rsidR="002C69AE">
        <w:rPr>
          <w:rFonts w:asciiTheme="minorHAnsi" w:eastAsia="Times New Roman" w:hAnsiTheme="minorHAnsi" w:cstheme="minorHAnsi"/>
          <w:noProof/>
        </w:rPr>
        <w:t xml:space="preserve">, w tym </w:t>
      </w:r>
      <w:r>
        <w:rPr>
          <w:rFonts w:asciiTheme="minorHAnsi" w:eastAsia="Times New Roman" w:hAnsiTheme="minorHAnsi" w:cstheme="minorHAnsi"/>
          <w:noProof/>
        </w:rPr>
        <w:t xml:space="preserve">możliwość </w:t>
      </w:r>
      <w:r w:rsidRPr="000A1A21">
        <w:rPr>
          <w:rFonts w:asciiTheme="minorHAnsi" w:eastAsia="Times New Roman" w:hAnsiTheme="minorHAnsi" w:cstheme="minorHAnsi"/>
          <w:noProof/>
        </w:rPr>
        <w:t>tworz</w:t>
      </w:r>
      <w:r>
        <w:rPr>
          <w:rFonts w:asciiTheme="minorHAnsi" w:eastAsia="Times New Roman" w:hAnsiTheme="minorHAnsi" w:cstheme="minorHAnsi"/>
          <w:noProof/>
        </w:rPr>
        <w:t>enia</w:t>
      </w:r>
      <w:r w:rsidRPr="000A1A21">
        <w:rPr>
          <w:rFonts w:asciiTheme="minorHAnsi" w:eastAsia="Times New Roman" w:hAnsiTheme="minorHAnsi" w:cstheme="minorHAnsi"/>
          <w:noProof/>
        </w:rPr>
        <w:t xml:space="preserve"> warunków do rozwoju projektów badawczo-rozwojowych</w:t>
      </w:r>
      <w:r>
        <w:rPr>
          <w:rFonts w:asciiTheme="minorHAnsi" w:eastAsia="Times New Roman" w:hAnsiTheme="minorHAnsi" w:cstheme="minorHAnsi"/>
          <w:noProof/>
        </w:rPr>
        <w:t>.</w:t>
      </w:r>
    </w:p>
    <w:p w14:paraId="53C0B9DA" w14:textId="710B5413" w:rsidR="005F13DE" w:rsidRPr="005F13DE" w:rsidRDefault="005F13DE" w:rsidP="005F13DE">
      <w:pPr>
        <w:rPr>
          <w:u w:val="single"/>
        </w:rPr>
      </w:pPr>
      <w:r w:rsidRPr="005F13DE">
        <w:rPr>
          <w:u w:val="single"/>
        </w:rPr>
        <w:t>Stosowane w ramach FERS uproszczone metody rozliczania wydatków</w:t>
      </w:r>
    </w:p>
    <w:p w14:paraId="32435E19" w14:textId="5E5590E9" w:rsidR="00440CED" w:rsidRDefault="005F13DE" w:rsidP="005F13DE">
      <w:r>
        <w:t xml:space="preserve">Uczestnicy konsultacji zgłaszali uwagi dotyczące niewystarczających informacji w zakresie planowanych do stosowania uproszczonych metod rozliczania wydatków. Sposób prezentacji danych w tym obszarze wynika z obowiązującego wzoru </w:t>
      </w:r>
      <w:r w:rsidR="00A1068F">
        <w:t>p</w:t>
      </w:r>
      <w:r>
        <w:t>rogramu, wprowadzonego rozporządzeniem unijnym. Jednocześnie</w:t>
      </w:r>
      <w:r w:rsidR="00A1068F">
        <w:t>,</w:t>
      </w:r>
      <w:r>
        <w:t xml:space="preserve"> metodyka wyliczenia stawek ryczałtowych kosztów pośrednich została załączona do Programu, co umożliwiło zapoznanie się z jej zapisami. Nie uwzględni</w:t>
      </w:r>
      <w:r w:rsidR="00A1068F">
        <w:t xml:space="preserve">liśmy </w:t>
      </w:r>
      <w:r>
        <w:t>uwag dotyczących zmiany proponowanych progów stawek ryczałtowych kosztów pośrednich</w:t>
      </w:r>
      <w:r w:rsidR="00A1068F">
        <w:t>,</w:t>
      </w:r>
      <w:r>
        <w:t xml:space="preserve"> wyjaśniając jednocześnie istotę kosztów pośrednich, ograniczenia dla możliwości wprowadzenia zmiany w tym zakresie wynikające zarówno z zapisów rozporządzenia ogólnego jak i </w:t>
      </w:r>
      <w:r w:rsidR="000951BC">
        <w:t>braku</w:t>
      </w:r>
      <w:r>
        <w:t xml:space="preserve"> dostępu do danych historycznych. Metodyka finansowania niepowiązanego z kosztami nie została załączona do Programu ze względu na trwające uzgodnienia międzyresortowe co do jej brzmienia. Jednocześnie</w:t>
      </w:r>
      <w:r w:rsidR="00A1068F">
        <w:t>,</w:t>
      </w:r>
      <w:r>
        <w:t xml:space="preserve"> potwierdz</w:t>
      </w:r>
      <w:r w:rsidR="00A1068F">
        <w:t>iliśmy</w:t>
      </w:r>
      <w:r>
        <w:t xml:space="preserve"> plany w zakresie stosowania uproszczonych metod rozliczania pomocy technicznej FERS. </w:t>
      </w:r>
    </w:p>
    <w:p w14:paraId="2DB3772C" w14:textId="5E851A87" w:rsidR="00906F48" w:rsidRDefault="00D35A5C" w:rsidP="00D35A5C">
      <w:pPr>
        <w:pStyle w:val="Akapitzlist"/>
        <w:numPr>
          <w:ilvl w:val="0"/>
          <w:numId w:val="2"/>
        </w:numPr>
        <w:rPr>
          <w:b/>
          <w:bCs/>
        </w:rPr>
      </w:pPr>
      <w:r w:rsidRPr="00D35A5C">
        <w:rPr>
          <w:b/>
          <w:bCs/>
        </w:rPr>
        <w:t xml:space="preserve">Uzgodnienia międzyresortowe i opiniowanie przez </w:t>
      </w:r>
      <w:r>
        <w:rPr>
          <w:b/>
          <w:bCs/>
        </w:rPr>
        <w:t xml:space="preserve">Komisję Wspólną Rządu i Samorządu Terytorialnego, </w:t>
      </w:r>
      <w:r w:rsidRPr="00D35A5C">
        <w:rPr>
          <w:b/>
          <w:bCs/>
        </w:rPr>
        <w:t>Radę Dialogu Społecznego i Radę Działalności Pożytku Publicznego</w:t>
      </w:r>
    </w:p>
    <w:p w14:paraId="2534C21E" w14:textId="51090943" w:rsidR="00E46B03" w:rsidRDefault="00E46B03" w:rsidP="00E46B03">
      <w:r>
        <w:t>26 listopada 2021 r.  II wersja projektu Programu, zmieniona w wyniku konsultacji społecznych, została przekazana do uzgodnień międzyresortowych oraz do opinii Komisji Wspólnej Rządu i</w:t>
      </w:r>
      <w:r w:rsidR="000D0E5B">
        <w:t> </w:t>
      </w:r>
      <w:r>
        <w:t>Samorządu Terytorialnego, Rady Dialogu Społecznego oraz Rady Działalności Pożytku Publicznego.</w:t>
      </w:r>
    </w:p>
    <w:p w14:paraId="748C8EE5" w14:textId="062D8DBE" w:rsidR="003F590E" w:rsidRPr="000D0E5B" w:rsidRDefault="003F590E" w:rsidP="00D35A5C">
      <w:pPr>
        <w:rPr>
          <w:bCs/>
        </w:rPr>
      </w:pPr>
      <w:r>
        <w:t>Rada Działalności Pożytku Publicznego przedstawiła pozytywną opinię na temat założeń projektu programu FERS w stanowisku zawartym w uchwale</w:t>
      </w:r>
      <w:r w:rsidRPr="003F590E">
        <w:t xml:space="preserve"> nr 213 z dnia 8 października 2021 r. </w:t>
      </w:r>
      <w:r w:rsidRPr="00A1068F">
        <w:rPr>
          <w:i/>
          <w:iCs/>
        </w:rPr>
        <w:t>w sprawie projektu Programu Fundusze Europejskie dla Rozwoju Społecznego oraz Funduszy Europejskich dla Społeczeństwa Obywatelskiego</w:t>
      </w:r>
      <w:r w:rsidR="00F675CA">
        <w:t>.</w:t>
      </w:r>
      <w:r w:rsidR="00E46B03">
        <w:t xml:space="preserve"> Natomiast, w stosunku do II wersji Programu, przekazanej 26.11, Rada nie zajęła stanowiska we wskazanym terminie</w:t>
      </w:r>
      <w:r w:rsidR="000D0E5B">
        <w:t xml:space="preserve">, </w:t>
      </w:r>
      <w:r w:rsidR="000D0E5B">
        <w:rPr>
          <w:bCs/>
        </w:rPr>
        <w:t>co uznaje się za brak uwag do projektu.</w:t>
      </w:r>
    </w:p>
    <w:p w14:paraId="0644460D" w14:textId="5EA01881" w:rsidR="00D35A5C" w:rsidRDefault="00D35A5C" w:rsidP="00D35A5C">
      <w:r>
        <w:t xml:space="preserve">15 grudnia 2021 r. </w:t>
      </w:r>
      <w:proofErr w:type="spellStart"/>
      <w:r>
        <w:t>KWRiST</w:t>
      </w:r>
      <w:proofErr w:type="spellEnd"/>
      <w:r w:rsidR="00A1068F">
        <w:t>,</w:t>
      </w:r>
      <w:r>
        <w:t xml:space="preserve"> </w:t>
      </w:r>
      <w:r w:rsidR="00844389">
        <w:t>w trakcie posiedzenia plenarnego</w:t>
      </w:r>
      <w:r w:rsidR="00A1068F">
        <w:t>,</w:t>
      </w:r>
      <w:r w:rsidR="00844389">
        <w:t xml:space="preserve"> </w:t>
      </w:r>
      <w:r>
        <w:t xml:space="preserve">wydała pozytywną opinię na temat założeń projektu programu FERS. </w:t>
      </w:r>
    </w:p>
    <w:p w14:paraId="7ABE91AA" w14:textId="3BCF18E1" w:rsidR="00E46B03" w:rsidRDefault="00F373EB">
      <w:pPr>
        <w:rPr>
          <w:bCs/>
        </w:rPr>
      </w:pPr>
      <w:r>
        <w:rPr>
          <w:bCs/>
        </w:rPr>
        <w:lastRenderedPageBreak/>
        <w:t>Projekt</w:t>
      </w:r>
      <w:r w:rsidR="00F675CA">
        <w:rPr>
          <w:bCs/>
        </w:rPr>
        <w:t xml:space="preserve"> programu FERS</w:t>
      </w:r>
      <w:r>
        <w:rPr>
          <w:bCs/>
        </w:rPr>
        <w:t xml:space="preserve"> był także rozpatrywany</w:t>
      </w:r>
      <w:r w:rsidR="003F590E">
        <w:rPr>
          <w:bCs/>
        </w:rPr>
        <w:t xml:space="preserve"> w trakcie posiedzenia Zespołu </w:t>
      </w:r>
      <w:r w:rsidR="00F675CA">
        <w:rPr>
          <w:bCs/>
        </w:rPr>
        <w:t>p</w:t>
      </w:r>
      <w:r w:rsidR="003F590E">
        <w:rPr>
          <w:bCs/>
        </w:rPr>
        <w:t xml:space="preserve">roblemowego ds. </w:t>
      </w:r>
      <w:r w:rsidR="00F675CA">
        <w:rPr>
          <w:bCs/>
        </w:rPr>
        <w:t>f</w:t>
      </w:r>
      <w:r w:rsidR="003F590E">
        <w:rPr>
          <w:bCs/>
        </w:rPr>
        <w:t xml:space="preserve">unduszy </w:t>
      </w:r>
      <w:r w:rsidR="00F675CA">
        <w:rPr>
          <w:bCs/>
        </w:rPr>
        <w:t>e</w:t>
      </w:r>
      <w:r w:rsidR="003F590E">
        <w:rPr>
          <w:bCs/>
        </w:rPr>
        <w:t>uropejskich R</w:t>
      </w:r>
      <w:r>
        <w:rPr>
          <w:bCs/>
        </w:rPr>
        <w:t xml:space="preserve">ady </w:t>
      </w:r>
      <w:r w:rsidR="003F590E">
        <w:rPr>
          <w:bCs/>
        </w:rPr>
        <w:t>D</w:t>
      </w:r>
      <w:r>
        <w:rPr>
          <w:bCs/>
        </w:rPr>
        <w:t xml:space="preserve">ialogu </w:t>
      </w:r>
      <w:r w:rsidR="003F590E">
        <w:rPr>
          <w:bCs/>
        </w:rPr>
        <w:t>S</w:t>
      </w:r>
      <w:r>
        <w:rPr>
          <w:bCs/>
        </w:rPr>
        <w:t>połecznego</w:t>
      </w:r>
      <w:r w:rsidR="00F675CA">
        <w:rPr>
          <w:bCs/>
        </w:rPr>
        <w:t xml:space="preserve"> 21 grudnia 2021 r.</w:t>
      </w:r>
      <w:r w:rsidR="00A1068F">
        <w:rPr>
          <w:bCs/>
        </w:rPr>
        <w:t xml:space="preserve"> W</w:t>
      </w:r>
      <w:r w:rsidR="00F675CA">
        <w:rPr>
          <w:bCs/>
        </w:rPr>
        <w:t xml:space="preserve"> trakcie</w:t>
      </w:r>
      <w:r w:rsidR="00A1068F">
        <w:rPr>
          <w:bCs/>
        </w:rPr>
        <w:t xml:space="preserve"> posiedzenia, przedstawiliśmy </w:t>
      </w:r>
      <w:r w:rsidR="00E46B03">
        <w:rPr>
          <w:bCs/>
        </w:rPr>
        <w:t>odniesienia do uwag partnerów społecznych oraz ustaliliśmy, że kwestie wdrożeniowe będą uzgadniane w trybie roboczym na dalszych etapach prac. Formalnie, Rada Dialogu Społecznego nie przedstawiła stanowiska we wskazanym, ustawowym terminie 30 dni</w:t>
      </w:r>
      <w:r w:rsidR="000D0E5B">
        <w:rPr>
          <w:bCs/>
        </w:rPr>
        <w:t>, co uznaje się za brak uwag do projektu.</w:t>
      </w:r>
    </w:p>
    <w:p w14:paraId="4BB570D9" w14:textId="7AB9F8E6" w:rsidR="00A97DAB" w:rsidRPr="003F590E" w:rsidRDefault="00E46B03">
      <w:pPr>
        <w:rPr>
          <w:bCs/>
        </w:rPr>
      </w:pPr>
      <w:r>
        <w:rPr>
          <w:bCs/>
        </w:rPr>
        <w:t>W ramach uzgodnień międzyresortowych, uwagi do projektu zgłosili: Minister Zdrowia, Minister Finansów, Minister Edukacji i Nauki, Minister Rodziny i Polityki Społecznej, Minister Spraw Wewnętrznych i Administracji</w:t>
      </w:r>
      <w:r w:rsidR="00B64596">
        <w:rPr>
          <w:bCs/>
        </w:rPr>
        <w:t xml:space="preserve">, Minister Sprawiedliwości oraz Minister Rolnictwa i Rozwoju Wsi. </w:t>
      </w:r>
      <w:r>
        <w:rPr>
          <w:bCs/>
        </w:rPr>
        <w:t xml:space="preserve"> Większość uwag została uwzględniona lub wyjaśniona i nie identyfikujemy na tym etapie rozbieżności. </w:t>
      </w:r>
      <w:r w:rsidR="00A97DAB" w:rsidRPr="003F590E">
        <w:rPr>
          <w:bCs/>
        </w:rPr>
        <w:br w:type="page"/>
      </w:r>
    </w:p>
    <w:p w14:paraId="5C04D23A" w14:textId="3ADDB94E" w:rsidR="007F457E" w:rsidRDefault="00A97DAB" w:rsidP="005F13DE">
      <w:pPr>
        <w:rPr>
          <w:b/>
        </w:rPr>
      </w:pPr>
      <w:r>
        <w:rPr>
          <w:b/>
        </w:rPr>
        <w:lastRenderedPageBreak/>
        <w:t>Załączniki</w:t>
      </w:r>
    </w:p>
    <w:p w14:paraId="0E4CEBE4" w14:textId="24996D7C" w:rsidR="00A97DAB" w:rsidRDefault="00A97DAB" w:rsidP="005F13DE">
      <w:pPr>
        <w:rPr>
          <w:b/>
        </w:rPr>
      </w:pPr>
      <w:r>
        <w:rPr>
          <w:b/>
        </w:rPr>
        <w:t xml:space="preserve">- Zestawienie uwag </w:t>
      </w:r>
      <w:r w:rsidRPr="00A97DAB">
        <w:rPr>
          <w:b/>
        </w:rPr>
        <w:t>do projektu programu Fundusze Europejskie dla Rozwoju Społecznego 2021-2027</w:t>
      </w:r>
      <w:r>
        <w:rPr>
          <w:b/>
        </w:rPr>
        <w:t xml:space="preserve"> zgłoszonych poprzez formularz elektroniczny</w:t>
      </w:r>
    </w:p>
    <w:p w14:paraId="62AF8068" w14:textId="2A410480" w:rsidR="00A97DAB" w:rsidRDefault="00A97DAB" w:rsidP="005F13DE">
      <w:pPr>
        <w:rPr>
          <w:b/>
        </w:rPr>
      </w:pPr>
      <w:r>
        <w:rPr>
          <w:b/>
        </w:rPr>
        <w:t>- Zestawienie uwag do projektu programu Fundusze Europejskie dla Rozwoju Społecznego 2021-2027 zgłoszonych pocztą tradycyjną lub elektroniczną</w:t>
      </w:r>
    </w:p>
    <w:p w14:paraId="1B567AD8" w14:textId="5D06630A" w:rsidR="00F373EB" w:rsidRDefault="00F373EB" w:rsidP="005F13DE">
      <w:pPr>
        <w:rPr>
          <w:b/>
        </w:rPr>
      </w:pPr>
      <w:r>
        <w:rPr>
          <w:b/>
        </w:rPr>
        <w:t>- Zestawienie uwag do projektu programu Fundusze Europejskie dla Rozwoju Społecznego 2021-2027 zgłoszonych przez partnerów społecznych</w:t>
      </w:r>
    </w:p>
    <w:p w14:paraId="59126573" w14:textId="4A12F1DC" w:rsidR="00F373EB" w:rsidRDefault="00F373EB" w:rsidP="005F13DE">
      <w:pPr>
        <w:rPr>
          <w:b/>
        </w:rPr>
      </w:pPr>
      <w:r>
        <w:rPr>
          <w:b/>
        </w:rPr>
        <w:t xml:space="preserve">- </w:t>
      </w:r>
      <w:r w:rsidRPr="00F373EB">
        <w:rPr>
          <w:b/>
        </w:rPr>
        <w:t>Tabela uwag międzyresortowych do projektu programu Fundusze Europejskie dla Rozwoju Społecznego 2021-2027</w:t>
      </w:r>
    </w:p>
    <w:p w14:paraId="38DA7293" w14:textId="77777777" w:rsidR="00F373EB" w:rsidRPr="007F457E" w:rsidRDefault="00F373EB" w:rsidP="005F13DE">
      <w:pPr>
        <w:rPr>
          <w:b/>
        </w:rPr>
      </w:pPr>
    </w:p>
    <w:sectPr w:rsidR="00F373EB" w:rsidRPr="007F45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ED88" w14:textId="77777777" w:rsidR="00826B58" w:rsidRDefault="00826B58" w:rsidP="001551D3">
      <w:pPr>
        <w:spacing w:after="0" w:line="240" w:lineRule="auto"/>
      </w:pPr>
      <w:r>
        <w:separator/>
      </w:r>
    </w:p>
  </w:endnote>
  <w:endnote w:type="continuationSeparator" w:id="0">
    <w:p w14:paraId="6388632E" w14:textId="77777777" w:rsidR="00826B58" w:rsidRDefault="00826B58" w:rsidP="0015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398885"/>
      <w:docPartObj>
        <w:docPartGallery w:val="Page Numbers (Bottom of Page)"/>
        <w:docPartUnique/>
      </w:docPartObj>
    </w:sdtPr>
    <w:sdtContent>
      <w:p w14:paraId="7BCAEE33" w14:textId="149311B8" w:rsidR="000D0E5B" w:rsidRDefault="000D0E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B3026A" w14:textId="77777777" w:rsidR="000D0E5B" w:rsidRDefault="000D0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F6DCA" w14:textId="77777777" w:rsidR="00826B58" w:rsidRDefault="00826B58" w:rsidP="001551D3">
      <w:pPr>
        <w:spacing w:after="0" w:line="240" w:lineRule="auto"/>
      </w:pPr>
      <w:r>
        <w:separator/>
      </w:r>
    </w:p>
  </w:footnote>
  <w:footnote w:type="continuationSeparator" w:id="0">
    <w:p w14:paraId="22471BA0" w14:textId="77777777" w:rsidR="00826B58" w:rsidRDefault="00826B58" w:rsidP="00155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F02C4"/>
    <w:multiLevelType w:val="hybridMultilevel"/>
    <w:tmpl w:val="420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C2578"/>
    <w:multiLevelType w:val="hybridMultilevel"/>
    <w:tmpl w:val="131424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D9C"/>
    <w:rsid w:val="00051139"/>
    <w:rsid w:val="00055F71"/>
    <w:rsid w:val="000951BC"/>
    <w:rsid w:val="000D0E5B"/>
    <w:rsid w:val="000D4B27"/>
    <w:rsid w:val="000E0C9F"/>
    <w:rsid w:val="00124FEA"/>
    <w:rsid w:val="001551D3"/>
    <w:rsid w:val="00251182"/>
    <w:rsid w:val="00296CC4"/>
    <w:rsid w:val="002C69AE"/>
    <w:rsid w:val="002F4378"/>
    <w:rsid w:val="00310CF6"/>
    <w:rsid w:val="00373D9C"/>
    <w:rsid w:val="00387174"/>
    <w:rsid w:val="003C0C4D"/>
    <w:rsid w:val="003E0FF2"/>
    <w:rsid w:val="003F34A9"/>
    <w:rsid w:val="003F590E"/>
    <w:rsid w:val="00440CED"/>
    <w:rsid w:val="00456AA3"/>
    <w:rsid w:val="004824EC"/>
    <w:rsid w:val="005A4607"/>
    <w:rsid w:val="005C731C"/>
    <w:rsid w:val="005F13DE"/>
    <w:rsid w:val="0067364D"/>
    <w:rsid w:val="006D0D6D"/>
    <w:rsid w:val="006F6A15"/>
    <w:rsid w:val="00740DB9"/>
    <w:rsid w:val="007707BD"/>
    <w:rsid w:val="007C01FD"/>
    <w:rsid w:val="007F457E"/>
    <w:rsid w:val="00826B58"/>
    <w:rsid w:val="00844389"/>
    <w:rsid w:val="008A579D"/>
    <w:rsid w:val="008B5D00"/>
    <w:rsid w:val="00906F48"/>
    <w:rsid w:val="00935B26"/>
    <w:rsid w:val="009516B1"/>
    <w:rsid w:val="00954DB5"/>
    <w:rsid w:val="00971FFA"/>
    <w:rsid w:val="00997D09"/>
    <w:rsid w:val="009F02EF"/>
    <w:rsid w:val="00A1068F"/>
    <w:rsid w:val="00A84EA4"/>
    <w:rsid w:val="00A945C4"/>
    <w:rsid w:val="00A97DAB"/>
    <w:rsid w:val="00AF6DCF"/>
    <w:rsid w:val="00B64596"/>
    <w:rsid w:val="00B923FC"/>
    <w:rsid w:val="00BA7460"/>
    <w:rsid w:val="00C00549"/>
    <w:rsid w:val="00CB6FB7"/>
    <w:rsid w:val="00D35A5C"/>
    <w:rsid w:val="00E06E2F"/>
    <w:rsid w:val="00E46B03"/>
    <w:rsid w:val="00E53897"/>
    <w:rsid w:val="00E93F6C"/>
    <w:rsid w:val="00F373EB"/>
    <w:rsid w:val="00F52144"/>
    <w:rsid w:val="00F675CA"/>
    <w:rsid w:val="00FA5715"/>
    <w:rsid w:val="00FC1E65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18E7B"/>
  <w15:docId w15:val="{778803C2-9E95-4B8D-A6E0-D3AFBD29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D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1D3"/>
    <w:rPr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51D3"/>
    <w:rPr>
      <w:rFonts w:ascii="Calibri" w:eastAsia="Calibri" w:hAnsi="Calibri" w:cs="Times New Roman"/>
      <w:sz w:val="20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51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F6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F6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F6C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B5D0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005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0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E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0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we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2600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Szymanski</dc:creator>
  <cp:keywords/>
  <dc:description/>
  <cp:lastModifiedBy>Komorowska Anna</cp:lastModifiedBy>
  <cp:revision>12</cp:revision>
  <dcterms:created xsi:type="dcterms:W3CDTF">2022-01-11T14:19:00Z</dcterms:created>
  <dcterms:modified xsi:type="dcterms:W3CDTF">2022-01-14T15:06:00Z</dcterms:modified>
</cp:coreProperties>
</file>