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C7B4C" w:rsidRP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4611D4">
        <w:rPr>
          <w:rFonts w:ascii="Arial" w:hAnsi="Arial" w:cs="Arial"/>
          <w:sz w:val="20"/>
          <w:szCs w:val="20"/>
        </w:rPr>
        <w:t>DLI-II.7621.41.2019.ML.8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30B3">
        <w:rPr>
          <w:rFonts w:ascii="Arial" w:hAnsi="Arial" w:cs="Arial"/>
          <w:sz w:val="20"/>
          <w:szCs w:val="20"/>
        </w:rPr>
        <w:t>(DLI-II.4621.43</w:t>
      </w:r>
      <w:r w:rsidR="008D1313">
        <w:rPr>
          <w:rFonts w:ascii="Arial" w:hAnsi="Arial" w:cs="Arial"/>
          <w:sz w:val="20"/>
          <w:szCs w:val="20"/>
        </w:rPr>
        <w:t>.2019.ML.</w:t>
      </w:r>
      <w:r w:rsidRPr="00CC7B4C">
        <w:rPr>
          <w:rFonts w:ascii="Arial" w:hAnsi="Arial" w:cs="Arial"/>
          <w:sz w:val="20"/>
          <w:szCs w:val="20"/>
        </w:rPr>
        <w:t>)</w:t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D1313" w:rsidRPr="00FB078D" w:rsidRDefault="008D1313" w:rsidP="008D131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8D1313" w:rsidRPr="00FB078D" w:rsidRDefault="008D1313" w:rsidP="008D131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8D1313" w:rsidRPr="00FB078D" w:rsidRDefault="004611D4" w:rsidP="008D13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11f ust. 3 i 7</w:t>
      </w:r>
      <w:r w:rsidR="008D1313" w:rsidRPr="00CC7B4C">
        <w:rPr>
          <w:rFonts w:ascii="Arial" w:hAnsi="Arial" w:cs="Arial"/>
          <w:spacing w:val="4"/>
          <w:sz w:val="20"/>
        </w:rPr>
        <w:t xml:space="preserve"> ustawy z dnia 10 kwietnia 2003 r. o szczególnych zasadach przygotowania i realizacji inwestycji w zakresie dró</w:t>
      </w:r>
      <w:r w:rsidR="007A21E4">
        <w:rPr>
          <w:rFonts w:ascii="Arial" w:hAnsi="Arial" w:cs="Arial"/>
          <w:spacing w:val="4"/>
          <w:sz w:val="20"/>
        </w:rPr>
        <w:t>g publicznych (Dz. U. z 2018 r.</w:t>
      </w:r>
      <w:r w:rsidR="008D1313" w:rsidRPr="00CC7B4C">
        <w:rPr>
          <w:rFonts w:ascii="Arial" w:hAnsi="Arial" w:cs="Arial"/>
          <w:spacing w:val="4"/>
          <w:sz w:val="20"/>
        </w:rPr>
        <w:t xml:space="preserve"> poz. 1474 z </w:t>
      </w:r>
      <w:proofErr w:type="spellStart"/>
      <w:r w:rsidR="008D1313" w:rsidRPr="00CC7B4C">
        <w:rPr>
          <w:rFonts w:ascii="Arial" w:hAnsi="Arial" w:cs="Arial"/>
          <w:spacing w:val="4"/>
          <w:sz w:val="20"/>
        </w:rPr>
        <w:t>późn</w:t>
      </w:r>
      <w:proofErr w:type="spellEnd"/>
      <w:r w:rsidR="008D1313" w:rsidRPr="00CC7B4C">
        <w:rPr>
          <w:rFonts w:ascii="Arial" w:hAnsi="Arial" w:cs="Arial"/>
          <w:spacing w:val="4"/>
          <w:sz w:val="20"/>
        </w:rPr>
        <w:t>. zm.) oraz</w:t>
      </w:r>
      <w:r w:rsidR="008D1313" w:rsidRPr="00A463C3">
        <w:rPr>
          <w:rFonts w:ascii="Arial" w:hAnsi="Arial" w:cs="Arial"/>
          <w:spacing w:val="4"/>
          <w:sz w:val="20"/>
        </w:rPr>
        <w:t xml:space="preserve"> art. </w:t>
      </w:r>
      <w:r w:rsidR="008D1313" w:rsidRPr="004D236E">
        <w:rPr>
          <w:rFonts w:ascii="Arial" w:hAnsi="Arial" w:cs="Arial"/>
          <w:spacing w:val="4"/>
          <w:sz w:val="20"/>
        </w:rPr>
        <w:t>49 § 1</w:t>
      </w:r>
      <w:r w:rsidR="008D1313">
        <w:rPr>
          <w:rFonts w:ascii="Arial" w:hAnsi="Arial" w:cs="Arial"/>
          <w:spacing w:val="4"/>
          <w:sz w:val="20"/>
        </w:rPr>
        <w:t xml:space="preserve"> i 2 </w:t>
      </w:r>
      <w:r w:rsidR="008D1313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8D1313" w:rsidRPr="00A463C3">
        <w:rPr>
          <w:rFonts w:ascii="Arial" w:hAnsi="Arial" w:cs="Arial"/>
          <w:spacing w:val="4"/>
          <w:sz w:val="20"/>
          <w:szCs w:val="20"/>
        </w:rPr>
        <w:t xml:space="preserve">14 czerwca 1960 r. – Kodeks postępowania administracyjnego </w:t>
      </w:r>
      <w:r w:rsidRPr="004611D4">
        <w:rPr>
          <w:rFonts w:ascii="Arial" w:hAnsi="Arial" w:cs="Arial"/>
          <w:spacing w:val="4"/>
          <w:sz w:val="20"/>
        </w:rPr>
        <w:t>(Dz. U. z 2020 r. poz. 256),</w:t>
      </w:r>
      <w:r w:rsidRPr="00A463C3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8D1313" w:rsidRPr="00FB078D" w:rsidRDefault="008D1313" w:rsidP="008D1313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4611D4" w:rsidRDefault="008D1313" w:rsidP="00E97265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zawiad</w:t>
      </w:r>
      <w:r w:rsidR="004611D4">
        <w:rPr>
          <w:rFonts w:ascii="Arial" w:hAnsi="Arial" w:cs="Arial"/>
          <w:spacing w:val="4"/>
          <w:sz w:val="20"/>
        </w:rPr>
        <w:t>amia, że została wydana decyzja z dnia 2 marca</w:t>
      </w:r>
      <w:r>
        <w:rPr>
          <w:rFonts w:ascii="Arial" w:hAnsi="Arial" w:cs="Arial"/>
          <w:spacing w:val="4"/>
          <w:sz w:val="20"/>
        </w:rPr>
        <w:t xml:space="preserve"> 2020 r.</w:t>
      </w:r>
      <w:r w:rsidR="004611D4">
        <w:rPr>
          <w:rFonts w:ascii="Arial" w:hAnsi="Arial" w:cs="Arial"/>
          <w:bCs/>
          <w:spacing w:val="4"/>
          <w:sz w:val="20"/>
        </w:rPr>
        <w:t>, znak: DLI-II.7621.41.2019.ML.7</w:t>
      </w:r>
      <w:r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br/>
        <w:t>(</w:t>
      </w:r>
      <w:r w:rsidR="004611D4">
        <w:rPr>
          <w:rFonts w:ascii="Arial" w:hAnsi="Arial" w:cs="Arial"/>
          <w:spacing w:val="4"/>
          <w:sz w:val="20"/>
        </w:rPr>
        <w:t>DLI-II.4621.43</w:t>
      </w:r>
      <w:r>
        <w:rPr>
          <w:rFonts w:ascii="Arial" w:hAnsi="Arial" w:cs="Arial"/>
          <w:spacing w:val="4"/>
          <w:sz w:val="20"/>
        </w:rPr>
        <w:t>.2019.ML)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="004611D4" w:rsidRPr="007E515C">
        <w:rPr>
          <w:rFonts w:ascii="Arial" w:hAnsi="Arial" w:cs="Arial"/>
          <w:spacing w:val="4"/>
          <w:sz w:val="20"/>
          <w:szCs w:val="20"/>
        </w:rPr>
        <w:t>o odmowie stwierdzenia nieważności:</w:t>
      </w:r>
    </w:p>
    <w:p w:rsidR="004611D4" w:rsidRPr="003752E6" w:rsidRDefault="004611D4" w:rsidP="00E97265">
      <w:pPr>
        <w:pStyle w:val="Akapitzlist"/>
        <w:numPr>
          <w:ilvl w:val="0"/>
          <w:numId w:val="21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pacing w:val="4"/>
          <w:sz w:val="20"/>
        </w:rPr>
      </w:pPr>
      <w:r w:rsidRPr="003752E6">
        <w:rPr>
          <w:rFonts w:ascii="Arial" w:hAnsi="Arial" w:cs="Arial"/>
          <w:spacing w:val="4"/>
          <w:sz w:val="20"/>
        </w:rPr>
        <w:t xml:space="preserve">decyzji Wojewody Lubelskiego nr 19/10 z dnia 2 grudnia 2010 </w:t>
      </w:r>
      <w:r>
        <w:rPr>
          <w:rFonts w:ascii="Arial" w:hAnsi="Arial" w:cs="Arial"/>
          <w:spacing w:val="4"/>
          <w:sz w:val="20"/>
        </w:rPr>
        <w:t>r., znak: IF.I.6.DS/7111/6-4/10</w:t>
      </w:r>
      <w:r w:rsidRPr="003752E6">
        <w:rPr>
          <w:rFonts w:ascii="Arial" w:hAnsi="Arial" w:cs="Arial"/>
          <w:bCs/>
          <w:iCs/>
          <w:spacing w:val="4"/>
          <w:sz w:val="20"/>
        </w:rPr>
        <w:t xml:space="preserve">, </w:t>
      </w:r>
      <w:r w:rsidR="00BE71C9">
        <w:rPr>
          <w:rFonts w:ascii="Arial" w:hAnsi="Arial" w:cs="Arial"/>
          <w:bCs/>
          <w:iCs/>
          <w:spacing w:val="4"/>
          <w:sz w:val="20"/>
        </w:rPr>
        <w:br/>
        <w:t xml:space="preserve">o </w:t>
      </w:r>
      <w:r w:rsidRPr="004611D4">
        <w:rPr>
          <w:rFonts w:ascii="Arial" w:hAnsi="Arial" w:cs="Arial"/>
          <w:spacing w:val="4"/>
          <w:sz w:val="20"/>
        </w:rPr>
        <w:t>zezwoleniu na realizację inwestycji drogowej pn.: „Rozbudowa drogi krajowej nr 17 (12) na odcinku Lublin (węzeł „Witosa”) - Piaski (początek obwodnicy), w ramach budowy drogi ekspresowej S17 (12) Kurów - Lublin – Piaski”</w:t>
      </w:r>
      <w:r>
        <w:rPr>
          <w:rFonts w:ascii="Arial" w:hAnsi="Arial" w:cs="Arial"/>
          <w:spacing w:val="4"/>
          <w:sz w:val="20"/>
        </w:rPr>
        <w:t xml:space="preserve"> </w:t>
      </w:r>
      <w:r w:rsidRPr="003752E6">
        <w:rPr>
          <w:rFonts w:ascii="Arial" w:hAnsi="Arial" w:cs="Arial"/>
          <w:bCs/>
          <w:iCs/>
          <w:spacing w:val="4"/>
          <w:sz w:val="20"/>
        </w:rPr>
        <w:t>oraz</w:t>
      </w:r>
    </w:p>
    <w:p w:rsidR="004611D4" w:rsidRPr="004611D4" w:rsidRDefault="004611D4" w:rsidP="00E97265">
      <w:pPr>
        <w:pStyle w:val="Akapitzlist"/>
        <w:numPr>
          <w:ilvl w:val="0"/>
          <w:numId w:val="21"/>
        </w:numPr>
        <w:spacing w:after="240" w:line="240" w:lineRule="exact"/>
        <w:ind w:left="284" w:hanging="284"/>
        <w:contextualSpacing w:val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decyzji </w:t>
      </w:r>
      <w:r w:rsidRPr="003752E6">
        <w:rPr>
          <w:rFonts w:ascii="Arial" w:hAnsi="Arial" w:cs="Arial"/>
          <w:spacing w:val="4"/>
          <w:sz w:val="20"/>
        </w:rPr>
        <w:t>Ministra Infrastruktury z dnia 8 czerwca 2011</w:t>
      </w:r>
      <w:r>
        <w:rPr>
          <w:rFonts w:ascii="Arial" w:hAnsi="Arial" w:cs="Arial"/>
          <w:spacing w:val="4"/>
          <w:sz w:val="20"/>
        </w:rPr>
        <w:t xml:space="preserve"> r., znak: BP-5ak-772-3-1172/11, </w:t>
      </w:r>
      <w:r w:rsidRPr="004611D4">
        <w:rPr>
          <w:rFonts w:ascii="Arial" w:hAnsi="Arial" w:cs="Arial"/>
          <w:spacing w:val="4"/>
          <w:sz w:val="20"/>
        </w:rPr>
        <w:t xml:space="preserve">uchylającej </w:t>
      </w:r>
      <w:r>
        <w:rPr>
          <w:rFonts w:ascii="Arial" w:hAnsi="Arial" w:cs="Arial"/>
          <w:spacing w:val="4"/>
          <w:sz w:val="20"/>
        </w:rPr>
        <w:br/>
      </w:r>
      <w:r w:rsidRPr="004611D4">
        <w:rPr>
          <w:rFonts w:ascii="Arial" w:hAnsi="Arial" w:cs="Arial"/>
          <w:spacing w:val="4"/>
          <w:sz w:val="20"/>
        </w:rPr>
        <w:t>w części i orzekającej w tym zakresie co do istoty sprawy oraz utrzymującej w mocy w pozostałym zakresie w</w:t>
      </w:r>
      <w:r>
        <w:rPr>
          <w:rFonts w:ascii="Arial" w:hAnsi="Arial" w:cs="Arial"/>
          <w:spacing w:val="4"/>
          <w:sz w:val="20"/>
        </w:rPr>
        <w:t>w. decyzję Wojewody Lubelskiego.</w:t>
      </w:r>
    </w:p>
    <w:p w:rsidR="000430B3" w:rsidRDefault="008D1313" w:rsidP="000430B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Strony w sprawie mogą zapoznać</w:t>
      </w:r>
      <w:r w:rsidR="004611D4">
        <w:rPr>
          <w:rFonts w:ascii="Arial" w:hAnsi="Arial" w:cs="Arial"/>
          <w:spacing w:val="4"/>
          <w:sz w:val="20"/>
        </w:rPr>
        <w:t xml:space="preserve"> się z treścią decyzji z dnia 2 marca</w:t>
      </w:r>
      <w:r>
        <w:rPr>
          <w:rFonts w:ascii="Arial" w:hAnsi="Arial" w:cs="Arial"/>
          <w:spacing w:val="4"/>
          <w:sz w:val="20"/>
        </w:rPr>
        <w:t xml:space="preserve"> 2020 r. oraz aktami sprawy </w:t>
      </w:r>
      <w:r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spacing w:val="4"/>
          <w:sz w:val="20"/>
        </w:rPr>
        <w:br/>
        <w:t>do 15.30, jak również z treścią ww. decyzji</w:t>
      </w:r>
      <w:r w:rsidR="004611D4">
        <w:rPr>
          <w:rFonts w:ascii="Arial" w:hAnsi="Arial" w:cs="Arial"/>
          <w:spacing w:val="4"/>
          <w:sz w:val="20"/>
        </w:rPr>
        <w:t xml:space="preserve"> – w urzędach gmin właściwych</w:t>
      </w:r>
      <w:r>
        <w:rPr>
          <w:rFonts w:ascii="Arial" w:hAnsi="Arial" w:cs="Arial"/>
          <w:spacing w:val="4"/>
          <w:sz w:val="20"/>
        </w:rPr>
        <w:t xml:space="preserve"> ze względu na prze</w:t>
      </w:r>
      <w:r w:rsidR="000430B3">
        <w:rPr>
          <w:rFonts w:ascii="Arial" w:hAnsi="Arial" w:cs="Arial"/>
          <w:spacing w:val="4"/>
          <w:sz w:val="20"/>
        </w:rPr>
        <w:t xml:space="preserve">bieg inwestycji, tj. w Urzędzie </w:t>
      </w:r>
      <w:r w:rsidR="004611D4" w:rsidRPr="007836A6">
        <w:rPr>
          <w:rFonts w:ascii="Arial" w:hAnsi="Arial" w:cs="Arial"/>
          <w:spacing w:val="4"/>
          <w:sz w:val="20"/>
        </w:rPr>
        <w:t>Miasta Lublin</w:t>
      </w:r>
      <w:r w:rsidR="000430B3">
        <w:rPr>
          <w:rFonts w:ascii="Arial" w:hAnsi="Arial" w:cs="Arial"/>
          <w:spacing w:val="4"/>
          <w:sz w:val="20"/>
        </w:rPr>
        <w:t>, Urzę</w:t>
      </w:r>
      <w:r w:rsidR="004611D4" w:rsidRPr="007836A6">
        <w:rPr>
          <w:rFonts w:ascii="Arial" w:hAnsi="Arial" w:cs="Arial"/>
          <w:spacing w:val="4"/>
          <w:sz w:val="20"/>
        </w:rPr>
        <w:t>d</w:t>
      </w:r>
      <w:r w:rsidR="000430B3">
        <w:rPr>
          <w:rFonts w:ascii="Arial" w:hAnsi="Arial" w:cs="Arial"/>
          <w:spacing w:val="4"/>
          <w:sz w:val="20"/>
        </w:rPr>
        <w:t>zie</w:t>
      </w:r>
      <w:r w:rsidR="004611D4" w:rsidRPr="007836A6">
        <w:rPr>
          <w:rFonts w:ascii="Arial" w:hAnsi="Arial" w:cs="Arial"/>
          <w:spacing w:val="4"/>
          <w:sz w:val="20"/>
        </w:rPr>
        <w:t xml:space="preserve"> Miejski</w:t>
      </w:r>
      <w:r w:rsidR="000430B3">
        <w:rPr>
          <w:rFonts w:ascii="Arial" w:hAnsi="Arial" w:cs="Arial"/>
          <w:spacing w:val="4"/>
          <w:sz w:val="20"/>
        </w:rPr>
        <w:t>m</w:t>
      </w:r>
      <w:r w:rsidR="004611D4" w:rsidRPr="007836A6">
        <w:rPr>
          <w:rFonts w:ascii="Arial" w:hAnsi="Arial" w:cs="Arial"/>
          <w:spacing w:val="4"/>
          <w:sz w:val="20"/>
        </w:rPr>
        <w:t xml:space="preserve"> w Piaskach</w:t>
      </w:r>
      <w:r w:rsidR="000430B3">
        <w:rPr>
          <w:rFonts w:ascii="Arial" w:hAnsi="Arial" w:cs="Arial"/>
          <w:spacing w:val="4"/>
          <w:sz w:val="20"/>
        </w:rPr>
        <w:t>, Urzę</w:t>
      </w:r>
      <w:r w:rsidR="004611D4" w:rsidRPr="007836A6">
        <w:rPr>
          <w:rFonts w:ascii="Arial" w:hAnsi="Arial" w:cs="Arial"/>
          <w:spacing w:val="4"/>
          <w:sz w:val="20"/>
        </w:rPr>
        <w:t>d</w:t>
      </w:r>
      <w:r w:rsidR="000430B3">
        <w:rPr>
          <w:rFonts w:ascii="Arial" w:hAnsi="Arial" w:cs="Arial"/>
          <w:spacing w:val="4"/>
          <w:sz w:val="20"/>
        </w:rPr>
        <w:t>zie</w:t>
      </w:r>
      <w:r w:rsidR="004611D4" w:rsidRPr="007836A6">
        <w:rPr>
          <w:rFonts w:ascii="Arial" w:hAnsi="Arial" w:cs="Arial"/>
          <w:spacing w:val="4"/>
          <w:sz w:val="20"/>
        </w:rPr>
        <w:t xml:space="preserve"> Miasta Świdnik</w:t>
      </w:r>
      <w:r w:rsidR="000430B3">
        <w:rPr>
          <w:rFonts w:ascii="Arial" w:hAnsi="Arial" w:cs="Arial"/>
          <w:spacing w:val="4"/>
          <w:sz w:val="20"/>
        </w:rPr>
        <w:t>, Urzę</w:t>
      </w:r>
      <w:r w:rsidR="004611D4" w:rsidRPr="007836A6">
        <w:rPr>
          <w:rFonts w:ascii="Arial" w:hAnsi="Arial" w:cs="Arial"/>
          <w:spacing w:val="4"/>
          <w:sz w:val="20"/>
        </w:rPr>
        <w:t>d</w:t>
      </w:r>
      <w:r w:rsidR="000430B3">
        <w:rPr>
          <w:rFonts w:ascii="Arial" w:hAnsi="Arial" w:cs="Arial"/>
          <w:spacing w:val="4"/>
          <w:sz w:val="20"/>
        </w:rPr>
        <w:t>zie</w:t>
      </w:r>
      <w:r w:rsidR="004611D4" w:rsidRPr="007836A6">
        <w:rPr>
          <w:rFonts w:ascii="Arial" w:hAnsi="Arial" w:cs="Arial"/>
          <w:spacing w:val="4"/>
          <w:sz w:val="20"/>
        </w:rPr>
        <w:t xml:space="preserve"> Gminy Mełgiew</w:t>
      </w:r>
      <w:r w:rsidR="000430B3">
        <w:rPr>
          <w:rFonts w:ascii="Arial" w:hAnsi="Arial" w:cs="Arial"/>
          <w:spacing w:val="4"/>
          <w:sz w:val="20"/>
        </w:rPr>
        <w:t xml:space="preserve"> oraz Urzę</w:t>
      </w:r>
      <w:r w:rsidR="004611D4" w:rsidRPr="007836A6">
        <w:rPr>
          <w:rFonts w:ascii="Arial" w:hAnsi="Arial" w:cs="Arial"/>
          <w:spacing w:val="4"/>
          <w:sz w:val="20"/>
        </w:rPr>
        <w:t>d</w:t>
      </w:r>
      <w:r w:rsidR="000430B3">
        <w:rPr>
          <w:rFonts w:ascii="Arial" w:hAnsi="Arial" w:cs="Arial"/>
          <w:spacing w:val="4"/>
          <w:sz w:val="20"/>
        </w:rPr>
        <w:t>zie</w:t>
      </w:r>
      <w:r w:rsidR="004611D4" w:rsidRPr="007836A6">
        <w:rPr>
          <w:rFonts w:ascii="Arial" w:hAnsi="Arial" w:cs="Arial"/>
          <w:spacing w:val="4"/>
          <w:sz w:val="20"/>
        </w:rPr>
        <w:t xml:space="preserve"> Gminy Głusk</w:t>
      </w:r>
      <w:r w:rsidR="000430B3">
        <w:rPr>
          <w:rFonts w:ascii="Arial" w:hAnsi="Arial" w:cs="Arial"/>
          <w:spacing w:val="4"/>
          <w:sz w:val="20"/>
        </w:rPr>
        <w:t>.</w:t>
      </w:r>
    </w:p>
    <w:p w:rsidR="00E97265" w:rsidRPr="007A48A9" w:rsidRDefault="00E97265" w:rsidP="00E97265">
      <w:pPr>
        <w:spacing w:after="12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23 marca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0430B3" w:rsidRDefault="00FB078D" w:rsidP="000430B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7E13A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99A4A" wp14:editId="1BC0DE74">
                <wp:simplePos x="0" y="0"/>
                <wp:positionH relativeFrom="column">
                  <wp:posOffset>3623310</wp:posOffset>
                </wp:positionH>
                <wp:positionV relativeFrom="paragraph">
                  <wp:posOffset>85725</wp:posOffset>
                </wp:positionV>
                <wp:extent cx="1990725" cy="120967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A3" w:rsidRPr="00FD33F0" w:rsidRDefault="007E13A3" w:rsidP="00EC1CB6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85.3pt;margin-top:6.75pt;width:156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" stroked="f">
                <v:textbox>
                  <w:txbxContent>
                    <w:p w:rsidR="007E13A3" w:rsidRPr="00FD33F0" w:rsidRDefault="007E13A3" w:rsidP="00EC1CB6">
                      <w:pPr>
                        <w:pStyle w:val="Bezodstpw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430B3" w:rsidRDefault="000430B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430B3" w:rsidRDefault="000430B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430B3" w:rsidRDefault="000430B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430B3" w:rsidRDefault="000430B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F706DF" w:rsidRDefault="00F706DF" w:rsidP="007A21E4">
      <w:pPr>
        <w:rPr>
          <w:rFonts w:ascii="Arial" w:hAnsi="Arial" w:cs="Arial"/>
          <w:sz w:val="20"/>
          <w:szCs w:val="20"/>
        </w:rPr>
      </w:pPr>
    </w:p>
    <w:p w:rsidR="00117EAE" w:rsidRDefault="00117EAE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117EAE" w:rsidRPr="003530D1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0430B3">
        <w:rPr>
          <w:rFonts w:ascii="Arial" w:hAnsi="Arial" w:cs="Arial"/>
          <w:sz w:val="20"/>
          <w:szCs w:val="20"/>
        </w:rPr>
        <w:t>DLI-II.7621.41.2019.ML.8</w:t>
      </w:r>
    </w:p>
    <w:p w:rsidR="00117EAE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="000430B3">
        <w:rPr>
          <w:rFonts w:ascii="Arial" w:hAnsi="Arial" w:cs="Arial"/>
          <w:sz w:val="20"/>
          <w:szCs w:val="20"/>
        </w:rPr>
        <w:t xml:space="preserve"> (DLI-II.4621.43</w:t>
      </w:r>
      <w:r w:rsidR="008D1313">
        <w:rPr>
          <w:rFonts w:ascii="Arial" w:hAnsi="Arial" w:cs="Arial"/>
          <w:sz w:val="20"/>
          <w:szCs w:val="20"/>
        </w:rPr>
        <w:t>.2019.ML.</w:t>
      </w:r>
      <w:r w:rsidRPr="003530D1">
        <w:rPr>
          <w:rFonts w:ascii="Arial" w:hAnsi="Arial" w:cs="Arial"/>
          <w:sz w:val="20"/>
          <w:szCs w:val="20"/>
        </w:rPr>
        <w:t>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E97265" w:rsidRPr="00E972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2020 r. poz. 256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E972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</w:t>
      </w:r>
      <w:r w:rsidR="00E97265">
        <w:rPr>
          <w:rFonts w:ascii="Arial" w:hAnsi="Arial" w:cs="Arial"/>
          <w:color w:val="000000"/>
          <w:spacing w:val="4"/>
          <w:sz w:val="20"/>
          <w:szCs w:val="20"/>
        </w:rPr>
        <w:t xml:space="preserve">, z </w:t>
      </w:r>
      <w:proofErr w:type="spellStart"/>
      <w:r w:rsidR="00E97265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E97265">
        <w:rPr>
          <w:rFonts w:ascii="Arial" w:hAnsi="Arial" w:cs="Arial"/>
          <w:color w:val="000000"/>
          <w:spacing w:val="4"/>
          <w:sz w:val="20"/>
          <w:szCs w:val="20"/>
        </w:rPr>
        <w:t>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17EAE" w:rsidRPr="008D1313" w:rsidRDefault="00117EAE" w:rsidP="008D1313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8D1313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9A" w:rsidRDefault="0045579A">
      <w:r>
        <w:separator/>
      </w:r>
    </w:p>
  </w:endnote>
  <w:endnote w:type="continuationSeparator" w:id="0">
    <w:p w:rsidR="0045579A" w:rsidRDefault="0045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F61350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F61350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9A" w:rsidRDefault="0045579A">
      <w:r>
        <w:separator/>
      </w:r>
    </w:p>
  </w:footnote>
  <w:footnote w:type="continuationSeparator" w:id="0">
    <w:p w:rsidR="0045579A" w:rsidRDefault="00455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2B8"/>
    <w:multiLevelType w:val="hybridMultilevel"/>
    <w:tmpl w:val="FBF215F6"/>
    <w:lvl w:ilvl="0" w:tplc="1870D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6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  <w:num w:numId="15">
    <w:abstractNumId w:val="1"/>
  </w:num>
  <w:num w:numId="16">
    <w:abstractNumId w:val="17"/>
  </w:num>
  <w:num w:numId="17">
    <w:abstractNumId w:val="11"/>
  </w:num>
  <w:num w:numId="18">
    <w:abstractNumId w:val="15"/>
  </w:num>
  <w:num w:numId="19">
    <w:abstractNumId w:val="9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30B3"/>
    <w:rsid w:val="00045098"/>
    <w:rsid w:val="0005186E"/>
    <w:rsid w:val="00055135"/>
    <w:rsid w:val="000D79CE"/>
    <w:rsid w:val="000E01FC"/>
    <w:rsid w:val="00117EAE"/>
    <w:rsid w:val="001730CF"/>
    <w:rsid w:val="001860BA"/>
    <w:rsid w:val="0019709F"/>
    <w:rsid w:val="001A4BED"/>
    <w:rsid w:val="001C64A3"/>
    <w:rsid w:val="001D4D95"/>
    <w:rsid w:val="001F6C49"/>
    <w:rsid w:val="00202270"/>
    <w:rsid w:val="00227104"/>
    <w:rsid w:val="0023087E"/>
    <w:rsid w:val="002349FD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4086A"/>
    <w:rsid w:val="00375757"/>
    <w:rsid w:val="0037710F"/>
    <w:rsid w:val="00387DD0"/>
    <w:rsid w:val="003B0015"/>
    <w:rsid w:val="003C466D"/>
    <w:rsid w:val="003E5ABA"/>
    <w:rsid w:val="003F0D9E"/>
    <w:rsid w:val="00430921"/>
    <w:rsid w:val="0045579A"/>
    <w:rsid w:val="004611D4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620979"/>
    <w:rsid w:val="00646FC7"/>
    <w:rsid w:val="0069457A"/>
    <w:rsid w:val="00697B2B"/>
    <w:rsid w:val="006A21E7"/>
    <w:rsid w:val="006B0614"/>
    <w:rsid w:val="006B3FB7"/>
    <w:rsid w:val="006C19A3"/>
    <w:rsid w:val="006E0B5F"/>
    <w:rsid w:val="007038DD"/>
    <w:rsid w:val="00711AAE"/>
    <w:rsid w:val="00720D23"/>
    <w:rsid w:val="00721B26"/>
    <w:rsid w:val="0072783A"/>
    <w:rsid w:val="0073189C"/>
    <w:rsid w:val="007501A0"/>
    <w:rsid w:val="007563A1"/>
    <w:rsid w:val="00766B6F"/>
    <w:rsid w:val="00785D96"/>
    <w:rsid w:val="007919DD"/>
    <w:rsid w:val="007A21E4"/>
    <w:rsid w:val="007A48A9"/>
    <w:rsid w:val="007C7814"/>
    <w:rsid w:val="007D06B3"/>
    <w:rsid w:val="007D3DDC"/>
    <w:rsid w:val="007D6D92"/>
    <w:rsid w:val="007E13A3"/>
    <w:rsid w:val="00827594"/>
    <w:rsid w:val="008332C3"/>
    <w:rsid w:val="0084388D"/>
    <w:rsid w:val="00870B91"/>
    <w:rsid w:val="0088080F"/>
    <w:rsid w:val="0089562A"/>
    <w:rsid w:val="008B765B"/>
    <w:rsid w:val="008D1313"/>
    <w:rsid w:val="008F0E10"/>
    <w:rsid w:val="008F266E"/>
    <w:rsid w:val="008F3056"/>
    <w:rsid w:val="008F6881"/>
    <w:rsid w:val="008F6BD0"/>
    <w:rsid w:val="00913702"/>
    <w:rsid w:val="00927C39"/>
    <w:rsid w:val="0095045A"/>
    <w:rsid w:val="00967871"/>
    <w:rsid w:val="0097321D"/>
    <w:rsid w:val="00984E41"/>
    <w:rsid w:val="009946A3"/>
    <w:rsid w:val="00997573"/>
    <w:rsid w:val="009B7D61"/>
    <w:rsid w:val="009E276F"/>
    <w:rsid w:val="009E67BD"/>
    <w:rsid w:val="009E7444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D3141"/>
    <w:rsid w:val="00AF181F"/>
    <w:rsid w:val="00B12283"/>
    <w:rsid w:val="00B21A3F"/>
    <w:rsid w:val="00B64520"/>
    <w:rsid w:val="00B927E3"/>
    <w:rsid w:val="00B97CF8"/>
    <w:rsid w:val="00BC0D8D"/>
    <w:rsid w:val="00BC378B"/>
    <w:rsid w:val="00BC6403"/>
    <w:rsid w:val="00BD6BC8"/>
    <w:rsid w:val="00BE71C9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6426B"/>
    <w:rsid w:val="00D86AA1"/>
    <w:rsid w:val="00D87271"/>
    <w:rsid w:val="00DD02D7"/>
    <w:rsid w:val="00DD6823"/>
    <w:rsid w:val="00DE19EC"/>
    <w:rsid w:val="00E17B6C"/>
    <w:rsid w:val="00E17DDC"/>
    <w:rsid w:val="00E34B19"/>
    <w:rsid w:val="00E613F5"/>
    <w:rsid w:val="00E80915"/>
    <w:rsid w:val="00E97265"/>
    <w:rsid w:val="00EB0D87"/>
    <w:rsid w:val="00EC77BA"/>
    <w:rsid w:val="00F139A7"/>
    <w:rsid w:val="00F308E2"/>
    <w:rsid w:val="00F53196"/>
    <w:rsid w:val="00F57E29"/>
    <w:rsid w:val="00F61350"/>
    <w:rsid w:val="00F706DF"/>
    <w:rsid w:val="00F92783"/>
    <w:rsid w:val="00F934D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0B11-D8CE-43D6-B035-02DEF698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2020-03-13T11:42:00Z</cp:lastPrinted>
  <dcterms:created xsi:type="dcterms:W3CDTF">2020-03-13T11:34:00Z</dcterms:created>
  <dcterms:modified xsi:type="dcterms:W3CDTF">2020-03-13T11:34:00Z</dcterms:modified>
</cp:coreProperties>
</file>