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80" w:rsidRPr="00897029" w:rsidRDefault="00B87180"/>
    <w:p w:rsidR="007048C0" w:rsidRPr="00897029" w:rsidRDefault="007048C0"/>
    <w:p w:rsidR="006B7623" w:rsidRPr="00897029" w:rsidRDefault="00CE743D" w:rsidP="00CE743D">
      <w:pPr>
        <w:tabs>
          <w:tab w:val="center" w:pos="4536"/>
        </w:tabs>
        <w:rPr>
          <w:b/>
          <w:sz w:val="28"/>
          <w:szCs w:val="28"/>
          <w:u w:val="single"/>
        </w:rPr>
      </w:pPr>
      <w:r w:rsidRPr="00897029">
        <w:rPr>
          <w:b/>
          <w:sz w:val="28"/>
          <w:szCs w:val="28"/>
        </w:rPr>
        <w:tab/>
      </w:r>
      <w:r w:rsidR="00212D20" w:rsidRPr="00897029">
        <w:rPr>
          <w:b/>
          <w:sz w:val="28"/>
          <w:szCs w:val="28"/>
          <w:u w:val="single"/>
        </w:rPr>
        <w:t>SZCZEGÓŁOWY OPIS PRZEDMIOTU ZAMÓWIENIA</w:t>
      </w:r>
    </w:p>
    <w:p w:rsidR="00C52CED" w:rsidRPr="00897029" w:rsidRDefault="00FA2449" w:rsidP="00ED043B">
      <w:pPr>
        <w:spacing w:after="120" w:line="240" w:lineRule="auto"/>
        <w:jc w:val="center"/>
      </w:pPr>
      <w:r w:rsidRPr="00897029">
        <w:t xml:space="preserve">na </w:t>
      </w:r>
      <w:r w:rsidR="002E09EC" w:rsidRPr="00897029">
        <w:t>opracowanie</w:t>
      </w:r>
      <w:r w:rsidR="00B3527F" w:rsidRPr="00897029">
        <w:t xml:space="preserve"> i</w:t>
      </w:r>
      <w:r w:rsidR="002E09EC" w:rsidRPr="00897029">
        <w:t xml:space="preserve"> </w:t>
      </w:r>
      <w:r w:rsidR="00B3527F" w:rsidRPr="00897029">
        <w:t xml:space="preserve">realizację </w:t>
      </w:r>
      <w:r w:rsidR="002E09EC" w:rsidRPr="00897029">
        <w:t xml:space="preserve">koncepcji funkcjonalnej </w:t>
      </w:r>
      <w:r w:rsidR="00C2094A" w:rsidRPr="00897029">
        <w:t xml:space="preserve">i </w:t>
      </w:r>
      <w:r w:rsidR="00422C9E" w:rsidRPr="00897029">
        <w:t>technologicznej</w:t>
      </w:r>
      <w:r w:rsidR="00761EE4">
        <w:t>,</w:t>
      </w:r>
      <w:r w:rsidR="00422C9E" w:rsidRPr="00897029">
        <w:t xml:space="preserve"> </w:t>
      </w:r>
      <w:r w:rsidR="005103BA">
        <w:t xml:space="preserve">stworzenie i </w:t>
      </w:r>
      <w:r w:rsidR="00422C9E" w:rsidRPr="00897029">
        <w:t>wdrożenie</w:t>
      </w:r>
      <w:r w:rsidR="00C2094A" w:rsidRPr="00897029">
        <w:t xml:space="preserve"> </w:t>
      </w:r>
      <w:r w:rsidR="00422C9E" w:rsidRPr="00897029">
        <w:t xml:space="preserve">modernizacji </w:t>
      </w:r>
      <w:r w:rsidR="005D0AF8" w:rsidRPr="00897029">
        <w:t>p</w:t>
      </w:r>
      <w:r w:rsidR="007048C0" w:rsidRPr="00897029">
        <w:t>ortal</w:t>
      </w:r>
      <w:r w:rsidR="002E09EC" w:rsidRPr="00897029">
        <w:t xml:space="preserve">u </w:t>
      </w:r>
      <w:r w:rsidR="00422C9E" w:rsidRPr="00897029">
        <w:t>promocji eksportu</w:t>
      </w:r>
      <w:r w:rsidR="005D0AF8" w:rsidRPr="00897029">
        <w:t xml:space="preserve"> www.trade.gov.pl</w:t>
      </w:r>
      <w:r w:rsidR="00761EE4">
        <w:t xml:space="preserve"> oraz usługa hostingu, utrzymania i rozwoju portalu </w:t>
      </w:r>
      <w:r w:rsidR="00761EE4" w:rsidRPr="00672D7D">
        <w:rPr>
          <w:rFonts w:cstheme="minorHAnsi"/>
        </w:rPr>
        <w:t>do 31.12.2023</w:t>
      </w:r>
      <w:r w:rsidR="005103BA">
        <w:rPr>
          <w:rFonts w:cstheme="minorHAnsi"/>
        </w:rPr>
        <w:t xml:space="preserve"> r.</w:t>
      </w:r>
    </w:p>
    <w:p w:rsidR="00FA2449" w:rsidRPr="00897029" w:rsidRDefault="00FA2449" w:rsidP="00ED043B">
      <w:pPr>
        <w:spacing w:after="120" w:line="240" w:lineRule="auto"/>
        <w:jc w:val="center"/>
      </w:pPr>
      <w:r w:rsidRPr="00897029">
        <w:t xml:space="preserve"> w ramach projektu </w:t>
      </w:r>
    </w:p>
    <w:p w:rsidR="00FA2449" w:rsidRPr="00897029" w:rsidRDefault="00FA2449" w:rsidP="00ED043B">
      <w:pPr>
        <w:spacing w:after="120" w:line="240" w:lineRule="auto"/>
        <w:jc w:val="center"/>
      </w:pPr>
      <w:r w:rsidRPr="00897029">
        <w:t>„Promocja gospodarki w oparciu o polskie marki produktowe - Marka Polskiej Gospodarki – Brand” 3.3.2 Program Operacyjny Inteligentny Rozwój (PO IR)</w:t>
      </w:r>
    </w:p>
    <w:p w:rsidR="00F914F6" w:rsidRPr="00897029" w:rsidRDefault="00F914F6" w:rsidP="00A25492">
      <w:pPr>
        <w:jc w:val="center"/>
        <w:rPr>
          <w:b/>
        </w:rPr>
      </w:pPr>
    </w:p>
    <w:p w:rsidR="00ED043B" w:rsidRPr="00897029" w:rsidRDefault="00A25492" w:rsidP="00A25492">
      <w:pPr>
        <w:jc w:val="center"/>
        <w:rPr>
          <w:b/>
        </w:rPr>
      </w:pPr>
      <w:r w:rsidRPr="00897029">
        <w:rPr>
          <w:b/>
        </w:rPr>
        <w:t>CZĘŚĆ I</w:t>
      </w:r>
    </w:p>
    <w:p w:rsidR="00A25492" w:rsidRPr="00897029" w:rsidRDefault="00A25492" w:rsidP="00A25492">
      <w:pPr>
        <w:jc w:val="center"/>
        <w:rPr>
          <w:b/>
        </w:rPr>
      </w:pPr>
      <w:r w:rsidRPr="00897029">
        <w:rPr>
          <w:b/>
        </w:rPr>
        <w:t>Informacje ogólne</w:t>
      </w:r>
    </w:p>
    <w:p w:rsidR="002C0B61" w:rsidRPr="00897029" w:rsidRDefault="002C0B61" w:rsidP="00D568D3">
      <w:pPr>
        <w:pStyle w:val="Akapitzlist"/>
        <w:numPr>
          <w:ilvl w:val="0"/>
          <w:numId w:val="1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INFORMACJE O ZAMAWIAJĄCYM</w:t>
      </w:r>
    </w:p>
    <w:p w:rsidR="005354F6" w:rsidRPr="00897029" w:rsidRDefault="002C0B61" w:rsidP="00ED043B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Ministerstwo </w:t>
      </w:r>
      <w:r w:rsidR="009C2448" w:rsidRPr="00897029">
        <w:rPr>
          <w:rFonts w:cs="Calibri"/>
        </w:rPr>
        <w:t>Przedsiębiorczości i Technologii</w:t>
      </w:r>
      <w:r w:rsidRPr="00897029">
        <w:rPr>
          <w:rFonts w:cs="Calibri"/>
        </w:rPr>
        <w:t xml:space="preserve">, </w:t>
      </w:r>
      <w:r w:rsidR="00C50A3B" w:rsidRPr="00897029">
        <w:rPr>
          <w:rFonts w:cs="Calibri"/>
        </w:rPr>
        <w:t xml:space="preserve">Departament </w:t>
      </w:r>
      <w:r w:rsidR="009C2448" w:rsidRPr="00897029">
        <w:rPr>
          <w:rFonts w:cs="Calibri"/>
        </w:rPr>
        <w:t>Handlu i Współpracy Międzynarodowej</w:t>
      </w:r>
      <w:r w:rsidR="00C50A3B" w:rsidRPr="00897029">
        <w:rPr>
          <w:rFonts w:cs="Calibri"/>
        </w:rPr>
        <w:t xml:space="preserve">, </w:t>
      </w:r>
      <w:r w:rsidRPr="00897029">
        <w:rPr>
          <w:rFonts w:cs="Calibri"/>
        </w:rPr>
        <w:t>Plac Trzech Krzyży 3/5, 00-507 Warszawa</w:t>
      </w:r>
      <w:r w:rsidR="006B7623" w:rsidRPr="00897029">
        <w:rPr>
          <w:rFonts w:cs="Calibri"/>
        </w:rPr>
        <w:t>.</w:t>
      </w:r>
    </w:p>
    <w:p w:rsidR="00B02658" w:rsidRPr="00897029" w:rsidRDefault="00B02658" w:rsidP="00ED043B">
      <w:pPr>
        <w:spacing w:before="120" w:after="120" w:line="320" w:lineRule="atLeast"/>
        <w:jc w:val="both"/>
        <w:rPr>
          <w:rFonts w:cs="Calibri"/>
        </w:rPr>
      </w:pPr>
    </w:p>
    <w:p w:rsidR="009739FB" w:rsidRPr="00897029" w:rsidRDefault="002F1D04" w:rsidP="00D568D3">
      <w:pPr>
        <w:pStyle w:val="Akapitzlist"/>
        <w:numPr>
          <w:ilvl w:val="0"/>
          <w:numId w:val="1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WPROWDZENIE</w:t>
      </w:r>
      <w:r w:rsidR="009739FB" w:rsidRPr="00897029">
        <w:rPr>
          <w:rFonts w:cs="Calibri"/>
        </w:rPr>
        <w:t xml:space="preserve"> </w:t>
      </w:r>
      <w:r w:rsidR="009739FB" w:rsidRPr="00897029">
        <w:rPr>
          <w:rFonts w:cs="Calibri"/>
          <w:u w:val="single"/>
        </w:rPr>
        <w:t xml:space="preserve"> </w:t>
      </w:r>
    </w:p>
    <w:p w:rsidR="00C9465B" w:rsidRPr="00897029" w:rsidRDefault="00C9465B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Portal promocji eksportu</w:t>
      </w:r>
      <w:r w:rsidR="005D0AF8" w:rsidRPr="00897029">
        <w:rPr>
          <w:rFonts w:cs="Calibri"/>
        </w:rPr>
        <w:t xml:space="preserve"> www.trade.gov.pl</w:t>
      </w:r>
      <w:r w:rsidRPr="00897029">
        <w:rPr>
          <w:rFonts w:cs="Calibri"/>
        </w:rPr>
        <w:t xml:space="preserve"> </w:t>
      </w:r>
      <w:r w:rsidR="008F5432" w:rsidRPr="00897029">
        <w:rPr>
          <w:rFonts w:cs="Calibri"/>
        </w:rPr>
        <w:t xml:space="preserve">(zwany dalej Portalem) </w:t>
      </w:r>
      <w:r w:rsidRPr="00897029">
        <w:rPr>
          <w:rFonts w:cs="Calibri"/>
        </w:rPr>
        <w:t>jest jednym z kluczowych elementów realizacji celów Strategii Odpowiedzialnego Rozwoju w zakresie ekspansji zagranicznej polskich przedsiębiorstw. Koncepcja funkcjonalna Portalu powinna klarownie pokazywać, a jaki sposób Portal będzie wspierał główne cele Strategii:</w:t>
      </w:r>
    </w:p>
    <w:p w:rsidR="00C9465B" w:rsidRPr="00897029" w:rsidRDefault="00C9465B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podwojenia liczby polskich eksporterów, w tym zaangażowania nowych firm w działalność eksportową,</w:t>
      </w:r>
    </w:p>
    <w:p w:rsidR="00850BC3" w:rsidRPr="00897029" w:rsidRDefault="00850BC3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wprowadzania eksporterów na kolejne rynki,</w:t>
      </w:r>
    </w:p>
    <w:p w:rsidR="005A7C1A" w:rsidRPr="00897029" w:rsidRDefault="005A7C1A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zwiększenia liczby firm eksportujących na rynki pozaeuropejskie,</w:t>
      </w:r>
    </w:p>
    <w:p w:rsidR="00C9465B" w:rsidRPr="00897029" w:rsidRDefault="00C9465B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zwiększenia eksportu towarów wysokiej technologii,</w:t>
      </w:r>
    </w:p>
    <w:p w:rsidR="005A7C1A" w:rsidRPr="00897029" w:rsidRDefault="005A7C1A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zwiększenia eksportu usług,</w:t>
      </w:r>
    </w:p>
    <w:p w:rsidR="005A7C1A" w:rsidRPr="00897029" w:rsidRDefault="005A7C1A" w:rsidP="00D568D3">
      <w:pPr>
        <w:pStyle w:val="Akapitzlist"/>
        <w:numPr>
          <w:ilvl w:val="0"/>
          <w:numId w:val="3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zwiększenia liczby polskich firm inwestujących za granicą (przejęcia, budowa zakładów, sieci dystrybucyjnych itp.).</w:t>
      </w:r>
    </w:p>
    <w:p w:rsidR="002E09EC" w:rsidRPr="00897029" w:rsidRDefault="002E09E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W Polsce funkcjonuje duża ilość </w:t>
      </w:r>
      <w:r w:rsidR="005D0AF8" w:rsidRPr="00897029">
        <w:rPr>
          <w:rFonts w:cs="Calibri"/>
        </w:rPr>
        <w:t>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>i i stron internetowych organizacji publicznych (szczebla centralnego i lokalnego, agencji rządowych, organizacji non-profit, izb i stowarzyszeń przedsiębiorców itd.)</w:t>
      </w:r>
      <w:r w:rsidR="00850BC3" w:rsidRPr="00897029">
        <w:rPr>
          <w:rFonts w:cs="Calibri"/>
        </w:rPr>
        <w:t>, które w swoim zakresie mają działania promocji i rozwoju eksportu</w:t>
      </w:r>
      <w:r w:rsidRPr="00897029">
        <w:rPr>
          <w:rFonts w:cs="Calibri"/>
        </w:rPr>
        <w:t xml:space="preserve">. </w:t>
      </w:r>
      <w:r w:rsidR="008F5432" w:rsidRPr="00897029">
        <w:rPr>
          <w:rFonts w:cs="Calibri"/>
        </w:rPr>
        <w:t>I</w:t>
      </w:r>
      <w:r w:rsidRPr="00897029">
        <w:rPr>
          <w:rFonts w:cs="Calibri"/>
        </w:rPr>
        <w:t xml:space="preserve">nformacje </w:t>
      </w:r>
      <w:r w:rsidR="008F5432" w:rsidRPr="00897029">
        <w:rPr>
          <w:rFonts w:cs="Calibri"/>
        </w:rPr>
        <w:t xml:space="preserve">niejednokrotnie </w:t>
      </w:r>
      <w:r w:rsidRPr="00897029">
        <w:rPr>
          <w:rFonts w:cs="Calibri"/>
        </w:rPr>
        <w:t>różnią się na poszczególnych stronach</w:t>
      </w:r>
      <w:r w:rsidR="008F5432" w:rsidRPr="00897029">
        <w:rPr>
          <w:rFonts w:cs="Calibri"/>
        </w:rPr>
        <w:t>, a nawet bywają sprzeczne</w:t>
      </w:r>
      <w:r w:rsidRPr="00897029">
        <w:rPr>
          <w:rFonts w:cs="Calibri"/>
        </w:rPr>
        <w:t xml:space="preserve">. </w:t>
      </w:r>
      <w:r w:rsidR="00850BC3" w:rsidRPr="00897029">
        <w:rPr>
          <w:rFonts w:cs="Calibri"/>
        </w:rPr>
        <w:t>N</w:t>
      </w:r>
      <w:r w:rsidRPr="00897029">
        <w:rPr>
          <w:rFonts w:cs="Calibri"/>
        </w:rPr>
        <w:t xml:space="preserve">a skutek chaosu informacyjnego przedsiębiorca nie </w:t>
      </w:r>
      <w:r w:rsidR="00850BC3" w:rsidRPr="00897029">
        <w:rPr>
          <w:rFonts w:cs="Calibri"/>
        </w:rPr>
        <w:t>dociera</w:t>
      </w:r>
      <w:r w:rsidRPr="00897029">
        <w:rPr>
          <w:rFonts w:cs="Calibri"/>
        </w:rPr>
        <w:t xml:space="preserve"> </w:t>
      </w:r>
      <w:r w:rsidR="00850BC3" w:rsidRPr="00897029">
        <w:rPr>
          <w:rFonts w:cs="Calibri"/>
        </w:rPr>
        <w:t>do</w:t>
      </w:r>
      <w:r w:rsidRPr="00897029">
        <w:rPr>
          <w:rFonts w:cs="Calibri"/>
        </w:rPr>
        <w:t xml:space="preserve"> możliwości, które są dla niego stworzone. System postrzegany jest jako zbyt skomplikowany i biurokratyczny.</w:t>
      </w:r>
    </w:p>
    <w:p w:rsidR="002E09EC" w:rsidRPr="00897029" w:rsidRDefault="002E09E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Zadaniem wykonawcy będzie </w:t>
      </w:r>
      <w:r w:rsidR="009A1198" w:rsidRPr="00897029">
        <w:rPr>
          <w:rFonts w:cs="Calibri"/>
        </w:rPr>
        <w:t xml:space="preserve">po pierwsze </w:t>
      </w:r>
      <w:r w:rsidRPr="00897029">
        <w:rPr>
          <w:rFonts w:cs="Calibri"/>
        </w:rPr>
        <w:t>dokonanie kompleksowe</w:t>
      </w:r>
      <w:r w:rsidR="00C6576B" w:rsidRPr="00897029">
        <w:rPr>
          <w:rFonts w:cs="Calibri"/>
        </w:rPr>
        <w:t>j</w:t>
      </w:r>
      <w:r w:rsidRPr="00897029">
        <w:rPr>
          <w:rFonts w:cs="Calibri"/>
        </w:rPr>
        <w:t xml:space="preserve"> </w:t>
      </w:r>
      <w:r w:rsidR="00C6576B" w:rsidRPr="00897029">
        <w:rPr>
          <w:rFonts w:cs="Calibri"/>
        </w:rPr>
        <w:t>ewidencji</w:t>
      </w:r>
      <w:r w:rsidRPr="00897029">
        <w:rPr>
          <w:rFonts w:cs="Calibri"/>
        </w:rPr>
        <w:t xml:space="preserve"> </w:t>
      </w:r>
      <w:r w:rsidR="005D0AF8" w:rsidRPr="00897029">
        <w:rPr>
          <w:rFonts w:cs="Calibri"/>
        </w:rPr>
        <w:t>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 xml:space="preserve">i instytucji wsparcia internacjonalizacji: PAIH, PARP, KUKE, BGK, sieci Enterprise Europe Network, COIE, PFR, MSZ, urzędów marszałkowskich, </w:t>
      </w:r>
      <w:proofErr w:type="spellStart"/>
      <w:r w:rsidRPr="00897029">
        <w:rPr>
          <w:rFonts w:cs="Calibri"/>
        </w:rPr>
        <w:t>MPiT</w:t>
      </w:r>
      <w:proofErr w:type="spellEnd"/>
      <w:r w:rsidRPr="00897029">
        <w:rPr>
          <w:rFonts w:cs="Calibri"/>
        </w:rPr>
        <w:t>, KIG, stowarzyszeń eksporterów, izb branżowych i bilate</w:t>
      </w:r>
      <w:r w:rsidR="00247DF0">
        <w:rPr>
          <w:rFonts w:cs="Calibri"/>
        </w:rPr>
        <w:softHyphen/>
      </w:r>
      <w:r w:rsidRPr="00897029">
        <w:rPr>
          <w:rFonts w:cs="Calibri"/>
        </w:rPr>
        <w:t xml:space="preserve">ralnych, instytucji UE </w:t>
      </w:r>
      <w:r w:rsidR="003C2D57">
        <w:rPr>
          <w:rFonts w:cs="Calibri"/>
        </w:rPr>
        <w:t xml:space="preserve">oraz ewentualnie </w:t>
      </w:r>
      <w:r w:rsidR="00357F7D">
        <w:rPr>
          <w:rFonts w:cs="Calibri"/>
        </w:rPr>
        <w:t xml:space="preserve">innych </w:t>
      </w:r>
      <w:r w:rsidR="003C2D57">
        <w:rPr>
          <w:rFonts w:cs="Calibri"/>
        </w:rPr>
        <w:t>dodatkowych</w:t>
      </w:r>
      <w:r w:rsidRPr="00897029">
        <w:rPr>
          <w:rFonts w:cs="Calibri"/>
        </w:rPr>
        <w:t xml:space="preserve">. Audyt powinien obejmować stosowaną technologię, możliwości </w:t>
      </w:r>
      <w:r w:rsidR="00850BC3" w:rsidRPr="00897029">
        <w:rPr>
          <w:rFonts w:cs="Calibri"/>
        </w:rPr>
        <w:t>ewentu</w:t>
      </w:r>
      <w:r w:rsidR="00247DF0">
        <w:rPr>
          <w:rFonts w:cs="Calibri"/>
        </w:rPr>
        <w:softHyphen/>
      </w:r>
      <w:r w:rsidR="00850BC3" w:rsidRPr="00897029">
        <w:rPr>
          <w:rFonts w:cs="Calibri"/>
        </w:rPr>
        <w:t xml:space="preserve">alnej </w:t>
      </w:r>
      <w:r w:rsidRPr="00897029">
        <w:rPr>
          <w:rFonts w:cs="Calibri"/>
        </w:rPr>
        <w:t xml:space="preserve">integracji, jak również zakres oferowanego przez daną instytucję wsparcia i publikowanych informacji – również pod kątem </w:t>
      </w:r>
      <w:r w:rsidR="008F5432" w:rsidRPr="00897029">
        <w:rPr>
          <w:rFonts w:cs="Calibri"/>
        </w:rPr>
        <w:t xml:space="preserve">możliwej </w:t>
      </w:r>
      <w:r w:rsidRPr="00897029">
        <w:rPr>
          <w:rFonts w:cs="Calibri"/>
        </w:rPr>
        <w:t>integracji w spójną komunikację do przedsiębiorcy</w:t>
      </w:r>
      <w:r w:rsidR="00850BC3" w:rsidRPr="00897029">
        <w:rPr>
          <w:rFonts w:cs="Calibri"/>
        </w:rPr>
        <w:t xml:space="preserve"> na </w:t>
      </w:r>
      <w:r w:rsidR="00D76C0D">
        <w:rPr>
          <w:rFonts w:cs="Calibri"/>
        </w:rPr>
        <w:t xml:space="preserve">zmodernizowanym </w:t>
      </w:r>
      <w:r w:rsidR="00850BC3" w:rsidRPr="00897029">
        <w:rPr>
          <w:rFonts w:cs="Calibri"/>
        </w:rPr>
        <w:t>Portalu</w:t>
      </w:r>
      <w:r w:rsidRPr="00897029">
        <w:rPr>
          <w:rFonts w:cs="Calibri"/>
        </w:rPr>
        <w:t>.</w:t>
      </w:r>
      <w:r w:rsidR="00C85203" w:rsidRPr="00897029">
        <w:rPr>
          <w:rFonts w:cs="Calibri"/>
        </w:rPr>
        <w:t xml:space="preserve"> Celem przeprowadzenia audytu jest </w:t>
      </w:r>
      <w:r w:rsidR="009A1198" w:rsidRPr="00897029">
        <w:rPr>
          <w:rFonts w:cs="Calibri"/>
        </w:rPr>
        <w:t>ewidencja</w:t>
      </w:r>
      <w:r w:rsidR="00C85203" w:rsidRPr="00897029">
        <w:rPr>
          <w:rFonts w:cs="Calibri"/>
        </w:rPr>
        <w:t xml:space="preserve"> całego spectrum informacyjnego </w:t>
      </w:r>
      <w:r w:rsidR="00422C9E" w:rsidRPr="00897029">
        <w:rPr>
          <w:rFonts w:cs="Calibri"/>
        </w:rPr>
        <w:t>ww. instytucji</w:t>
      </w:r>
      <w:r w:rsidR="00C85203" w:rsidRPr="00897029">
        <w:rPr>
          <w:rFonts w:cs="Calibri"/>
        </w:rPr>
        <w:t xml:space="preserve"> na temat eksportu</w:t>
      </w:r>
      <w:r w:rsidR="009A1198" w:rsidRPr="00897029">
        <w:rPr>
          <w:rFonts w:cs="Calibri"/>
        </w:rPr>
        <w:t xml:space="preserve"> oraz udostępnianych instrumentów wsparcia</w:t>
      </w:r>
      <w:r w:rsidR="00C85203" w:rsidRPr="00897029">
        <w:rPr>
          <w:rFonts w:cs="Calibri"/>
        </w:rPr>
        <w:t>.</w:t>
      </w:r>
    </w:p>
    <w:p w:rsidR="009A1198" w:rsidRPr="00897029" w:rsidRDefault="009A1198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W drugim kroku wykonawca dokona badań potencjalnych potrzeb użytkowników Portalu (aktualnych i</w:t>
      </w:r>
      <w:r w:rsidR="00247DF0">
        <w:rPr>
          <w:rFonts w:cs="Calibri"/>
        </w:rPr>
        <w:t> </w:t>
      </w:r>
      <w:r w:rsidRPr="00897029">
        <w:rPr>
          <w:rFonts w:cs="Calibri"/>
        </w:rPr>
        <w:t>potencjalnych eksporterów z różnych segmentów rynku i o różnych poziomach doświadczenia w</w:t>
      </w:r>
      <w:r w:rsidR="00247DF0">
        <w:rPr>
          <w:rFonts w:cs="Calibri"/>
        </w:rPr>
        <w:t> </w:t>
      </w:r>
      <w:r w:rsidRPr="00897029">
        <w:rPr>
          <w:rFonts w:cs="Calibri"/>
        </w:rPr>
        <w:t>eksporcie) oraz ww. instytucji. Przedmiotem badań będzie oczekiwana funkcjonalność i zawartość Portalu.</w:t>
      </w:r>
      <w:r w:rsidR="00AC4BCE" w:rsidRPr="00897029">
        <w:rPr>
          <w:rFonts w:cs="Calibri"/>
        </w:rPr>
        <w:t xml:space="preserve"> Wykonawca dokona też przeglądu analogicznych portali z innych krajów, co posłuży identyfikacji „dobrych praktyk”.</w:t>
      </w:r>
    </w:p>
    <w:p w:rsidR="002E09EC" w:rsidRPr="00897029" w:rsidRDefault="00C85203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Kolej</w:t>
      </w:r>
      <w:r w:rsidR="005D0AF8" w:rsidRPr="00897029">
        <w:rPr>
          <w:rFonts w:cs="Calibri"/>
        </w:rPr>
        <w:t>nym zadaniem ma być stworzenie</w:t>
      </w:r>
      <w:r w:rsidRPr="00897029">
        <w:rPr>
          <w:rFonts w:cs="Calibri"/>
        </w:rPr>
        <w:t xml:space="preserve"> </w:t>
      </w:r>
      <w:r w:rsidR="00EA00B2" w:rsidRPr="00897029">
        <w:rPr>
          <w:rFonts w:cs="Calibri"/>
        </w:rPr>
        <w:t xml:space="preserve">koncepcji </w:t>
      </w:r>
      <w:r w:rsidR="005D0AF8" w:rsidRPr="00897029">
        <w:rPr>
          <w:rFonts w:cs="Calibri"/>
        </w:rPr>
        <w:t>modernizacji 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 xml:space="preserve">u </w:t>
      </w:r>
      <w:r w:rsidR="00EA00B2" w:rsidRPr="00897029">
        <w:rPr>
          <w:rFonts w:cs="Calibri"/>
        </w:rPr>
        <w:t>promocji eksportu</w:t>
      </w:r>
      <w:r w:rsidRPr="00897029">
        <w:rPr>
          <w:rFonts w:cs="Calibri"/>
        </w:rPr>
        <w:t xml:space="preserve">, który będzie podejmował najważniejsze wnioski i cele z przeprowadzonego audytu. </w:t>
      </w:r>
      <w:r w:rsidR="002E09EC" w:rsidRPr="00897029">
        <w:rPr>
          <w:rFonts w:cs="Calibri"/>
        </w:rPr>
        <w:t xml:space="preserve">Celem Portalu jest </w:t>
      </w:r>
      <w:r w:rsidR="008F5432" w:rsidRPr="00897029">
        <w:rPr>
          <w:rFonts w:cs="Calibri"/>
        </w:rPr>
        <w:t xml:space="preserve">takie </w:t>
      </w:r>
      <w:r w:rsidR="002E09EC" w:rsidRPr="00897029">
        <w:rPr>
          <w:rFonts w:cs="Calibri"/>
        </w:rPr>
        <w:t>wspieranie działalności eksportowej oraz inwestycyjnej polskich przedsiębiorstw na rynkach międzynarodowych</w:t>
      </w:r>
      <w:r w:rsidR="008F5432" w:rsidRPr="00897029">
        <w:rPr>
          <w:rFonts w:cs="Calibri"/>
        </w:rPr>
        <w:t>, aby zrealizować cele Strategii Odpowiedzialnego Rozwoju w tym zakresie.</w:t>
      </w:r>
      <w:r w:rsidR="002E09EC" w:rsidRPr="00897029">
        <w:rPr>
          <w:rFonts w:cs="Calibri"/>
        </w:rPr>
        <w:t xml:space="preserve"> </w:t>
      </w:r>
      <w:r w:rsidR="00D76C0D" w:rsidRPr="00897029">
        <w:rPr>
          <w:rFonts w:cs="Calibri"/>
        </w:rPr>
        <w:t>Odbywać się to będzie poprzez wskazanie właściwych dla danego przedsiębiorcy instrumentów i</w:t>
      </w:r>
      <w:r w:rsidR="00D76C0D">
        <w:rPr>
          <w:rFonts w:cs="Calibri"/>
        </w:rPr>
        <w:t> </w:t>
      </w:r>
      <w:r w:rsidR="00D76C0D" w:rsidRPr="00897029">
        <w:rPr>
          <w:rFonts w:cs="Calibri"/>
        </w:rPr>
        <w:t xml:space="preserve">instytucji wsparcia oraz możliwości biznesowych. </w:t>
      </w:r>
      <w:r w:rsidR="00D76C0D">
        <w:rPr>
          <w:rFonts w:cs="Calibri"/>
        </w:rPr>
        <w:t xml:space="preserve">Sposób realizacji celów Strategii Odpowiedzialnego Rozwoju przez Portal będzie brany pod uwagę w ramach oceny koncepcji modernizacji Portalu. </w:t>
      </w:r>
      <w:r w:rsidR="002E09EC" w:rsidRPr="00897029">
        <w:rPr>
          <w:rFonts w:cs="Calibri"/>
        </w:rPr>
        <w:t xml:space="preserve">Ponadto Portal </w:t>
      </w:r>
      <w:r w:rsidR="00EA00B2" w:rsidRPr="00897029">
        <w:rPr>
          <w:rFonts w:cs="Calibri"/>
        </w:rPr>
        <w:t>powinien funkcjonować w wer</w:t>
      </w:r>
      <w:r w:rsidR="00247DF0">
        <w:rPr>
          <w:rFonts w:cs="Calibri"/>
        </w:rPr>
        <w:softHyphen/>
      </w:r>
      <w:r w:rsidR="00EA00B2" w:rsidRPr="00897029">
        <w:rPr>
          <w:rFonts w:cs="Calibri"/>
        </w:rPr>
        <w:t>sjach obcojęzycznych, skierowanych do odbiorców zagranicznych, którzy są zainteresowani współ</w:t>
      </w:r>
      <w:r w:rsidR="00247DF0">
        <w:rPr>
          <w:rFonts w:cs="Calibri"/>
        </w:rPr>
        <w:softHyphen/>
      </w:r>
      <w:r w:rsidR="00EA00B2" w:rsidRPr="00897029">
        <w:rPr>
          <w:rFonts w:cs="Calibri"/>
        </w:rPr>
        <w:t>pracą z</w:t>
      </w:r>
      <w:r w:rsidR="00247DF0">
        <w:rPr>
          <w:rFonts w:cs="Calibri"/>
        </w:rPr>
        <w:t> </w:t>
      </w:r>
      <w:r w:rsidR="00EA00B2" w:rsidRPr="00897029">
        <w:rPr>
          <w:rFonts w:cs="Calibri"/>
        </w:rPr>
        <w:t>polskimi firmami.</w:t>
      </w:r>
    </w:p>
    <w:p w:rsidR="002E09EC" w:rsidRPr="00897029" w:rsidRDefault="002E09E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Portal promocji eksportu będzie </w:t>
      </w:r>
      <w:r w:rsidR="005D0AF8" w:rsidRPr="00897029">
        <w:rPr>
          <w:rFonts w:cs="Calibri"/>
        </w:rPr>
        <w:t>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>em integrującym oraz promującym działania i projekty wszystkich instytucji administracji centralnej i lokalnej oraz innych partnerów – łącznie z agencjami i</w:t>
      </w:r>
      <w:r w:rsidR="00247DF0">
        <w:rPr>
          <w:rFonts w:cs="Calibri"/>
        </w:rPr>
        <w:t> </w:t>
      </w:r>
      <w:r w:rsidRPr="00897029">
        <w:rPr>
          <w:rFonts w:cs="Calibri"/>
        </w:rPr>
        <w:t>agendami rządowymi – w zakresie wsparcia internacjonalizacji polskich firm. Portal powinien promować system wsparcia w spójny i prosty sposób.</w:t>
      </w:r>
    </w:p>
    <w:p w:rsidR="009854A1" w:rsidRPr="00897029" w:rsidRDefault="002E09EC" w:rsidP="00EA00B2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Wykonawca przedstawi koncepcję struktury </w:t>
      </w:r>
      <w:r w:rsidR="00EA00B2" w:rsidRPr="00897029">
        <w:rPr>
          <w:rFonts w:cs="Calibri"/>
        </w:rPr>
        <w:t>P</w:t>
      </w:r>
      <w:r w:rsidRPr="00897029">
        <w:rPr>
          <w:rFonts w:cs="Calibri"/>
        </w:rPr>
        <w:t>ortalu oraz koncepcję sterowania ruchem użytkow</w:t>
      </w:r>
      <w:r w:rsidR="00247DF0">
        <w:rPr>
          <w:rFonts w:cs="Calibri"/>
        </w:rPr>
        <w:softHyphen/>
      </w:r>
      <w:r w:rsidRPr="00897029">
        <w:rPr>
          <w:rFonts w:cs="Calibri"/>
        </w:rPr>
        <w:t xml:space="preserve">ników, przechodzenia między </w:t>
      </w:r>
      <w:r w:rsidR="005D0AF8" w:rsidRPr="00897029">
        <w:rPr>
          <w:rFonts w:cs="Calibri"/>
        </w:rPr>
        <w:t>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>ami, pobierania treści itp.</w:t>
      </w:r>
      <w:r w:rsidR="000034A4" w:rsidRPr="00897029">
        <w:rPr>
          <w:rFonts w:cs="Calibri"/>
        </w:rPr>
        <w:t xml:space="preserve"> Koniecznie jest również wskazanie odpowiednich ścieżek dotarcia do </w:t>
      </w:r>
      <w:r w:rsidR="00EA00B2" w:rsidRPr="00897029">
        <w:rPr>
          <w:rFonts w:cs="Calibri"/>
        </w:rPr>
        <w:t>P</w:t>
      </w:r>
      <w:r w:rsidR="00294489" w:rsidRPr="00897029">
        <w:rPr>
          <w:rFonts w:cs="Calibri"/>
        </w:rPr>
        <w:t>ortalu</w:t>
      </w:r>
      <w:r w:rsidR="000034A4" w:rsidRPr="00897029">
        <w:rPr>
          <w:rFonts w:cs="Calibri"/>
        </w:rPr>
        <w:t>, zarówno od u</w:t>
      </w:r>
      <w:r w:rsidR="00294489" w:rsidRPr="00897029">
        <w:rPr>
          <w:rFonts w:cs="Calibri"/>
        </w:rPr>
        <w:t>żytkownika krajowego, jak i zagranicznego.</w:t>
      </w:r>
      <w:r w:rsidR="009854A1" w:rsidRPr="00897029">
        <w:rPr>
          <w:rFonts w:cs="Calibri"/>
        </w:rPr>
        <w:t xml:space="preserve"> Zbadanie ścieżek klientowskich ma na celu zwiększenie </w:t>
      </w:r>
      <w:proofErr w:type="spellStart"/>
      <w:r w:rsidR="009854A1" w:rsidRPr="00897029">
        <w:rPr>
          <w:rFonts w:cs="Calibri"/>
        </w:rPr>
        <w:t>monetyzacji</w:t>
      </w:r>
      <w:proofErr w:type="spellEnd"/>
      <w:r w:rsidR="009854A1" w:rsidRPr="00897029">
        <w:rPr>
          <w:rFonts w:cs="Calibri"/>
        </w:rPr>
        <w:t xml:space="preserve"> informacji, narzędzi i instrumen</w:t>
      </w:r>
      <w:r w:rsidR="00247DF0">
        <w:rPr>
          <w:rFonts w:cs="Calibri"/>
        </w:rPr>
        <w:softHyphen/>
      </w:r>
      <w:r w:rsidR="009854A1" w:rsidRPr="00897029">
        <w:rPr>
          <w:rFonts w:cs="Calibri"/>
        </w:rPr>
        <w:t xml:space="preserve">tów prezentowanych na </w:t>
      </w:r>
      <w:r w:rsidR="00EA00B2" w:rsidRPr="00897029">
        <w:rPr>
          <w:rFonts w:cs="Calibri"/>
        </w:rPr>
        <w:t>P</w:t>
      </w:r>
      <w:r w:rsidR="00092BF4" w:rsidRPr="00897029">
        <w:rPr>
          <w:rFonts w:cs="Calibri"/>
        </w:rPr>
        <w:t>ortalu</w:t>
      </w:r>
      <w:r w:rsidR="009854A1" w:rsidRPr="00897029">
        <w:rPr>
          <w:rFonts w:cs="Calibri"/>
        </w:rPr>
        <w:t xml:space="preserve"> i </w:t>
      </w:r>
      <w:r w:rsidR="00DC180E" w:rsidRPr="00897029">
        <w:rPr>
          <w:rFonts w:cs="Calibri"/>
        </w:rPr>
        <w:t>innych instytucji wspierających eksport</w:t>
      </w:r>
      <w:r w:rsidR="009854A1" w:rsidRPr="00897029">
        <w:rPr>
          <w:rFonts w:cs="Calibri"/>
        </w:rPr>
        <w:t xml:space="preserve">. Oczekuje się wskazanie odpowiednich </w:t>
      </w:r>
      <w:r w:rsidR="005A4FCD" w:rsidRPr="00897029">
        <w:rPr>
          <w:rFonts w:cs="Calibri"/>
        </w:rPr>
        <w:t>działań</w:t>
      </w:r>
      <w:r w:rsidR="009854A1" w:rsidRPr="00897029">
        <w:rPr>
          <w:rFonts w:cs="Calibri"/>
        </w:rPr>
        <w:t xml:space="preserve"> w zakresie </w:t>
      </w:r>
      <w:r w:rsidR="00EA00B2" w:rsidRPr="00897029">
        <w:rPr>
          <w:rFonts w:cs="Calibri"/>
        </w:rPr>
        <w:t>pozycjonowania</w:t>
      </w:r>
      <w:r w:rsidR="009854A1" w:rsidRPr="00897029">
        <w:rPr>
          <w:rFonts w:cs="Calibri"/>
        </w:rPr>
        <w:t xml:space="preserve"> </w:t>
      </w:r>
      <w:r w:rsidR="00EA00B2" w:rsidRPr="00897029">
        <w:rPr>
          <w:rFonts w:cs="Calibri"/>
        </w:rPr>
        <w:t>Portalu</w:t>
      </w:r>
      <w:r w:rsidR="009854A1" w:rsidRPr="00897029">
        <w:rPr>
          <w:rFonts w:cs="Calibri"/>
        </w:rPr>
        <w:t xml:space="preserve"> (</w:t>
      </w:r>
      <w:r w:rsidR="00EA00B2" w:rsidRPr="00897029">
        <w:rPr>
          <w:rFonts w:cs="Calibri"/>
        </w:rPr>
        <w:t>p</w:t>
      </w:r>
      <w:r w:rsidR="009854A1" w:rsidRPr="00897029">
        <w:rPr>
          <w:rFonts w:cs="Calibri"/>
        </w:rPr>
        <w:t>olityka SEM/SEO).</w:t>
      </w:r>
    </w:p>
    <w:p w:rsidR="00374539" w:rsidRDefault="002E09E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Na podstawie zidentyfikowanych możliwości integracji </w:t>
      </w:r>
      <w:r w:rsidR="00EA00B2" w:rsidRPr="00897029">
        <w:rPr>
          <w:rFonts w:cs="Calibri"/>
        </w:rPr>
        <w:t>P</w:t>
      </w:r>
      <w:r w:rsidRPr="00897029">
        <w:rPr>
          <w:rFonts w:cs="Calibri"/>
        </w:rPr>
        <w:t xml:space="preserve">ortalu </w:t>
      </w:r>
      <w:r w:rsidR="00EA00B2" w:rsidRPr="00897029">
        <w:rPr>
          <w:rFonts w:cs="Calibri"/>
        </w:rPr>
        <w:t>promocji eksportu</w:t>
      </w:r>
      <w:r w:rsidRPr="00897029">
        <w:rPr>
          <w:rFonts w:cs="Calibri"/>
        </w:rPr>
        <w:t xml:space="preserve"> z </w:t>
      </w:r>
      <w:r w:rsidR="005D0AF8" w:rsidRPr="00897029">
        <w:rPr>
          <w:rFonts w:cs="Calibri"/>
        </w:rPr>
        <w:t>p</w:t>
      </w:r>
      <w:r w:rsidR="007048C0" w:rsidRPr="00897029">
        <w:rPr>
          <w:rFonts w:cs="Calibri"/>
        </w:rPr>
        <w:t>ortal</w:t>
      </w:r>
      <w:r w:rsidRPr="00897029">
        <w:rPr>
          <w:rFonts w:cs="Calibri"/>
        </w:rPr>
        <w:t xml:space="preserve">ami innych instytucji, przedsiębiorca powinien otrzymać spójny kompleksowy obraz instrumentów wsparcia, działań i wydarzeń rekomendowanych i dostosowanych do swojego profilu. Dzięki </w:t>
      </w:r>
      <w:r w:rsidR="00EA00B2" w:rsidRPr="00897029">
        <w:rPr>
          <w:rFonts w:cs="Calibri"/>
        </w:rPr>
        <w:t>P</w:t>
      </w:r>
      <w:r w:rsidRPr="00897029">
        <w:rPr>
          <w:rFonts w:cs="Calibri"/>
        </w:rPr>
        <w:t xml:space="preserve">ortalowi </w:t>
      </w:r>
      <w:r w:rsidR="00EA00B2" w:rsidRPr="00897029">
        <w:rPr>
          <w:rFonts w:cs="Calibri"/>
        </w:rPr>
        <w:t>promocji eksportu,</w:t>
      </w:r>
      <w:r w:rsidRPr="00897029">
        <w:rPr>
          <w:rFonts w:cs="Calibri"/>
        </w:rPr>
        <w:t xml:space="preserve"> przedsiębiorca uzyska pełny obraz wsparcia ekspansji zagranicznej i łatwiej trafi do właściwej dla niego aktualnej informacji o możliwościach wsparcia, wydarzeniach, o potrzebnych kontaktach itp.</w:t>
      </w:r>
      <w:r w:rsidR="00CF70EF" w:rsidRPr="00897029">
        <w:rPr>
          <w:rFonts w:cs="Calibri"/>
        </w:rPr>
        <w:t xml:space="preserve"> </w:t>
      </w:r>
      <w:r w:rsidR="009A1198" w:rsidRPr="00897029">
        <w:rPr>
          <w:rFonts w:cs="Calibri"/>
        </w:rPr>
        <w:t>Portal powinien być zintegrowany funkcjonalnie z portalem biznes.gov.pl.</w:t>
      </w:r>
    </w:p>
    <w:p w:rsidR="00761EE4" w:rsidRPr="00897029" w:rsidRDefault="00761EE4" w:rsidP="002E09EC">
      <w:pPr>
        <w:spacing w:before="120" w:after="120" w:line="320" w:lineRule="atLeast"/>
        <w:jc w:val="both"/>
        <w:rPr>
          <w:rFonts w:cs="Calibri"/>
        </w:rPr>
      </w:pPr>
      <w:r>
        <w:t xml:space="preserve">Po </w:t>
      </w:r>
      <w:r w:rsidR="00A30E22">
        <w:t xml:space="preserve">stworzeniu Portalu i jego </w:t>
      </w:r>
      <w:r>
        <w:t xml:space="preserve">wdrożeniu Zamawiający oczekuje usługi hostingu, utrzymania i rozwoju portalu </w:t>
      </w:r>
      <w:r w:rsidRPr="00672D7D">
        <w:rPr>
          <w:rFonts w:cstheme="minorHAnsi"/>
        </w:rPr>
        <w:t>do 31.12.2023</w:t>
      </w:r>
      <w:r>
        <w:t>.</w:t>
      </w:r>
    </w:p>
    <w:p w:rsidR="00672D7D" w:rsidRPr="00897029" w:rsidRDefault="00672D7D" w:rsidP="00ED043B">
      <w:pPr>
        <w:spacing w:before="120" w:after="120" w:line="320" w:lineRule="atLeast"/>
        <w:jc w:val="both"/>
        <w:rPr>
          <w:rFonts w:cs="Calibri"/>
        </w:rPr>
      </w:pPr>
    </w:p>
    <w:p w:rsidR="00C3796D" w:rsidRPr="00897029" w:rsidRDefault="00D14B70" w:rsidP="00D568D3">
      <w:pPr>
        <w:pStyle w:val="Akapitzlist"/>
        <w:numPr>
          <w:ilvl w:val="0"/>
          <w:numId w:val="1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PRZEDMIOT ZAMÓWIENIA</w:t>
      </w:r>
    </w:p>
    <w:p w:rsidR="008F5432" w:rsidRPr="00897029" w:rsidRDefault="002E09E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Przedmiotem zamówienia jest koncepcja</w:t>
      </w:r>
      <w:r w:rsidR="005D0AF8" w:rsidRPr="00897029">
        <w:rPr>
          <w:rFonts w:cs="Calibri"/>
        </w:rPr>
        <w:t xml:space="preserve"> modernizacji</w:t>
      </w:r>
      <w:r w:rsidRPr="00897029">
        <w:rPr>
          <w:rFonts w:cs="Calibri"/>
        </w:rPr>
        <w:t xml:space="preserve"> </w:t>
      </w:r>
      <w:r w:rsidR="005A7C1A" w:rsidRPr="00897029">
        <w:rPr>
          <w:rFonts w:cs="Calibri"/>
        </w:rPr>
        <w:t>zawartości merytorycznej oraz technologicznej Portalu</w:t>
      </w:r>
      <w:r w:rsidR="00D76C0D">
        <w:rPr>
          <w:rFonts w:cs="Calibri"/>
        </w:rPr>
        <w:t xml:space="preserve">, a następnie </w:t>
      </w:r>
      <w:r w:rsidR="00A30E22">
        <w:rPr>
          <w:rFonts w:cs="Calibri"/>
        </w:rPr>
        <w:t xml:space="preserve">stworzenie </w:t>
      </w:r>
      <w:r w:rsidR="00294489" w:rsidRPr="00897029">
        <w:rPr>
          <w:rFonts w:cs="Calibri"/>
        </w:rPr>
        <w:t xml:space="preserve">oraz </w:t>
      </w:r>
      <w:r w:rsidR="005A7C1A" w:rsidRPr="00897029">
        <w:rPr>
          <w:rFonts w:cs="Calibri"/>
        </w:rPr>
        <w:t>wdrożenie</w:t>
      </w:r>
      <w:r w:rsidR="00AC4BCE" w:rsidRPr="00897029">
        <w:rPr>
          <w:rFonts w:cs="Calibri"/>
        </w:rPr>
        <w:t xml:space="preserve"> modernizacji</w:t>
      </w:r>
      <w:r w:rsidRPr="00897029">
        <w:rPr>
          <w:rFonts w:cs="Calibri"/>
        </w:rPr>
        <w:t xml:space="preserve">. </w:t>
      </w:r>
      <w:r w:rsidR="00761EE4">
        <w:rPr>
          <w:rFonts w:cs="Calibri"/>
        </w:rPr>
        <w:t xml:space="preserve">Zamówienie obejmuje również </w:t>
      </w:r>
      <w:r w:rsidR="00761EE4">
        <w:t xml:space="preserve">usługę hostingu, utrzymania i rozwoju portalu </w:t>
      </w:r>
      <w:r w:rsidR="00761EE4" w:rsidRPr="00672D7D">
        <w:rPr>
          <w:rFonts w:cstheme="minorHAnsi"/>
        </w:rPr>
        <w:t>do 31.12.2023</w:t>
      </w:r>
      <w:r w:rsidR="00D76C0D">
        <w:rPr>
          <w:rFonts w:cstheme="minorHAnsi"/>
        </w:rPr>
        <w:t xml:space="preserve"> r</w:t>
      </w:r>
      <w:r w:rsidR="00761EE4">
        <w:t>.</w:t>
      </w:r>
    </w:p>
    <w:p w:rsidR="008F5432" w:rsidRPr="00897029" w:rsidRDefault="005A7C1A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Pierwszy etap obejmuje k</w:t>
      </w:r>
      <w:r w:rsidR="002E09EC" w:rsidRPr="00897029">
        <w:rPr>
          <w:rFonts w:cs="Calibri"/>
        </w:rPr>
        <w:t>oncepcj</w:t>
      </w:r>
      <w:r w:rsidRPr="00897029">
        <w:rPr>
          <w:rFonts w:cs="Calibri"/>
        </w:rPr>
        <w:t>ę</w:t>
      </w:r>
      <w:r w:rsidR="002E09EC" w:rsidRPr="00897029">
        <w:rPr>
          <w:rFonts w:cs="Calibri"/>
        </w:rPr>
        <w:t xml:space="preserve"> </w:t>
      </w:r>
      <w:r w:rsidR="005D0AF8" w:rsidRPr="00897029">
        <w:rPr>
          <w:rFonts w:cs="Calibri"/>
        </w:rPr>
        <w:t>zmodernizowanego</w:t>
      </w:r>
      <w:r w:rsidR="002E09EC" w:rsidRPr="00897029">
        <w:rPr>
          <w:rFonts w:cs="Calibri"/>
        </w:rPr>
        <w:t xml:space="preserve"> Portalu</w:t>
      </w:r>
      <w:r w:rsidR="00D76C0D" w:rsidRPr="00D76C0D">
        <w:rPr>
          <w:rFonts w:cs="Calibri"/>
        </w:rPr>
        <w:t xml:space="preserve"> </w:t>
      </w:r>
      <w:r w:rsidR="00D76C0D" w:rsidRPr="00897029">
        <w:rPr>
          <w:rFonts w:cs="Calibri"/>
        </w:rPr>
        <w:t>na podstawie audytu technologicznego i merytorycznego istniejących portali instytucji wsparcia eksportu, badań potrzeb przedsiębiorców i instytucji oraz benchmarków światowych</w:t>
      </w:r>
      <w:r w:rsidR="00D76C0D">
        <w:rPr>
          <w:rFonts w:cs="Calibri"/>
        </w:rPr>
        <w:t>. Koncepcja powinna być</w:t>
      </w:r>
      <w:r w:rsidR="002E09EC" w:rsidRPr="00897029">
        <w:rPr>
          <w:rFonts w:cs="Calibri"/>
        </w:rPr>
        <w:t xml:space="preserve"> opracowan</w:t>
      </w:r>
      <w:r w:rsidR="00D76C0D">
        <w:rPr>
          <w:rFonts w:cs="Calibri"/>
        </w:rPr>
        <w:t>a</w:t>
      </w:r>
      <w:r w:rsidR="002E09EC" w:rsidRPr="00897029">
        <w:rPr>
          <w:rFonts w:cs="Calibri"/>
        </w:rPr>
        <w:t xml:space="preserve"> w formie pełnej dokumentacji </w:t>
      </w:r>
      <w:r w:rsidR="00294489" w:rsidRPr="00897029">
        <w:rPr>
          <w:rFonts w:cs="Calibri"/>
        </w:rPr>
        <w:t xml:space="preserve">przedstawionej do </w:t>
      </w:r>
      <w:r w:rsidR="00792ECC" w:rsidRPr="00897029">
        <w:rPr>
          <w:rFonts w:cs="Calibri"/>
        </w:rPr>
        <w:t>akceptacji</w:t>
      </w:r>
      <w:r w:rsidR="00294489" w:rsidRPr="00897029">
        <w:rPr>
          <w:rFonts w:cs="Calibri"/>
        </w:rPr>
        <w:t xml:space="preserve"> dla Zamawiającego</w:t>
      </w:r>
      <w:r w:rsidRPr="00897029">
        <w:rPr>
          <w:rFonts w:cs="Calibri"/>
        </w:rPr>
        <w:t xml:space="preserve"> wraz </w:t>
      </w:r>
      <w:r w:rsidR="0012111C" w:rsidRPr="00897029">
        <w:rPr>
          <w:rFonts w:cs="Calibri"/>
        </w:rPr>
        <w:t xml:space="preserve">opisem technologii i </w:t>
      </w:r>
      <w:r w:rsidRPr="00897029">
        <w:rPr>
          <w:rFonts w:cs="Calibri"/>
        </w:rPr>
        <w:t xml:space="preserve">z </w:t>
      </w:r>
      <w:r w:rsidR="00D006A3" w:rsidRPr="00897029">
        <w:rPr>
          <w:rFonts w:cs="Calibri"/>
        </w:rPr>
        <w:t>zaak</w:t>
      </w:r>
      <w:r w:rsidR="00247DF0">
        <w:rPr>
          <w:rFonts w:cs="Calibri"/>
        </w:rPr>
        <w:softHyphen/>
      </w:r>
      <w:r w:rsidR="00D006A3" w:rsidRPr="00897029">
        <w:rPr>
          <w:rFonts w:cs="Calibri"/>
        </w:rPr>
        <w:t xml:space="preserve">ceptowanym przez </w:t>
      </w:r>
      <w:r w:rsidR="005D0AF8" w:rsidRPr="00897029">
        <w:rPr>
          <w:rFonts w:cs="Calibri"/>
        </w:rPr>
        <w:t xml:space="preserve">Zamawiającego </w:t>
      </w:r>
      <w:r w:rsidRPr="00897029">
        <w:rPr>
          <w:rFonts w:cs="Calibri"/>
        </w:rPr>
        <w:t>harmonogramem wdrożenia</w:t>
      </w:r>
      <w:r w:rsidR="00294489" w:rsidRPr="00897029">
        <w:rPr>
          <w:rFonts w:cs="Calibri"/>
        </w:rPr>
        <w:t>.</w:t>
      </w:r>
      <w:r w:rsidR="0012111C" w:rsidRPr="00897029">
        <w:rPr>
          <w:rFonts w:cs="Calibri"/>
        </w:rPr>
        <w:t xml:space="preserve"> </w:t>
      </w:r>
    </w:p>
    <w:p w:rsidR="0012111C" w:rsidRPr="00897029" w:rsidRDefault="0012111C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W drugim etapie Wykonawca dokona </w:t>
      </w:r>
      <w:r w:rsidR="00070763">
        <w:rPr>
          <w:rFonts w:cs="Calibri"/>
        </w:rPr>
        <w:t xml:space="preserve">stworzenia i </w:t>
      </w:r>
      <w:r w:rsidRPr="00897029">
        <w:rPr>
          <w:rFonts w:cs="Calibri"/>
        </w:rPr>
        <w:t xml:space="preserve">wdrożenia </w:t>
      </w:r>
      <w:r w:rsidR="005D0AF8" w:rsidRPr="00897029">
        <w:rPr>
          <w:rFonts w:cs="Calibri"/>
        </w:rPr>
        <w:t>modernizacji</w:t>
      </w:r>
      <w:r w:rsidRPr="00897029">
        <w:rPr>
          <w:rFonts w:cs="Calibri"/>
        </w:rPr>
        <w:t xml:space="preserve"> Portalu zgodnie z koncepcją zaakceptowaną przez Z</w:t>
      </w:r>
      <w:r w:rsidR="005D0AF8" w:rsidRPr="00897029">
        <w:rPr>
          <w:rFonts w:cs="Calibri"/>
        </w:rPr>
        <w:t>amawiająceg</w:t>
      </w:r>
      <w:r w:rsidRPr="00897029">
        <w:rPr>
          <w:rFonts w:cs="Calibri"/>
        </w:rPr>
        <w:t>o.</w:t>
      </w:r>
    </w:p>
    <w:p w:rsidR="002E09EC" w:rsidRPr="00897029" w:rsidRDefault="00294489" w:rsidP="002E09EC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Kluczowym elementem w trakcie tworzenia koncepcji </w:t>
      </w:r>
      <w:r w:rsidR="005D0AF8" w:rsidRPr="00897029">
        <w:rPr>
          <w:rFonts w:cs="Calibri"/>
        </w:rPr>
        <w:t>modernizacji</w:t>
      </w:r>
      <w:r w:rsidRPr="00897029">
        <w:rPr>
          <w:rFonts w:cs="Calibri"/>
        </w:rPr>
        <w:t xml:space="preserve"> </w:t>
      </w:r>
      <w:r w:rsidR="007048C0" w:rsidRPr="00897029">
        <w:rPr>
          <w:rFonts w:cs="Calibri"/>
        </w:rPr>
        <w:t>Portal</w:t>
      </w:r>
      <w:r w:rsidRPr="00897029">
        <w:rPr>
          <w:rFonts w:cs="Calibri"/>
        </w:rPr>
        <w:t xml:space="preserve">u jest poznanie i </w:t>
      </w:r>
      <w:r w:rsidR="00792ECC" w:rsidRPr="00897029">
        <w:rPr>
          <w:rFonts w:cs="Calibri"/>
        </w:rPr>
        <w:t>uwzględ</w:t>
      </w:r>
      <w:r w:rsidR="00247DF0">
        <w:rPr>
          <w:rFonts w:cs="Calibri"/>
        </w:rPr>
        <w:softHyphen/>
      </w:r>
      <w:r w:rsidR="00792ECC" w:rsidRPr="00897029">
        <w:rPr>
          <w:rFonts w:cs="Calibri"/>
        </w:rPr>
        <w:t>nienie</w:t>
      </w:r>
      <w:r w:rsidRPr="00897029">
        <w:rPr>
          <w:rFonts w:cs="Calibri"/>
        </w:rPr>
        <w:t xml:space="preserve"> opinii użytkowników końcowych (przedsiębiorców) na różnych etapach prac koncepcyjnych i</w:t>
      </w:r>
      <w:r w:rsidR="00247DF0">
        <w:rPr>
          <w:rFonts w:cs="Calibri"/>
        </w:rPr>
        <w:t> </w:t>
      </w:r>
      <w:r w:rsidRPr="00897029">
        <w:rPr>
          <w:rFonts w:cs="Calibri"/>
        </w:rPr>
        <w:t>wdrożeniowych – ten element będzie szczególn</w:t>
      </w:r>
      <w:r w:rsidR="003667DA" w:rsidRPr="00897029">
        <w:rPr>
          <w:rFonts w:cs="Calibri"/>
        </w:rPr>
        <w:t>ie</w:t>
      </w:r>
      <w:r w:rsidRPr="00897029">
        <w:rPr>
          <w:rFonts w:cs="Calibri"/>
        </w:rPr>
        <w:t xml:space="preserve"> brany pod uwagę przy wyborze </w:t>
      </w:r>
      <w:r w:rsidR="00221AEF" w:rsidRPr="00897029">
        <w:rPr>
          <w:rFonts w:cs="Calibri"/>
        </w:rPr>
        <w:t>Wykonawcy</w:t>
      </w:r>
      <w:r w:rsidR="00F16EA3" w:rsidRPr="00897029">
        <w:rPr>
          <w:rFonts w:cs="Calibri"/>
        </w:rPr>
        <w:t>.</w:t>
      </w:r>
    </w:p>
    <w:p w:rsidR="003667DA" w:rsidRPr="00897029" w:rsidRDefault="003667DA" w:rsidP="003667DA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Przedmiot zamówienia jest podzielony na </w:t>
      </w:r>
      <w:r w:rsidR="00167E6A">
        <w:rPr>
          <w:rFonts w:cs="Calibri"/>
        </w:rPr>
        <w:t>trzy</w:t>
      </w:r>
      <w:r w:rsidRPr="00897029">
        <w:rPr>
          <w:rFonts w:cs="Calibri"/>
        </w:rPr>
        <w:t xml:space="preserve"> etapy. W pierwszym etapie zadaniem Wykonawcy jest:</w:t>
      </w:r>
    </w:p>
    <w:p w:rsidR="003667DA" w:rsidRPr="00897029" w:rsidRDefault="003667DA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dokonanie ewidencji i przeglądu istniejących Portali wsparcia eksportu prowadzonych przez instytucje szczebla centralnego (włącznie z agencjami i agendami rządowymi), lokalnego oraz innych partnerów (np. Enterprise Europe Network, specjalne strefy ekonomiczne, izby gospodarcze itp.),</w:t>
      </w:r>
    </w:p>
    <w:p w:rsidR="00C83956" w:rsidRPr="00897029" w:rsidRDefault="003667DA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dokonanie audytu technicznego i merytorycznego pod kątem możliwości </w:t>
      </w:r>
      <w:r w:rsidR="00C80830" w:rsidRPr="00897029">
        <w:rPr>
          <w:rFonts w:cs="Calibri"/>
        </w:rPr>
        <w:t xml:space="preserve">ewentualnej </w:t>
      </w:r>
      <w:r w:rsidRPr="00897029">
        <w:rPr>
          <w:rFonts w:cs="Calibri"/>
        </w:rPr>
        <w:t>integracji technicznej i merytorycznej z nowym Portalem promocji eksportu</w:t>
      </w:r>
      <w:r w:rsidR="00C83956" w:rsidRPr="00897029">
        <w:rPr>
          <w:rFonts w:cs="Calibri"/>
        </w:rPr>
        <w:t>,</w:t>
      </w:r>
    </w:p>
    <w:p w:rsidR="003667DA" w:rsidRPr="00897029" w:rsidRDefault="003667DA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przeprowadzenie badań </w:t>
      </w:r>
      <w:r w:rsidR="00AC4BCE" w:rsidRPr="00897029">
        <w:rPr>
          <w:rFonts w:cs="Calibri"/>
        </w:rPr>
        <w:t xml:space="preserve">potrzeb </w:t>
      </w:r>
      <w:r w:rsidRPr="00897029">
        <w:rPr>
          <w:rFonts w:cs="Calibri"/>
        </w:rPr>
        <w:t>(dopuszczalne różnorakie formy) na użytkownikach końcowych (przedsiębiorcach),</w:t>
      </w:r>
    </w:p>
    <w:p w:rsidR="00AC4BCE" w:rsidRDefault="00AC4BCE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przeprowadzenie badań potrzeb (dopuszczalne różnorakie formy) na partnerach Portalu (instytucjach wspierających eksport),</w:t>
      </w:r>
    </w:p>
    <w:p w:rsidR="00D76C0D" w:rsidRPr="00897029" w:rsidRDefault="00D76C0D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>
        <w:rPr>
          <w:rFonts w:cs="Calibri"/>
        </w:rPr>
        <w:t>zweryfikowanie zawartości portalu trade.gov.pl sprzed modernizacji w celu identyfikacji treści i danych możliwych do przeniesienia do zmodernizowanego Portalu</w:t>
      </w:r>
      <w:r w:rsidR="00E2498C">
        <w:rPr>
          <w:rFonts w:cs="Calibri"/>
        </w:rPr>
        <w:t xml:space="preserve"> i zgodnych z koncepcją modernizacji Portalu</w:t>
      </w:r>
      <w:r>
        <w:rPr>
          <w:rFonts w:cs="Calibri"/>
        </w:rPr>
        <w:t>,</w:t>
      </w:r>
    </w:p>
    <w:p w:rsidR="003667DA" w:rsidRPr="00897029" w:rsidRDefault="003667DA" w:rsidP="00D568D3">
      <w:pPr>
        <w:pStyle w:val="Akapitzlist"/>
        <w:numPr>
          <w:ilvl w:val="0"/>
          <w:numId w:val="4"/>
        </w:num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>przygotowanie koncepc</w:t>
      </w:r>
      <w:r w:rsidR="005D0AF8" w:rsidRPr="00897029">
        <w:rPr>
          <w:rFonts w:cs="Calibri"/>
        </w:rPr>
        <w:t>ji funkcjonalnej i technicznej modernizacji</w:t>
      </w:r>
      <w:r w:rsidRPr="00897029">
        <w:rPr>
          <w:rFonts w:cs="Calibri"/>
        </w:rPr>
        <w:t xml:space="preserve"> Portalu promocji eksportu</w:t>
      </w:r>
      <w:r w:rsidR="00B3527F" w:rsidRPr="00897029">
        <w:rPr>
          <w:rFonts w:cs="Calibri"/>
        </w:rPr>
        <w:t xml:space="preserve"> www.trade.gov.pl</w:t>
      </w:r>
      <w:r w:rsidRPr="00897029">
        <w:rPr>
          <w:rFonts w:cs="Calibri"/>
        </w:rPr>
        <w:t>, który powinien promować system publiczny system wsparcia ekspansji zagranicznej w spójny i prosty sposób.</w:t>
      </w:r>
    </w:p>
    <w:p w:rsidR="003667DA" w:rsidRDefault="003667DA" w:rsidP="003667DA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W drugim etapie zadaniem Wykonawcy jest </w:t>
      </w:r>
      <w:r w:rsidR="00070763">
        <w:rPr>
          <w:rFonts w:cs="Calibri"/>
        </w:rPr>
        <w:t xml:space="preserve">stworzenie, </w:t>
      </w:r>
      <w:r w:rsidRPr="00897029">
        <w:rPr>
          <w:rFonts w:cs="Calibri"/>
        </w:rPr>
        <w:t>wdrożenie i uruchomienie zmodernizowanego Portalu zgodnie z koncepcją zaakceptowaną przez Zamawiającego, wraz z kompletem treści (</w:t>
      </w:r>
      <w:proofErr w:type="spellStart"/>
      <w:r w:rsidRPr="00897029">
        <w:rPr>
          <w:rFonts w:cs="Calibri"/>
        </w:rPr>
        <w:t>kontentem</w:t>
      </w:r>
      <w:proofErr w:type="spellEnd"/>
      <w:r w:rsidRPr="00897029">
        <w:rPr>
          <w:rFonts w:cs="Calibri"/>
        </w:rPr>
        <w:t xml:space="preserve"> – pisanym, video, e-learning itp.).</w:t>
      </w:r>
      <w:r w:rsidR="00C83956" w:rsidRPr="00897029">
        <w:rPr>
          <w:rFonts w:cs="Calibri"/>
        </w:rPr>
        <w:t xml:space="preserve"> Poszczególne wdrażane elementy Portalu powinny być weryfikowane z opinią i potrzebami użytkowników</w:t>
      </w:r>
      <w:r w:rsidR="00C80830" w:rsidRPr="00897029">
        <w:rPr>
          <w:rFonts w:cs="Calibri"/>
        </w:rPr>
        <w:t xml:space="preserve"> (przedsiębiorców i instytucji)</w:t>
      </w:r>
      <w:r w:rsidR="00C83956" w:rsidRPr="00897029">
        <w:rPr>
          <w:rFonts w:cs="Calibri"/>
        </w:rPr>
        <w:t>.</w:t>
      </w:r>
      <w:r w:rsidR="00D76C0D">
        <w:rPr>
          <w:rFonts w:cs="Calibri"/>
        </w:rPr>
        <w:t xml:space="preserve"> Wykonawca dokona przeniesienia danych z portalu trade.gov.pl sprzed modernizacji po uzgodnieniu z Zamawiającym.</w:t>
      </w:r>
    </w:p>
    <w:p w:rsidR="00167E6A" w:rsidRPr="00897029" w:rsidRDefault="00167E6A" w:rsidP="003667DA">
      <w:pPr>
        <w:spacing w:before="120" w:after="120" w:line="320" w:lineRule="atLeast"/>
        <w:jc w:val="both"/>
        <w:rPr>
          <w:rFonts w:cs="Calibri"/>
        </w:rPr>
      </w:pPr>
      <w:r>
        <w:t xml:space="preserve">Po </w:t>
      </w:r>
      <w:r w:rsidR="00070763">
        <w:t xml:space="preserve">stworzeniu i </w:t>
      </w:r>
      <w:r>
        <w:t xml:space="preserve">wdrożeniu Zamawiający oczekuje usługi hostingu, utrzymania i rozwoju portalu </w:t>
      </w:r>
      <w:r w:rsidRPr="00672D7D">
        <w:rPr>
          <w:rFonts w:cstheme="minorHAnsi"/>
        </w:rPr>
        <w:t>do 31.12.2023</w:t>
      </w:r>
      <w:r>
        <w:t>.</w:t>
      </w:r>
    </w:p>
    <w:p w:rsidR="002E09EC" w:rsidRPr="00897029" w:rsidRDefault="002E09EC" w:rsidP="002E09EC">
      <w:pPr>
        <w:spacing w:before="120" w:after="120" w:line="320" w:lineRule="atLeast"/>
        <w:jc w:val="both"/>
        <w:rPr>
          <w:rFonts w:cs="Calibri"/>
        </w:rPr>
      </w:pPr>
    </w:p>
    <w:p w:rsidR="00D864CE" w:rsidRPr="00897029" w:rsidRDefault="00D864CE" w:rsidP="00D568D3">
      <w:pPr>
        <w:pStyle w:val="Akapitzlist"/>
        <w:numPr>
          <w:ilvl w:val="0"/>
          <w:numId w:val="1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 xml:space="preserve">TERMIN </w:t>
      </w:r>
      <w:r w:rsidR="00442D47" w:rsidRPr="00897029">
        <w:rPr>
          <w:rFonts w:cs="Calibri"/>
          <w:b/>
          <w:u w:val="single"/>
        </w:rPr>
        <w:t>REALIZACJI</w:t>
      </w:r>
    </w:p>
    <w:p w:rsidR="0093262C" w:rsidRPr="00897029" w:rsidRDefault="0012111C" w:rsidP="00ED043B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Koncepcja merytoryczna i technologiczna </w:t>
      </w:r>
      <w:r w:rsidR="00B3527F" w:rsidRPr="00897029">
        <w:rPr>
          <w:rFonts w:cs="Calibri"/>
        </w:rPr>
        <w:t>zmodernizowanego</w:t>
      </w:r>
      <w:r w:rsidR="002E09EC" w:rsidRPr="00897029">
        <w:rPr>
          <w:rFonts w:cs="Calibri"/>
        </w:rPr>
        <w:t xml:space="preserve"> Portalu </w:t>
      </w:r>
      <w:r w:rsidR="003667DA" w:rsidRPr="00897029">
        <w:rPr>
          <w:rFonts w:cs="Calibri"/>
        </w:rPr>
        <w:t>(wraz z wynikami i wnioskami z</w:t>
      </w:r>
      <w:r w:rsidR="00247DF0">
        <w:rPr>
          <w:rFonts w:cs="Calibri"/>
        </w:rPr>
        <w:t> </w:t>
      </w:r>
      <w:r w:rsidR="003667DA" w:rsidRPr="00897029">
        <w:rPr>
          <w:rFonts w:cs="Calibri"/>
        </w:rPr>
        <w:t xml:space="preserve">badań użytkowników) </w:t>
      </w:r>
      <w:r w:rsidR="00442D47" w:rsidRPr="00897029">
        <w:rPr>
          <w:rFonts w:cs="Calibri"/>
        </w:rPr>
        <w:t>powinna być dostarczona</w:t>
      </w:r>
      <w:r w:rsidR="0093262C" w:rsidRPr="00897029">
        <w:rPr>
          <w:rFonts w:cs="Calibri"/>
        </w:rPr>
        <w:t xml:space="preserve"> do </w:t>
      </w:r>
      <w:r w:rsidR="00442D47" w:rsidRPr="00897029">
        <w:rPr>
          <w:rFonts w:cs="Calibri"/>
        </w:rPr>
        <w:t xml:space="preserve">Zamawiającego </w:t>
      </w:r>
      <w:r w:rsidR="002E09EC" w:rsidRPr="00897029">
        <w:rPr>
          <w:rFonts w:cs="Calibri"/>
        </w:rPr>
        <w:t xml:space="preserve">najpóźniej </w:t>
      </w:r>
      <w:r w:rsidR="00C80830" w:rsidRPr="00897029">
        <w:rPr>
          <w:rFonts w:cs="Calibri"/>
        </w:rPr>
        <w:t>w ciągu 150 dni od dnia podpisania umowy.</w:t>
      </w:r>
      <w:r w:rsidR="005A7C1A" w:rsidRPr="00897029">
        <w:rPr>
          <w:rFonts w:cs="Calibri"/>
        </w:rPr>
        <w:t xml:space="preserve"> </w:t>
      </w:r>
      <w:r w:rsidR="00615803">
        <w:rPr>
          <w:rFonts w:cs="Calibri"/>
        </w:rPr>
        <w:t>Stworzenie i w</w:t>
      </w:r>
      <w:r w:rsidR="005A7C1A" w:rsidRPr="00897029">
        <w:rPr>
          <w:rFonts w:cs="Calibri"/>
        </w:rPr>
        <w:t xml:space="preserve">drożenie zmodernizowanego Portalu powinno nastąpić maksymalnie </w:t>
      </w:r>
      <w:r w:rsidR="00C80830" w:rsidRPr="00897029">
        <w:rPr>
          <w:rFonts w:cs="Calibri"/>
        </w:rPr>
        <w:t>w</w:t>
      </w:r>
      <w:r w:rsidR="00247DF0">
        <w:rPr>
          <w:rFonts w:cs="Calibri"/>
        </w:rPr>
        <w:t> </w:t>
      </w:r>
      <w:r w:rsidR="00C80830" w:rsidRPr="00897029">
        <w:rPr>
          <w:rFonts w:cs="Calibri"/>
        </w:rPr>
        <w:t>ciągu 150 dni od dnia zaakceptowania koncepcji Portalu przez Zamawiającego</w:t>
      </w:r>
      <w:r w:rsidR="005A7C1A" w:rsidRPr="00897029">
        <w:rPr>
          <w:rFonts w:cs="Calibri"/>
        </w:rPr>
        <w:t xml:space="preserve">. Ostateczny </w:t>
      </w:r>
      <w:r w:rsidRPr="00897029">
        <w:rPr>
          <w:rFonts w:cs="Calibri"/>
        </w:rPr>
        <w:t xml:space="preserve">szczegółowy </w:t>
      </w:r>
      <w:r w:rsidR="005A7C1A" w:rsidRPr="00897029">
        <w:rPr>
          <w:rFonts w:cs="Calibri"/>
        </w:rPr>
        <w:t xml:space="preserve">harmonogram </w:t>
      </w:r>
      <w:r w:rsidRPr="00897029">
        <w:rPr>
          <w:rFonts w:cs="Calibri"/>
        </w:rPr>
        <w:t xml:space="preserve">poszczególnych działań </w:t>
      </w:r>
      <w:r w:rsidR="005A7C1A" w:rsidRPr="00897029">
        <w:rPr>
          <w:rFonts w:cs="Calibri"/>
        </w:rPr>
        <w:t xml:space="preserve">zaproponuje </w:t>
      </w:r>
      <w:r w:rsidR="001974F1" w:rsidRPr="00897029">
        <w:rPr>
          <w:rFonts w:cs="Calibri"/>
        </w:rPr>
        <w:t>W</w:t>
      </w:r>
      <w:r w:rsidR="005A7C1A" w:rsidRPr="00897029">
        <w:rPr>
          <w:rFonts w:cs="Calibri"/>
        </w:rPr>
        <w:t>ykonawca</w:t>
      </w:r>
      <w:r w:rsidR="001974F1" w:rsidRPr="00897029">
        <w:rPr>
          <w:rFonts w:cs="Calibri"/>
        </w:rPr>
        <w:t>.</w:t>
      </w:r>
    </w:p>
    <w:p w:rsidR="00090F55" w:rsidRDefault="00090F55" w:rsidP="00ED043B">
      <w:pPr>
        <w:spacing w:before="120" w:after="120" w:line="320" w:lineRule="atLeast"/>
        <w:jc w:val="both"/>
        <w:rPr>
          <w:rFonts w:cs="Calibri"/>
        </w:rPr>
      </w:pPr>
      <w:r w:rsidRPr="00897029">
        <w:rPr>
          <w:rFonts w:cs="Calibri"/>
        </w:rPr>
        <w:t xml:space="preserve">Czas dostarczenia koncepcji modernizacji oraz czas </w:t>
      </w:r>
      <w:r w:rsidR="00070763">
        <w:rPr>
          <w:rFonts w:cs="Calibri"/>
        </w:rPr>
        <w:t xml:space="preserve">tworzenia modernizacji Portalu i jej </w:t>
      </w:r>
      <w:r w:rsidRPr="00897029">
        <w:rPr>
          <w:rFonts w:cs="Calibri"/>
        </w:rPr>
        <w:t>wdrożenia mogą ulec zmianie w trakcie uzgodnień z Wykonawcą, ale nie może ulec zmianie łączny czas realizacji projektu wynoszący maksymalnie 300 dni od dnia podpisania umowy</w:t>
      </w:r>
      <w:r w:rsidR="00615803">
        <w:rPr>
          <w:rFonts w:cs="Calibri"/>
        </w:rPr>
        <w:t xml:space="preserve"> + czas potrzebny na akceptację koncepcji zmodernizowanego Portalu</w:t>
      </w:r>
      <w:r w:rsidRPr="00897029">
        <w:rPr>
          <w:rFonts w:cs="Calibri"/>
        </w:rPr>
        <w:t>.</w:t>
      </w:r>
    </w:p>
    <w:p w:rsidR="00761EE4" w:rsidRPr="00897029" w:rsidRDefault="00761EE4" w:rsidP="00ED043B">
      <w:pPr>
        <w:spacing w:before="120" w:after="120" w:line="320" w:lineRule="atLeast"/>
        <w:jc w:val="both"/>
        <w:rPr>
          <w:rFonts w:cs="Calibri"/>
        </w:rPr>
      </w:pPr>
      <w:r>
        <w:rPr>
          <w:rFonts w:cs="Calibri"/>
        </w:rPr>
        <w:t xml:space="preserve">Okres świadczenia </w:t>
      </w:r>
      <w:r>
        <w:t>usługi hostingu, utrzymania i rozwoju portalu trwa od dnia podpisania protokołu odbioru wdrożonej modernizacji Portalu</w:t>
      </w:r>
      <w:r w:rsidRPr="00761EE4">
        <w:rPr>
          <w:rFonts w:cstheme="minorHAnsi"/>
        </w:rPr>
        <w:t xml:space="preserve"> </w:t>
      </w:r>
      <w:r w:rsidRPr="00672D7D">
        <w:rPr>
          <w:rFonts w:cstheme="minorHAnsi"/>
        </w:rPr>
        <w:t>do 31.12.2023</w:t>
      </w:r>
      <w:r w:rsidR="00E2498C">
        <w:rPr>
          <w:rFonts w:cstheme="minorHAnsi"/>
        </w:rPr>
        <w:t xml:space="preserve"> r</w:t>
      </w:r>
      <w:r>
        <w:t>.</w:t>
      </w:r>
    </w:p>
    <w:p w:rsidR="00442D47" w:rsidRPr="00897029" w:rsidRDefault="00442D47" w:rsidP="00ED043B">
      <w:pPr>
        <w:spacing w:before="120" w:after="120" w:line="320" w:lineRule="atLeast"/>
        <w:jc w:val="both"/>
        <w:rPr>
          <w:rFonts w:cs="Calibri"/>
        </w:rPr>
      </w:pPr>
    </w:p>
    <w:p w:rsidR="00434F18" w:rsidRPr="00897029" w:rsidRDefault="004D6A25" w:rsidP="00766E33">
      <w:pPr>
        <w:pStyle w:val="Akapitzlist"/>
        <w:spacing w:before="120" w:after="120" w:line="320" w:lineRule="atLeast"/>
        <w:ind w:left="0"/>
        <w:jc w:val="center"/>
        <w:rPr>
          <w:rFonts w:cs="Calibri"/>
          <w:b/>
        </w:rPr>
      </w:pPr>
      <w:r>
        <w:rPr>
          <w:rFonts w:cs="Calibri"/>
          <w:b/>
        </w:rPr>
        <w:t>Część II</w:t>
      </w:r>
    </w:p>
    <w:p w:rsidR="00434F18" w:rsidRPr="00897029" w:rsidRDefault="00434F18" w:rsidP="00766E33">
      <w:pPr>
        <w:pStyle w:val="Akapitzlist"/>
        <w:spacing w:before="120" w:after="120" w:line="320" w:lineRule="atLeast"/>
        <w:ind w:left="0"/>
        <w:jc w:val="center"/>
        <w:rPr>
          <w:rFonts w:cs="Calibri"/>
          <w:b/>
        </w:rPr>
      </w:pPr>
      <w:r w:rsidRPr="00897029">
        <w:rPr>
          <w:rFonts w:cs="Calibri"/>
          <w:b/>
        </w:rPr>
        <w:t>Zadania Wykonawcy po podpisaniu umowy</w:t>
      </w:r>
    </w:p>
    <w:p w:rsidR="00324B91" w:rsidRPr="00897029" w:rsidRDefault="00324B91" w:rsidP="00766E33">
      <w:pPr>
        <w:pStyle w:val="Akapitzlist"/>
        <w:spacing w:before="120" w:after="120" w:line="320" w:lineRule="atLeast"/>
        <w:ind w:left="0"/>
        <w:jc w:val="center"/>
        <w:rPr>
          <w:rFonts w:cs="Calibri"/>
          <w:b/>
        </w:rPr>
      </w:pPr>
    </w:p>
    <w:p w:rsidR="00F16EA3" w:rsidRPr="00897029" w:rsidRDefault="00FF71F9" w:rsidP="00DA2F38">
      <w:pPr>
        <w:jc w:val="both"/>
      </w:pPr>
      <w:r w:rsidRPr="00897029">
        <w:t xml:space="preserve">Zadaniem wykonawcy jest zaprojektowanie </w:t>
      </w:r>
      <w:r w:rsidR="00D054C5" w:rsidRPr="00897029">
        <w:t xml:space="preserve">odpowiadającego potrzebom odbiorców i instytucji </w:t>
      </w:r>
      <w:r w:rsidR="0057194D" w:rsidRPr="00897029">
        <w:t>P</w:t>
      </w:r>
      <w:r w:rsidRPr="00897029">
        <w:t xml:space="preserve">ortalu </w:t>
      </w:r>
      <w:r w:rsidR="00EA00B2" w:rsidRPr="00897029">
        <w:t>promocji eksportu</w:t>
      </w:r>
      <w:r w:rsidR="00DA2F38" w:rsidRPr="00897029">
        <w:t xml:space="preserve"> www.trade.gov.pl</w:t>
      </w:r>
      <w:r w:rsidR="00050C64" w:rsidRPr="00897029">
        <w:t xml:space="preserve"> i wdrożenie</w:t>
      </w:r>
      <w:r w:rsidR="00D054C5" w:rsidRPr="00897029">
        <w:t xml:space="preserve"> modernizacji</w:t>
      </w:r>
      <w:r w:rsidRPr="00897029">
        <w:t>. Priorytetem jest jak najlepsze doświadczenie użytkownika, użyteczność i dopasowanie treści, funkcjonalność</w:t>
      </w:r>
      <w:r w:rsidR="007048C0" w:rsidRPr="00897029">
        <w:t xml:space="preserve"> zgodna z najnowszymi trendami </w:t>
      </w:r>
      <w:proofErr w:type="spellStart"/>
      <w:r w:rsidRPr="00897029">
        <w:t>user</w:t>
      </w:r>
      <w:proofErr w:type="spellEnd"/>
      <w:r w:rsidRPr="00897029">
        <w:t xml:space="preserve"> </w:t>
      </w:r>
      <w:proofErr w:type="spellStart"/>
      <w:r w:rsidRPr="00897029">
        <w:t>experience</w:t>
      </w:r>
      <w:proofErr w:type="spellEnd"/>
      <w:r w:rsidRPr="00897029">
        <w:t xml:space="preserve"> oraz prostota (minimalna ilość kroków, aby dotrzeć do poszukiwanej informacji).</w:t>
      </w:r>
      <w:r w:rsidR="00F16EA3" w:rsidRPr="00897029">
        <w:t xml:space="preserve"> </w:t>
      </w:r>
      <w:r w:rsidR="00DF4793" w:rsidRPr="00897029">
        <w:t>Oczekiwane</w:t>
      </w:r>
      <w:r w:rsidR="00F16EA3" w:rsidRPr="00897029">
        <w:t xml:space="preserve"> jest poznanie najlepszych rozwiązań rynkowych (benchmarków) wraz z</w:t>
      </w:r>
      <w:r w:rsidR="00247DF0">
        <w:t> </w:t>
      </w:r>
      <w:r w:rsidR="00F16EA3" w:rsidRPr="00897029">
        <w:t>wnioskami, efektami i przykładami do wdrożenia.</w:t>
      </w:r>
      <w:r w:rsidR="00016A51" w:rsidRPr="00897029">
        <w:t xml:space="preserve"> Benchmarkami mogą być </w:t>
      </w:r>
      <w:r w:rsidR="007048C0" w:rsidRPr="00897029">
        <w:t>np. portal</w:t>
      </w:r>
      <w:r w:rsidR="00016A51" w:rsidRPr="00897029">
        <w:t xml:space="preserve">e: www.great.gov.uk, www.export.gov i </w:t>
      </w:r>
      <w:hyperlink w:history="1">
        <w:r w:rsidR="00016A51" w:rsidRPr="00897029">
          <w:t>www.austrade.gov.au</w:t>
        </w:r>
      </w:hyperlink>
      <w:r w:rsidR="00D054C5" w:rsidRPr="00897029">
        <w:t xml:space="preserve"> i wiele innych</w:t>
      </w:r>
      <w:r w:rsidR="00016A51" w:rsidRPr="00897029">
        <w:t>.</w:t>
      </w:r>
    </w:p>
    <w:p w:rsidR="00541335" w:rsidRPr="00897029" w:rsidRDefault="00541335" w:rsidP="00DA2F38">
      <w:pPr>
        <w:jc w:val="both"/>
      </w:pPr>
      <w:r w:rsidRPr="00897029">
        <w:t xml:space="preserve">Zadaniem Wykonawcy będzie przegląd istniejących </w:t>
      </w:r>
      <w:r w:rsidR="00D054C5" w:rsidRPr="00897029">
        <w:t xml:space="preserve">krajowych i zagranicznych </w:t>
      </w:r>
      <w:r w:rsidRPr="00897029">
        <w:t xml:space="preserve">portali podejmujących tematykę eksportową. Zadaniem jest wskazanie </w:t>
      </w:r>
      <w:r w:rsidR="00D054C5" w:rsidRPr="00897029">
        <w:t>krajowych p</w:t>
      </w:r>
      <w:r w:rsidRPr="00897029">
        <w:t xml:space="preserve">ortali, których integracja z </w:t>
      </w:r>
      <w:r w:rsidR="00D054C5" w:rsidRPr="00897029">
        <w:t>p</w:t>
      </w:r>
      <w:r w:rsidRPr="00897029">
        <w:t xml:space="preserve">ortalami jest zasadna i możliwa. Zadaniem jest wskazanie </w:t>
      </w:r>
      <w:r w:rsidR="00D054C5" w:rsidRPr="00897029">
        <w:t>p</w:t>
      </w:r>
      <w:r w:rsidRPr="00897029">
        <w:t xml:space="preserve">ortali do zamknięcia / migracji ruchu / zaślepienia ruchu poprzez pozostawienie adresu internetowego – dotyczy Portali w zarządzaniu </w:t>
      </w:r>
      <w:proofErr w:type="spellStart"/>
      <w:r w:rsidRPr="00897029">
        <w:t>MPiT</w:t>
      </w:r>
      <w:proofErr w:type="spellEnd"/>
      <w:r w:rsidRPr="00897029">
        <w:t xml:space="preserve">. </w:t>
      </w:r>
    </w:p>
    <w:p w:rsidR="00541335" w:rsidRPr="00897029" w:rsidRDefault="00541335" w:rsidP="00DA2F38">
      <w:pPr>
        <w:jc w:val="both"/>
      </w:pPr>
      <w:r w:rsidRPr="00897029">
        <w:t>Zadaniem Wykonawcy jest przeprowadzenie badań użytkowników (przedsiębiorców różnych branż, segmentów i doświadczenia w eksporcie</w:t>
      </w:r>
      <w:r w:rsidR="004B4DC0" w:rsidRPr="00897029">
        <w:t>, eksportujących towary i/lub usługi</w:t>
      </w:r>
      <w:r w:rsidRPr="00897029">
        <w:t>) weryfikujących ich oczekiwania w zakresie funkcji i zakresu informacji na Portalu promocji eksportu oraz weryfikujących funkcjonalność i estetykę Portalu. Badania powinny być przeprowadzone na różnych etapach procesu projektowania</w:t>
      </w:r>
      <w:r w:rsidR="00D054C5" w:rsidRPr="00897029">
        <w:t>,</w:t>
      </w:r>
      <w:r w:rsidRPr="00897029">
        <w:t xml:space="preserve"> tworzenia </w:t>
      </w:r>
      <w:r w:rsidR="00D054C5" w:rsidRPr="00897029">
        <w:t xml:space="preserve">i testowania </w:t>
      </w:r>
      <w:r w:rsidRPr="00897029">
        <w:t>Portalu.</w:t>
      </w:r>
    </w:p>
    <w:p w:rsidR="00016A51" w:rsidRPr="00897029" w:rsidRDefault="00016A51" w:rsidP="00DA2F38">
      <w:pPr>
        <w:jc w:val="both"/>
      </w:pPr>
      <w:r w:rsidRPr="00897029">
        <w:t>Zadaniem dla Wykonawcy będzie wskazanie optymalnego zakresu informacji, jaki powinien zostać zawarty na Portalu. Oczekuje się, że taki zakres powstanie w oparciu o przeprowadzone badania zewnętrzne z użytkownikami</w:t>
      </w:r>
      <w:r w:rsidR="00D054C5" w:rsidRPr="00897029">
        <w:t xml:space="preserve"> oraz instytucjami wsparcia eksportu</w:t>
      </w:r>
      <w:r w:rsidRPr="00897029">
        <w:t>. Przykładowy zakres informacji, jaki może (ale nie musi</w:t>
      </w:r>
      <w:r w:rsidR="007048C0" w:rsidRPr="00897029">
        <w:t>)</w:t>
      </w:r>
      <w:r w:rsidRPr="00897029">
        <w:t xml:space="preserve"> zawierać się na </w:t>
      </w:r>
      <w:r w:rsidR="007048C0" w:rsidRPr="00897029">
        <w:t>Portal</w:t>
      </w:r>
      <w:r w:rsidRPr="00897029">
        <w:t>u</w:t>
      </w:r>
      <w:r w:rsidR="007048C0" w:rsidRPr="00897029">
        <w:t>,</w:t>
      </w:r>
      <w:r w:rsidRPr="00897029">
        <w:t xml:space="preserve"> to se</w:t>
      </w:r>
      <w:r w:rsidR="007048C0" w:rsidRPr="00897029">
        <w:t>kcje opisane w punktach poniżej.</w:t>
      </w:r>
      <w:r w:rsidR="00B7269B" w:rsidRPr="00897029">
        <w:t xml:space="preserve"> Zawartość Portalu może wybiegać poza funkcjonalności opisane poniżej – propozycje kreatywne będą przedmiotem oceny przez Zamawiającego.</w:t>
      </w:r>
      <w:r w:rsidR="006520B9" w:rsidRPr="00897029">
        <w:t xml:space="preserve"> Powinny być one potwierdzone wynikami badań opinii i oczekiwań przedsiębiorców</w:t>
      </w:r>
      <w:r w:rsidR="00D054C5" w:rsidRPr="00897029">
        <w:t xml:space="preserve"> oraz mieć potwierdzone możliwości techniczne i finansowe wdrożenia i utrzymania danego rozwiązania</w:t>
      </w:r>
      <w:r w:rsidR="006520B9" w:rsidRPr="00897029">
        <w:t>.</w:t>
      </w:r>
    </w:p>
    <w:p w:rsidR="00016A51" w:rsidRPr="00897029" w:rsidRDefault="00016A51" w:rsidP="00DA2F38">
      <w:pPr>
        <w:jc w:val="both"/>
      </w:pPr>
      <w:r w:rsidRPr="00897029">
        <w:t>Zadaniem wykonawcy</w:t>
      </w:r>
      <w:r w:rsidR="004B4DC0" w:rsidRPr="00897029">
        <w:t xml:space="preserve"> </w:t>
      </w:r>
      <w:r w:rsidRPr="00897029">
        <w:t>jest również przygotowanie (zredagowanie) treści merytorycznych dla d</w:t>
      </w:r>
      <w:r w:rsidR="00D054C5" w:rsidRPr="00897029">
        <w:t>ocelowego Portalu („</w:t>
      </w:r>
      <w:proofErr w:type="spellStart"/>
      <w:r w:rsidR="00D054C5" w:rsidRPr="00897029">
        <w:t>kontentu</w:t>
      </w:r>
      <w:proofErr w:type="spellEnd"/>
      <w:r w:rsidR="00D054C5" w:rsidRPr="00897029">
        <w:t xml:space="preserve">”) </w:t>
      </w:r>
      <w:r w:rsidRPr="00897029">
        <w:t xml:space="preserve">oraz dbałości o prostotę i zrozumiałość </w:t>
      </w:r>
      <w:r w:rsidR="00C339DC" w:rsidRPr="00897029">
        <w:t>treści</w:t>
      </w:r>
      <w:r w:rsidRPr="00897029">
        <w:t xml:space="preserve"> </w:t>
      </w:r>
      <w:r w:rsidR="00C339DC" w:rsidRPr="00897029">
        <w:t>dla docelowego odbiorcy</w:t>
      </w:r>
      <w:r w:rsidRPr="00897029">
        <w:t xml:space="preserve">. </w:t>
      </w:r>
      <w:r w:rsidR="00541335" w:rsidRPr="00897029">
        <w:t xml:space="preserve">Metoda zbadania użyteczności i czytelności </w:t>
      </w:r>
      <w:proofErr w:type="spellStart"/>
      <w:r w:rsidR="00541335" w:rsidRPr="00897029">
        <w:t>kontentu</w:t>
      </w:r>
      <w:proofErr w:type="spellEnd"/>
      <w:r w:rsidR="00541335" w:rsidRPr="00897029">
        <w:t xml:space="preserve"> powinna zostać wykazana przez Wykonawcę jako działanie profesjonalnego </w:t>
      </w:r>
      <w:proofErr w:type="spellStart"/>
      <w:r w:rsidR="00541335" w:rsidRPr="00897029">
        <w:t>copywightera</w:t>
      </w:r>
      <w:proofErr w:type="spellEnd"/>
      <w:r w:rsidR="00541335" w:rsidRPr="00897029">
        <w:t>, zbadane w formie badań z użytkownikami lub w innej formie zaproponowanej przez oferenta i zaakce</w:t>
      </w:r>
      <w:r w:rsidR="00D054C5" w:rsidRPr="00897029">
        <w:t>p</w:t>
      </w:r>
      <w:r w:rsidR="00541335" w:rsidRPr="00897029">
        <w:t>towanej przez Zamawiającego.</w:t>
      </w:r>
      <w:r w:rsidR="00D054C5" w:rsidRPr="00897029">
        <w:t xml:space="preserve"> Wykonawca opracuje i wdroży mechanizmy aktualizacji treści wraz z rozpisaniem odpowiednich procesów po stronie zaangażowanych instytucji.</w:t>
      </w:r>
    </w:p>
    <w:p w:rsidR="00993ECE" w:rsidRPr="00897029" w:rsidRDefault="00993ECE" w:rsidP="00DA2F38">
      <w:pPr>
        <w:jc w:val="both"/>
      </w:pPr>
      <w:r w:rsidRPr="00897029">
        <w:t xml:space="preserve">Zadaniem </w:t>
      </w:r>
      <w:r w:rsidR="00016A51" w:rsidRPr="00897029">
        <w:t>W</w:t>
      </w:r>
      <w:r w:rsidRPr="00897029">
        <w:t xml:space="preserve">ykonawcy jest </w:t>
      </w:r>
      <w:r w:rsidR="00050C64" w:rsidRPr="00897029">
        <w:t xml:space="preserve">także </w:t>
      </w:r>
      <w:r w:rsidRPr="00897029">
        <w:t xml:space="preserve">sprawdzenie znajomości </w:t>
      </w:r>
      <w:r w:rsidR="00016A51" w:rsidRPr="00897029">
        <w:t xml:space="preserve">aktualnej </w:t>
      </w:r>
      <w:r w:rsidRPr="00897029">
        <w:t xml:space="preserve">marki </w:t>
      </w:r>
      <w:r w:rsidR="00016A51" w:rsidRPr="00897029">
        <w:t xml:space="preserve">Portalu </w:t>
      </w:r>
      <w:r w:rsidR="00EA00B2" w:rsidRPr="00897029">
        <w:t>promocji eksportu</w:t>
      </w:r>
      <w:r w:rsidR="0057194D" w:rsidRPr="00897029">
        <w:t xml:space="preserve"> </w:t>
      </w:r>
      <w:r w:rsidR="00DA2F38" w:rsidRPr="00897029">
        <w:t>www.trade.gov.pl</w:t>
      </w:r>
      <w:r w:rsidRPr="00897029">
        <w:t>, a także zasugerowanie działań w odniesieniu do wyników badań –</w:t>
      </w:r>
      <w:r w:rsidR="00DA2F38" w:rsidRPr="00897029">
        <w:t xml:space="preserve"> </w:t>
      </w:r>
      <w:r w:rsidRPr="00897029">
        <w:t xml:space="preserve">zmiany pozycjonowania, wdrożenie </w:t>
      </w:r>
      <w:r w:rsidR="00DA2F38" w:rsidRPr="00897029">
        <w:t>działań promujących</w:t>
      </w:r>
      <w:r w:rsidRPr="00897029">
        <w:t>, inne.</w:t>
      </w:r>
    </w:p>
    <w:p w:rsidR="00016A51" w:rsidRPr="00897029" w:rsidRDefault="004E0C0E" w:rsidP="00DA2F38">
      <w:pPr>
        <w:jc w:val="both"/>
      </w:pPr>
      <w:r w:rsidRPr="00897029">
        <w:t xml:space="preserve">Konieczne jest zaproponowanie najlepszych rozwiązań w zakresie powiązania funkcjonalnego z </w:t>
      </w:r>
      <w:r w:rsidR="00DA2F38" w:rsidRPr="00897029">
        <w:t>p</w:t>
      </w:r>
      <w:r w:rsidR="007048C0" w:rsidRPr="00897029">
        <w:t>or</w:t>
      </w:r>
      <w:r w:rsidR="00247DF0">
        <w:softHyphen/>
      </w:r>
      <w:r w:rsidR="007048C0" w:rsidRPr="00897029">
        <w:t>tal</w:t>
      </w:r>
      <w:r w:rsidRPr="00897029">
        <w:t xml:space="preserve">ami </w:t>
      </w:r>
      <w:r w:rsidR="00FF71F9" w:rsidRPr="00897029">
        <w:t>Grupy PFR</w:t>
      </w:r>
      <w:r w:rsidRPr="00897029">
        <w:t xml:space="preserve"> (szczególnie KUKE, PARP, PA</w:t>
      </w:r>
      <w:r w:rsidR="0057194D" w:rsidRPr="00897029">
        <w:t>I</w:t>
      </w:r>
      <w:r w:rsidRPr="00897029">
        <w:t>H, BGK</w:t>
      </w:r>
      <w:r w:rsidR="00541335" w:rsidRPr="00897029">
        <w:t xml:space="preserve"> i PFR</w:t>
      </w:r>
      <w:r w:rsidRPr="00897029">
        <w:t>)</w:t>
      </w:r>
      <w:r w:rsidR="00FF71F9" w:rsidRPr="00897029">
        <w:t>.</w:t>
      </w:r>
      <w:r w:rsidR="00016A51" w:rsidRPr="00897029">
        <w:t xml:space="preserve"> Portale BGK, KUKE, PARP, PA</w:t>
      </w:r>
      <w:r w:rsidR="00006417" w:rsidRPr="00897029">
        <w:t>I</w:t>
      </w:r>
      <w:r w:rsidR="00016A51" w:rsidRPr="00897029">
        <w:t xml:space="preserve">H </w:t>
      </w:r>
      <w:r w:rsidR="00541335" w:rsidRPr="00897029">
        <w:t xml:space="preserve">i PFR </w:t>
      </w:r>
      <w:r w:rsidR="00016A51" w:rsidRPr="00897029">
        <w:t>podlegają integracji, ale pozostają w swojej dotychczasowej funkcjonalności</w:t>
      </w:r>
      <w:r w:rsidR="00C339DC" w:rsidRPr="00897029">
        <w:t>.</w:t>
      </w:r>
      <w:r w:rsidR="00D054C5" w:rsidRPr="00897029">
        <w:t xml:space="preserve"> Zakres integracji jest to opracowania przez Wykonawcę z zastrzeżeniem, że na Portalu powinny zostać zaprezentowane wszystkie narzędzia i instrumenty wsparcia eksportu ofertowane przez te instytucje, w spójny i</w:t>
      </w:r>
      <w:r w:rsidR="00247DF0">
        <w:t> </w:t>
      </w:r>
      <w:r w:rsidR="00D054C5" w:rsidRPr="00897029">
        <w:t>czy</w:t>
      </w:r>
      <w:r w:rsidR="00247DF0">
        <w:softHyphen/>
      </w:r>
      <w:r w:rsidR="00D054C5" w:rsidRPr="00897029">
        <w:t>telny sposób dla odbiorcy danego instrumentu / narzędzia.</w:t>
      </w:r>
    </w:p>
    <w:p w:rsidR="00D054C5" w:rsidRPr="00897029" w:rsidRDefault="00D054C5" w:rsidP="00DA2F38">
      <w:pPr>
        <w:jc w:val="both"/>
        <w:rPr>
          <w:b/>
        </w:rPr>
      </w:pPr>
      <w:r w:rsidRPr="00897029">
        <w:t>Wykonawca opracuje i wdroży wersję Portalu przeznaczoną dla odbiorców zagranicznych – potencjalnych kontrahentów polskich eksporterów.</w:t>
      </w:r>
      <w:r w:rsidR="00250724" w:rsidRPr="00897029">
        <w:t xml:space="preserve"> Wersja dla odbiorców zagranicznych będzie promowała polskie branże strategiczne, polską gospodarkę, możliwości polskich producentów, informowała o możliwościach współpracy, imprezach targowych i innych wydarzeniach itp. Możliwe jest też wdrożenie bazy danych polskich firm, gdzie polscy eksporterzy umieszczaliby wizytówki, katalogi ze swoją ofertą i inne materiały promocyjne –utworzenie takiej bazy jest zależne od wyników badań potrzeb przedsiębiorców, instytucji (szczególnie PAIH) oraz benchmarków zagranicznych.</w:t>
      </w:r>
    </w:p>
    <w:p w:rsidR="00F16EA3" w:rsidRPr="00897029" w:rsidRDefault="00F859D1" w:rsidP="00DA2F38">
      <w:pPr>
        <w:jc w:val="both"/>
      </w:pPr>
      <w:r w:rsidRPr="00897029">
        <w:t>Oc</w:t>
      </w:r>
      <w:r w:rsidR="00993ECE" w:rsidRPr="00897029">
        <w:t>z</w:t>
      </w:r>
      <w:r w:rsidRPr="00897029">
        <w:t>ek</w:t>
      </w:r>
      <w:r w:rsidR="00993ECE" w:rsidRPr="00897029">
        <w:t xml:space="preserve">iwane </w:t>
      </w:r>
      <w:r w:rsidRPr="00897029">
        <w:t xml:space="preserve">jest przedstawienie koncepcji </w:t>
      </w:r>
      <w:r w:rsidR="00DA2F38" w:rsidRPr="00897029">
        <w:t>p</w:t>
      </w:r>
      <w:r w:rsidR="007048C0" w:rsidRPr="00897029">
        <w:t>ortal</w:t>
      </w:r>
      <w:r w:rsidRPr="00897029">
        <w:t xml:space="preserve">u </w:t>
      </w:r>
      <w:r w:rsidR="00A058BF">
        <w:t xml:space="preserve">spełniającej wymogi ustawy </w:t>
      </w:r>
      <w:r w:rsidR="00A058BF" w:rsidRPr="00A058BF">
        <w:t>z dnia 4 kwietnia 2019 r. o dostępności cyfrowej stron internetowych i aplikacji mobilnych podmiotów publicznych</w:t>
      </w:r>
      <w:r w:rsidR="00F16EA3" w:rsidRPr="00897029">
        <w:t>.</w:t>
      </w:r>
    </w:p>
    <w:p w:rsidR="00020C4B" w:rsidRDefault="00A31801" w:rsidP="00DA2F38">
      <w:pPr>
        <w:jc w:val="both"/>
      </w:pPr>
      <w:r w:rsidRPr="00672D7D">
        <w:t>Ministerstwo nie narzuca technologii w jakiej ma być wykonywany portal. Dopuszczamy również rozwiązania open-</w:t>
      </w:r>
      <w:proofErr w:type="spellStart"/>
      <w:r w:rsidRPr="00672D7D">
        <w:t>source</w:t>
      </w:r>
      <w:proofErr w:type="spellEnd"/>
      <w:r w:rsidR="00020C4B" w:rsidRPr="00672D7D">
        <w:t>.</w:t>
      </w:r>
      <w:r>
        <w:t xml:space="preserve"> </w:t>
      </w:r>
    </w:p>
    <w:p w:rsidR="00761EE4" w:rsidRPr="00897029" w:rsidRDefault="00761EE4" w:rsidP="00DA2F38">
      <w:pPr>
        <w:jc w:val="both"/>
      </w:pPr>
      <w:r>
        <w:t xml:space="preserve">Po </w:t>
      </w:r>
      <w:r w:rsidR="00A058BF">
        <w:t xml:space="preserve">stworzeniu i </w:t>
      </w:r>
      <w:r>
        <w:t xml:space="preserve">wdrożeniu </w:t>
      </w:r>
      <w:r w:rsidR="00A058BF">
        <w:t xml:space="preserve">Portalu </w:t>
      </w:r>
      <w:r>
        <w:t xml:space="preserve">Zamawiający oczekuje usługi hostingu, utrzymania i rozwoju portalu </w:t>
      </w:r>
      <w:r w:rsidRPr="00672D7D">
        <w:rPr>
          <w:rFonts w:cstheme="minorHAnsi"/>
        </w:rPr>
        <w:t>do 31.12.2023</w:t>
      </w:r>
      <w:r w:rsidR="00E2498C">
        <w:rPr>
          <w:rFonts w:cstheme="minorHAnsi"/>
        </w:rPr>
        <w:t xml:space="preserve"> r</w:t>
      </w:r>
      <w:r>
        <w:t>.</w:t>
      </w:r>
    </w:p>
    <w:p w:rsidR="00016A51" w:rsidRPr="00897029" w:rsidRDefault="00016A51" w:rsidP="00F16EA3"/>
    <w:p w:rsidR="00F859D1" w:rsidRPr="00897029" w:rsidRDefault="00FF71F9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Spójny kalendarz wydarzeń</w:t>
      </w:r>
    </w:p>
    <w:p w:rsidR="00FF71F9" w:rsidRPr="00897029" w:rsidRDefault="008D7AF8" w:rsidP="00DA2F38">
      <w:pPr>
        <w:jc w:val="both"/>
      </w:pPr>
      <w:r w:rsidRPr="00897029">
        <w:t>K</w:t>
      </w:r>
      <w:r w:rsidR="00FF71F9" w:rsidRPr="00897029">
        <w:t xml:space="preserve">alendarz wydarzeń pro-eksportowych </w:t>
      </w:r>
      <w:r w:rsidRPr="00897029">
        <w:t xml:space="preserve">ujętych </w:t>
      </w:r>
      <w:r w:rsidR="00FF71F9" w:rsidRPr="00897029">
        <w:t xml:space="preserve">w jeden spójny ogólnopolski harmonogram. </w:t>
      </w:r>
      <w:r w:rsidRPr="00897029">
        <w:t>P</w:t>
      </w:r>
      <w:r w:rsidR="00FF71F9" w:rsidRPr="00897029">
        <w:t xml:space="preserve">rzedsiębiorcy </w:t>
      </w:r>
      <w:r w:rsidRPr="00897029">
        <w:t xml:space="preserve">mogą mieć </w:t>
      </w:r>
      <w:r w:rsidR="00FF71F9" w:rsidRPr="00897029">
        <w:t>dostęp do jednej listy nadchodzących wydarzeń (z możliwością profilowania pod użytkownika)</w:t>
      </w:r>
      <w:r w:rsidR="00250724" w:rsidRPr="00897029">
        <w:t>, które są organizowane przez różne instytucje wsparcia eksportu</w:t>
      </w:r>
      <w:r w:rsidR="00FF71F9" w:rsidRPr="00897029">
        <w:t xml:space="preserve">. </w:t>
      </w:r>
    </w:p>
    <w:p w:rsidR="00FF71F9" w:rsidRPr="00897029" w:rsidRDefault="00FF71F9" w:rsidP="00DA2F38">
      <w:pPr>
        <w:jc w:val="both"/>
      </w:pPr>
      <w:r w:rsidRPr="00897029">
        <w:t xml:space="preserve">Kalendarz </w:t>
      </w:r>
      <w:r w:rsidR="00392F75" w:rsidRPr="00897029">
        <w:t xml:space="preserve">wydarzeń może </w:t>
      </w:r>
      <w:r w:rsidRPr="00897029">
        <w:t>zawierać również kluczowe daty (np. ostateczna data rejestracji na wyda</w:t>
      </w:r>
      <w:r w:rsidR="00247DF0">
        <w:softHyphen/>
      </w:r>
      <w:r w:rsidRPr="00897029">
        <w:t xml:space="preserve">rzenie, ogłoszenie konkursu / naboru wniosków, data złożenia wniosku o grant itp.). Kalendarz </w:t>
      </w:r>
      <w:r w:rsidR="00A85836" w:rsidRPr="00897029">
        <w:t xml:space="preserve">może </w:t>
      </w:r>
      <w:r w:rsidRPr="00897029">
        <w:t>obejmować aktywności instytucji</w:t>
      </w:r>
      <w:r w:rsidR="00541335" w:rsidRPr="00897029">
        <w:t xml:space="preserve"> i</w:t>
      </w:r>
      <w:r w:rsidRPr="00897029">
        <w:t xml:space="preserve"> agend Unii Europejskiej, które wspierają internacjonalizację firm UE na rynkach trzecich (np. http://madb.europa.eu/madb/servicesForSME.htm).</w:t>
      </w:r>
    </w:p>
    <w:p w:rsidR="00FF71F9" w:rsidRPr="00897029" w:rsidRDefault="00FF71F9" w:rsidP="00DA2F38">
      <w:pPr>
        <w:jc w:val="both"/>
      </w:pPr>
      <w:r w:rsidRPr="00897029">
        <w:t xml:space="preserve">W przypadku braku możliwości integracji i pozyskiwania treści z jakiegokolwiek </w:t>
      </w:r>
      <w:r w:rsidR="00DA2F38" w:rsidRPr="00897029">
        <w:t>p</w:t>
      </w:r>
      <w:r w:rsidR="007048C0" w:rsidRPr="00897029">
        <w:t>ortal</w:t>
      </w:r>
      <w:r w:rsidRPr="00897029">
        <w:t xml:space="preserve">u (kontakty, wydarzenia itp.), wykonawca przekaże właścicielowi tego </w:t>
      </w:r>
      <w:r w:rsidR="007048C0" w:rsidRPr="00897029">
        <w:t>Portal</w:t>
      </w:r>
      <w:r w:rsidRPr="00897029">
        <w:t xml:space="preserve">u wytyczne (wspólne dla wszystkich integrowanych </w:t>
      </w:r>
      <w:r w:rsidR="00DA2F38" w:rsidRPr="00897029">
        <w:t>p</w:t>
      </w:r>
      <w:r w:rsidR="007048C0" w:rsidRPr="00897029">
        <w:t>ortal</w:t>
      </w:r>
      <w:r w:rsidRPr="00897029">
        <w:t xml:space="preserve">i), w jaki sposób powinien dostosować technologię, aby możliwa była integracja i promocja jego treści i działalności na głównym </w:t>
      </w:r>
      <w:r w:rsidR="00392F75" w:rsidRPr="00897029">
        <w:t>P</w:t>
      </w:r>
      <w:r w:rsidRPr="00897029">
        <w:t>ortalu promocji eksportu</w:t>
      </w:r>
      <w:r w:rsidR="00DA2F38" w:rsidRPr="00897029">
        <w:t xml:space="preserve"> www.trade.gov.pl</w:t>
      </w:r>
      <w:r w:rsidR="00392F75" w:rsidRPr="00897029">
        <w:t>.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EA00B2" w:rsidRPr="00897029">
        <w:t>promocji eksportu</w:t>
      </w:r>
      <w:r w:rsidR="00392F75" w:rsidRPr="00897029">
        <w:t xml:space="preserve"> </w:t>
      </w:r>
      <w:r w:rsidR="00A85836" w:rsidRPr="00897029">
        <w:t>będący przedmiotem zamówienia</w:t>
      </w:r>
      <w:r w:rsidRPr="00897029">
        <w:t xml:space="preserve"> powinien mieć mechanizm </w:t>
      </w:r>
      <w:r w:rsidR="009664FD" w:rsidRPr="00897029">
        <w:t>„</w:t>
      </w:r>
      <w:r w:rsidRPr="00897029">
        <w:t>pilnowania</w:t>
      </w:r>
      <w:r w:rsidR="009664FD" w:rsidRPr="00897029">
        <w:t>”</w:t>
      </w:r>
      <w:r w:rsidRPr="00897029">
        <w:t xml:space="preserve"> aktualności treści (np. usuwania informacji o rozpoczęciu naboru do programu wsparcia po upły</w:t>
      </w:r>
      <w:r w:rsidR="00247DF0">
        <w:softHyphen/>
      </w:r>
      <w:r w:rsidRPr="00897029">
        <w:t>nięciu terminu zgłoszeń). Takie informacje powinny być przenoszone do archiwum informacji.</w:t>
      </w:r>
      <w:r w:rsidR="00250724" w:rsidRPr="00897029">
        <w:t xml:space="preserve"> Procedury utrzymania jakości informacji w kalendarzu i innych modułach Portalu opracuje Wykonawca w porozumieniu z zaangażowanymi instytucjami.</w:t>
      </w:r>
    </w:p>
    <w:p w:rsidR="00392F75" w:rsidRPr="00897029" w:rsidRDefault="00392F75" w:rsidP="00FF71F9"/>
    <w:p w:rsidR="00FF71F9" w:rsidRPr="00897029" w:rsidRDefault="00FF71F9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Edukacja i informacja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FE4F6B" w:rsidRPr="00897029">
        <w:t xml:space="preserve">może </w:t>
      </w:r>
      <w:r w:rsidRPr="00897029">
        <w:t xml:space="preserve">zawierać bazę wiedzy i rozwoju kompetencji eksportowych: webinaria, filmy, kursy, szkolenia, artykuły. Na </w:t>
      </w:r>
      <w:r w:rsidR="007048C0" w:rsidRPr="00897029">
        <w:t>Portal</w:t>
      </w:r>
      <w:r w:rsidRPr="00897029">
        <w:t xml:space="preserve">u </w:t>
      </w:r>
      <w:r w:rsidR="00B41B4C" w:rsidRPr="00897029">
        <w:t>mogą</w:t>
      </w:r>
      <w:r w:rsidRPr="00897029">
        <w:t xml:space="preserve"> być publikowane przykłady sukcesu międzynarodowego firm różnych branż i wielkości, które będą inspiracją dla pozostałych. Publikacje mogą być w formie artykułów, wywiadów, wideo itp. </w:t>
      </w:r>
      <w:r w:rsidR="00541335" w:rsidRPr="00897029">
        <w:t xml:space="preserve">W przypadku takiej rekomendacji, zweryfikowanej badaniami opinii przedsiębiorców, </w:t>
      </w:r>
      <w:r w:rsidR="00392F75" w:rsidRPr="00897029">
        <w:t>Wykonawca</w:t>
      </w:r>
      <w:r w:rsidR="00B41B4C" w:rsidRPr="00897029">
        <w:t xml:space="preserve"> samodzielnie zapropon</w:t>
      </w:r>
      <w:r w:rsidR="00392F75" w:rsidRPr="00897029">
        <w:t>uje i przygotuje</w:t>
      </w:r>
      <w:r w:rsidR="00B41B4C" w:rsidRPr="00897029">
        <w:t xml:space="preserve"> </w:t>
      </w:r>
      <w:r w:rsidRPr="00897029">
        <w:t xml:space="preserve">zakres </w:t>
      </w:r>
      <w:r w:rsidR="00B41B4C" w:rsidRPr="00897029">
        <w:t xml:space="preserve">tematyczny i </w:t>
      </w:r>
      <w:r w:rsidR="00392F75" w:rsidRPr="00897029">
        <w:t>stosowne</w:t>
      </w:r>
      <w:r w:rsidR="00B41B4C" w:rsidRPr="00897029">
        <w:t xml:space="preserve"> materiał</w:t>
      </w:r>
      <w:r w:rsidR="00392F75" w:rsidRPr="00897029">
        <w:t xml:space="preserve">y (zawartość merytoryczną </w:t>
      </w:r>
      <w:r w:rsidR="00DA2F38" w:rsidRPr="00897029">
        <w:t>P</w:t>
      </w:r>
      <w:r w:rsidR="00392F75" w:rsidRPr="00897029">
        <w:t>ortalu)</w:t>
      </w:r>
      <w:r w:rsidR="00B41B4C" w:rsidRPr="00897029">
        <w:t xml:space="preserve">. </w:t>
      </w:r>
    </w:p>
    <w:p w:rsidR="00F16EA3" w:rsidRPr="00897029" w:rsidRDefault="00541335" w:rsidP="00DA2F38">
      <w:pPr>
        <w:jc w:val="both"/>
      </w:pPr>
      <w:r w:rsidRPr="00897029">
        <w:t>Ważnym celem Portalu jest zachęcanie i włączanie nowych firm w działalność eksportową. Dlatego</w:t>
      </w:r>
      <w:r w:rsidR="00B41B4C" w:rsidRPr="00897029">
        <w:t xml:space="preserve"> zasadnym jest zamieszczanie materiałów </w:t>
      </w:r>
      <w:r w:rsidR="00392F75" w:rsidRPr="00897029">
        <w:t>à la</w:t>
      </w:r>
      <w:r w:rsidR="00FF71F9" w:rsidRPr="00897029">
        <w:t xml:space="preserve"> przewodnik „Jak rozpocząć eksport – step by step”. Benchmarkiem </w:t>
      </w:r>
      <w:r w:rsidR="00392F75" w:rsidRPr="00897029">
        <w:t>może być</w:t>
      </w:r>
      <w:r w:rsidR="00FF71F9" w:rsidRPr="00897029">
        <w:t xml:space="preserve"> „Guide to </w:t>
      </w:r>
      <w:proofErr w:type="spellStart"/>
      <w:r w:rsidR="00FF71F9" w:rsidRPr="00897029">
        <w:t>exporting</w:t>
      </w:r>
      <w:proofErr w:type="spellEnd"/>
      <w:r w:rsidR="00FF71F9" w:rsidRPr="00897029">
        <w:t xml:space="preserve">” na </w:t>
      </w:r>
      <w:r w:rsidR="007048C0" w:rsidRPr="00897029">
        <w:t>Portal</w:t>
      </w:r>
      <w:r w:rsidR="00FF71F9" w:rsidRPr="00897029">
        <w:t>u aus</w:t>
      </w:r>
      <w:r w:rsidR="00392F75" w:rsidRPr="00897029">
        <w:t>trade.gov.au</w:t>
      </w:r>
      <w:r w:rsidR="00FF71F9" w:rsidRPr="00897029">
        <w:t xml:space="preserve"> oraz </w:t>
      </w:r>
      <w:r w:rsidR="00DA2F38" w:rsidRPr="00897029">
        <w:t>p</w:t>
      </w:r>
      <w:r w:rsidR="007048C0" w:rsidRPr="00897029">
        <w:t>ortal</w:t>
      </w:r>
      <w:r w:rsidR="00FF71F9" w:rsidRPr="00897029">
        <w:t xml:space="preserve"> great.gov.uk. </w:t>
      </w:r>
      <w:r w:rsidR="00B41B4C" w:rsidRPr="00897029">
        <w:t xml:space="preserve">Oczekuje się stworzenie zakresu merytorycznego takiego materiału, a także jego najbardziej efektywnej formy prezentowania. </w:t>
      </w:r>
      <w:r w:rsidR="00FF71F9" w:rsidRPr="00897029">
        <w:t xml:space="preserve">Koncepcja konkretnych sekcji </w:t>
      </w:r>
      <w:r w:rsidRPr="00897029">
        <w:t>przewodnika</w:t>
      </w:r>
      <w:r w:rsidR="00FF71F9" w:rsidRPr="00897029">
        <w:t xml:space="preserve"> i ich zawartości powinna zostać zaprezentowana przez </w:t>
      </w:r>
      <w:r w:rsidRPr="00897029">
        <w:t>W</w:t>
      </w:r>
      <w:r w:rsidR="00FF71F9" w:rsidRPr="00897029">
        <w:t>ykonawcę.</w:t>
      </w:r>
      <w:r w:rsidR="00F16EA3" w:rsidRPr="00897029">
        <w:t xml:space="preserve"> Kontent powinien zostać zaproponowany przez </w:t>
      </w:r>
      <w:r w:rsidRPr="00897029">
        <w:t>Wykonawcę.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B41B4C" w:rsidRPr="00897029">
        <w:t xml:space="preserve">może </w:t>
      </w:r>
      <w:r w:rsidRPr="00897029">
        <w:t xml:space="preserve">prezentować „niestandardowe” możliwości ekspansji: </w:t>
      </w:r>
      <w:r w:rsidR="00250724" w:rsidRPr="00897029">
        <w:t>eksport usług (w tym turys</w:t>
      </w:r>
      <w:r w:rsidR="00247DF0">
        <w:softHyphen/>
      </w:r>
      <w:r w:rsidR="00250724" w:rsidRPr="00897029">
        <w:t xml:space="preserve">tycznych i turystyki prozdrowotnej), </w:t>
      </w:r>
      <w:r w:rsidRPr="00897029">
        <w:t>udział w przetargach instytucji międzynarodowych i instytucji rządowych innych krajów, eksport z wykorzystaniem kanałów elektronicznych (e-export), eksport poprzez franszyzę, eksport własności intelektualnej, inwestowanie za granicą</w:t>
      </w:r>
      <w:r w:rsidR="00541335" w:rsidRPr="00897029">
        <w:t xml:space="preserve"> (przejęcia, budowa sieci dystrybucji, zakładów itp.)</w:t>
      </w:r>
      <w:r w:rsidRPr="00897029">
        <w:t xml:space="preserve"> – wraz z instytucjami i instrumentami wspierającymi przedsiębiorców w</w:t>
      </w:r>
      <w:r w:rsidR="00247DF0">
        <w:t> </w:t>
      </w:r>
      <w:r w:rsidRPr="00897029">
        <w:t>tego rodzaju ekspansji.</w:t>
      </w:r>
    </w:p>
    <w:p w:rsidR="00FF71F9" w:rsidRPr="00897029" w:rsidRDefault="00FF71F9" w:rsidP="00DA2F38">
      <w:pPr>
        <w:jc w:val="both"/>
      </w:pPr>
      <w:r w:rsidRPr="00897029">
        <w:t xml:space="preserve">W ramach profili geograficznych </w:t>
      </w:r>
      <w:r w:rsidR="007048C0" w:rsidRPr="00897029">
        <w:t>Portal</w:t>
      </w:r>
      <w:r w:rsidRPr="00897029">
        <w:t xml:space="preserve"> </w:t>
      </w:r>
      <w:r w:rsidR="00B41B4C" w:rsidRPr="00897029">
        <w:t xml:space="preserve">może </w:t>
      </w:r>
      <w:r w:rsidRPr="00897029">
        <w:t>prezentować korzyści z umów handlowych UE, z moż</w:t>
      </w:r>
      <w:r w:rsidR="00247DF0">
        <w:softHyphen/>
      </w:r>
      <w:r w:rsidRPr="00897029">
        <w:t>liwością profilowania informacji dla konkretnych przedsiębiorców. Równocześnie powinna być możli</w:t>
      </w:r>
      <w:r w:rsidR="00247DF0">
        <w:softHyphen/>
      </w:r>
      <w:r w:rsidRPr="00897029">
        <w:t>wość prezentowania barier i ryzyk</w:t>
      </w:r>
      <w:r w:rsidR="00247DF0">
        <w:t>a</w:t>
      </w:r>
      <w:r w:rsidRPr="00897029">
        <w:t xml:space="preserve"> w handlu z danym rynkiem (krajem, regionem) – wraz z infor</w:t>
      </w:r>
      <w:r w:rsidR="00247DF0">
        <w:softHyphen/>
      </w:r>
      <w:r w:rsidRPr="00897029">
        <w:t xml:space="preserve">macją o zmianach w umowach </w:t>
      </w:r>
      <w:r w:rsidR="00E70256" w:rsidRPr="00897029">
        <w:t xml:space="preserve">i </w:t>
      </w:r>
      <w:r w:rsidRPr="00897029">
        <w:t>barierach (znoszenie, nowe bariery, zapowiedzi zmian, metody łagodzenia skutków lub radzenia sobie z barierami itd.).</w:t>
      </w:r>
    </w:p>
    <w:p w:rsidR="00FF71F9" w:rsidRPr="00897029" w:rsidRDefault="00FF71F9" w:rsidP="00DA2F38">
      <w:pPr>
        <w:jc w:val="both"/>
      </w:pPr>
      <w:r w:rsidRPr="00897029">
        <w:t>Ponieważ równolegle tworzone jest narzędzie do analizy potencjału eksportowego w formie bazy danych</w:t>
      </w:r>
      <w:r w:rsidR="00250724" w:rsidRPr="00897029">
        <w:t xml:space="preserve"> („EXPORT INTELLIGENCE”)</w:t>
      </w:r>
      <w:r w:rsidRPr="00897029">
        <w:t xml:space="preserve">, </w:t>
      </w:r>
      <w:r w:rsidR="007048C0" w:rsidRPr="00897029">
        <w:t>Portal</w:t>
      </w:r>
      <w:r w:rsidRPr="00897029">
        <w:t xml:space="preserve"> powinien mieć możliwość pobierania i prezentowania określonych informacji przedsiębiorcom w formie spójnych raportów wg profilu przedsiębiorcy lub zgłoszonych potrzeb</w:t>
      </w:r>
      <w:r w:rsidR="00E70256" w:rsidRPr="00897029">
        <w:t xml:space="preserve"> (np. raport o potencjale eksportowym na danym rynku lub o możliwościach eksportowych dla danej branży)</w:t>
      </w:r>
      <w:r w:rsidRPr="00897029">
        <w:t xml:space="preserve">. </w:t>
      </w:r>
      <w:r w:rsidR="00B41B4C" w:rsidRPr="00897029">
        <w:t xml:space="preserve">Ten zakres działania będzie na bieżąco weryfikowany pomiędzy Zamawiającym i </w:t>
      </w:r>
      <w:r w:rsidR="00E70256" w:rsidRPr="00897029">
        <w:t>Wykonawcą</w:t>
      </w:r>
      <w:r w:rsidR="00B41B4C" w:rsidRPr="00897029">
        <w:t xml:space="preserve"> dla maksymalnego podniesienia efektywności obu projektów.</w:t>
      </w:r>
      <w:r w:rsidR="009664FD" w:rsidRPr="00897029">
        <w:t xml:space="preserve"> Portal powinien dawać możliwość połąc</w:t>
      </w:r>
      <w:r w:rsidR="00392F75" w:rsidRPr="00897029">
        <w:t>z</w:t>
      </w:r>
      <w:r w:rsidR="009664FD" w:rsidRPr="00897029">
        <w:t xml:space="preserve">enia produktów obu projektów za pomocą </w:t>
      </w:r>
      <w:r w:rsidR="00E70256" w:rsidRPr="00897029">
        <w:t>odpowiedniego</w:t>
      </w:r>
      <w:r w:rsidR="009664FD" w:rsidRPr="00897029">
        <w:t xml:space="preserve"> </w:t>
      </w:r>
      <w:proofErr w:type="spellStart"/>
      <w:r w:rsidR="009664FD" w:rsidRPr="00897029">
        <w:t>interface</w:t>
      </w:r>
      <w:proofErr w:type="spellEnd"/>
      <w:r w:rsidR="009664FD" w:rsidRPr="00897029">
        <w:t xml:space="preserve"> / podstrony lub w innej zaakceptowanej formule.</w:t>
      </w:r>
    </w:p>
    <w:p w:rsidR="00C6589A" w:rsidRPr="00897029" w:rsidRDefault="00FF71F9" w:rsidP="00DA2F38">
      <w:pPr>
        <w:jc w:val="both"/>
      </w:pPr>
      <w:r w:rsidRPr="00897029">
        <w:t xml:space="preserve">Portal </w:t>
      </w:r>
      <w:r w:rsidR="00B41B4C" w:rsidRPr="00897029">
        <w:t xml:space="preserve">może </w:t>
      </w:r>
      <w:r w:rsidRPr="00897029">
        <w:t>prezentować aktualne instrumenty finansowania</w:t>
      </w:r>
      <w:r w:rsidR="00E70256" w:rsidRPr="00897029">
        <w:t xml:space="preserve"> działalności eksportowej i inwesty</w:t>
      </w:r>
      <w:r w:rsidR="00247DF0">
        <w:softHyphen/>
      </w:r>
      <w:r w:rsidR="00E70256" w:rsidRPr="00897029">
        <w:t>cyjnej</w:t>
      </w:r>
      <w:r w:rsidRPr="00897029">
        <w:t>, ubezpieczania i rozliczania oferowane przez instytucje publiczne oraz prywatne (prywatne bez identyfikacji firmy – jedynie opis instrumentów wsparcia czy produktów finansowych). Prezentacja instrumentów powinna być dostosowana do profilu przedsiębiorcy (doświadczenie w eksporcie, rodzaj transakcji, rynek docelowy itp.).</w:t>
      </w:r>
    </w:p>
    <w:p w:rsidR="00392F75" w:rsidRPr="00897029" w:rsidRDefault="00392F75" w:rsidP="00FF71F9"/>
    <w:p w:rsidR="00FF71F9" w:rsidRPr="00897029" w:rsidRDefault="00FF71F9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Promowanie instytucji wsparcia internacjonalizacji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B41B4C" w:rsidRPr="00897029">
        <w:t xml:space="preserve">może </w:t>
      </w:r>
      <w:r w:rsidRPr="00897029">
        <w:t xml:space="preserve">mieć sekcję, która w prosty sposób </w:t>
      </w:r>
      <w:r w:rsidR="00B41B4C" w:rsidRPr="00897029">
        <w:t>prezentuj</w:t>
      </w:r>
      <w:r w:rsidR="000B0BF6" w:rsidRPr="00897029">
        <w:t>e</w:t>
      </w:r>
      <w:r w:rsidRPr="00897029">
        <w:t xml:space="preserve"> ofertę poszczególnych instytucji wsparcia ekspansji</w:t>
      </w:r>
      <w:r w:rsidR="00670836" w:rsidRPr="00897029">
        <w:t xml:space="preserve"> w sposób odpowiadający potrzebom przedsiębiorcom w zależności od poziomu doświadczenia w eksporcie, branży, zainteresowania określonym rynkiem i innych czynników, które będą wynikiem badań</w:t>
      </w:r>
      <w:r w:rsidRPr="00897029">
        <w:t xml:space="preserve">. Mapa instytucji powinna pozwolić </w:t>
      </w:r>
      <w:r w:rsidR="00670836" w:rsidRPr="00897029">
        <w:t xml:space="preserve">danemu </w:t>
      </w:r>
      <w:r w:rsidRPr="00897029">
        <w:t xml:space="preserve">przedsiębiorcy na zorientowanie się, </w:t>
      </w:r>
      <w:r w:rsidR="00670836" w:rsidRPr="00897029">
        <w:t xml:space="preserve">które instytucje i jakie instrumenty wsparcia są dla niego właściwe, </w:t>
      </w:r>
      <w:r w:rsidRPr="00897029">
        <w:t xml:space="preserve">czego może oczekiwać od każdej z nich, w jakiej sytuacji / w jakiej sprawie powinien się do nich zgłaszać oraz jakiej wartości dodanej może oczekiwać. Prezentowane będą dane kontaktowe (lokalizacja, telefon, e-mail itp.). Mapa instytucji </w:t>
      </w:r>
      <w:r w:rsidR="00B41B4C" w:rsidRPr="00897029">
        <w:t xml:space="preserve">może </w:t>
      </w:r>
      <w:r w:rsidRPr="00897029">
        <w:t>zawierać również informacje i kontakty o instytucjach Unii Europejskiej wspierających internacjonalizację, z których mogą korzystać polscy przedsiębiorcy.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670836" w:rsidRPr="00897029">
        <w:t xml:space="preserve">będzie </w:t>
      </w:r>
      <w:r w:rsidRPr="00897029">
        <w:t>promować usługi i informacje zagranicznych biur handlowych PAIH. Powinien prezentować zakres świadczonych usług, ułatwić kontakt z ZBH oraz PAIH – w zależności od potrzeb. Zakres informacji i konkretne miejsca, gdzie przedsiębiorcy będzie wskazywany kontakt z danym ZBH lub PAIH jest do uzgodnienia z PAIH w ramach wykonania koncepcji.</w:t>
      </w:r>
    </w:p>
    <w:p w:rsidR="00FF71F9" w:rsidRPr="00897029" w:rsidRDefault="00FF71F9" w:rsidP="00DA2F38">
      <w:pPr>
        <w:jc w:val="both"/>
      </w:pPr>
      <w:r w:rsidRPr="00897029">
        <w:t xml:space="preserve">Mapa instytucji wsparcia internacjonalizacji </w:t>
      </w:r>
      <w:r w:rsidR="00B41B4C" w:rsidRPr="00897029">
        <w:t xml:space="preserve">może </w:t>
      </w:r>
      <w:r w:rsidRPr="00897029">
        <w:t>być przygotowana w formie intuicyjnej interaktywnej grafiki pokazujące logikę systemu</w:t>
      </w:r>
      <w:r w:rsidR="00E70256" w:rsidRPr="00897029">
        <w:t xml:space="preserve"> publicznego wsparcia ekspansji zagranicznej</w:t>
      </w:r>
      <w:r w:rsidRPr="00897029">
        <w:t>.</w:t>
      </w:r>
    </w:p>
    <w:p w:rsidR="00392F75" w:rsidRPr="00897029" w:rsidRDefault="00392F75" w:rsidP="00FF71F9"/>
    <w:p w:rsidR="00FF71F9" w:rsidRPr="00897029" w:rsidRDefault="00FF71F9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Profilowanie treści</w:t>
      </w:r>
    </w:p>
    <w:p w:rsidR="00FF71F9" w:rsidRPr="00897029" w:rsidRDefault="00FF71F9" w:rsidP="00DA2F38">
      <w:pPr>
        <w:jc w:val="both"/>
      </w:pPr>
      <w:r w:rsidRPr="00897029">
        <w:t xml:space="preserve">Przedsiębiorca </w:t>
      </w:r>
      <w:r w:rsidR="00550923" w:rsidRPr="00897029">
        <w:t xml:space="preserve">może </w:t>
      </w:r>
      <w:r w:rsidRPr="00897029">
        <w:t xml:space="preserve">mieć możliwość określenia swojego profilu (doświadczenie w eksporcie, branża, lokalizacja, wielkość firmy, interesujące go rynki i zagadnienia itp.) oraz pozostawienia adresu email na potrzeby dystrybucji newsletterów, alertów i innych informacji drogą elektroniczną. </w:t>
      </w:r>
    </w:p>
    <w:p w:rsidR="00550923" w:rsidRPr="00897029" w:rsidRDefault="00FF71F9" w:rsidP="00DA2F38">
      <w:pPr>
        <w:jc w:val="both"/>
      </w:pPr>
      <w:r w:rsidRPr="00897029">
        <w:t xml:space="preserve">Na </w:t>
      </w:r>
      <w:r w:rsidR="007048C0" w:rsidRPr="00897029">
        <w:t>Portal</w:t>
      </w:r>
      <w:r w:rsidRPr="00897029">
        <w:t xml:space="preserve">u nie </w:t>
      </w:r>
      <w:r w:rsidR="00A20216" w:rsidRPr="00897029">
        <w:t>powinny być</w:t>
      </w:r>
      <w:r w:rsidRPr="00897029">
        <w:t xml:space="preserve"> gromadzone dane osobowe ani dane identyfikacyjne firm (w rozumieniu nr PESEL, imion i nazwisk, nazw firm, adr</w:t>
      </w:r>
      <w:r w:rsidR="00A20216" w:rsidRPr="00897029">
        <w:t>esów, nr REGON, NIP, KRS itp.) – chyba</w:t>
      </w:r>
      <w:r w:rsidR="00DA2F38" w:rsidRPr="00897029">
        <w:t>,</w:t>
      </w:r>
      <w:r w:rsidR="00A20216" w:rsidRPr="00897029">
        <w:t xml:space="preserve"> że badania oczekiwań przedsiębiorców wskażą na taką konieczność</w:t>
      </w:r>
      <w:r w:rsidR="00DD5356" w:rsidRPr="00897029">
        <w:t xml:space="preserve"> ze względu na oczekiwaną przez przedsiębiorców funkcjonalność</w:t>
      </w:r>
      <w:r w:rsidR="00A20216" w:rsidRPr="00897029">
        <w:t>.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A15927" w:rsidRPr="00897029">
        <w:t xml:space="preserve">może </w:t>
      </w:r>
      <w:r w:rsidRPr="00897029">
        <w:t xml:space="preserve">mieć możliwość bieżącego profilowania treści do potrzeb danego przedsiębiorcy (na podstawie zadeklarowanego profilu oraz faktycznie wyszukiwanych przez przedsiębiorcę informacji). Główne zidentyfikowane potrzeby i punkty bólu eksporterów oraz wskazówki postępowania powinny być prezentowane na </w:t>
      </w:r>
      <w:r w:rsidR="007048C0" w:rsidRPr="00897029">
        <w:t>Portal</w:t>
      </w:r>
      <w:r w:rsidRPr="00897029">
        <w:t>u i być bardzo łatwo dostępne (kontakty do odpowiednich instytucji, sugerowane działania itp.).</w:t>
      </w:r>
    </w:p>
    <w:p w:rsidR="00FF71F9" w:rsidRPr="00897029" w:rsidRDefault="00FF71F9" w:rsidP="00DA2F38">
      <w:pPr>
        <w:jc w:val="both"/>
      </w:pPr>
      <w:r w:rsidRPr="00897029">
        <w:t xml:space="preserve">Portal </w:t>
      </w:r>
      <w:r w:rsidR="00A15927" w:rsidRPr="00897029">
        <w:t xml:space="preserve">może </w:t>
      </w:r>
      <w:r w:rsidRPr="00897029">
        <w:t>prezentować informacje specyficzne dla branż wg zadeklarowanego profilu przez przedsiębiorcę: analizy potencjału eksportowego, sugerowane kierunki eksportu, analizy rynków, najważniejsze wydarzenia, kontakty itd. Celem jest ułatwienie przedsiębiorcy z danej branży i o ok</w:t>
      </w:r>
      <w:r w:rsidR="00247DF0">
        <w:softHyphen/>
      </w:r>
      <w:r w:rsidRPr="00897029">
        <w:t xml:space="preserve">reślonej wielkości i doświadczeniu w eksporcie, podjęcia decyzji o zainteresowaniu się najlepszymi </w:t>
      </w:r>
      <w:r w:rsidR="00DD5356" w:rsidRPr="00897029">
        <w:t>sugerowanymi dla niego rynkami (jako efekt mechanizmów analitycznych przygotowanych w ramach projektu z Polskim Instytutem Ekonomicznym)</w:t>
      </w:r>
      <w:r w:rsidRPr="00897029">
        <w:t>.</w:t>
      </w:r>
    </w:p>
    <w:p w:rsidR="00FF71F9" w:rsidRPr="00897029" w:rsidRDefault="00FF71F9" w:rsidP="0019526E">
      <w:pPr>
        <w:jc w:val="both"/>
      </w:pPr>
      <w:r w:rsidRPr="00897029">
        <w:t xml:space="preserve">Równolegle </w:t>
      </w:r>
      <w:r w:rsidR="00DD5356" w:rsidRPr="00897029">
        <w:t>funkcja profilowania</w:t>
      </w:r>
      <w:r w:rsidRPr="00897029">
        <w:t xml:space="preserve"> treści </w:t>
      </w:r>
      <w:r w:rsidR="00DD5356" w:rsidRPr="00897029">
        <w:t xml:space="preserve">(o ile jej będzie zastosowana) </w:t>
      </w:r>
      <w:r w:rsidRPr="00897029">
        <w:t>stwarza wymóg sparametry</w:t>
      </w:r>
      <w:r w:rsidR="00247DF0">
        <w:softHyphen/>
      </w:r>
      <w:r w:rsidRPr="00897029">
        <w:t xml:space="preserve">zowania każdej informacji na </w:t>
      </w:r>
      <w:r w:rsidR="007048C0" w:rsidRPr="00897029">
        <w:t>Portal</w:t>
      </w:r>
      <w:r w:rsidRPr="00897029">
        <w:t>u w zgodności z parametrami profilu użytkowników. Czyli każda treść również powinna posiadać określenie, jakiej branży, jakiego rynku, jakiej wielkości firm (itp.) ma być wyświetlana.</w:t>
      </w:r>
      <w:r w:rsidR="00A20216" w:rsidRPr="00897029">
        <w:t xml:space="preserve"> </w:t>
      </w:r>
      <w:r w:rsidRPr="00897029">
        <w:t>Firmy, które nie określą profilu, albo określą go w niepełny sposób (np. nie zawężą zainteresowania krajami), widzą wszystkie treści (lub w tym przykładzie dla wszystkich krajów).</w:t>
      </w:r>
    </w:p>
    <w:p w:rsidR="00A20216" w:rsidRPr="00897029" w:rsidRDefault="00A20216" w:rsidP="00FF71F9"/>
    <w:p w:rsidR="00FF71F9" w:rsidRPr="00897029" w:rsidRDefault="00C6589A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Kontakt z przedsiębiorcami</w:t>
      </w:r>
    </w:p>
    <w:p w:rsidR="00F7000F" w:rsidRPr="00897029" w:rsidRDefault="00F7000F" w:rsidP="0019526E">
      <w:pPr>
        <w:jc w:val="both"/>
      </w:pPr>
      <w:r w:rsidRPr="00897029">
        <w:t>Portal może zawierać funkcje wspomagające wymianę informacji pomiędzy przedsiębiorcami a admi</w:t>
      </w:r>
      <w:r w:rsidR="00247DF0">
        <w:softHyphen/>
      </w:r>
      <w:r w:rsidRPr="00897029">
        <w:t xml:space="preserve">nistracją oraz wspierające przedsiębiorców w pokonaniu problemów w eksporcie. </w:t>
      </w:r>
      <w:r w:rsidR="00A20216" w:rsidRPr="00897029">
        <w:t>P</w:t>
      </w:r>
      <w:r w:rsidR="00A15927" w:rsidRPr="00897029">
        <w:t xml:space="preserve">ortal </w:t>
      </w:r>
      <w:r w:rsidRPr="00897029">
        <w:t>może</w:t>
      </w:r>
      <w:r w:rsidR="00FF71F9" w:rsidRPr="00897029">
        <w:t xml:space="preserve"> zawierać sekcję komunikacji z przedsiębiorcami składającą się z </w:t>
      </w:r>
      <w:r w:rsidR="00A15927" w:rsidRPr="00897029">
        <w:t xml:space="preserve">na przykład z </w:t>
      </w:r>
      <w:r w:rsidR="00FF71F9" w:rsidRPr="00897029">
        <w:t xml:space="preserve">dwóch kluczowych funkcjonalności: „Potrzebuję pomocy” </w:t>
      </w:r>
      <w:r w:rsidR="005A4FCD" w:rsidRPr="00897029">
        <w:t>i/lub</w:t>
      </w:r>
      <w:r w:rsidR="00FF71F9" w:rsidRPr="00897029">
        <w:t xml:space="preserve"> „Zgłaszam pomysł”</w:t>
      </w:r>
      <w:r w:rsidR="005A4FCD" w:rsidRPr="00897029">
        <w:t xml:space="preserve"> (nazwy do weryfikacji przez Wykonawcę)</w:t>
      </w:r>
      <w:r w:rsidR="00FF71F9" w:rsidRPr="00897029">
        <w:t xml:space="preserve">. </w:t>
      </w:r>
    </w:p>
    <w:p w:rsidR="00FF71F9" w:rsidRPr="00897029" w:rsidRDefault="00FF71F9" w:rsidP="0019526E">
      <w:pPr>
        <w:jc w:val="both"/>
      </w:pPr>
      <w:r w:rsidRPr="00897029">
        <w:t>W ramach sekcji „Potrzebuję pomocy” przedsiębiorca będzie mógł zadać dowolne pytanie, a ope</w:t>
      </w:r>
      <w:r w:rsidR="00247DF0">
        <w:softHyphen/>
      </w:r>
      <w:r w:rsidRPr="00897029">
        <w:t xml:space="preserve">rator serwisu </w:t>
      </w:r>
      <w:r w:rsidR="00F7000F" w:rsidRPr="00897029">
        <w:t xml:space="preserve">(lub system) </w:t>
      </w:r>
      <w:r w:rsidRPr="00897029">
        <w:t xml:space="preserve">dokona przekierowania zapytania do odpowiedniej jednostki / instytucji. Powinien być opracowany </w:t>
      </w:r>
      <w:proofErr w:type="spellStart"/>
      <w:r w:rsidRPr="00897029">
        <w:t>workflow</w:t>
      </w:r>
      <w:proofErr w:type="spellEnd"/>
      <w:r w:rsidRPr="00897029">
        <w:t xml:space="preserve"> kierujący zapytaniami i monitorujący czas odpowiedzi. Wyko</w:t>
      </w:r>
      <w:r w:rsidR="00247DF0">
        <w:softHyphen/>
      </w:r>
      <w:r w:rsidRPr="00897029">
        <w:t>nawca zaproponuje proces obsługi zapytań wraz z systemem standardów jakości obsługi.</w:t>
      </w:r>
    </w:p>
    <w:p w:rsidR="00FF71F9" w:rsidRPr="00897029" w:rsidRDefault="00FF71F9" w:rsidP="0019526E">
      <w:pPr>
        <w:jc w:val="both"/>
      </w:pPr>
      <w:r w:rsidRPr="00897029">
        <w:t>W ramach części „Zgłaszam pomysł” przedsiębiorca będzie mógł zgłosić dowolny pomysł na uspraw</w:t>
      </w:r>
      <w:r w:rsidR="00247DF0">
        <w:softHyphen/>
      </w:r>
      <w:r w:rsidRPr="00897029">
        <w:t>nienie systemu wsparcia ekspansji międzynarodowej (poprawienie procedur, komunikacja, funkcjo</w:t>
      </w:r>
      <w:r w:rsidR="00247DF0">
        <w:softHyphen/>
      </w:r>
      <w:r w:rsidRPr="00897029">
        <w:t xml:space="preserve">nowanie instytucji itp.). Odpowiedzi i status rozpatrywania tych propozycji będzie publikowany na stronach </w:t>
      </w:r>
      <w:r w:rsidR="007048C0" w:rsidRPr="00897029">
        <w:t>Portal</w:t>
      </w:r>
      <w:r w:rsidRPr="00897029">
        <w:t xml:space="preserve">u. Obie sekcje </w:t>
      </w:r>
      <w:r w:rsidR="00F7000F" w:rsidRPr="00897029">
        <w:t>mogą</w:t>
      </w:r>
      <w:r w:rsidRPr="00897029">
        <w:t xml:space="preserve"> być widoczne na pierwszej stronie </w:t>
      </w:r>
      <w:r w:rsidR="007048C0" w:rsidRPr="00897029">
        <w:t>Portal</w:t>
      </w:r>
      <w:r w:rsidR="00F7000F" w:rsidRPr="00897029">
        <w:t>u.</w:t>
      </w:r>
    </w:p>
    <w:p w:rsidR="00F7000F" w:rsidRPr="00897029" w:rsidRDefault="00F7000F" w:rsidP="0019526E">
      <w:pPr>
        <w:jc w:val="both"/>
      </w:pPr>
      <w:r w:rsidRPr="00897029">
        <w:t>Funkcjonalność i zawartość obu funkcji powinna być przedmiotem badań przedsiębiorców.</w:t>
      </w:r>
    </w:p>
    <w:p w:rsidR="00761EE4" w:rsidRPr="00897029" w:rsidRDefault="00761EE4" w:rsidP="00FF71F9"/>
    <w:p w:rsidR="00FF71F9" w:rsidRPr="00897029" w:rsidRDefault="00F66749" w:rsidP="00D568D3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 xml:space="preserve">Odsłona </w:t>
      </w:r>
      <w:r w:rsidR="00A70E14" w:rsidRPr="00897029">
        <w:rPr>
          <w:rFonts w:cs="Calibri"/>
          <w:b/>
          <w:u w:val="single"/>
        </w:rPr>
        <w:t xml:space="preserve">Portalu </w:t>
      </w:r>
      <w:r w:rsidRPr="00897029">
        <w:rPr>
          <w:rFonts w:cs="Calibri"/>
          <w:b/>
          <w:u w:val="single"/>
        </w:rPr>
        <w:t>dla kontrahentów zagranicznych</w:t>
      </w:r>
    </w:p>
    <w:p w:rsidR="00F66749" w:rsidRPr="00897029" w:rsidRDefault="000A71C0" w:rsidP="0019526E">
      <w:pPr>
        <w:jc w:val="both"/>
      </w:pPr>
      <w:r w:rsidRPr="00897029">
        <w:t xml:space="preserve">Portal będzie pełnił zadania promocji marki polskiej gospodarki na rynkach zagranicznych. </w:t>
      </w:r>
      <w:r w:rsidR="00F66749" w:rsidRPr="00897029">
        <w:t>Niezbędne jest stworzenie odsłony Portalu przeznaczonej dla firm poszukujących polskich kontrahentów lub planujących współpracę / import z Polski. Dostęp do niej będzie bezpośredni albo poprzez anglojęzyczną stronę biznes.gov.pl.</w:t>
      </w:r>
    </w:p>
    <w:p w:rsidR="00F66749" w:rsidRPr="00897029" w:rsidRDefault="00F66749" w:rsidP="0019526E">
      <w:pPr>
        <w:jc w:val="both"/>
      </w:pPr>
      <w:r w:rsidRPr="00897029">
        <w:t>Wykonawca zaproponuje i przeprowadzi badania potrzeb potencjalnych użytkowników obcojęzycznej odsłony Portalu, a następnie na podstawie wyników zaproponuje koncepcję merytorycznej jego zawartości.</w:t>
      </w:r>
    </w:p>
    <w:p w:rsidR="00A70E14" w:rsidRPr="00897029" w:rsidRDefault="00F66749" w:rsidP="0019526E">
      <w:pPr>
        <w:jc w:val="both"/>
      </w:pPr>
      <w:r w:rsidRPr="00897029">
        <w:t>W ramach tej odsłony Portalu przedsiębiorca lub organizacja zainteresowana współpracą z polskimi przedsiębiorstwami może np. uzyskać informacje o organizacjach branżowych,</w:t>
      </w:r>
      <w:r w:rsidR="00F7000F" w:rsidRPr="00897029">
        <w:t xml:space="preserve"> o</w:t>
      </w:r>
      <w:r w:rsidRPr="00897029">
        <w:t xml:space="preserve"> PAIH, wydarzeniach branżowych, targach, </w:t>
      </w:r>
      <w:r w:rsidR="00F7000F" w:rsidRPr="00897029">
        <w:t>adresach p</w:t>
      </w:r>
      <w:r w:rsidR="007048C0" w:rsidRPr="00897029">
        <w:t>ortal</w:t>
      </w:r>
      <w:r w:rsidR="00F7000F" w:rsidRPr="00897029">
        <w:t>i</w:t>
      </w:r>
      <w:r w:rsidRPr="00897029">
        <w:t xml:space="preserve"> internetowych itp. Będzie mógł uzyskać kontakt z osobami, które będą mu w stanie pomóc w dotarciu do polskiego </w:t>
      </w:r>
      <w:r w:rsidR="00F7000F" w:rsidRPr="00897029">
        <w:t>eksportera / producenta / dostawcy</w:t>
      </w:r>
      <w:r w:rsidRPr="00897029">
        <w:t xml:space="preserve">. Głównym zadaniem tej odsłony Portalu jest ułatwienie potencjalnemu kontrahentowi zagranicznemu uzyskania kontaktu do osób </w:t>
      </w:r>
      <w:r w:rsidR="00F7000F" w:rsidRPr="00897029">
        <w:t xml:space="preserve">/ firm </w:t>
      </w:r>
      <w:r w:rsidRPr="00897029">
        <w:t xml:space="preserve">/ instytucji, które zidentyfikują jego potrzeby i zaproponują odpowiednie narzędzia nawiązania współpracy z konkretnymi </w:t>
      </w:r>
      <w:r w:rsidR="00F7000F" w:rsidRPr="00897029">
        <w:t xml:space="preserve">polskim </w:t>
      </w:r>
      <w:r w:rsidRPr="00897029">
        <w:t xml:space="preserve">firmami. </w:t>
      </w:r>
    </w:p>
    <w:p w:rsidR="00F66749" w:rsidRPr="00897029" w:rsidRDefault="00F66749" w:rsidP="0019526E">
      <w:pPr>
        <w:jc w:val="both"/>
      </w:pPr>
      <w:r w:rsidRPr="00897029">
        <w:t xml:space="preserve">Ponadto na Portalu mogą być prezentowane </w:t>
      </w:r>
      <w:r w:rsidR="00F7000F" w:rsidRPr="00897029">
        <w:t xml:space="preserve">treści </w:t>
      </w:r>
      <w:r w:rsidRPr="00897029">
        <w:t>promujące poszczególne branże</w:t>
      </w:r>
      <w:r w:rsidR="00F7000F" w:rsidRPr="00897029">
        <w:t xml:space="preserve"> (podręczniki, </w:t>
      </w:r>
      <w:r w:rsidRPr="00897029">
        <w:t>filmy, artykuły i inne narzędzia</w:t>
      </w:r>
      <w:r w:rsidR="00F7000F" w:rsidRPr="00897029">
        <w:t>) oraz</w:t>
      </w:r>
      <w:r w:rsidRPr="00897029">
        <w:t xml:space="preserve"> zachęcające firmy zagraniczne do </w:t>
      </w:r>
      <w:r w:rsidR="00F7000F" w:rsidRPr="00897029">
        <w:t>importu z Polski</w:t>
      </w:r>
      <w:r w:rsidRPr="00897029">
        <w:t>. W</w:t>
      </w:r>
      <w:r w:rsidR="00B356F9">
        <w:t> </w:t>
      </w:r>
      <w:r w:rsidRPr="00897029">
        <w:t>szczególności promowane będą branże strategiczne oraz nowoczesne technologie – zgodnie ze</w:t>
      </w:r>
      <w:r w:rsidR="00B356F9">
        <w:t> </w:t>
      </w:r>
      <w:r w:rsidR="00F7000F" w:rsidRPr="00897029">
        <w:t>S</w:t>
      </w:r>
      <w:r w:rsidRPr="00897029">
        <w:t xml:space="preserve">trategią </w:t>
      </w:r>
      <w:r w:rsidR="00F7000F" w:rsidRPr="00897029">
        <w:t>Odpowiedzialnego R</w:t>
      </w:r>
      <w:r w:rsidRPr="00897029">
        <w:t>ozwoju. Prezentowany może być kalendarz imprez branż</w:t>
      </w:r>
      <w:r w:rsidR="00F7000F" w:rsidRPr="00897029">
        <w:t>o</w:t>
      </w:r>
      <w:r w:rsidRPr="00897029">
        <w:t xml:space="preserve">wych </w:t>
      </w:r>
      <w:r w:rsidR="00F7000F" w:rsidRPr="00897029">
        <w:t>i in</w:t>
      </w:r>
      <w:r w:rsidR="00B356F9">
        <w:softHyphen/>
      </w:r>
      <w:r w:rsidR="00F7000F" w:rsidRPr="00897029">
        <w:t xml:space="preserve">nych wydarzeń, gdzie zagraniczni kontrahenci mogą nawiązać relacje z polskimi firmami. </w:t>
      </w:r>
      <w:r w:rsidRPr="00897029">
        <w:t>(imprezy w</w:t>
      </w:r>
      <w:r w:rsidR="00B356F9">
        <w:t> </w:t>
      </w:r>
      <w:r w:rsidRPr="00897029">
        <w:t>kraju i za granicą – aktualne fora, misje itp.).</w:t>
      </w:r>
    </w:p>
    <w:p w:rsidR="007A227A" w:rsidRDefault="00FF71F9" w:rsidP="0019526E">
      <w:pPr>
        <w:jc w:val="both"/>
      </w:pPr>
      <w:r w:rsidRPr="00897029">
        <w:t xml:space="preserve">Portal powinien być w języku angielskim (minimum), a także </w:t>
      </w:r>
      <w:r w:rsidR="00F66749" w:rsidRPr="00897029">
        <w:t xml:space="preserve">może być </w:t>
      </w:r>
      <w:r w:rsidRPr="00897029">
        <w:t xml:space="preserve">w innych (np. niemiecki, </w:t>
      </w:r>
      <w:r w:rsidR="005A4FCD" w:rsidRPr="00897029">
        <w:t xml:space="preserve">hiszpański, </w:t>
      </w:r>
      <w:r w:rsidRPr="00897029">
        <w:t>rosyjski)</w:t>
      </w:r>
      <w:r w:rsidR="00F66749" w:rsidRPr="00897029">
        <w:t xml:space="preserve"> – w zależności od zidentyfikowanych potrzeb użytkowników</w:t>
      </w:r>
      <w:r w:rsidRPr="00897029">
        <w:t>.</w:t>
      </w:r>
      <w:r w:rsidR="004F59A7" w:rsidRPr="00897029">
        <w:t xml:space="preserve"> Przetłumaczona powinna być cała treść odsłony obcojęzycznej (w tym np. wizytówki firm czy instytucji). Wykonawca wskaże mechanizm zapewniający stałą aktualizację wszystkich wersji językowych obcojęzycznej odsłony Portalu.</w:t>
      </w:r>
    </w:p>
    <w:p w:rsidR="004D6A25" w:rsidRPr="00897029" w:rsidRDefault="004D6A25" w:rsidP="0019526E">
      <w:pPr>
        <w:jc w:val="both"/>
      </w:pPr>
    </w:p>
    <w:p w:rsidR="00E2498C" w:rsidRPr="003C2D57" w:rsidRDefault="00E2498C" w:rsidP="00E2498C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bookmarkStart w:id="0" w:name="_Toc12345429"/>
      <w:r w:rsidRPr="003C2D57">
        <w:rPr>
          <w:rFonts w:cs="Calibri"/>
          <w:b/>
          <w:u w:val="single"/>
        </w:rPr>
        <w:t>Wymagania techniczne</w:t>
      </w:r>
    </w:p>
    <w:p w:rsidR="00E2498C" w:rsidRPr="003C2D57" w:rsidRDefault="00E2498C" w:rsidP="00E2498C">
      <w:pPr>
        <w:jc w:val="both"/>
        <w:rPr>
          <w:rFonts w:cstheme="minorHAnsi"/>
        </w:rPr>
      </w:pPr>
      <w:r w:rsidRPr="003C2D57">
        <w:rPr>
          <w:rFonts w:cstheme="minorHAnsi"/>
        </w:rPr>
        <w:t>Technologia wykorzystana do tworzenia portalu, nie powinna wymagać od Zamawiającego zakupu dodatkowych narzędzi,</w:t>
      </w:r>
    </w:p>
    <w:p w:rsidR="00E2498C" w:rsidRPr="003C2D57" w:rsidRDefault="00E2498C" w:rsidP="00E2498C">
      <w:pPr>
        <w:jc w:val="both"/>
        <w:rPr>
          <w:rFonts w:cstheme="minorHAnsi"/>
        </w:rPr>
      </w:pPr>
      <w:r w:rsidRPr="003C2D57">
        <w:rPr>
          <w:rFonts w:cstheme="minorHAnsi"/>
        </w:rPr>
        <w:t xml:space="preserve">Technologia wykorzystana do tworzenia portalu, powinna umożliwiać korzystanie z niego w  przeglądarkach internetowych </w:t>
      </w:r>
      <w:proofErr w:type="spellStart"/>
      <w:r w:rsidRPr="003C2D57">
        <w:rPr>
          <w:rFonts w:cstheme="minorHAnsi"/>
        </w:rPr>
        <w:t>Firefox</w:t>
      </w:r>
      <w:proofErr w:type="spellEnd"/>
      <w:r w:rsidRPr="003C2D57">
        <w:rPr>
          <w:rFonts w:cstheme="minorHAnsi"/>
        </w:rPr>
        <w:t>, Chrome w wersjach aktualnych oraz do 3 wersji wstecz, różnych systemach operacyjnych (Windows, IOS, Android), oraz na urządzeniach zarówno stacjonarnych jak i mobilnych.</w:t>
      </w:r>
    </w:p>
    <w:p w:rsidR="00E2498C" w:rsidRPr="003C2D57" w:rsidRDefault="00E2498C" w:rsidP="00E2498C">
      <w:pPr>
        <w:jc w:val="both"/>
        <w:rPr>
          <w:rFonts w:cstheme="minorHAnsi"/>
        </w:rPr>
      </w:pPr>
      <w:r w:rsidRPr="003C2D57">
        <w:rPr>
          <w:rFonts w:cstheme="minorHAnsi"/>
        </w:rPr>
        <w:t>Podczas projektowania i realizacji przedmiotu zamówienia wymagane jest zachowanie podstawowych zasad bezpieczeństwa przetwarzania danych osobowych wynikających z Ogólnego rozporządzenia o ochronie danych osobowych.</w:t>
      </w:r>
    </w:p>
    <w:p w:rsidR="00E2498C" w:rsidRDefault="00E2498C" w:rsidP="00E2498C">
      <w:pPr>
        <w:jc w:val="both"/>
        <w:rPr>
          <w:rFonts w:cstheme="minorHAnsi"/>
        </w:rPr>
      </w:pPr>
      <w:r w:rsidRPr="003C2D57">
        <w:rPr>
          <w:rFonts w:cstheme="minorHAnsi"/>
        </w:rPr>
        <w:t>Wykorzystane oprogramowanie firm trzecich powinno mieć zapewnione aktualne wsparcie.</w:t>
      </w:r>
    </w:p>
    <w:p w:rsidR="00E2498C" w:rsidRPr="00A30E22" w:rsidRDefault="00E2498C" w:rsidP="00E2498C">
      <w:pPr>
        <w:jc w:val="both"/>
        <w:rPr>
          <w:rFonts w:cstheme="minorHAnsi"/>
        </w:rPr>
      </w:pPr>
      <w:r>
        <w:rPr>
          <w:rFonts w:cstheme="minorHAnsi"/>
        </w:rPr>
        <w:t>Wykonawca będzie zobowiązany do przekazania kodów źródłowych i dokumentacji Portalu Zamawiającemu.</w:t>
      </w:r>
    </w:p>
    <w:p w:rsidR="00E2498C" w:rsidRPr="009B5C45" w:rsidRDefault="00E2498C" w:rsidP="00E2498C">
      <w:pPr>
        <w:spacing w:before="120" w:after="120" w:line="320" w:lineRule="atLeast"/>
        <w:jc w:val="both"/>
        <w:rPr>
          <w:rFonts w:cs="Calibri"/>
          <w:b/>
          <w:u w:val="single"/>
        </w:rPr>
      </w:pPr>
    </w:p>
    <w:p w:rsidR="00DA07A4" w:rsidRPr="00897029" w:rsidRDefault="006366D5" w:rsidP="00E2498C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 w:rsidRPr="00897029">
        <w:rPr>
          <w:rFonts w:cs="Calibri"/>
          <w:b/>
          <w:u w:val="single"/>
        </w:rPr>
        <w:t>Hosting i u</w:t>
      </w:r>
      <w:r w:rsidR="00DA07A4" w:rsidRPr="00897029">
        <w:rPr>
          <w:rFonts w:cs="Calibri"/>
          <w:b/>
          <w:u w:val="single"/>
        </w:rPr>
        <w:t>trzymanie systemu</w:t>
      </w:r>
      <w:bookmarkEnd w:id="0"/>
    </w:p>
    <w:p w:rsidR="00781F7B" w:rsidRPr="00897029" w:rsidRDefault="00897029" w:rsidP="00897029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Portal trade.gov.pl będzie utrzymywany przez wyznaczonych pracowników po stronie </w:t>
      </w:r>
      <w:proofErr w:type="spellStart"/>
      <w:r w:rsidRPr="00897029">
        <w:rPr>
          <w:rFonts w:cstheme="minorHAnsi"/>
        </w:rPr>
        <w:t>MPiT</w:t>
      </w:r>
      <w:proofErr w:type="spellEnd"/>
      <w:r w:rsidRPr="00897029">
        <w:rPr>
          <w:rFonts w:cstheme="minorHAnsi"/>
        </w:rPr>
        <w:t xml:space="preserve"> oraz usługi wsparcia utrzymania systemu świadczone przez Wykonawcę modernizacji Portalu.</w:t>
      </w:r>
    </w:p>
    <w:p w:rsidR="00897029" w:rsidRDefault="00897029" w:rsidP="00897029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Po stronie </w:t>
      </w:r>
      <w:proofErr w:type="spellStart"/>
      <w:r w:rsidRPr="00897029">
        <w:rPr>
          <w:rFonts w:cstheme="minorHAnsi"/>
        </w:rPr>
        <w:t>MPiT</w:t>
      </w:r>
      <w:proofErr w:type="spellEnd"/>
      <w:r w:rsidRPr="00897029">
        <w:rPr>
          <w:rFonts w:cstheme="minorHAnsi"/>
        </w:rPr>
        <w:t xml:space="preserve"> zostaną wyznaczone osoby zajmujące się utrzymaniem Portalu. Przewidziano, że zaangażowanie będzie stałe i na poziomie 1 etatu. Nie przewiduje się utworzenie w </w:t>
      </w:r>
      <w:proofErr w:type="spellStart"/>
      <w:r w:rsidRPr="00897029">
        <w:rPr>
          <w:rFonts w:cstheme="minorHAnsi"/>
        </w:rPr>
        <w:t>MPiT</w:t>
      </w:r>
      <w:proofErr w:type="spellEnd"/>
      <w:r w:rsidRPr="00897029">
        <w:rPr>
          <w:rFonts w:cstheme="minorHAnsi"/>
        </w:rPr>
        <w:t xml:space="preserve"> dedyko</w:t>
      </w:r>
      <w:r w:rsidR="00EF1CC3">
        <w:rPr>
          <w:rFonts w:cstheme="minorHAnsi"/>
        </w:rPr>
        <w:softHyphen/>
      </w:r>
      <w:r w:rsidRPr="00897029">
        <w:rPr>
          <w:rFonts w:cstheme="minorHAnsi"/>
        </w:rPr>
        <w:t>wanego centrum obsługi użytkowników.</w:t>
      </w:r>
    </w:p>
    <w:p w:rsidR="00781F7B" w:rsidRDefault="00781F7B" w:rsidP="00897029">
      <w:pPr>
        <w:jc w:val="both"/>
        <w:rPr>
          <w:rFonts w:cstheme="minorHAnsi"/>
        </w:rPr>
      </w:pPr>
      <w:r>
        <w:rPr>
          <w:rFonts w:cstheme="minorHAnsi"/>
        </w:rPr>
        <w:t xml:space="preserve">W celu właściwego pełnienia zadań utrzymania Portalu po stronie </w:t>
      </w:r>
      <w:proofErr w:type="spellStart"/>
      <w:r>
        <w:rPr>
          <w:rFonts w:cstheme="minorHAnsi"/>
        </w:rPr>
        <w:t>MPiT</w:t>
      </w:r>
      <w:proofErr w:type="spellEnd"/>
      <w:r>
        <w:rPr>
          <w:rFonts w:cstheme="minorHAnsi"/>
        </w:rPr>
        <w:t xml:space="preserve">, Wykonawca przeprowadzi szkolenia dla wyznaczonego pracownika wsparcia. W efekcie szkolenia pracownik </w:t>
      </w:r>
      <w:proofErr w:type="spellStart"/>
      <w:r>
        <w:rPr>
          <w:rFonts w:cstheme="minorHAnsi"/>
        </w:rPr>
        <w:t>MPiT</w:t>
      </w:r>
      <w:proofErr w:type="spellEnd"/>
      <w:r>
        <w:rPr>
          <w:rFonts w:cstheme="minorHAnsi"/>
        </w:rPr>
        <w:t xml:space="preserve"> będzie w</w:t>
      </w:r>
      <w:r w:rsidR="00EF1CC3">
        <w:rPr>
          <w:rFonts w:cstheme="minorHAnsi"/>
        </w:rPr>
        <w:t> </w:t>
      </w:r>
      <w:r>
        <w:rPr>
          <w:rFonts w:cstheme="minorHAnsi"/>
        </w:rPr>
        <w:t>stanie wykonać następujące czynności i zadania: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uaktualnianie kalendarza wydarzeń (w wersji polskiej dla podmiotów krajowych i angielskiej dla zagranicznych),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redakcyjną obsługę portalu w zakresie przygotowywania, weryfikacji, publikacji </w:t>
      </w:r>
      <w:r>
        <w:rPr>
          <w:rFonts w:cstheme="minorHAnsi"/>
        </w:rPr>
        <w:t>i bieżącej aktualizacji treści,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uaktualnienie baz ofert i zapytań ofertowych dla zagranicznych i polskich przedsiębiorców, co obejmuje wprowadzenie nowych, usuwanie nieaktualnych wpisów</w:t>
      </w:r>
      <w:r>
        <w:rPr>
          <w:rFonts w:cstheme="minorHAnsi"/>
        </w:rPr>
        <w:t>,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rozsyłanie </w:t>
      </w:r>
      <w:proofErr w:type="spellStart"/>
      <w:r w:rsidRPr="00781F7B">
        <w:rPr>
          <w:rFonts w:cstheme="minorHAnsi"/>
        </w:rPr>
        <w:t>newslettera</w:t>
      </w:r>
      <w:proofErr w:type="spellEnd"/>
      <w:r w:rsidRPr="00781F7B">
        <w:rPr>
          <w:rFonts w:cstheme="minorHAnsi"/>
        </w:rPr>
        <w:t xml:space="preserve">/alertu dostosowanego do </w:t>
      </w:r>
      <w:r>
        <w:rPr>
          <w:rFonts w:cstheme="minorHAnsi"/>
        </w:rPr>
        <w:t xml:space="preserve">profilu </w:t>
      </w:r>
      <w:r w:rsidRPr="00781F7B">
        <w:rPr>
          <w:rFonts w:cstheme="minorHAnsi"/>
        </w:rPr>
        <w:t>przedsiębiorcy z informacją o no</w:t>
      </w:r>
      <w:r w:rsidR="00EF1CC3">
        <w:rPr>
          <w:rFonts w:cstheme="minorHAnsi"/>
        </w:rPr>
        <w:softHyphen/>
      </w:r>
      <w:r w:rsidRPr="00781F7B">
        <w:rPr>
          <w:rFonts w:cstheme="minorHAnsi"/>
        </w:rPr>
        <w:t>wych ofertach/zapytaniach ofertowych od zagranicznych przedsiębiorców, targach i innych wydarzeniach,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szkolenia dla redaktorów</w:t>
      </w:r>
      <w:r>
        <w:rPr>
          <w:rFonts w:cstheme="minorHAnsi"/>
        </w:rPr>
        <w:t xml:space="preserve"> Portalu</w:t>
      </w:r>
      <w:r w:rsidRPr="00781F7B">
        <w:rPr>
          <w:rFonts w:cstheme="minorHAnsi"/>
        </w:rPr>
        <w:t>,</w:t>
      </w:r>
    </w:p>
    <w:p w:rsidR="00781F7B" w:rsidRPr="00781F7B" w:rsidRDefault="00781F7B" w:rsidP="00D568D3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analizę </w:t>
      </w:r>
      <w:proofErr w:type="spellStart"/>
      <w:r w:rsidRPr="00781F7B">
        <w:rPr>
          <w:rFonts w:cstheme="minorHAnsi"/>
        </w:rPr>
        <w:t>zachowań</w:t>
      </w:r>
      <w:proofErr w:type="spellEnd"/>
      <w:r w:rsidRPr="00781F7B">
        <w:rPr>
          <w:rFonts w:cstheme="minorHAnsi"/>
        </w:rPr>
        <w:t xml:space="preserve"> użytkowników portalu –</w:t>
      </w:r>
      <w:r>
        <w:rPr>
          <w:rFonts w:cstheme="minorHAnsi"/>
        </w:rPr>
        <w:t xml:space="preserve"> </w:t>
      </w:r>
      <w:r w:rsidRPr="00781F7B">
        <w:rPr>
          <w:rFonts w:cstheme="minorHAnsi"/>
        </w:rPr>
        <w:t>pomiar statystyk odwiedzin i oglądalności portalu z wykorzystaniem narzędzia Google Analytics, w szczególności zbierane statystyki muszą zawierać możliwość dowolnego zestawienia i porównania co najmniej następuj</w:t>
      </w:r>
      <w:r>
        <w:rPr>
          <w:rFonts w:cstheme="minorHAnsi"/>
        </w:rPr>
        <w:t>ących parametrów: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liczba unikalnych odwiedzin, liczba unikalnych sesji,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liczba odwiedzin stron,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lokalizacja źródła zapytania,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strona odsyłająca (o ile będzie ona znana),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przeglądarka użytkownika,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system operacyjny użytkownika,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rozdzielczość ekranu użytkownika,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czas pobytu na stronie,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 xml:space="preserve">ścieżka nawigacji w portalu (przez jakie strony przechodził użytkownik), 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statystyki ofert, ilość odwiedzin przez użytkowników</w:t>
      </w:r>
      <w:r>
        <w:rPr>
          <w:rFonts w:cstheme="minorHAnsi"/>
        </w:rPr>
        <w:t>,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s</w:t>
      </w:r>
      <w:r w:rsidR="00D4448F">
        <w:rPr>
          <w:rFonts w:cstheme="minorHAnsi"/>
        </w:rPr>
        <w:t>trona wyjścia, wersja językowa,</w:t>
      </w:r>
    </w:p>
    <w:p w:rsidR="00781F7B" w:rsidRPr="00781F7B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781F7B">
        <w:rPr>
          <w:rFonts w:cstheme="minorHAnsi"/>
        </w:rPr>
        <w:t>wersja językowa</w:t>
      </w:r>
      <w:r>
        <w:rPr>
          <w:rFonts w:cstheme="minorHAnsi"/>
        </w:rPr>
        <w:t>,</w:t>
      </w:r>
    </w:p>
    <w:p w:rsidR="00781F7B" w:rsidRPr="00672D7D" w:rsidRDefault="00781F7B" w:rsidP="00D568D3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672D7D">
        <w:rPr>
          <w:rFonts w:cstheme="minorHAnsi"/>
        </w:rPr>
        <w:t>l</w:t>
      </w:r>
      <w:r w:rsidR="00D4448F" w:rsidRPr="00672D7D">
        <w:rPr>
          <w:rFonts w:cstheme="minorHAnsi"/>
        </w:rPr>
        <w:t>iczba użytkowników mobilnych</w:t>
      </w:r>
      <w:r w:rsidRPr="00672D7D">
        <w:rPr>
          <w:rFonts w:cstheme="minorHAnsi"/>
        </w:rPr>
        <w:t>.</w:t>
      </w:r>
    </w:p>
    <w:p w:rsidR="00897029" w:rsidRPr="00897029" w:rsidRDefault="00897029" w:rsidP="00897029">
      <w:pPr>
        <w:jc w:val="both"/>
        <w:rPr>
          <w:rFonts w:cstheme="minorHAnsi"/>
        </w:rPr>
      </w:pPr>
      <w:r w:rsidRPr="00672D7D">
        <w:rPr>
          <w:rFonts w:cstheme="minorHAnsi"/>
        </w:rPr>
        <w:t xml:space="preserve">Dodatkowo zapewniona zostanie usługa hostingu i wsparcia utrzymania przez dostawcę, która będzie świadczona od </w:t>
      </w:r>
      <w:r w:rsidR="00781F7B" w:rsidRPr="00672D7D">
        <w:rPr>
          <w:rFonts w:cstheme="minorHAnsi"/>
        </w:rPr>
        <w:t>dnia</w:t>
      </w:r>
      <w:r w:rsidRPr="00672D7D">
        <w:rPr>
          <w:rFonts w:cstheme="minorHAnsi"/>
        </w:rPr>
        <w:t xml:space="preserve"> zakończenia wdrożenia zmodernizowanego Portalu</w:t>
      </w:r>
      <w:r w:rsidR="00781F7B" w:rsidRPr="00672D7D">
        <w:rPr>
          <w:rFonts w:cstheme="minorHAnsi"/>
        </w:rPr>
        <w:t xml:space="preserve"> do 31.12.2023</w:t>
      </w:r>
      <w:r w:rsidRPr="00672D7D">
        <w:rPr>
          <w:rFonts w:cstheme="minorHAnsi"/>
        </w:rPr>
        <w:t>. Zakłada się, że większość początkowych błędów i braków Portalu zostanie naprawiona w okresie do 1 roku, a</w:t>
      </w:r>
      <w:r w:rsidR="00EF1CC3" w:rsidRPr="00672D7D">
        <w:rPr>
          <w:rFonts w:cstheme="minorHAnsi"/>
        </w:rPr>
        <w:t> </w:t>
      </w:r>
      <w:r w:rsidRPr="00672D7D">
        <w:rPr>
          <w:rFonts w:cstheme="minorHAnsi"/>
        </w:rPr>
        <w:t xml:space="preserve">przez kolejne lata Wykonawca będzie mógł w większym wymiarze skupiać się </w:t>
      </w:r>
      <w:r w:rsidR="00EF1CC3" w:rsidRPr="00672D7D">
        <w:rPr>
          <w:rFonts w:cstheme="minorHAnsi"/>
        </w:rPr>
        <w:t xml:space="preserve">na </w:t>
      </w:r>
      <w:r w:rsidRPr="00672D7D">
        <w:rPr>
          <w:rFonts w:cstheme="minorHAnsi"/>
        </w:rPr>
        <w:t>rozwoju Portalu.</w:t>
      </w:r>
    </w:p>
    <w:p w:rsidR="00897029" w:rsidRPr="00897029" w:rsidRDefault="00897029" w:rsidP="00897029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Wykonawca będzie świadczył usługę </w:t>
      </w:r>
      <w:r w:rsidR="00781F7B">
        <w:rPr>
          <w:rFonts w:cstheme="minorHAnsi"/>
        </w:rPr>
        <w:t xml:space="preserve">hostingu i </w:t>
      </w:r>
      <w:r w:rsidRPr="00897029">
        <w:rPr>
          <w:rFonts w:cstheme="minorHAnsi"/>
        </w:rPr>
        <w:t>utrzymani</w:t>
      </w:r>
      <w:r w:rsidR="00781F7B">
        <w:rPr>
          <w:rFonts w:cstheme="minorHAnsi"/>
        </w:rPr>
        <w:t>a</w:t>
      </w:r>
      <w:r w:rsidRPr="00897029">
        <w:rPr>
          <w:rFonts w:cstheme="minorHAnsi"/>
        </w:rPr>
        <w:t xml:space="preserve"> </w:t>
      </w:r>
      <w:r w:rsidR="00781F7B">
        <w:rPr>
          <w:rFonts w:cstheme="minorHAnsi"/>
        </w:rPr>
        <w:t>P</w:t>
      </w:r>
      <w:r w:rsidRPr="00897029">
        <w:rPr>
          <w:rFonts w:cstheme="minorHAnsi"/>
        </w:rPr>
        <w:t>ortalu poprzez:</w:t>
      </w:r>
    </w:p>
    <w:p w:rsidR="00897029" w:rsidRPr="00897029" w:rsidRDefault="00897029" w:rsidP="00D568D3">
      <w:pPr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naprawę błędów lub korektę oprogramowania portalu w przypadku wystąpienia błędów w</w:t>
      </w:r>
      <w:r w:rsidR="00EF1CC3">
        <w:rPr>
          <w:rFonts w:eastAsia="Times New Roman" w:cs="Arial"/>
          <w:color w:val="000000"/>
          <w:szCs w:val="20"/>
          <w:lang w:eastAsia="pl-PL"/>
        </w:rPr>
        <w:t> 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funkcjonowaniu portalu, </w:t>
      </w:r>
    </w:p>
    <w:p w:rsidR="00897029" w:rsidRPr="00897029" w:rsidRDefault="00897029" w:rsidP="00D568D3">
      <w:pPr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prowadzenie helpdesku dla użytkow</w:t>
      </w:r>
      <w:r>
        <w:rPr>
          <w:rFonts w:cs="Arial"/>
          <w:szCs w:val="20"/>
        </w:rPr>
        <w:t>ników i redaktorów pomocniczych,</w:t>
      </w:r>
    </w:p>
    <w:p w:rsidR="00897029" w:rsidRPr="00897029" w:rsidRDefault="00897029" w:rsidP="00D568D3">
      <w:pPr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rozwiązywanie bieżących problemów uży</w:t>
      </w:r>
      <w:r>
        <w:rPr>
          <w:rFonts w:cs="Arial"/>
          <w:szCs w:val="20"/>
        </w:rPr>
        <w:t>tkowników,</w:t>
      </w:r>
    </w:p>
    <w:p w:rsidR="00897029" w:rsidRPr="00897029" w:rsidRDefault="00897029" w:rsidP="00D568D3">
      <w:pPr>
        <w:numPr>
          <w:ilvl w:val="0"/>
          <w:numId w:val="13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nadzór nad funkcjonowaniem portalu oraz działania na rzecz zapewniania niezakłóconej pracy portalu,</w:t>
      </w:r>
    </w:p>
    <w:p w:rsidR="00897029" w:rsidRPr="00897029" w:rsidRDefault="00897029" w:rsidP="00D568D3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/>
        <w:jc w:val="both"/>
        <w:rPr>
          <w:rFonts w:eastAsia="Times New Roman" w:cs="Arial"/>
          <w:szCs w:val="20"/>
          <w:lang w:eastAsia="pl-PL"/>
        </w:rPr>
      </w:pPr>
      <w:r w:rsidRPr="00897029">
        <w:rPr>
          <w:rFonts w:cs="Arial"/>
          <w:szCs w:val="20"/>
        </w:rPr>
        <w:t xml:space="preserve">hosting portalu – sposób realizacji: </w:t>
      </w:r>
    </w:p>
    <w:p w:rsidR="00897029" w:rsidRPr="00897029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udostępnienie serwera aplikacyjnego i bazodanowego na potrzeby portalu,</w:t>
      </w:r>
    </w:p>
    <w:p w:rsidR="00897029" w:rsidRPr="00897029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 xml:space="preserve">transfer </w:t>
      </w:r>
      <w:r>
        <w:rPr>
          <w:rFonts w:cs="Arial"/>
          <w:szCs w:val="20"/>
        </w:rPr>
        <w:t>10</w:t>
      </w:r>
      <w:r w:rsidRPr="00897029">
        <w:rPr>
          <w:rFonts w:cs="Arial"/>
          <w:szCs w:val="20"/>
        </w:rPr>
        <w:t xml:space="preserve"> TB w skali miesiąca,</w:t>
      </w:r>
    </w:p>
    <w:p w:rsidR="00897029" w:rsidRPr="00E475D4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gwarantowana  przestrzeń dyskową o wielk</w:t>
      </w:r>
      <w:r>
        <w:rPr>
          <w:rFonts w:cs="Arial"/>
          <w:szCs w:val="20"/>
        </w:rPr>
        <w:t>ości minimum 500 GB,</w:t>
      </w:r>
    </w:p>
    <w:p w:rsidR="00E475D4" w:rsidRPr="009B5C45" w:rsidRDefault="00E475D4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9B5C45">
        <w:rPr>
          <w:rFonts w:cs="Arial"/>
          <w:szCs w:val="20"/>
        </w:rPr>
        <w:t>możliwość obsłużenia nie mniej niż 500 jednoczesnych sesji,</w:t>
      </w:r>
    </w:p>
    <w:p w:rsidR="00E475D4" w:rsidRPr="009B5C45" w:rsidRDefault="00593874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9B5C45">
        <w:rPr>
          <w:rFonts w:cs="Arial"/>
          <w:szCs w:val="20"/>
        </w:rPr>
        <w:t>obsługa dziennego ruchu na poziomie 15</w:t>
      </w:r>
      <w:r w:rsidR="00E475D4" w:rsidRPr="009B5C45">
        <w:rPr>
          <w:rFonts w:cs="Arial"/>
          <w:szCs w:val="20"/>
        </w:rPr>
        <w:t> 000 użytkowników,</w:t>
      </w:r>
    </w:p>
    <w:p w:rsidR="00A005BE" w:rsidRPr="009B5C45" w:rsidRDefault="00593874" w:rsidP="00F40CF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9B5C45">
        <w:rPr>
          <w:rFonts w:cs="Arial"/>
          <w:szCs w:val="20"/>
        </w:rPr>
        <w:t>zapewnienie dostępności przy 1</w:t>
      </w:r>
      <w:r w:rsidR="00F40CF3" w:rsidRPr="009B5C45">
        <w:rPr>
          <w:rFonts w:cs="Arial"/>
          <w:szCs w:val="20"/>
        </w:rPr>
        <w:t>.</w:t>
      </w:r>
      <w:r w:rsidRPr="009B5C45">
        <w:rPr>
          <w:rFonts w:cs="Arial"/>
          <w:szCs w:val="20"/>
        </w:rPr>
        <w:t>000</w:t>
      </w:r>
      <w:r w:rsidR="00F40CF3" w:rsidRPr="009B5C45">
        <w:rPr>
          <w:rFonts w:cs="Arial"/>
          <w:szCs w:val="20"/>
        </w:rPr>
        <w:t>.</w:t>
      </w:r>
      <w:r w:rsidRPr="009B5C45">
        <w:rPr>
          <w:rFonts w:cs="Arial"/>
          <w:szCs w:val="20"/>
        </w:rPr>
        <w:t xml:space="preserve">000 odsłon w skali miesiąca (zakładając, </w:t>
      </w:r>
      <w:r w:rsidR="00F40CF3" w:rsidRPr="009B5C45">
        <w:rPr>
          <w:rFonts w:cs="Arial"/>
          <w:szCs w:val="20"/>
        </w:rPr>
        <w:t xml:space="preserve">że </w:t>
      </w:r>
      <w:r w:rsidRPr="009B5C45">
        <w:rPr>
          <w:rFonts w:cs="Arial"/>
          <w:szCs w:val="20"/>
        </w:rPr>
        <w:t>70% z nich ma miejsce w godzinach 9.00 – 17.00),</w:t>
      </w:r>
    </w:p>
    <w:p w:rsidR="00897029" w:rsidRPr="00897029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symetryczne, łączę internetowe do serwerów obsługujących konto hostingowe o gwa</w:t>
      </w:r>
      <w:r w:rsidR="00EF1CC3">
        <w:rPr>
          <w:rFonts w:cs="Arial"/>
          <w:szCs w:val="20"/>
        </w:rPr>
        <w:softHyphen/>
      </w:r>
      <w:r w:rsidRPr="00897029">
        <w:rPr>
          <w:rFonts w:cs="Arial"/>
          <w:szCs w:val="20"/>
        </w:rPr>
        <w:t xml:space="preserve">rantowanej szybkości 100 </w:t>
      </w:r>
      <w:proofErr w:type="spellStart"/>
      <w:r w:rsidRPr="00897029">
        <w:rPr>
          <w:rFonts w:cs="Arial"/>
          <w:szCs w:val="20"/>
        </w:rPr>
        <w:t>Mb</w:t>
      </w:r>
      <w:proofErr w:type="spellEnd"/>
      <w:r w:rsidRPr="00897029">
        <w:rPr>
          <w:rFonts w:cs="Arial"/>
          <w:szCs w:val="20"/>
        </w:rPr>
        <w:t>/s,</w:t>
      </w:r>
    </w:p>
    <w:p w:rsidR="00897029" w:rsidRPr="009B5C45" w:rsidRDefault="00897029" w:rsidP="009B5C45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stały monitoring wydajnościowy i funkcjonalny całej infrastruktury w trybie 24/7/365,</w:t>
      </w:r>
    </w:p>
    <w:p w:rsidR="00F40CF3" w:rsidRPr="009B5C45" w:rsidRDefault="00F40CF3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9B5C45">
        <w:rPr>
          <w:rFonts w:cs="Arial"/>
          <w:szCs w:val="20"/>
        </w:rPr>
        <w:t xml:space="preserve">ochrona przed aplikacyjnymi atakami </w:t>
      </w:r>
      <w:proofErr w:type="spellStart"/>
      <w:r w:rsidRPr="009B5C45">
        <w:rPr>
          <w:rFonts w:cs="Arial"/>
          <w:szCs w:val="20"/>
        </w:rPr>
        <w:t>DoS</w:t>
      </w:r>
      <w:proofErr w:type="spellEnd"/>
      <w:r w:rsidRPr="009B5C45">
        <w:rPr>
          <w:rFonts w:cs="Arial"/>
          <w:szCs w:val="20"/>
        </w:rPr>
        <w:t xml:space="preserve"> i </w:t>
      </w:r>
      <w:proofErr w:type="spellStart"/>
      <w:r w:rsidRPr="009B5C45">
        <w:rPr>
          <w:rFonts w:cs="Arial"/>
          <w:szCs w:val="20"/>
        </w:rPr>
        <w:t>DDoS</w:t>
      </w:r>
      <w:proofErr w:type="spellEnd"/>
      <w:r w:rsidRPr="009B5C45">
        <w:rPr>
          <w:rFonts w:cs="Arial"/>
          <w:szCs w:val="20"/>
        </w:rPr>
        <w:t xml:space="preserve">  w warstwie http i </w:t>
      </w:r>
      <w:proofErr w:type="spellStart"/>
      <w:r w:rsidRPr="009B5C45">
        <w:rPr>
          <w:rFonts w:cs="Arial"/>
          <w:szCs w:val="20"/>
        </w:rPr>
        <w:t>https</w:t>
      </w:r>
      <w:proofErr w:type="spellEnd"/>
      <w:r w:rsidRPr="009B5C45">
        <w:rPr>
          <w:rFonts w:cs="Arial"/>
          <w:szCs w:val="20"/>
        </w:rPr>
        <w:t xml:space="preserve"> (Web </w:t>
      </w:r>
      <w:proofErr w:type="spellStart"/>
      <w:r w:rsidRPr="009B5C45">
        <w:rPr>
          <w:rFonts w:cs="Arial"/>
          <w:szCs w:val="20"/>
        </w:rPr>
        <w:t>Aplication</w:t>
      </w:r>
      <w:proofErr w:type="spellEnd"/>
      <w:r w:rsidRPr="009B5C45">
        <w:rPr>
          <w:rFonts w:cs="Arial"/>
          <w:szCs w:val="20"/>
        </w:rPr>
        <w:t xml:space="preserve"> Firewall),</w:t>
      </w:r>
    </w:p>
    <w:p w:rsidR="00F40CF3" w:rsidRPr="009B5C45" w:rsidRDefault="00F40CF3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9B5C45">
        <w:rPr>
          <w:rFonts w:cs="Arial"/>
          <w:szCs w:val="20"/>
        </w:rPr>
        <w:t xml:space="preserve">ochrona przed wolumetrycznymi atakami </w:t>
      </w:r>
      <w:proofErr w:type="spellStart"/>
      <w:r w:rsidRPr="009B5C45">
        <w:rPr>
          <w:rFonts w:cs="Arial"/>
          <w:szCs w:val="20"/>
        </w:rPr>
        <w:t>DDoS</w:t>
      </w:r>
      <w:proofErr w:type="spellEnd"/>
      <w:r w:rsidRPr="009B5C45">
        <w:rPr>
          <w:rFonts w:cs="Arial"/>
          <w:szCs w:val="20"/>
        </w:rPr>
        <w:t xml:space="preserve">  o  przepustowości minimum 40Gbps i 60 </w:t>
      </w:r>
      <w:proofErr w:type="spellStart"/>
      <w:r w:rsidRPr="009B5C45">
        <w:rPr>
          <w:rFonts w:cs="Arial"/>
          <w:szCs w:val="20"/>
        </w:rPr>
        <w:t>Mpps</w:t>
      </w:r>
      <w:proofErr w:type="spellEnd"/>
      <w:r w:rsidR="00FF2005" w:rsidRPr="009B5C45">
        <w:rPr>
          <w:rFonts w:cs="Arial"/>
          <w:szCs w:val="20"/>
        </w:rPr>
        <w:t xml:space="preserve"> kierowanymi bezpośrednio na platformę hostingową,</w:t>
      </w:r>
    </w:p>
    <w:p w:rsidR="00897029" w:rsidRPr="00897029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zachowanie SLA na poziomie 98%,</w:t>
      </w:r>
    </w:p>
    <w:p w:rsidR="00897029" w:rsidRPr="00897029" w:rsidRDefault="00897029" w:rsidP="00D568D3">
      <w:pPr>
        <w:numPr>
          <w:ilvl w:val="0"/>
          <w:numId w:val="11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 xml:space="preserve">ochrona ciągłości pracy wszystkich składników infrastruktury </w:t>
      </w:r>
      <w:r>
        <w:rPr>
          <w:rFonts w:eastAsia="Times New Roman" w:cs="Arial"/>
          <w:color w:val="000000"/>
          <w:szCs w:val="20"/>
          <w:lang w:eastAsia="pl-PL"/>
        </w:rPr>
        <w:t>Portalu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 poprzez zabezpie</w:t>
      </w:r>
      <w:r w:rsidR="00EF1CC3">
        <w:rPr>
          <w:rFonts w:eastAsia="Times New Roman" w:cs="Arial"/>
          <w:color w:val="000000"/>
          <w:szCs w:val="20"/>
          <w:lang w:eastAsia="pl-PL"/>
        </w:rPr>
        <w:softHyphen/>
      </w:r>
      <w:r w:rsidRPr="00897029">
        <w:rPr>
          <w:rFonts w:eastAsia="Times New Roman" w:cs="Arial"/>
          <w:color w:val="000000"/>
          <w:szCs w:val="20"/>
          <w:lang w:eastAsia="pl-PL"/>
        </w:rPr>
        <w:t>czenie ich przed utratą zasilania,</w:t>
      </w:r>
    </w:p>
    <w:p w:rsidR="00897029" w:rsidRPr="00897029" w:rsidRDefault="00897029" w:rsidP="00D568D3">
      <w:pPr>
        <w:pStyle w:val="Default0"/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color w:val="auto"/>
          <w:sz w:val="22"/>
        </w:rPr>
      </w:pPr>
      <w:r w:rsidRPr="00897029">
        <w:rPr>
          <w:rFonts w:asciiTheme="minorHAnsi" w:hAnsiTheme="minorHAnsi" w:cs="Arial"/>
          <w:color w:val="auto"/>
          <w:sz w:val="22"/>
        </w:rPr>
        <w:t>na urządzeniach sieciowych musi być wprowadzone blokowanie dostępu do złośliwych domen i adresów.</w:t>
      </w:r>
    </w:p>
    <w:p w:rsidR="00897029" w:rsidRPr="00897029" w:rsidRDefault="00897029" w:rsidP="00D568D3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/>
        <w:jc w:val="both"/>
        <w:rPr>
          <w:rFonts w:cs="Arial"/>
          <w:szCs w:val="20"/>
        </w:rPr>
      </w:pPr>
      <w:r w:rsidRPr="00897029">
        <w:rPr>
          <w:rFonts w:cs="Arial"/>
          <w:szCs w:val="20"/>
        </w:rPr>
        <w:t>administrację portalem oraz infrastrukturą serwerową i programową służącą do  utrzymania przedmiotowego serwisu, która obejmować będzie w szczególności: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wykonywanie prac</w:t>
      </w:r>
      <w:r w:rsidRPr="00897029">
        <w:rPr>
          <w:rFonts w:cs="Arial"/>
          <w:szCs w:val="20"/>
        </w:rPr>
        <w:t xml:space="preserve"> mających na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 celu zapewnienia ciągłości działania portalu, jak i optymalizacji jego działania,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instalowanie aktualnych poprawek zwiększających bezpieczeństwo (łat) na wszystkich komponentach wchodzących w skład oprogramowania portalu w tym, systemów operacyjnych, oprogramowania bazodanowego i narzędziowego,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rozwiązywanie bieżących problemów wynikających z wadliwego funkcjonowania lub konfiguracji portalu, oprogra</w:t>
      </w:r>
      <w:r>
        <w:rPr>
          <w:rFonts w:eastAsia="Times New Roman" w:cs="Arial"/>
          <w:color w:val="000000"/>
          <w:szCs w:val="20"/>
          <w:lang w:eastAsia="pl-PL"/>
        </w:rPr>
        <w:t>mowania lub konta hostingowego,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usuwanie stwierdzonych błędów</w:t>
      </w:r>
      <w:r>
        <w:rPr>
          <w:rFonts w:eastAsia="Times New Roman" w:cs="Arial"/>
          <w:color w:val="000000"/>
          <w:szCs w:val="20"/>
          <w:lang w:eastAsia="pl-PL"/>
        </w:rPr>
        <w:t>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udostępnianie wskazanych przez Zamawiającego logów systemowych za wybrany okres,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pomoc w ustawieniu prawidłowej konfiguracji portalu przy ewentualnej zmianie usługo</w:t>
      </w:r>
      <w:r w:rsidR="00EF1CC3">
        <w:rPr>
          <w:rFonts w:eastAsia="Times New Roman" w:cs="Arial"/>
          <w:color w:val="000000"/>
          <w:szCs w:val="20"/>
          <w:lang w:eastAsia="pl-PL"/>
        </w:rPr>
        <w:softHyphen/>
      </w:r>
      <w:r w:rsidRPr="00897029">
        <w:rPr>
          <w:rFonts w:eastAsia="Times New Roman" w:cs="Arial"/>
          <w:color w:val="000000"/>
          <w:szCs w:val="20"/>
          <w:lang w:eastAsia="pl-PL"/>
        </w:rPr>
        <w:t>dawcy hostingu,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 xml:space="preserve">wykonywanie codziennych kopii zapasowych </w:t>
      </w:r>
      <w:r>
        <w:rPr>
          <w:rFonts w:eastAsia="Times New Roman" w:cs="Arial"/>
          <w:color w:val="000000"/>
          <w:szCs w:val="20"/>
          <w:lang w:eastAsia="pl-PL"/>
        </w:rPr>
        <w:t>Portalu</w:t>
      </w:r>
      <w:r w:rsidRPr="00897029">
        <w:rPr>
          <w:rFonts w:eastAsia="Times New Roman" w:cs="Arial"/>
          <w:color w:val="000000"/>
          <w:szCs w:val="20"/>
          <w:lang w:eastAsia="pl-PL"/>
        </w:rPr>
        <w:t>, testowanie ich użyteczności w</w:t>
      </w:r>
      <w:r w:rsidR="00EF1CC3">
        <w:rPr>
          <w:rFonts w:eastAsia="Times New Roman" w:cs="Arial"/>
          <w:color w:val="000000"/>
          <w:szCs w:val="20"/>
          <w:lang w:eastAsia="pl-PL"/>
        </w:rPr>
        <w:t> </w:t>
      </w:r>
      <w:r w:rsidRPr="00897029">
        <w:rPr>
          <w:rFonts w:eastAsia="Times New Roman" w:cs="Arial"/>
          <w:color w:val="000000"/>
          <w:szCs w:val="20"/>
          <w:lang w:eastAsia="pl-PL"/>
        </w:rPr>
        <w:t>procesie odtwarzania oraz odtwarzanie w przypadku wystąpienia awarii,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przygotowanie i przetestowanie pełnej procedury „</w:t>
      </w:r>
      <w:proofErr w:type="spellStart"/>
      <w:r w:rsidRPr="00897029">
        <w:rPr>
          <w:rFonts w:eastAsia="Times New Roman" w:cs="Arial"/>
          <w:color w:val="000000"/>
          <w:szCs w:val="20"/>
          <w:lang w:eastAsia="pl-PL"/>
        </w:rPr>
        <w:t>Disaster</w:t>
      </w:r>
      <w:proofErr w:type="spellEnd"/>
      <w:r w:rsidRPr="00897029">
        <w:rPr>
          <w:rFonts w:eastAsia="Times New Roman" w:cs="Arial"/>
          <w:color w:val="000000"/>
          <w:szCs w:val="20"/>
          <w:lang w:eastAsia="pl-PL"/>
        </w:rPr>
        <w:t xml:space="preserve"> </w:t>
      </w:r>
      <w:proofErr w:type="spellStart"/>
      <w:r w:rsidRPr="00897029">
        <w:rPr>
          <w:rFonts w:eastAsia="Times New Roman" w:cs="Arial"/>
          <w:color w:val="000000"/>
          <w:szCs w:val="20"/>
          <w:lang w:eastAsia="pl-PL"/>
        </w:rPr>
        <w:t>Recovery</w:t>
      </w:r>
      <w:proofErr w:type="spellEnd"/>
      <w:r w:rsidRPr="00897029">
        <w:rPr>
          <w:rFonts w:eastAsia="Times New Roman" w:cs="Arial"/>
          <w:color w:val="000000"/>
          <w:szCs w:val="20"/>
          <w:lang w:eastAsia="pl-PL"/>
        </w:rPr>
        <w:t>” umożliwiającej ponowne uruchomienie usług po nieprzewidzianym, nieodwracalnym uszkodzeniu infrastruktury,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monitorowanie przepustowości i wydajności systemu w świetle podanych powyżej oczekiwań wydajnościowych Zamawiającego,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120"/>
        <w:ind w:left="1145" w:hanging="357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cs="Arial"/>
          <w:szCs w:val="20"/>
        </w:rPr>
        <w:t>nadawanie, odbieranie uprawnień użytkowników portalu wg wymogów Zamawiającego.</w:t>
      </w:r>
    </w:p>
    <w:p w:rsidR="00897029" w:rsidRPr="00897029" w:rsidRDefault="00897029" w:rsidP="00306747">
      <w:pPr>
        <w:shd w:val="clear" w:color="auto" w:fill="FFFFFF"/>
        <w:spacing w:after="120"/>
        <w:jc w:val="both"/>
        <w:rPr>
          <w:rFonts w:eastAsia="Times New Roman" w:cs="Arial"/>
          <w:szCs w:val="20"/>
          <w:lang w:eastAsia="pl-PL"/>
        </w:rPr>
      </w:pPr>
      <w:r w:rsidRPr="00897029">
        <w:rPr>
          <w:rFonts w:eastAsia="Times New Roman" w:cs="Arial"/>
          <w:szCs w:val="20"/>
          <w:lang w:eastAsia="pl-PL"/>
        </w:rPr>
        <w:t>Wykonawca zapewni, że usługi będą wykonywane z należytą starannością, zgodnie z zasadami współczesnej wiedzy technicznej.</w:t>
      </w:r>
      <w:r>
        <w:rPr>
          <w:rFonts w:eastAsia="Times New Roman" w:cs="Arial"/>
          <w:szCs w:val="20"/>
          <w:lang w:eastAsia="pl-PL"/>
        </w:rPr>
        <w:t xml:space="preserve"> W ramach w</w:t>
      </w:r>
      <w:r w:rsidRPr="00897029">
        <w:rPr>
          <w:rFonts w:eastAsia="Times New Roman" w:cs="Arial"/>
          <w:szCs w:val="20"/>
          <w:lang w:eastAsia="pl-PL"/>
        </w:rPr>
        <w:t>arunk</w:t>
      </w:r>
      <w:r>
        <w:rPr>
          <w:rFonts w:eastAsia="Times New Roman" w:cs="Arial"/>
          <w:szCs w:val="20"/>
          <w:lang w:eastAsia="pl-PL"/>
        </w:rPr>
        <w:t>ów</w:t>
      </w:r>
      <w:r w:rsidRPr="00897029">
        <w:rPr>
          <w:rFonts w:eastAsia="Times New Roman" w:cs="Arial"/>
          <w:szCs w:val="20"/>
          <w:lang w:eastAsia="pl-PL"/>
        </w:rPr>
        <w:t xml:space="preserve"> SLA realizacji przedmiotu umowy</w:t>
      </w:r>
      <w:r>
        <w:rPr>
          <w:rFonts w:eastAsia="Times New Roman" w:cs="Arial"/>
          <w:szCs w:val="20"/>
          <w:lang w:eastAsia="pl-PL"/>
        </w:rPr>
        <w:t xml:space="preserve"> d</w:t>
      </w:r>
      <w:r w:rsidRPr="00897029">
        <w:rPr>
          <w:rFonts w:eastAsia="Times New Roman" w:cs="Arial"/>
          <w:szCs w:val="20"/>
          <w:lang w:eastAsia="pl-PL"/>
        </w:rPr>
        <w:t>efiniuje się zgłoszenia: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12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b/>
          <w:color w:val="000000"/>
          <w:szCs w:val="20"/>
          <w:lang w:eastAsia="pl-PL"/>
        </w:rPr>
        <w:t>pilne</w:t>
      </w:r>
      <w:r>
        <w:rPr>
          <w:rFonts w:eastAsia="Times New Roman" w:cs="Arial"/>
          <w:b/>
          <w:color w:val="000000"/>
          <w:szCs w:val="20"/>
          <w:lang w:eastAsia="pl-PL"/>
        </w:rPr>
        <w:t>: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 związane z wadą, usterką lub błędem skutkującymi brakiem  dostępności </w:t>
      </w:r>
      <w:r>
        <w:rPr>
          <w:rFonts w:eastAsia="Times New Roman" w:cs="Arial"/>
          <w:color w:val="000000"/>
          <w:szCs w:val="20"/>
          <w:lang w:eastAsia="pl-PL"/>
        </w:rPr>
        <w:t>P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ortalu lub jego funkcjonalności, uszkodzeniem danych, będących następstwem nieprawidłowej pracy </w:t>
      </w:r>
      <w:r>
        <w:rPr>
          <w:rFonts w:eastAsia="Times New Roman" w:cs="Arial"/>
          <w:color w:val="000000"/>
          <w:szCs w:val="20"/>
          <w:lang w:eastAsia="pl-PL"/>
        </w:rPr>
        <w:t>P</w:t>
      </w:r>
      <w:r w:rsidRPr="00897029">
        <w:rPr>
          <w:rFonts w:eastAsia="Times New Roman" w:cs="Arial"/>
          <w:color w:val="000000"/>
          <w:szCs w:val="20"/>
          <w:lang w:eastAsia="pl-PL"/>
        </w:rPr>
        <w:t>ortalu, znaczny spadek wydajności uniemożliwiający pracę, jeżeli wynika on z</w:t>
      </w:r>
      <w:r w:rsidR="001116AF">
        <w:rPr>
          <w:rFonts w:eastAsia="Times New Roman" w:cs="Arial"/>
          <w:color w:val="000000"/>
          <w:szCs w:val="20"/>
          <w:lang w:eastAsia="pl-PL"/>
        </w:rPr>
        <w:t> </w:t>
      </w:r>
      <w:r w:rsidRPr="00897029">
        <w:rPr>
          <w:rFonts w:eastAsia="Times New Roman" w:cs="Arial"/>
          <w:color w:val="000000"/>
          <w:szCs w:val="20"/>
          <w:lang w:eastAsia="pl-PL"/>
        </w:rPr>
        <w:t>przyczyn leżących po stronie Wykonawcy. Jako błąd krytyczny traktowane jest również naruszenie bezpieczeństwa Serwisu (dostęp do danych lub funkcji portalu z pominięciem mechanizmów zabezpieczeń)</w:t>
      </w:r>
      <w:r>
        <w:rPr>
          <w:rFonts w:eastAsia="Times New Roman" w:cs="Arial"/>
          <w:color w:val="000000"/>
          <w:szCs w:val="20"/>
          <w:lang w:eastAsia="pl-PL"/>
        </w:rPr>
        <w:t>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12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b/>
          <w:color w:val="000000"/>
          <w:szCs w:val="20"/>
          <w:lang w:eastAsia="pl-PL"/>
        </w:rPr>
        <w:t>zwykłe</w:t>
      </w:r>
      <w:r w:rsidRPr="00897029">
        <w:rPr>
          <w:rFonts w:eastAsia="Times New Roman" w:cs="Arial"/>
          <w:color w:val="000000"/>
          <w:szCs w:val="20"/>
          <w:lang w:eastAsia="pl-PL"/>
        </w:rPr>
        <w:t xml:space="preserve">:  związane z wadą, usterką lub błędem skutkującymi utrudnieniami pracy portalu lub jego mniej istotnych funkcjonalności.  </w:t>
      </w:r>
    </w:p>
    <w:p w:rsidR="00897029" w:rsidRPr="00897029" w:rsidRDefault="00897029" w:rsidP="00306747">
      <w:pPr>
        <w:shd w:val="clear" w:color="auto" w:fill="FFFFFF"/>
        <w:spacing w:after="120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Maksymalny c</w:t>
      </w:r>
      <w:r w:rsidRPr="00897029">
        <w:rPr>
          <w:rFonts w:eastAsia="Times New Roman" w:cs="Arial"/>
          <w:szCs w:val="20"/>
          <w:lang w:eastAsia="pl-PL"/>
        </w:rPr>
        <w:t>zas usunięcia wad, usterek lub błędów w funkcjonowaniu Portalu: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12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5 dni roboczych dla zgłoszeń zwykłych</w:t>
      </w:r>
      <w:r>
        <w:rPr>
          <w:rFonts w:eastAsia="Times New Roman" w:cs="Arial"/>
          <w:color w:val="000000"/>
          <w:szCs w:val="20"/>
          <w:lang w:eastAsia="pl-PL"/>
        </w:rPr>
        <w:t>,</w:t>
      </w:r>
    </w:p>
    <w:p w:rsidR="00897029" w:rsidRPr="00897029" w:rsidRDefault="00897029" w:rsidP="00D568D3">
      <w:pPr>
        <w:numPr>
          <w:ilvl w:val="0"/>
          <w:numId w:val="12"/>
        </w:numPr>
        <w:tabs>
          <w:tab w:val="left" w:pos="-142"/>
        </w:tabs>
        <w:spacing w:after="120"/>
        <w:jc w:val="both"/>
        <w:rPr>
          <w:rFonts w:eastAsia="Times New Roman" w:cs="Arial"/>
          <w:color w:val="000000"/>
          <w:szCs w:val="20"/>
          <w:lang w:eastAsia="pl-PL"/>
        </w:rPr>
      </w:pPr>
      <w:r w:rsidRPr="00897029">
        <w:rPr>
          <w:rFonts w:eastAsia="Times New Roman" w:cs="Arial"/>
          <w:color w:val="000000"/>
          <w:szCs w:val="20"/>
          <w:lang w:eastAsia="pl-PL"/>
        </w:rPr>
        <w:t>8 godzin dla zgłoszeń pilnych</w:t>
      </w:r>
      <w:r>
        <w:rPr>
          <w:rFonts w:eastAsia="Times New Roman" w:cs="Arial"/>
          <w:color w:val="000000"/>
          <w:szCs w:val="20"/>
          <w:lang w:eastAsia="pl-PL"/>
        </w:rPr>
        <w:t>.</w:t>
      </w:r>
    </w:p>
    <w:p w:rsidR="00897029" w:rsidRDefault="00897029" w:rsidP="00306747">
      <w:pPr>
        <w:shd w:val="clear" w:color="auto" w:fill="FFFFFF"/>
        <w:spacing w:after="120"/>
        <w:rPr>
          <w:rFonts w:eastAsia="Times New Roman" w:cs="Arial"/>
          <w:szCs w:val="20"/>
          <w:lang w:eastAsia="pl-PL"/>
        </w:rPr>
      </w:pPr>
      <w:r w:rsidRPr="00897029">
        <w:rPr>
          <w:rFonts w:eastAsia="Times New Roman" w:cs="Arial"/>
          <w:szCs w:val="20"/>
          <w:lang w:eastAsia="pl-PL"/>
        </w:rPr>
        <w:t xml:space="preserve">Wykonawca zapewnia gwarantowany  czas działania </w:t>
      </w:r>
      <w:r>
        <w:rPr>
          <w:rFonts w:eastAsia="Times New Roman" w:cs="Arial"/>
          <w:szCs w:val="20"/>
          <w:lang w:eastAsia="pl-PL"/>
        </w:rPr>
        <w:t>Portalu</w:t>
      </w:r>
      <w:r w:rsidRPr="00897029">
        <w:rPr>
          <w:rFonts w:eastAsia="Times New Roman" w:cs="Arial"/>
          <w:szCs w:val="20"/>
          <w:lang w:eastAsia="pl-PL"/>
        </w:rPr>
        <w:t xml:space="preserve"> na poziomie  </w:t>
      </w:r>
      <w:r>
        <w:rPr>
          <w:rFonts w:eastAsia="Times New Roman" w:cs="Arial"/>
          <w:szCs w:val="20"/>
          <w:lang w:eastAsia="pl-PL"/>
        </w:rPr>
        <w:t xml:space="preserve">min. </w:t>
      </w:r>
      <w:r w:rsidRPr="00897029">
        <w:rPr>
          <w:rFonts w:eastAsia="Times New Roman" w:cs="Arial"/>
          <w:szCs w:val="20"/>
          <w:lang w:eastAsia="pl-PL"/>
        </w:rPr>
        <w:t>98% czasu w okresie jednego miesiąca.</w:t>
      </w:r>
      <w:r>
        <w:rPr>
          <w:rFonts w:eastAsia="Times New Roman" w:cs="Arial"/>
          <w:szCs w:val="20"/>
          <w:lang w:eastAsia="pl-PL"/>
        </w:rPr>
        <w:t xml:space="preserve"> </w:t>
      </w:r>
      <w:r w:rsidRPr="00897029">
        <w:rPr>
          <w:rFonts w:eastAsia="Times New Roman" w:cs="Arial"/>
          <w:szCs w:val="20"/>
          <w:lang w:eastAsia="pl-PL"/>
        </w:rPr>
        <w:t xml:space="preserve">Nieakceptowalny poziom wykonania umowy, to przekroczenie gwarantowanego czasu działania portalu poniżej </w:t>
      </w:r>
      <w:r>
        <w:rPr>
          <w:rFonts w:eastAsia="Times New Roman" w:cs="Arial"/>
          <w:szCs w:val="20"/>
          <w:lang w:eastAsia="pl-PL"/>
        </w:rPr>
        <w:t>90</w:t>
      </w:r>
      <w:r w:rsidRPr="00897029">
        <w:rPr>
          <w:rFonts w:eastAsia="Times New Roman" w:cs="Arial"/>
          <w:szCs w:val="20"/>
          <w:lang w:eastAsia="pl-PL"/>
        </w:rPr>
        <w:t>% w okresie jednego miesiąca.</w:t>
      </w:r>
    </w:p>
    <w:p w:rsidR="004A0C31" w:rsidRPr="00897029" w:rsidRDefault="004A0C31" w:rsidP="00306747">
      <w:pPr>
        <w:rPr>
          <w:rFonts w:cs="Calibri"/>
        </w:rPr>
      </w:pPr>
    </w:p>
    <w:p w:rsidR="009B5C45" w:rsidRPr="00897029" w:rsidRDefault="009B5C45" w:rsidP="00E2498C">
      <w:pPr>
        <w:pStyle w:val="Akapitzlist"/>
        <w:numPr>
          <w:ilvl w:val="0"/>
          <w:numId w:val="2"/>
        </w:numPr>
        <w:spacing w:before="120" w:after="120" w:line="320" w:lineRule="atLeast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Rozwój systemu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W ramach świadczenia usługi wsparcia utrzymania część środków zostanie przeznaczone na rozwój funkcjonalności </w:t>
      </w:r>
      <w:r w:rsidR="004A0C31" w:rsidRPr="00897029">
        <w:rPr>
          <w:rFonts w:cstheme="minorHAnsi"/>
        </w:rPr>
        <w:t>Portalu</w:t>
      </w:r>
      <w:r w:rsidRPr="00897029">
        <w:rPr>
          <w:rFonts w:cstheme="minorHAnsi"/>
        </w:rPr>
        <w:t>.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W ramach usługi dostawca będzie zobowiązany do realizacji co najmniej </w:t>
      </w:r>
      <w:r w:rsidR="004A0C31" w:rsidRPr="00897029">
        <w:rPr>
          <w:rFonts w:cstheme="minorHAnsi"/>
        </w:rPr>
        <w:t>5</w:t>
      </w:r>
      <w:r w:rsidRPr="00897029">
        <w:rPr>
          <w:rFonts w:cstheme="minorHAnsi"/>
        </w:rPr>
        <w:t xml:space="preserve">0 dni roboczych (MD) </w:t>
      </w:r>
      <w:r w:rsidR="00761EE4">
        <w:rPr>
          <w:rFonts w:cstheme="minorHAnsi"/>
        </w:rPr>
        <w:t xml:space="preserve">średnio-rocznie </w:t>
      </w:r>
      <w:r w:rsidRPr="00897029">
        <w:rPr>
          <w:rFonts w:cstheme="minorHAnsi"/>
        </w:rPr>
        <w:t>na</w:t>
      </w:r>
      <w:r w:rsidR="001116AF">
        <w:rPr>
          <w:rFonts w:cstheme="minorHAnsi"/>
        </w:rPr>
        <w:t> </w:t>
      </w:r>
      <w:r w:rsidRPr="00897029">
        <w:rPr>
          <w:rFonts w:cstheme="minorHAnsi"/>
        </w:rPr>
        <w:t xml:space="preserve">zlecone prace rozwojowe funkcjonalności </w:t>
      </w:r>
      <w:r w:rsidR="004A0C31" w:rsidRPr="00897029">
        <w:rPr>
          <w:rFonts w:cstheme="minorHAnsi"/>
        </w:rPr>
        <w:t>Portalu</w:t>
      </w:r>
      <w:r w:rsidR="00761EE4">
        <w:rPr>
          <w:rFonts w:cstheme="minorHAnsi"/>
        </w:rPr>
        <w:t xml:space="preserve">, </w:t>
      </w:r>
      <w:r w:rsidR="00761EE4" w:rsidRPr="00672D7D">
        <w:rPr>
          <w:rFonts w:cstheme="minorHAnsi"/>
        </w:rPr>
        <w:t>do 31.12.2023</w:t>
      </w:r>
      <w:r w:rsidR="00761EE4">
        <w:rPr>
          <w:rFonts w:cstheme="minorHAnsi"/>
        </w:rPr>
        <w:t xml:space="preserve"> r.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>Prace będą zlecane poprzez sporządzenie i wspólne uzgodnienie wniosku zmiany, zawierającego: zakres prac, harmonogram, wycenę. Uzgodniony wspólnie niosek będzie procedowany i rozliczony.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 xml:space="preserve">Zmiany wprowadzone w systemie będą podlegały testom funkcjonalnym, wydajnościowym (zakres testów będzie zależny od zakresu zmiany) realizowanym po stronie dostawcy oraz testach akceptacyjnych realizowanych po stronie </w:t>
      </w:r>
      <w:proofErr w:type="spellStart"/>
      <w:r w:rsidRPr="00897029">
        <w:rPr>
          <w:rFonts w:cstheme="minorHAnsi"/>
        </w:rPr>
        <w:t>MPiT</w:t>
      </w:r>
      <w:proofErr w:type="spellEnd"/>
      <w:r w:rsidRPr="00897029">
        <w:rPr>
          <w:rFonts w:cstheme="minorHAnsi"/>
        </w:rPr>
        <w:t>.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>Po zakończeniu testów zostanie przygotowana przez dostawcę paczka migracyjna, która następnie za</w:t>
      </w:r>
      <w:r w:rsidR="001116AF">
        <w:rPr>
          <w:rFonts w:cstheme="minorHAnsi"/>
        </w:rPr>
        <w:t> </w:t>
      </w:r>
      <w:r w:rsidRPr="00897029">
        <w:rPr>
          <w:rFonts w:cstheme="minorHAnsi"/>
        </w:rPr>
        <w:t xml:space="preserve">zgodą </w:t>
      </w:r>
      <w:proofErr w:type="spellStart"/>
      <w:r w:rsidRPr="00897029">
        <w:rPr>
          <w:rFonts w:cstheme="minorHAnsi"/>
        </w:rPr>
        <w:t>MPiT</w:t>
      </w:r>
      <w:proofErr w:type="spellEnd"/>
      <w:r w:rsidRPr="00897029">
        <w:rPr>
          <w:rFonts w:cstheme="minorHAnsi"/>
        </w:rPr>
        <w:t xml:space="preserve"> zostanie wgrana na środowisko produkcyjne.</w:t>
      </w:r>
    </w:p>
    <w:p w:rsidR="00DA07A4" w:rsidRPr="00897029" w:rsidRDefault="00DA07A4" w:rsidP="00DA07A4">
      <w:pPr>
        <w:jc w:val="both"/>
        <w:rPr>
          <w:rFonts w:cstheme="minorHAnsi"/>
        </w:rPr>
      </w:pPr>
      <w:r w:rsidRPr="00897029">
        <w:rPr>
          <w:rFonts w:cstheme="minorHAnsi"/>
        </w:rPr>
        <w:t>Wykonawca będzie ponadto zobowiązany do prowadzenia rejestru zmian w dostarczonym przez niego narzędziu, zawierający informacje o zawartości wprowadzanej zmiany, czasie wdrożenia, ścieżce dostępowej do zasobów, na którym składowane będą kody źródłowe.</w:t>
      </w:r>
    </w:p>
    <w:p w:rsidR="00E272AA" w:rsidRPr="00897029" w:rsidRDefault="00E272AA" w:rsidP="00E272AA">
      <w:pPr>
        <w:jc w:val="both"/>
        <w:rPr>
          <w:rFonts w:cstheme="minorHAnsi"/>
        </w:rPr>
      </w:pPr>
      <w:r w:rsidRPr="00897029">
        <w:rPr>
          <w:rFonts w:cstheme="minorHAnsi"/>
        </w:rPr>
        <w:t>Aktualizacja i rozwój Portalu mogą obejmować np.: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>modyfikację i konfigurację działających w portalu modułów,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>modyfikacje, które zmieniają w sposób działania portalu, tworzą nowe moduły, nowych użytkowników itp.,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>wprowadzanie modyfikacji w strukturze portalu i jego podstron,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>w uzgodnieniu z Zamawiającym projektowanie i realizację zmian na Portalu, jego podstro</w:t>
      </w:r>
      <w:r w:rsidR="001116AF">
        <w:rPr>
          <w:rFonts w:cstheme="minorHAnsi"/>
        </w:rPr>
        <w:softHyphen/>
      </w:r>
      <w:r w:rsidRPr="00897029">
        <w:rPr>
          <w:rFonts w:cstheme="minorHAnsi"/>
        </w:rPr>
        <w:t>nach, zmian elementów graficznych itp.,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 xml:space="preserve">bieżącą modernizację Portalu w niezbędnym zakresie, w celu zapewnienie sprawnego korzystania z Portalu, jak również dostosowanie do obowiązujących przepisów prawa, </w:t>
      </w:r>
    </w:p>
    <w:p w:rsidR="00E272AA" w:rsidRPr="00897029" w:rsidRDefault="00E272AA" w:rsidP="00D568D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97029">
        <w:rPr>
          <w:rFonts w:cstheme="minorHAnsi"/>
        </w:rPr>
        <w:t>analizę zgodności i dostosowanie portalu do RODO.</w:t>
      </w:r>
    </w:p>
    <w:p w:rsidR="00761EE4" w:rsidRPr="00897029" w:rsidRDefault="00761EE4" w:rsidP="0019526E">
      <w:pPr>
        <w:jc w:val="both"/>
      </w:pPr>
    </w:p>
    <w:p w:rsidR="00920AD2" w:rsidRPr="00897029" w:rsidRDefault="004D6A25" w:rsidP="00920AD2">
      <w:pPr>
        <w:pStyle w:val="Akapitzlist"/>
        <w:spacing w:before="120" w:after="120" w:line="320" w:lineRule="atLeast"/>
        <w:ind w:left="0"/>
        <w:jc w:val="center"/>
        <w:rPr>
          <w:rFonts w:cs="Calibri"/>
          <w:b/>
        </w:rPr>
      </w:pPr>
      <w:bookmarkStart w:id="1" w:name="_Toc458084632"/>
      <w:bookmarkStart w:id="2" w:name="_Toc458084651"/>
      <w:r>
        <w:rPr>
          <w:rFonts w:cs="Calibri"/>
          <w:b/>
        </w:rPr>
        <w:t>Część III</w:t>
      </w:r>
    </w:p>
    <w:p w:rsidR="00920AD2" w:rsidRPr="00897029" w:rsidRDefault="00920AD2" w:rsidP="00920AD2">
      <w:pPr>
        <w:pStyle w:val="Akapitzlist"/>
        <w:spacing w:before="120" w:after="120" w:line="320" w:lineRule="atLeast"/>
        <w:ind w:left="0"/>
        <w:jc w:val="center"/>
        <w:rPr>
          <w:rFonts w:cs="Calibri"/>
          <w:b/>
        </w:rPr>
      </w:pPr>
      <w:r w:rsidRPr="00897029">
        <w:rPr>
          <w:rFonts w:cs="Calibri"/>
          <w:b/>
        </w:rPr>
        <w:t>Warunki udziału w postępowaniu</w:t>
      </w:r>
    </w:p>
    <w:p w:rsidR="00920AD2" w:rsidRPr="00897029" w:rsidRDefault="00920AD2" w:rsidP="00920AD2">
      <w:pPr>
        <w:pStyle w:val="Nagwek1"/>
        <w:spacing w:before="120" w:after="120" w:line="280" w:lineRule="atLeast"/>
        <w:rPr>
          <w:rFonts w:asciiTheme="minorHAnsi" w:hAnsiTheme="minorHAnsi" w:cs="Calibri"/>
          <w:sz w:val="24"/>
          <w:szCs w:val="24"/>
          <w:u w:val="none"/>
        </w:rPr>
      </w:pPr>
    </w:p>
    <w:bookmarkEnd w:id="1"/>
    <w:bookmarkEnd w:id="2"/>
    <w:p w:rsidR="00920AD2" w:rsidRPr="00897029" w:rsidRDefault="00920AD2" w:rsidP="00D568D3">
      <w:pPr>
        <w:pStyle w:val="Akapitzlist"/>
        <w:numPr>
          <w:ilvl w:val="0"/>
          <w:numId w:val="7"/>
        </w:numPr>
        <w:spacing w:before="120" w:after="120" w:line="280" w:lineRule="atLeast"/>
        <w:ind w:left="426" w:hanging="426"/>
        <w:jc w:val="both"/>
        <w:rPr>
          <w:rFonts w:cs="Calibri"/>
        </w:rPr>
      </w:pPr>
      <w:r w:rsidRPr="00897029">
        <w:rPr>
          <w:rFonts w:cs="Calibri"/>
        </w:rPr>
        <w:t>O udzielenie zamówienia mogą ubiegać się Wykonawcy, którzy spełniają określone przez Zamawiającego w pkt. 2 niniejszego rozdziału warunki udziału w postępowaniu dotyczące:</w:t>
      </w:r>
    </w:p>
    <w:p w:rsidR="00920AD2" w:rsidRPr="00897029" w:rsidRDefault="00920AD2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</w:rPr>
      </w:pPr>
      <w:r w:rsidRPr="00897029">
        <w:rPr>
          <w:rFonts w:cs="Calibri"/>
        </w:rPr>
        <w:t>kompetencji lub uprawnień do prowadzenia określonej działalności zawodowej,</w:t>
      </w:r>
    </w:p>
    <w:p w:rsidR="00920AD2" w:rsidRPr="00897029" w:rsidRDefault="00920AD2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</w:rPr>
      </w:pPr>
      <w:r w:rsidRPr="00897029">
        <w:rPr>
          <w:rFonts w:cs="Calibri"/>
        </w:rPr>
        <w:t>sytuacji ekonomicznej lub finansowej,</w:t>
      </w:r>
    </w:p>
    <w:p w:rsidR="00920AD2" w:rsidRPr="00897029" w:rsidRDefault="00920AD2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</w:rPr>
      </w:pPr>
      <w:r w:rsidRPr="00897029">
        <w:rPr>
          <w:rFonts w:cs="Calibri"/>
        </w:rPr>
        <w:t>zdolności technicznej lub zawodowej.</w:t>
      </w:r>
      <w:r w:rsidRPr="00897029">
        <w:t xml:space="preserve"> </w:t>
      </w:r>
    </w:p>
    <w:p w:rsidR="00920AD2" w:rsidRPr="00897029" w:rsidRDefault="00920AD2" w:rsidP="00D568D3">
      <w:pPr>
        <w:pStyle w:val="Akapitzlist"/>
        <w:numPr>
          <w:ilvl w:val="0"/>
          <w:numId w:val="7"/>
        </w:numPr>
        <w:spacing w:before="120" w:after="120" w:line="280" w:lineRule="atLeast"/>
        <w:ind w:left="426"/>
        <w:jc w:val="both"/>
        <w:rPr>
          <w:rFonts w:cs="Calibri"/>
        </w:rPr>
      </w:pPr>
      <w:r w:rsidRPr="00897029">
        <w:rPr>
          <w:rFonts w:cs="Calibri"/>
        </w:rPr>
        <w:t xml:space="preserve">Wykonawca ubiegający się o udzielenie zamówienia zobowiązany jest wykazać, </w:t>
      </w:r>
      <w:r w:rsidR="00CE3D13" w:rsidRPr="00CE3D13">
        <w:rPr>
          <w:rFonts w:cs="Calibri"/>
        </w:rPr>
        <w:t>że w okresie ostatnich 3 lat przed upływem terminu składania wniosków (a jeżeli okres prowadzenia działalności jest krótszy – w tym okresie) wykonał należycie:</w:t>
      </w:r>
    </w:p>
    <w:p w:rsidR="00C248BF" w:rsidRPr="00C248BF" w:rsidRDefault="00CE3D13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  <w:sz w:val="24"/>
        </w:rPr>
      </w:pPr>
      <w:r>
        <w:rPr>
          <w:rFonts w:cs="Arial"/>
          <w:szCs w:val="20"/>
        </w:rPr>
        <w:t xml:space="preserve">w okresie  </w:t>
      </w:r>
      <w:r w:rsidR="00C248BF" w:rsidRPr="00C248BF">
        <w:rPr>
          <w:rFonts w:cs="Arial"/>
          <w:szCs w:val="20"/>
        </w:rPr>
        <w:t>min. 3 usługi polegające na zaprojektowaniu (dostosowaniu do zbadanych potrzeb użytkownika)</w:t>
      </w:r>
      <w:r>
        <w:rPr>
          <w:rFonts w:cs="Arial"/>
          <w:szCs w:val="20"/>
        </w:rPr>
        <w:t xml:space="preserve"> i</w:t>
      </w:r>
      <w:r w:rsidR="00C248BF" w:rsidRPr="00C248BF">
        <w:rPr>
          <w:rFonts w:cs="Arial"/>
          <w:szCs w:val="20"/>
        </w:rPr>
        <w:t xml:space="preserve"> </w:t>
      </w:r>
      <w:r w:rsidRPr="00C248BF">
        <w:rPr>
          <w:rFonts w:cs="Calibri"/>
        </w:rPr>
        <w:t>opracowani</w:t>
      </w:r>
      <w:r>
        <w:rPr>
          <w:rFonts w:cs="Calibri"/>
        </w:rPr>
        <w:t>u</w:t>
      </w:r>
      <w:r w:rsidRPr="00C248BF">
        <w:rPr>
          <w:rFonts w:cs="Calibri"/>
        </w:rPr>
        <w:t xml:space="preserve"> koncepcji architektury </w:t>
      </w:r>
      <w:r>
        <w:rPr>
          <w:rFonts w:cs="Calibri"/>
        </w:rPr>
        <w:t>technologicznej</w:t>
      </w:r>
      <w:r w:rsidRPr="00C248BF">
        <w:rPr>
          <w:rFonts w:cs="Calibri"/>
        </w:rPr>
        <w:t xml:space="preserve">, </w:t>
      </w:r>
      <w:r>
        <w:rPr>
          <w:rFonts w:cs="Arial"/>
          <w:szCs w:val="20"/>
        </w:rPr>
        <w:t>a następnie</w:t>
      </w:r>
      <w:r w:rsidR="00C248BF" w:rsidRPr="00C248BF">
        <w:rPr>
          <w:rFonts w:cs="Arial"/>
          <w:szCs w:val="20"/>
        </w:rPr>
        <w:t xml:space="preserve"> skutecznym uruchomieniu systemu informatycznego</w:t>
      </w:r>
      <w:r w:rsidR="00C248BF">
        <w:rPr>
          <w:rFonts w:cs="Arial"/>
          <w:szCs w:val="20"/>
        </w:rPr>
        <w:t>, portalu lub serwisu internetowego</w:t>
      </w:r>
      <w:r w:rsidR="00C248BF" w:rsidRPr="00C248BF">
        <w:rPr>
          <w:rFonts w:cs="Arial"/>
          <w:szCs w:val="20"/>
        </w:rPr>
        <w:t xml:space="preserve">, gdzie wartość każdego projektu wynosiła min. </w:t>
      </w:r>
      <w:r w:rsidR="00C248BF">
        <w:rPr>
          <w:rFonts w:cs="Arial"/>
          <w:szCs w:val="20"/>
        </w:rPr>
        <w:t>3</w:t>
      </w:r>
      <w:r w:rsidR="00C248BF" w:rsidRPr="00C248BF">
        <w:rPr>
          <w:rFonts w:cs="Arial"/>
          <w:szCs w:val="20"/>
        </w:rPr>
        <w:t>00.000,00 zł,</w:t>
      </w:r>
    </w:p>
    <w:p w:rsidR="00920AD2" w:rsidRPr="00897029" w:rsidRDefault="00920AD2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</w:rPr>
      </w:pPr>
      <w:r w:rsidRPr="00897029">
        <w:rPr>
          <w:rFonts w:cs="Calibri"/>
        </w:rPr>
        <w:t>projekty w zakresie UX (</w:t>
      </w:r>
      <w:proofErr w:type="spellStart"/>
      <w:r w:rsidRPr="00897029">
        <w:rPr>
          <w:rFonts w:cs="Calibri"/>
        </w:rPr>
        <w:t>user</w:t>
      </w:r>
      <w:proofErr w:type="spellEnd"/>
      <w:r w:rsidRPr="00897029">
        <w:rPr>
          <w:rFonts w:cs="Calibri"/>
        </w:rPr>
        <w:t xml:space="preserve"> </w:t>
      </w:r>
      <w:proofErr w:type="spellStart"/>
      <w:r w:rsidRPr="00897029">
        <w:rPr>
          <w:rFonts w:cs="Calibri"/>
        </w:rPr>
        <w:t>experience</w:t>
      </w:r>
      <w:proofErr w:type="spellEnd"/>
      <w:r w:rsidRPr="00897029">
        <w:rPr>
          <w:rFonts w:cs="Calibri"/>
        </w:rPr>
        <w:t xml:space="preserve"> – perspektywa użytkownika) dotyczące serwisów cyfrowych</w:t>
      </w:r>
      <w:r w:rsidR="0094628D">
        <w:rPr>
          <w:rFonts w:cs="Calibri"/>
        </w:rPr>
        <w:t xml:space="preserve">, obejmujące </w:t>
      </w:r>
      <w:r w:rsidR="0094628D" w:rsidRPr="0094628D">
        <w:rPr>
          <w:rFonts w:cs="Calibri"/>
        </w:rPr>
        <w:t>projektowanie zorientowane na użytkownika (User-</w:t>
      </w:r>
      <w:proofErr w:type="spellStart"/>
      <w:r w:rsidR="0094628D" w:rsidRPr="0094628D">
        <w:rPr>
          <w:rFonts w:cs="Calibri"/>
        </w:rPr>
        <w:t>Centered</w:t>
      </w:r>
      <w:proofErr w:type="spellEnd"/>
      <w:r w:rsidR="0094628D" w:rsidRPr="0094628D">
        <w:rPr>
          <w:rFonts w:cs="Calibri"/>
        </w:rPr>
        <w:t xml:space="preserve"> Design – UCD) </w:t>
      </w:r>
      <w:r w:rsidRPr="00897029">
        <w:rPr>
          <w:rFonts w:cs="Calibri"/>
        </w:rPr>
        <w:t xml:space="preserve"> – min. </w:t>
      </w:r>
      <w:r w:rsidR="0094628D">
        <w:rPr>
          <w:rFonts w:cs="Calibri"/>
        </w:rPr>
        <w:t>5 projektów o wartości min. 50.000 zł każdy</w:t>
      </w:r>
      <w:r w:rsidRPr="00897029">
        <w:rPr>
          <w:rFonts w:cs="Calibri"/>
        </w:rPr>
        <w:t>,</w:t>
      </w:r>
    </w:p>
    <w:p w:rsidR="00920AD2" w:rsidRDefault="00920AD2" w:rsidP="00D568D3">
      <w:pPr>
        <w:pStyle w:val="Akapitzlist"/>
        <w:numPr>
          <w:ilvl w:val="1"/>
          <w:numId w:val="7"/>
        </w:numPr>
        <w:spacing w:before="120" w:after="120" w:line="280" w:lineRule="atLeast"/>
        <w:jc w:val="both"/>
        <w:rPr>
          <w:rFonts w:cs="Calibri"/>
        </w:rPr>
      </w:pPr>
      <w:r w:rsidRPr="00897029">
        <w:rPr>
          <w:rFonts w:cs="Calibri"/>
        </w:rPr>
        <w:t>posiada zespół ekspertów lub osób zarządzających projektami doradczymi / analitycznymi / wdroże</w:t>
      </w:r>
      <w:r w:rsidR="0094628D">
        <w:rPr>
          <w:rFonts w:cs="Calibri"/>
        </w:rPr>
        <w:t>niowymi związanymi z cyfryzacją w skład którego wchodzą min.:</w:t>
      </w:r>
      <w:r w:rsidR="0094628D">
        <w:rPr>
          <w:rFonts w:cs="Calibri"/>
        </w:rPr>
        <w:tab/>
      </w:r>
    </w:p>
    <w:p w:rsidR="0094628D" w:rsidRPr="0094628D" w:rsidRDefault="0094628D" w:rsidP="00D568D3">
      <w:pPr>
        <w:pStyle w:val="Akapitzlist"/>
        <w:numPr>
          <w:ilvl w:val="2"/>
          <w:numId w:val="7"/>
        </w:numPr>
        <w:spacing w:before="120" w:after="120" w:line="280" w:lineRule="atLeast"/>
        <w:jc w:val="both"/>
        <w:rPr>
          <w:rFonts w:cs="Calibri"/>
        </w:rPr>
      </w:pPr>
      <w:r>
        <w:rPr>
          <w:rFonts w:cs="Calibri"/>
        </w:rPr>
        <w:t>k</w:t>
      </w:r>
      <w:r w:rsidRPr="0094628D">
        <w:rPr>
          <w:rFonts w:cs="Calibri"/>
        </w:rPr>
        <w:t>ierownik projektu</w:t>
      </w:r>
      <w:r>
        <w:rPr>
          <w:rFonts w:cs="Calibri"/>
        </w:rPr>
        <w:t>:</w:t>
      </w:r>
    </w:p>
    <w:p w:rsidR="0094628D" w:rsidRPr="0094628D" w:rsidRDefault="0094628D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>posiada co najmniej 3-letnie doświadczenie w roli kierownika projektów,</w:t>
      </w:r>
    </w:p>
    <w:p w:rsidR="0094628D" w:rsidRPr="0094628D" w:rsidRDefault="0094628D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 xml:space="preserve">pełnił funkcję kierownika projektu w min. 2 projektach o wartości min. </w:t>
      </w:r>
      <w:r>
        <w:rPr>
          <w:rFonts w:cs="Calibri"/>
        </w:rPr>
        <w:t>3</w:t>
      </w:r>
      <w:r w:rsidRPr="0094628D">
        <w:rPr>
          <w:rFonts w:cs="Calibri"/>
        </w:rPr>
        <w:t>00.000 zł,</w:t>
      </w:r>
    </w:p>
    <w:p w:rsidR="0094628D" w:rsidRDefault="0094628D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>posiada kompetencje w zarządzaniu projektami potwierdzone certyfikatem zarządzania projektami metodyką PRINCE2 i/lub Agile.</w:t>
      </w:r>
    </w:p>
    <w:p w:rsidR="0094628D" w:rsidRPr="0094628D" w:rsidRDefault="0094628D" w:rsidP="00D568D3">
      <w:pPr>
        <w:pStyle w:val="Akapitzlist"/>
        <w:numPr>
          <w:ilvl w:val="2"/>
          <w:numId w:val="15"/>
        </w:numPr>
        <w:spacing w:before="120" w:after="120" w:line="280" w:lineRule="atLeast"/>
        <w:jc w:val="both"/>
        <w:rPr>
          <w:rFonts w:cs="Calibri"/>
        </w:rPr>
      </w:pPr>
      <w:r>
        <w:rPr>
          <w:rFonts w:cs="Calibri"/>
        </w:rPr>
        <w:t>a</w:t>
      </w:r>
      <w:r w:rsidRPr="0094628D">
        <w:rPr>
          <w:rFonts w:cs="Calibri"/>
        </w:rPr>
        <w:t>rchitekt systemowy:</w:t>
      </w:r>
    </w:p>
    <w:p w:rsidR="0094628D" w:rsidRPr="0094628D" w:rsidRDefault="0094628D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>posiada co najmniej 3-letnie doświadczenie w roli architekta systemu informatycznego,</w:t>
      </w:r>
    </w:p>
    <w:p w:rsidR="0094628D" w:rsidRDefault="0094628D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 xml:space="preserve">pełnił rolę architekta systemu informatycznego w min. </w:t>
      </w:r>
      <w:r>
        <w:rPr>
          <w:rFonts w:cs="Calibri"/>
        </w:rPr>
        <w:t>2 projektach informatycznych</w:t>
      </w:r>
      <w:r w:rsidRPr="0094628D">
        <w:rPr>
          <w:rFonts w:cs="Calibri"/>
        </w:rPr>
        <w:t xml:space="preserve">, związanym z tworzeniem systemów informatycznych, portali lub serwisów internetowych itp., gdzie wartość każdego projektu wynosiła min. </w:t>
      </w:r>
      <w:r>
        <w:rPr>
          <w:rFonts w:cs="Calibri"/>
        </w:rPr>
        <w:t>300.000,00 zł</w:t>
      </w:r>
      <w:r w:rsidRPr="0094628D">
        <w:rPr>
          <w:rFonts w:cs="Calibri"/>
        </w:rPr>
        <w:t>.</w:t>
      </w:r>
    </w:p>
    <w:p w:rsidR="0094628D" w:rsidRDefault="00FD3855" w:rsidP="00D568D3">
      <w:pPr>
        <w:pStyle w:val="Akapitzlist"/>
        <w:numPr>
          <w:ilvl w:val="2"/>
          <w:numId w:val="15"/>
        </w:numPr>
        <w:spacing w:before="120" w:after="120" w:line="280" w:lineRule="atLeast"/>
        <w:jc w:val="both"/>
        <w:rPr>
          <w:rFonts w:cs="Calibri"/>
        </w:rPr>
      </w:pPr>
      <w:r>
        <w:rPr>
          <w:rFonts w:cs="Calibri"/>
        </w:rPr>
        <w:t>Ekspert ds. projektowania doświadczeń użytkownika (</w:t>
      </w:r>
      <w:proofErr w:type="spellStart"/>
      <w:r>
        <w:rPr>
          <w:rFonts w:cs="Calibri"/>
        </w:rPr>
        <w:t>user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experience</w:t>
      </w:r>
      <w:proofErr w:type="spellEnd"/>
      <w:r>
        <w:rPr>
          <w:rFonts w:cs="Calibri"/>
        </w:rPr>
        <w:t>) w serwisach cyfrowych:</w:t>
      </w:r>
    </w:p>
    <w:p w:rsidR="00FD3855" w:rsidRPr="0094628D" w:rsidRDefault="00FD3855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>posiada co najmniej 3-letnie doświadczenie w roli</w:t>
      </w:r>
      <w:r>
        <w:rPr>
          <w:rFonts w:cs="Calibri"/>
        </w:rPr>
        <w:t xml:space="preserve"> eksperta ds. projektowania doświadczeń użytkownika (</w:t>
      </w:r>
      <w:proofErr w:type="spellStart"/>
      <w:r>
        <w:rPr>
          <w:rFonts w:cs="Calibri"/>
        </w:rPr>
        <w:t>user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experience</w:t>
      </w:r>
      <w:proofErr w:type="spellEnd"/>
      <w:r>
        <w:rPr>
          <w:rFonts w:cs="Calibri"/>
        </w:rPr>
        <w:t>) w serwisach cyfrowych</w:t>
      </w:r>
      <w:r w:rsidRPr="0094628D">
        <w:rPr>
          <w:rFonts w:cs="Calibri"/>
        </w:rPr>
        <w:t>,</w:t>
      </w:r>
      <w:r>
        <w:rPr>
          <w:rFonts w:cs="Calibri"/>
        </w:rPr>
        <w:t xml:space="preserve"> przy </w:t>
      </w:r>
      <w:r w:rsidRPr="0094628D">
        <w:rPr>
          <w:rFonts w:cs="Calibri"/>
        </w:rPr>
        <w:t>projektowani</w:t>
      </w:r>
      <w:r>
        <w:rPr>
          <w:rFonts w:cs="Calibri"/>
        </w:rPr>
        <w:t>u zorientowanym</w:t>
      </w:r>
      <w:r w:rsidRPr="0094628D">
        <w:rPr>
          <w:rFonts w:cs="Calibri"/>
        </w:rPr>
        <w:t xml:space="preserve"> na użytkownika (User-</w:t>
      </w:r>
      <w:proofErr w:type="spellStart"/>
      <w:r w:rsidRPr="0094628D">
        <w:rPr>
          <w:rFonts w:cs="Calibri"/>
        </w:rPr>
        <w:t>Centered</w:t>
      </w:r>
      <w:proofErr w:type="spellEnd"/>
      <w:r w:rsidRPr="0094628D">
        <w:rPr>
          <w:rFonts w:cs="Calibri"/>
        </w:rPr>
        <w:t xml:space="preserve"> Design – UCD)</w:t>
      </w:r>
      <w:r>
        <w:rPr>
          <w:rFonts w:cs="Calibri"/>
        </w:rPr>
        <w:t>,</w:t>
      </w:r>
    </w:p>
    <w:p w:rsidR="00FD3855" w:rsidRPr="0094628D" w:rsidRDefault="00FD3855" w:rsidP="00D568D3">
      <w:pPr>
        <w:pStyle w:val="Akapitzlist"/>
        <w:numPr>
          <w:ilvl w:val="3"/>
          <w:numId w:val="15"/>
        </w:num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 xml:space="preserve">pełnił rolę architekta systemu informatycznego w min. </w:t>
      </w:r>
      <w:r>
        <w:rPr>
          <w:rFonts w:cs="Calibri"/>
        </w:rPr>
        <w:t>3 projektach / analizach doświadczeń Klienta w serwisach cyfrowych</w:t>
      </w:r>
      <w:r w:rsidRPr="0094628D">
        <w:rPr>
          <w:rFonts w:cs="Calibri"/>
        </w:rPr>
        <w:t xml:space="preserve">, gdzie wartość każdego projektu wynosiła min. </w:t>
      </w:r>
      <w:r>
        <w:rPr>
          <w:rFonts w:cs="Calibri"/>
        </w:rPr>
        <w:t>50.000,00 zł</w:t>
      </w:r>
      <w:r w:rsidRPr="0094628D">
        <w:rPr>
          <w:rFonts w:cs="Calibri"/>
        </w:rPr>
        <w:t>.</w:t>
      </w:r>
    </w:p>
    <w:p w:rsidR="0094628D" w:rsidRPr="0094628D" w:rsidRDefault="0094628D" w:rsidP="004D6A25">
      <w:pPr>
        <w:spacing w:before="120" w:after="120" w:line="280" w:lineRule="atLeast"/>
        <w:jc w:val="both"/>
        <w:rPr>
          <w:rFonts w:cs="Calibri"/>
        </w:rPr>
      </w:pPr>
      <w:r w:rsidRPr="0094628D">
        <w:rPr>
          <w:rFonts w:cs="Calibri"/>
        </w:rPr>
        <w:t>Przez projektowanie zorientowane na użytkownika (User-</w:t>
      </w:r>
      <w:proofErr w:type="spellStart"/>
      <w:r w:rsidRPr="0094628D">
        <w:rPr>
          <w:rFonts w:cs="Calibri"/>
        </w:rPr>
        <w:t>Centered</w:t>
      </w:r>
      <w:proofErr w:type="spellEnd"/>
      <w:r w:rsidRPr="0094628D">
        <w:rPr>
          <w:rFonts w:cs="Calibri"/>
        </w:rPr>
        <w:t xml:space="preserve"> Design – UCD) Zamawiający rozumie podejście do projektowania, w którym proces projektowania opiera się na rzeczywistych potrzebach i celach przyszłych użytkowników oraz angażowaniu użytkowników w proces projektowania. Tworzenie aplikacji zorientowanej na użytkownika wymaga zaplanowania i myślenia o</w:t>
      </w:r>
      <w:r w:rsidR="001116AF">
        <w:rPr>
          <w:rFonts w:cs="Calibri"/>
        </w:rPr>
        <w:t> </w:t>
      </w:r>
      <w:r w:rsidRPr="0094628D">
        <w:rPr>
          <w:rFonts w:cs="Calibri"/>
        </w:rPr>
        <w:t>użyteczności aplikacji w całym procesie. W podejściu UCD uwaga przenoszona jest z produktu na</w:t>
      </w:r>
      <w:r w:rsidR="001116AF">
        <w:rPr>
          <w:rFonts w:cs="Calibri"/>
        </w:rPr>
        <w:t> </w:t>
      </w:r>
      <w:r w:rsidRPr="0094628D">
        <w:rPr>
          <w:rFonts w:cs="Calibri"/>
        </w:rPr>
        <w:t>użytkownika i jego potrzeby.</w:t>
      </w:r>
    </w:p>
    <w:sectPr w:rsidR="0094628D" w:rsidRPr="009462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50EE6" w16cid:durableId="1F53C4BA"/>
  <w16cid:commentId w16cid:paraId="4208C922" w16cid:durableId="1F53C5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30" w:rsidRDefault="00E44130" w:rsidP="00D974E5">
      <w:pPr>
        <w:spacing w:after="0" w:line="240" w:lineRule="auto"/>
      </w:pPr>
      <w:r>
        <w:separator/>
      </w:r>
    </w:p>
  </w:endnote>
  <w:endnote w:type="continuationSeparator" w:id="0">
    <w:p w:rsidR="00E44130" w:rsidRDefault="00E44130" w:rsidP="00D9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578943"/>
      <w:docPartObj>
        <w:docPartGallery w:val="Page Numbers (Bottom of Page)"/>
        <w:docPartUnique/>
      </w:docPartObj>
    </w:sdtPr>
    <w:sdtEndPr/>
    <w:sdtContent>
      <w:p w:rsidR="00C215CA" w:rsidRDefault="00C215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BF">
          <w:rPr>
            <w:noProof/>
          </w:rPr>
          <w:t>5</w:t>
        </w:r>
        <w:r>
          <w:fldChar w:fldCharType="end"/>
        </w:r>
      </w:p>
    </w:sdtContent>
  </w:sdt>
  <w:p w:rsidR="00C215CA" w:rsidRDefault="00C21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30" w:rsidRDefault="00E44130" w:rsidP="00D974E5">
      <w:pPr>
        <w:spacing w:after="0" w:line="240" w:lineRule="auto"/>
      </w:pPr>
      <w:r>
        <w:separator/>
      </w:r>
    </w:p>
  </w:footnote>
  <w:footnote w:type="continuationSeparator" w:id="0">
    <w:p w:rsidR="00E44130" w:rsidRDefault="00E44130" w:rsidP="00D9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A" w:rsidRDefault="00C215CA" w:rsidP="003D41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413ABA" wp14:editId="7476B634">
          <wp:extent cx="1223010" cy="5416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 wp14:anchorId="60EFA128" wp14:editId="64065DAF">
          <wp:extent cx="716280" cy="51816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003585" wp14:editId="7B12033C">
          <wp:extent cx="1473835" cy="565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5CA" w:rsidRDefault="00C2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C01"/>
    <w:multiLevelType w:val="hybridMultilevel"/>
    <w:tmpl w:val="D87CC530"/>
    <w:lvl w:ilvl="0" w:tplc="D5EEB17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D7A"/>
    <w:multiLevelType w:val="multilevel"/>
    <w:tmpl w:val="CB561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337DCD"/>
    <w:multiLevelType w:val="hybridMultilevel"/>
    <w:tmpl w:val="E73222C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5BDF"/>
    <w:multiLevelType w:val="hybridMultilevel"/>
    <w:tmpl w:val="8D6606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12028D"/>
    <w:multiLevelType w:val="hybridMultilevel"/>
    <w:tmpl w:val="31FE2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171C"/>
    <w:multiLevelType w:val="hybridMultilevel"/>
    <w:tmpl w:val="A0F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861BE0">
      <w:start w:val="6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0676"/>
    <w:multiLevelType w:val="hybridMultilevel"/>
    <w:tmpl w:val="03FC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047E3"/>
    <w:multiLevelType w:val="hybridMultilevel"/>
    <w:tmpl w:val="26CA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22FAE"/>
    <w:multiLevelType w:val="multilevel"/>
    <w:tmpl w:val="B8B6A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83857BB"/>
    <w:multiLevelType w:val="hybridMultilevel"/>
    <w:tmpl w:val="3724A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4288ED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AA13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446C8"/>
    <w:multiLevelType w:val="hybridMultilevel"/>
    <w:tmpl w:val="B374F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71FD1"/>
    <w:multiLevelType w:val="hybridMultilevel"/>
    <w:tmpl w:val="83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35C28"/>
    <w:multiLevelType w:val="multilevel"/>
    <w:tmpl w:val="CB561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DC609D"/>
    <w:multiLevelType w:val="hybridMultilevel"/>
    <w:tmpl w:val="4C5494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1128FC"/>
    <w:multiLevelType w:val="hybridMultilevel"/>
    <w:tmpl w:val="0A5E17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8626452"/>
    <w:multiLevelType w:val="hybridMultilevel"/>
    <w:tmpl w:val="BCB4E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A77AA"/>
    <w:multiLevelType w:val="hybridMultilevel"/>
    <w:tmpl w:val="EF3A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45223"/>
    <w:multiLevelType w:val="hybridMultilevel"/>
    <w:tmpl w:val="08168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3F39"/>
    <w:multiLevelType w:val="hybridMultilevel"/>
    <w:tmpl w:val="A842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0"/>
  </w:num>
  <w:num w:numId="18">
    <w:abstractNumId w:val="17"/>
  </w:num>
  <w:num w:numId="1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E5"/>
    <w:rsid w:val="000014AA"/>
    <w:rsid w:val="0000152F"/>
    <w:rsid w:val="00001686"/>
    <w:rsid w:val="00002203"/>
    <w:rsid w:val="000034A4"/>
    <w:rsid w:val="00003DD6"/>
    <w:rsid w:val="000053EC"/>
    <w:rsid w:val="0000576C"/>
    <w:rsid w:val="00006325"/>
    <w:rsid w:val="000063B4"/>
    <w:rsid w:val="00006417"/>
    <w:rsid w:val="00007BE0"/>
    <w:rsid w:val="00011884"/>
    <w:rsid w:val="0001487A"/>
    <w:rsid w:val="00015FF8"/>
    <w:rsid w:val="00016446"/>
    <w:rsid w:val="00016A51"/>
    <w:rsid w:val="00016BB2"/>
    <w:rsid w:val="000170F1"/>
    <w:rsid w:val="00020C4B"/>
    <w:rsid w:val="00022B83"/>
    <w:rsid w:val="000262CE"/>
    <w:rsid w:val="00027113"/>
    <w:rsid w:val="000403F1"/>
    <w:rsid w:val="000413EB"/>
    <w:rsid w:val="00042714"/>
    <w:rsid w:val="000445C5"/>
    <w:rsid w:val="000449ED"/>
    <w:rsid w:val="00046A27"/>
    <w:rsid w:val="00050C64"/>
    <w:rsid w:val="00052B68"/>
    <w:rsid w:val="000531A8"/>
    <w:rsid w:val="00060748"/>
    <w:rsid w:val="0006131B"/>
    <w:rsid w:val="000618EF"/>
    <w:rsid w:val="000649E7"/>
    <w:rsid w:val="00064D52"/>
    <w:rsid w:val="0006594B"/>
    <w:rsid w:val="000659CB"/>
    <w:rsid w:val="00070763"/>
    <w:rsid w:val="00073CE9"/>
    <w:rsid w:val="000805C9"/>
    <w:rsid w:val="00084594"/>
    <w:rsid w:val="00090F55"/>
    <w:rsid w:val="00092BF4"/>
    <w:rsid w:val="000A39DB"/>
    <w:rsid w:val="000A71C0"/>
    <w:rsid w:val="000B0BF6"/>
    <w:rsid w:val="000B41B9"/>
    <w:rsid w:val="000B4221"/>
    <w:rsid w:val="000B5B5F"/>
    <w:rsid w:val="000B74B3"/>
    <w:rsid w:val="000C6357"/>
    <w:rsid w:val="000C6A17"/>
    <w:rsid w:val="000C784D"/>
    <w:rsid w:val="000D03D6"/>
    <w:rsid w:val="000D351B"/>
    <w:rsid w:val="000E2F51"/>
    <w:rsid w:val="000F0FB4"/>
    <w:rsid w:val="000F7DBC"/>
    <w:rsid w:val="001116AF"/>
    <w:rsid w:val="00112829"/>
    <w:rsid w:val="00116572"/>
    <w:rsid w:val="0012111C"/>
    <w:rsid w:val="00123319"/>
    <w:rsid w:val="0012440F"/>
    <w:rsid w:val="00124BB7"/>
    <w:rsid w:val="001265E9"/>
    <w:rsid w:val="00131124"/>
    <w:rsid w:val="00136BCB"/>
    <w:rsid w:val="00143409"/>
    <w:rsid w:val="00144600"/>
    <w:rsid w:val="001467C6"/>
    <w:rsid w:val="001529D1"/>
    <w:rsid w:val="00156CC2"/>
    <w:rsid w:val="00157EE7"/>
    <w:rsid w:val="001617C5"/>
    <w:rsid w:val="00162C0B"/>
    <w:rsid w:val="001646B1"/>
    <w:rsid w:val="00167E6A"/>
    <w:rsid w:val="001706E6"/>
    <w:rsid w:val="001855FA"/>
    <w:rsid w:val="00192A0C"/>
    <w:rsid w:val="00193A71"/>
    <w:rsid w:val="0019526E"/>
    <w:rsid w:val="00196140"/>
    <w:rsid w:val="00196876"/>
    <w:rsid w:val="001974F1"/>
    <w:rsid w:val="001A0C41"/>
    <w:rsid w:val="001A71BD"/>
    <w:rsid w:val="001B01F2"/>
    <w:rsid w:val="001B4295"/>
    <w:rsid w:val="001B65B6"/>
    <w:rsid w:val="001B7376"/>
    <w:rsid w:val="001B7C17"/>
    <w:rsid w:val="001C1AE1"/>
    <w:rsid w:val="001C2275"/>
    <w:rsid w:val="001C2AC7"/>
    <w:rsid w:val="001C5014"/>
    <w:rsid w:val="001D1D59"/>
    <w:rsid w:val="001D5B08"/>
    <w:rsid w:val="001D5DFC"/>
    <w:rsid w:val="001D6458"/>
    <w:rsid w:val="001D668C"/>
    <w:rsid w:val="001D69B7"/>
    <w:rsid w:val="001E0F83"/>
    <w:rsid w:val="001E51D4"/>
    <w:rsid w:val="001E6C79"/>
    <w:rsid w:val="001F6DC6"/>
    <w:rsid w:val="0020760A"/>
    <w:rsid w:val="0021016F"/>
    <w:rsid w:val="0021182A"/>
    <w:rsid w:val="00212445"/>
    <w:rsid w:val="00212D20"/>
    <w:rsid w:val="00212D7A"/>
    <w:rsid w:val="00213720"/>
    <w:rsid w:val="0021396D"/>
    <w:rsid w:val="00221AEF"/>
    <w:rsid w:val="00234037"/>
    <w:rsid w:val="00247DF0"/>
    <w:rsid w:val="00250724"/>
    <w:rsid w:val="00253FAF"/>
    <w:rsid w:val="002561D2"/>
    <w:rsid w:val="002603E0"/>
    <w:rsid w:val="00265BD5"/>
    <w:rsid w:val="00266AD7"/>
    <w:rsid w:val="00267124"/>
    <w:rsid w:val="002748E5"/>
    <w:rsid w:val="002760A3"/>
    <w:rsid w:val="002778AA"/>
    <w:rsid w:val="002849D5"/>
    <w:rsid w:val="00286625"/>
    <w:rsid w:val="00290AF3"/>
    <w:rsid w:val="00290B7D"/>
    <w:rsid w:val="00291A24"/>
    <w:rsid w:val="00294489"/>
    <w:rsid w:val="002971FF"/>
    <w:rsid w:val="002976C5"/>
    <w:rsid w:val="002A0FED"/>
    <w:rsid w:val="002A3803"/>
    <w:rsid w:val="002A41F9"/>
    <w:rsid w:val="002B4031"/>
    <w:rsid w:val="002B50C2"/>
    <w:rsid w:val="002B685F"/>
    <w:rsid w:val="002C0B61"/>
    <w:rsid w:val="002C2870"/>
    <w:rsid w:val="002C49D3"/>
    <w:rsid w:val="002D0B78"/>
    <w:rsid w:val="002D1AA0"/>
    <w:rsid w:val="002D5F7E"/>
    <w:rsid w:val="002E09EC"/>
    <w:rsid w:val="002E2EAA"/>
    <w:rsid w:val="002E3995"/>
    <w:rsid w:val="002E5C2B"/>
    <w:rsid w:val="002F1D04"/>
    <w:rsid w:val="002F7214"/>
    <w:rsid w:val="00300C72"/>
    <w:rsid w:val="00301AA3"/>
    <w:rsid w:val="00302478"/>
    <w:rsid w:val="00303749"/>
    <w:rsid w:val="00306747"/>
    <w:rsid w:val="00306EC9"/>
    <w:rsid w:val="0031208D"/>
    <w:rsid w:val="003133B2"/>
    <w:rsid w:val="00315E12"/>
    <w:rsid w:val="003167D9"/>
    <w:rsid w:val="00316892"/>
    <w:rsid w:val="003177D6"/>
    <w:rsid w:val="00320257"/>
    <w:rsid w:val="00320787"/>
    <w:rsid w:val="003234E0"/>
    <w:rsid w:val="00324B91"/>
    <w:rsid w:val="00325D4A"/>
    <w:rsid w:val="003279EB"/>
    <w:rsid w:val="0033184B"/>
    <w:rsid w:val="00334CD2"/>
    <w:rsid w:val="00341E9B"/>
    <w:rsid w:val="00343742"/>
    <w:rsid w:val="003442BD"/>
    <w:rsid w:val="00346E30"/>
    <w:rsid w:val="0034732A"/>
    <w:rsid w:val="00355231"/>
    <w:rsid w:val="00357F7D"/>
    <w:rsid w:val="003667DA"/>
    <w:rsid w:val="003670C9"/>
    <w:rsid w:val="003720A9"/>
    <w:rsid w:val="00374539"/>
    <w:rsid w:val="00374DBB"/>
    <w:rsid w:val="003771FF"/>
    <w:rsid w:val="00383EB5"/>
    <w:rsid w:val="00392F75"/>
    <w:rsid w:val="0039382D"/>
    <w:rsid w:val="003957EB"/>
    <w:rsid w:val="003A233C"/>
    <w:rsid w:val="003A689F"/>
    <w:rsid w:val="003B084E"/>
    <w:rsid w:val="003B1562"/>
    <w:rsid w:val="003B4E1D"/>
    <w:rsid w:val="003C0349"/>
    <w:rsid w:val="003C0680"/>
    <w:rsid w:val="003C1E04"/>
    <w:rsid w:val="003C2D57"/>
    <w:rsid w:val="003C2EC7"/>
    <w:rsid w:val="003D35B8"/>
    <w:rsid w:val="003D41D8"/>
    <w:rsid w:val="003D66EE"/>
    <w:rsid w:val="003E37FB"/>
    <w:rsid w:val="003E5BA9"/>
    <w:rsid w:val="003E7A57"/>
    <w:rsid w:val="003F3524"/>
    <w:rsid w:val="003F476A"/>
    <w:rsid w:val="003F68CE"/>
    <w:rsid w:val="003F731C"/>
    <w:rsid w:val="00401C7A"/>
    <w:rsid w:val="004026BC"/>
    <w:rsid w:val="00403B7E"/>
    <w:rsid w:val="004046D3"/>
    <w:rsid w:val="00406625"/>
    <w:rsid w:val="004078CC"/>
    <w:rsid w:val="00411600"/>
    <w:rsid w:val="00413E70"/>
    <w:rsid w:val="00420A90"/>
    <w:rsid w:val="00420E21"/>
    <w:rsid w:val="00422C9E"/>
    <w:rsid w:val="00423D5C"/>
    <w:rsid w:val="00425B83"/>
    <w:rsid w:val="00434F18"/>
    <w:rsid w:val="004352AA"/>
    <w:rsid w:val="00436957"/>
    <w:rsid w:val="00442D47"/>
    <w:rsid w:val="0044434C"/>
    <w:rsid w:val="00444939"/>
    <w:rsid w:val="00451170"/>
    <w:rsid w:val="004540D2"/>
    <w:rsid w:val="00466A53"/>
    <w:rsid w:val="00467BF8"/>
    <w:rsid w:val="00467DE6"/>
    <w:rsid w:val="0047519F"/>
    <w:rsid w:val="0047534C"/>
    <w:rsid w:val="00481932"/>
    <w:rsid w:val="004828F8"/>
    <w:rsid w:val="0048364A"/>
    <w:rsid w:val="00492255"/>
    <w:rsid w:val="00492721"/>
    <w:rsid w:val="00493716"/>
    <w:rsid w:val="00495E32"/>
    <w:rsid w:val="004A0C31"/>
    <w:rsid w:val="004A13B2"/>
    <w:rsid w:val="004A2C1B"/>
    <w:rsid w:val="004A4B4E"/>
    <w:rsid w:val="004A570A"/>
    <w:rsid w:val="004B4DC0"/>
    <w:rsid w:val="004B7073"/>
    <w:rsid w:val="004B78EA"/>
    <w:rsid w:val="004C045D"/>
    <w:rsid w:val="004C20E4"/>
    <w:rsid w:val="004C4E2B"/>
    <w:rsid w:val="004C5217"/>
    <w:rsid w:val="004D561C"/>
    <w:rsid w:val="004D6A25"/>
    <w:rsid w:val="004E0C0E"/>
    <w:rsid w:val="004F10F2"/>
    <w:rsid w:val="004F219C"/>
    <w:rsid w:val="004F42ED"/>
    <w:rsid w:val="004F52AA"/>
    <w:rsid w:val="004F59A7"/>
    <w:rsid w:val="004F5A3F"/>
    <w:rsid w:val="004F5FE1"/>
    <w:rsid w:val="004F6C06"/>
    <w:rsid w:val="004F6EA3"/>
    <w:rsid w:val="005025DD"/>
    <w:rsid w:val="00506AAF"/>
    <w:rsid w:val="005103BA"/>
    <w:rsid w:val="005108CA"/>
    <w:rsid w:val="00511AEC"/>
    <w:rsid w:val="00511C9C"/>
    <w:rsid w:val="00513534"/>
    <w:rsid w:val="00513B2E"/>
    <w:rsid w:val="00523130"/>
    <w:rsid w:val="00530703"/>
    <w:rsid w:val="005316BA"/>
    <w:rsid w:val="005321C9"/>
    <w:rsid w:val="005354F6"/>
    <w:rsid w:val="00540D33"/>
    <w:rsid w:val="00541335"/>
    <w:rsid w:val="005413C1"/>
    <w:rsid w:val="0054162F"/>
    <w:rsid w:val="00543745"/>
    <w:rsid w:val="0054469E"/>
    <w:rsid w:val="005476D3"/>
    <w:rsid w:val="00550923"/>
    <w:rsid w:val="0056058E"/>
    <w:rsid w:val="00561DA2"/>
    <w:rsid w:val="0056329C"/>
    <w:rsid w:val="0057194D"/>
    <w:rsid w:val="005726E6"/>
    <w:rsid w:val="005812A2"/>
    <w:rsid w:val="00593874"/>
    <w:rsid w:val="005A32A5"/>
    <w:rsid w:val="005A4FCD"/>
    <w:rsid w:val="005A7C1A"/>
    <w:rsid w:val="005B01F1"/>
    <w:rsid w:val="005B41E0"/>
    <w:rsid w:val="005B5832"/>
    <w:rsid w:val="005B7325"/>
    <w:rsid w:val="005C022F"/>
    <w:rsid w:val="005C086E"/>
    <w:rsid w:val="005C7C6A"/>
    <w:rsid w:val="005D0AF8"/>
    <w:rsid w:val="005D3C03"/>
    <w:rsid w:val="005D49DB"/>
    <w:rsid w:val="005F43FE"/>
    <w:rsid w:val="005F5190"/>
    <w:rsid w:val="005F5F79"/>
    <w:rsid w:val="0060227E"/>
    <w:rsid w:val="006110E3"/>
    <w:rsid w:val="006112A5"/>
    <w:rsid w:val="00615803"/>
    <w:rsid w:val="006325AB"/>
    <w:rsid w:val="006366D5"/>
    <w:rsid w:val="00641FFD"/>
    <w:rsid w:val="00643DC9"/>
    <w:rsid w:val="006520B9"/>
    <w:rsid w:val="00655FE3"/>
    <w:rsid w:val="00660434"/>
    <w:rsid w:val="006629BA"/>
    <w:rsid w:val="00670836"/>
    <w:rsid w:val="00670F84"/>
    <w:rsid w:val="00672D7D"/>
    <w:rsid w:val="00674DCD"/>
    <w:rsid w:val="00677889"/>
    <w:rsid w:val="00677FA2"/>
    <w:rsid w:val="006812B9"/>
    <w:rsid w:val="006813F5"/>
    <w:rsid w:val="0068770E"/>
    <w:rsid w:val="006919D5"/>
    <w:rsid w:val="00691FB5"/>
    <w:rsid w:val="006A3BB0"/>
    <w:rsid w:val="006A51C0"/>
    <w:rsid w:val="006B0310"/>
    <w:rsid w:val="006B15E4"/>
    <w:rsid w:val="006B3B93"/>
    <w:rsid w:val="006B65B2"/>
    <w:rsid w:val="006B7623"/>
    <w:rsid w:val="006C3984"/>
    <w:rsid w:val="006D3CD5"/>
    <w:rsid w:val="006D7210"/>
    <w:rsid w:val="006D7DD4"/>
    <w:rsid w:val="006E4CBE"/>
    <w:rsid w:val="006E54AE"/>
    <w:rsid w:val="006F183E"/>
    <w:rsid w:val="006F4CBA"/>
    <w:rsid w:val="006F7226"/>
    <w:rsid w:val="0070141D"/>
    <w:rsid w:val="007048C0"/>
    <w:rsid w:val="00711D20"/>
    <w:rsid w:val="007130E4"/>
    <w:rsid w:val="0071382C"/>
    <w:rsid w:val="00713F39"/>
    <w:rsid w:val="0071449A"/>
    <w:rsid w:val="007175D6"/>
    <w:rsid w:val="00721F24"/>
    <w:rsid w:val="007221C1"/>
    <w:rsid w:val="00723360"/>
    <w:rsid w:val="00723596"/>
    <w:rsid w:val="00723956"/>
    <w:rsid w:val="007306C4"/>
    <w:rsid w:val="00735206"/>
    <w:rsid w:val="007406AF"/>
    <w:rsid w:val="0074130E"/>
    <w:rsid w:val="0075040F"/>
    <w:rsid w:val="00753064"/>
    <w:rsid w:val="007530AD"/>
    <w:rsid w:val="007560FB"/>
    <w:rsid w:val="00756D4D"/>
    <w:rsid w:val="0075773A"/>
    <w:rsid w:val="00761EE4"/>
    <w:rsid w:val="0076280D"/>
    <w:rsid w:val="00764C7E"/>
    <w:rsid w:val="007664D6"/>
    <w:rsid w:val="00766E33"/>
    <w:rsid w:val="00767F03"/>
    <w:rsid w:val="00771824"/>
    <w:rsid w:val="00777EF5"/>
    <w:rsid w:val="00781F7B"/>
    <w:rsid w:val="00787118"/>
    <w:rsid w:val="00787BFB"/>
    <w:rsid w:val="0079254D"/>
    <w:rsid w:val="00792ECC"/>
    <w:rsid w:val="00795D30"/>
    <w:rsid w:val="007A1589"/>
    <w:rsid w:val="007A227A"/>
    <w:rsid w:val="007B356A"/>
    <w:rsid w:val="007B4BB0"/>
    <w:rsid w:val="007B61E5"/>
    <w:rsid w:val="007C0F35"/>
    <w:rsid w:val="007C13E0"/>
    <w:rsid w:val="007C3EA6"/>
    <w:rsid w:val="007C55D2"/>
    <w:rsid w:val="007C60CB"/>
    <w:rsid w:val="007D0956"/>
    <w:rsid w:val="007D112D"/>
    <w:rsid w:val="007D234A"/>
    <w:rsid w:val="007E0D57"/>
    <w:rsid w:val="007E4929"/>
    <w:rsid w:val="007E5B6A"/>
    <w:rsid w:val="007F33D9"/>
    <w:rsid w:val="007F3EF0"/>
    <w:rsid w:val="007F7C78"/>
    <w:rsid w:val="00800B90"/>
    <w:rsid w:val="00801D0D"/>
    <w:rsid w:val="00804D04"/>
    <w:rsid w:val="008103E9"/>
    <w:rsid w:val="00820788"/>
    <w:rsid w:val="00822187"/>
    <w:rsid w:val="00823F55"/>
    <w:rsid w:val="00825F47"/>
    <w:rsid w:val="00832027"/>
    <w:rsid w:val="0083262F"/>
    <w:rsid w:val="00832CF2"/>
    <w:rsid w:val="008333AD"/>
    <w:rsid w:val="00833ED8"/>
    <w:rsid w:val="00834712"/>
    <w:rsid w:val="0084085B"/>
    <w:rsid w:val="00844B4B"/>
    <w:rsid w:val="00846027"/>
    <w:rsid w:val="00850BC3"/>
    <w:rsid w:val="00860168"/>
    <w:rsid w:val="00864F1A"/>
    <w:rsid w:val="00876345"/>
    <w:rsid w:val="00880F75"/>
    <w:rsid w:val="00886436"/>
    <w:rsid w:val="00890DF9"/>
    <w:rsid w:val="008967F5"/>
    <w:rsid w:val="00896E43"/>
    <w:rsid w:val="00897029"/>
    <w:rsid w:val="008A11B5"/>
    <w:rsid w:val="008A49AC"/>
    <w:rsid w:val="008A50C4"/>
    <w:rsid w:val="008A78F7"/>
    <w:rsid w:val="008B2B9B"/>
    <w:rsid w:val="008B3C33"/>
    <w:rsid w:val="008C1951"/>
    <w:rsid w:val="008C7B37"/>
    <w:rsid w:val="008D5E6D"/>
    <w:rsid w:val="008D6387"/>
    <w:rsid w:val="008D6A02"/>
    <w:rsid w:val="008D7AF8"/>
    <w:rsid w:val="008D7E07"/>
    <w:rsid w:val="008E0CC0"/>
    <w:rsid w:val="008E6670"/>
    <w:rsid w:val="008F343B"/>
    <w:rsid w:val="008F46CA"/>
    <w:rsid w:val="008F5432"/>
    <w:rsid w:val="009023BB"/>
    <w:rsid w:val="00905450"/>
    <w:rsid w:val="009065C4"/>
    <w:rsid w:val="00920AD2"/>
    <w:rsid w:val="0092161D"/>
    <w:rsid w:val="00925140"/>
    <w:rsid w:val="0092627B"/>
    <w:rsid w:val="0093262C"/>
    <w:rsid w:val="009357C2"/>
    <w:rsid w:val="0094029D"/>
    <w:rsid w:val="009404AC"/>
    <w:rsid w:val="00941AE0"/>
    <w:rsid w:val="00944CB7"/>
    <w:rsid w:val="0094628D"/>
    <w:rsid w:val="009471BB"/>
    <w:rsid w:val="00947F21"/>
    <w:rsid w:val="009526A6"/>
    <w:rsid w:val="00955481"/>
    <w:rsid w:val="0096501B"/>
    <w:rsid w:val="009664FD"/>
    <w:rsid w:val="00967BB3"/>
    <w:rsid w:val="009739FB"/>
    <w:rsid w:val="00974793"/>
    <w:rsid w:val="0098222B"/>
    <w:rsid w:val="00983199"/>
    <w:rsid w:val="009854A1"/>
    <w:rsid w:val="009862BA"/>
    <w:rsid w:val="009907FF"/>
    <w:rsid w:val="00990E44"/>
    <w:rsid w:val="0099227E"/>
    <w:rsid w:val="00992F55"/>
    <w:rsid w:val="00993ECE"/>
    <w:rsid w:val="009A1198"/>
    <w:rsid w:val="009B4A6D"/>
    <w:rsid w:val="009B5C45"/>
    <w:rsid w:val="009B696C"/>
    <w:rsid w:val="009C1B27"/>
    <w:rsid w:val="009C2448"/>
    <w:rsid w:val="009C3A39"/>
    <w:rsid w:val="009D531B"/>
    <w:rsid w:val="009E1573"/>
    <w:rsid w:val="009E503E"/>
    <w:rsid w:val="009E504B"/>
    <w:rsid w:val="009E5496"/>
    <w:rsid w:val="009F218E"/>
    <w:rsid w:val="009F4DFE"/>
    <w:rsid w:val="00A005BE"/>
    <w:rsid w:val="00A009DD"/>
    <w:rsid w:val="00A03524"/>
    <w:rsid w:val="00A05321"/>
    <w:rsid w:val="00A058BF"/>
    <w:rsid w:val="00A077E2"/>
    <w:rsid w:val="00A07ACD"/>
    <w:rsid w:val="00A153BB"/>
    <w:rsid w:val="00A15927"/>
    <w:rsid w:val="00A20216"/>
    <w:rsid w:val="00A22D8B"/>
    <w:rsid w:val="00A24987"/>
    <w:rsid w:val="00A25492"/>
    <w:rsid w:val="00A30E22"/>
    <w:rsid w:val="00A31464"/>
    <w:rsid w:val="00A316F4"/>
    <w:rsid w:val="00A31801"/>
    <w:rsid w:val="00A31D06"/>
    <w:rsid w:val="00A409DD"/>
    <w:rsid w:val="00A41F45"/>
    <w:rsid w:val="00A458BE"/>
    <w:rsid w:val="00A47332"/>
    <w:rsid w:val="00A47BC9"/>
    <w:rsid w:val="00A50008"/>
    <w:rsid w:val="00A537A5"/>
    <w:rsid w:val="00A54AD5"/>
    <w:rsid w:val="00A573E1"/>
    <w:rsid w:val="00A57B85"/>
    <w:rsid w:val="00A65231"/>
    <w:rsid w:val="00A66AD1"/>
    <w:rsid w:val="00A70E14"/>
    <w:rsid w:val="00A749FC"/>
    <w:rsid w:val="00A816C4"/>
    <w:rsid w:val="00A824B6"/>
    <w:rsid w:val="00A84FF5"/>
    <w:rsid w:val="00A85836"/>
    <w:rsid w:val="00A85C6D"/>
    <w:rsid w:val="00A91A6D"/>
    <w:rsid w:val="00A92AAD"/>
    <w:rsid w:val="00AA3656"/>
    <w:rsid w:val="00AA7539"/>
    <w:rsid w:val="00AA75B2"/>
    <w:rsid w:val="00AB1B0C"/>
    <w:rsid w:val="00AC1C3F"/>
    <w:rsid w:val="00AC4BCE"/>
    <w:rsid w:val="00AC4D15"/>
    <w:rsid w:val="00AC547F"/>
    <w:rsid w:val="00AD51F3"/>
    <w:rsid w:val="00AE17A1"/>
    <w:rsid w:val="00AE4EC7"/>
    <w:rsid w:val="00AF079F"/>
    <w:rsid w:val="00B02658"/>
    <w:rsid w:val="00B02B13"/>
    <w:rsid w:val="00B115C8"/>
    <w:rsid w:val="00B129C3"/>
    <w:rsid w:val="00B16B95"/>
    <w:rsid w:val="00B17782"/>
    <w:rsid w:val="00B2154A"/>
    <w:rsid w:val="00B302D1"/>
    <w:rsid w:val="00B33817"/>
    <w:rsid w:val="00B3527F"/>
    <w:rsid w:val="00B356F9"/>
    <w:rsid w:val="00B35733"/>
    <w:rsid w:val="00B41B4C"/>
    <w:rsid w:val="00B46564"/>
    <w:rsid w:val="00B46E5E"/>
    <w:rsid w:val="00B50BC4"/>
    <w:rsid w:val="00B562B9"/>
    <w:rsid w:val="00B56A67"/>
    <w:rsid w:val="00B57DAE"/>
    <w:rsid w:val="00B611A5"/>
    <w:rsid w:val="00B6165F"/>
    <w:rsid w:val="00B6606B"/>
    <w:rsid w:val="00B7269B"/>
    <w:rsid w:val="00B72750"/>
    <w:rsid w:val="00B74F00"/>
    <w:rsid w:val="00B75021"/>
    <w:rsid w:val="00B81C27"/>
    <w:rsid w:val="00B87180"/>
    <w:rsid w:val="00B8752D"/>
    <w:rsid w:val="00B90940"/>
    <w:rsid w:val="00B93DCF"/>
    <w:rsid w:val="00B9439C"/>
    <w:rsid w:val="00B945FD"/>
    <w:rsid w:val="00B968C4"/>
    <w:rsid w:val="00BA309D"/>
    <w:rsid w:val="00BA6E87"/>
    <w:rsid w:val="00BB0BBE"/>
    <w:rsid w:val="00BB0FB4"/>
    <w:rsid w:val="00BB109C"/>
    <w:rsid w:val="00BB412B"/>
    <w:rsid w:val="00BB5226"/>
    <w:rsid w:val="00BC1D52"/>
    <w:rsid w:val="00BC4A4A"/>
    <w:rsid w:val="00BC6AEB"/>
    <w:rsid w:val="00BC7ACF"/>
    <w:rsid w:val="00BE0942"/>
    <w:rsid w:val="00BE0FCE"/>
    <w:rsid w:val="00BE435A"/>
    <w:rsid w:val="00BE7827"/>
    <w:rsid w:val="00BF0C2C"/>
    <w:rsid w:val="00C00DBA"/>
    <w:rsid w:val="00C03FD0"/>
    <w:rsid w:val="00C07F0D"/>
    <w:rsid w:val="00C10451"/>
    <w:rsid w:val="00C11BBD"/>
    <w:rsid w:val="00C11D84"/>
    <w:rsid w:val="00C172D7"/>
    <w:rsid w:val="00C2094A"/>
    <w:rsid w:val="00C215CA"/>
    <w:rsid w:val="00C23395"/>
    <w:rsid w:val="00C248BF"/>
    <w:rsid w:val="00C33470"/>
    <w:rsid w:val="00C339DC"/>
    <w:rsid w:val="00C36202"/>
    <w:rsid w:val="00C367B5"/>
    <w:rsid w:val="00C36879"/>
    <w:rsid w:val="00C3796D"/>
    <w:rsid w:val="00C40D1E"/>
    <w:rsid w:val="00C41F32"/>
    <w:rsid w:val="00C43651"/>
    <w:rsid w:val="00C47280"/>
    <w:rsid w:val="00C50A3B"/>
    <w:rsid w:val="00C51FEF"/>
    <w:rsid w:val="00C52469"/>
    <w:rsid w:val="00C52CED"/>
    <w:rsid w:val="00C65367"/>
    <w:rsid w:val="00C6576B"/>
    <w:rsid w:val="00C6589A"/>
    <w:rsid w:val="00C65A72"/>
    <w:rsid w:val="00C6738C"/>
    <w:rsid w:val="00C67903"/>
    <w:rsid w:val="00C701E0"/>
    <w:rsid w:val="00C70536"/>
    <w:rsid w:val="00C71C95"/>
    <w:rsid w:val="00C73166"/>
    <w:rsid w:val="00C800E4"/>
    <w:rsid w:val="00C80830"/>
    <w:rsid w:val="00C80DB9"/>
    <w:rsid w:val="00C83956"/>
    <w:rsid w:val="00C85203"/>
    <w:rsid w:val="00C870BC"/>
    <w:rsid w:val="00C9081D"/>
    <w:rsid w:val="00C91E6D"/>
    <w:rsid w:val="00C9465B"/>
    <w:rsid w:val="00CA0EF7"/>
    <w:rsid w:val="00CA5628"/>
    <w:rsid w:val="00CA5F9E"/>
    <w:rsid w:val="00CA7A74"/>
    <w:rsid w:val="00CB2E2D"/>
    <w:rsid w:val="00CB5AC3"/>
    <w:rsid w:val="00CB7335"/>
    <w:rsid w:val="00CB7FBC"/>
    <w:rsid w:val="00CC2EF4"/>
    <w:rsid w:val="00CD29AD"/>
    <w:rsid w:val="00CD2B78"/>
    <w:rsid w:val="00CD31AA"/>
    <w:rsid w:val="00CE1049"/>
    <w:rsid w:val="00CE3C25"/>
    <w:rsid w:val="00CE3D13"/>
    <w:rsid w:val="00CE743D"/>
    <w:rsid w:val="00CF185A"/>
    <w:rsid w:val="00CF70EF"/>
    <w:rsid w:val="00CF76D4"/>
    <w:rsid w:val="00D006A3"/>
    <w:rsid w:val="00D0096F"/>
    <w:rsid w:val="00D012A7"/>
    <w:rsid w:val="00D01B98"/>
    <w:rsid w:val="00D02C38"/>
    <w:rsid w:val="00D054C5"/>
    <w:rsid w:val="00D079E5"/>
    <w:rsid w:val="00D12D92"/>
    <w:rsid w:val="00D14B70"/>
    <w:rsid w:val="00D16E5B"/>
    <w:rsid w:val="00D24A94"/>
    <w:rsid w:val="00D2725B"/>
    <w:rsid w:val="00D30D3D"/>
    <w:rsid w:val="00D30DF2"/>
    <w:rsid w:val="00D3135E"/>
    <w:rsid w:val="00D36671"/>
    <w:rsid w:val="00D438F9"/>
    <w:rsid w:val="00D4448F"/>
    <w:rsid w:val="00D452C9"/>
    <w:rsid w:val="00D52FA5"/>
    <w:rsid w:val="00D5677A"/>
    <w:rsid w:val="00D568D3"/>
    <w:rsid w:val="00D569E0"/>
    <w:rsid w:val="00D61A7E"/>
    <w:rsid w:val="00D63ABD"/>
    <w:rsid w:val="00D75C0C"/>
    <w:rsid w:val="00D76C0D"/>
    <w:rsid w:val="00D80069"/>
    <w:rsid w:val="00D832BA"/>
    <w:rsid w:val="00D864CE"/>
    <w:rsid w:val="00D8705F"/>
    <w:rsid w:val="00D94C42"/>
    <w:rsid w:val="00D96C87"/>
    <w:rsid w:val="00D974E5"/>
    <w:rsid w:val="00D978D7"/>
    <w:rsid w:val="00DA07A4"/>
    <w:rsid w:val="00DA11B4"/>
    <w:rsid w:val="00DA1E1D"/>
    <w:rsid w:val="00DA1E38"/>
    <w:rsid w:val="00DA2F38"/>
    <w:rsid w:val="00DA3578"/>
    <w:rsid w:val="00DB1021"/>
    <w:rsid w:val="00DB17F7"/>
    <w:rsid w:val="00DB29A9"/>
    <w:rsid w:val="00DB6A8C"/>
    <w:rsid w:val="00DC0E87"/>
    <w:rsid w:val="00DC180E"/>
    <w:rsid w:val="00DD0113"/>
    <w:rsid w:val="00DD22E5"/>
    <w:rsid w:val="00DD39CF"/>
    <w:rsid w:val="00DD4690"/>
    <w:rsid w:val="00DD5356"/>
    <w:rsid w:val="00DD6BF2"/>
    <w:rsid w:val="00DE479D"/>
    <w:rsid w:val="00DE61DE"/>
    <w:rsid w:val="00DE7AB5"/>
    <w:rsid w:val="00DF028F"/>
    <w:rsid w:val="00DF4793"/>
    <w:rsid w:val="00DF4BC2"/>
    <w:rsid w:val="00E0488B"/>
    <w:rsid w:val="00E1288C"/>
    <w:rsid w:val="00E13963"/>
    <w:rsid w:val="00E14AA8"/>
    <w:rsid w:val="00E16A46"/>
    <w:rsid w:val="00E21F01"/>
    <w:rsid w:val="00E2498C"/>
    <w:rsid w:val="00E272AA"/>
    <w:rsid w:val="00E40A3A"/>
    <w:rsid w:val="00E44130"/>
    <w:rsid w:val="00E46254"/>
    <w:rsid w:val="00E46F12"/>
    <w:rsid w:val="00E475D4"/>
    <w:rsid w:val="00E500E5"/>
    <w:rsid w:val="00E50CDF"/>
    <w:rsid w:val="00E514FF"/>
    <w:rsid w:val="00E628BB"/>
    <w:rsid w:val="00E6668B"/>
    <w:rsid w:val="00E70256"/>
    <w:rsid w:val="00E77D09"/>
    <w:rsid w:val="00E815D2"/>
    <w:rsid w:val="00E91373"/>
    <w:rsid w:val="00E921A2"/>
    <w:rsid w:val="00E93178"/>
    <w:rsid w:val="00E935AF"/>
    <w:rsid w:val="00E9391F"/>
    <w:rsid w:val="00EA00B2"/>
    <w:rsid w:val="00EA02AD"/>
    <w:rsid w:val="00EA0EA5"/>
    <w:rsid w:val="00EA22ED"/>
    <w:rsid w:val="00EA597F"/>
    <w:rsid w:val="00EA5EAE"/>
    <w:rsid w:val="00EB6DD5"/>
    <w:rsid w:val="00EC2360"/>
    <w:rsid w:val="00EC2E2A"/>
    <w:rsid w:val="00EC2F08"/>
    <w:rsid w:val="00EC3E8C"/>
    <w:rsid w:val="00EC4937"/>
    <w:rsid w:val="00EC7A24"/>
    <w:rsid w:val="00ED043B"/>
    <w:rsid w:val="00ED0CDE"/>
    <w:rsid w:val="00ED0DF5"/>
    <w:rsid w:val="00ED15F5"/>
    <w:rsid w:val="00ED3263"/>
    <w:rsid w:val="00ED3623"/>
    <w:rsid w:val="00ED47F1"/>
    <w:rsid w:val="00ED56C0"/>
    <w:rsid w:val="00ED64AF"/>
    <w:rsid w:val="00EE45AF"/>
    <w:rsid w:val="00EF08D2"/>
    <w:rsid w:val="00EF1CC3"/>
    <w:rsid w:val="00EF2A41"/>
    <w:rsid w:val="00EF74CE"/>
    <w:rsid w:val="00F05496"/>
    <w:rsid w:val="00F11CDC"/>
    <w:rsid w:val="00F16EA3"/>
    <w:rsid w:val="00F17E8E"/>
    <w:rsid w:val="00F2124D"/>
    <w:rsid w:val="00F227E5"/>
    <w:rsid w:val="00F40773"/>
    <w:rsid w:val="00F40CF3"/>
    <w:rsid w:val="00F4121F"/>
    <w:rsid w:val="00F41D80"/>
    <w:rsid w:val="00F46B03"/>
    <w:rsid w:val="00F46D4C"/>
    <w:rsid w:val="00F52FAC"/>
    <w:rsid w:val="00F541B0"/>
    <w:rsid w:val="00F578CF"/>
    <w:rsid w:val="00F621F8"/>
    <w:rsid w:val="00F635A2"/>
    <w:rsid w:val="00F64D3E"/>
    <w:rsid w:val="00F65A5D"/>
    <w:rsid w:val="00F66749"/>
    <w:rsid w:val="00F67E9B"/>
    <w:rsid w:val="00F7000F"/>
    <w:rsid w:val="00F82296"/>
    <w:rsid w:val="00F83E95"/>
    <w:rsid w:val="00F859D1"/>
    <w:rsid w:val="00F865F9"/>
    <w:rsid w:val="00F914F6"/>
    <w:rsid w:val="00F91E7B"/>
    <w:rsid w:val="00F93167"/>
    <w:rsid w:val="00FA2449"/>
    <w:rsid w:val="00FA7217"/>
    <w:rsid w:val="00FC1E0F"/>
    <w:rsid w:val="00FC7175"/>
    <w:rsid w:val="00FC7C3E"/>
    <w:rsid w:val="00FD2397"/>
    <w:rsid w:val="00FD3855"/>
    <w:rsid w:val="00FD6B01"/>
    <w:rsid w:val="00FD7F91"/>
    <w:rsid w:val="00FE0DAB"/>
    <w:rsid w:val="00FE0EF7"/>
    <w:rsid w:val="00FE4A53"/>
    <w:rsid w:val="00FE4F6B"/>
    <w:rsid w:val="00FE5DDD"/>
    <w:rsid w:val="00FF2005"/>
    <w:rsid w:val="00FF6DDC"/>
    <w:rsid w:val="00FF71F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0AD2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E5"/>
  </w:style>
  <w:style w:type="paragraph" w:styleId="Stopka">
    <w:name w:val="footer"/>
    <w:basedOn w:val="Normalny"/>
    <w:link w:val="StopkaZnak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E5"/>
  </w:style>
  <w:style w:type="paragraph" w:styleId="Tekstdymka">
    <w:name w:val="Balloon Text"/>
    <w:basedOn w:val="Normalny"/>
    <w:link w:val="TekstdymkaZnak"/>
    <w:uiPriority w:val="99"/>
    <w:semiHidden/>
    <w:unhideWhenUsed/>
    <w:rsid w:val="00D9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7BF8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1E6C7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73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9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0EF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4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4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4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A721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D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31689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pple-converted-space">
    <w:name w:val="apple-converted-space"/>
    <w:basedOn w:val="Domylnaczcionkaakapitu"/>
    <w:rsid w:val="00316892"/>
  </w:style>
  <w:style w:type="character" w:styleId="Pogrubienie">
    <w:name w:val="Strong"/>
    <w:basedOn w:val="Domylnaczcionkaakapitu"/>
    <w:uiPriority w:val="22"/>
    <w:qFormat/>
    <w:rsid w:val="00FF71F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9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4F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20AD2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rsid w:val="00920AD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7A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7A4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table" w:customStyle="1" w:styleId="Zwykatabela51">
    <w:name w:val="Zwykła tabela 51"/>
    <w:basedOn w:val="Standardowy"/>
    <w:uiPriority w:val="45"/>
    <w:rsid w:val="00DA07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0">
    <w:name w:val="Default"/>
    <w:rsid w:val="00897029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0AD2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E5"/>
  </w:style>
  <w:style w:type="paragraph" w:styleId="Stopka">
    <w:name w:val="footer"/>
    <w:basedOn w:val="Normalny"/>
    <w:link w:val="StopkaZnak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E5"/>
  </w:style>
  <w:style w:type="paragraph" w:styleId="Tekstdymka">
    <w:name w:val="Balloon Text"/>
    <w:basedOn w:val="Normalny"/>
    <w:link w:val="TekstdymkaZnak"/>
    <w:uiPriority w:val="99"/>
    <w:semiHidden/>
    <w:unhideWhenUsed/>
    <w:rsid w:val="00D9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7BF8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1E6C79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73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9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0EF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4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4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4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E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A721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D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31689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pple-converted-space">
    <w:name w:val="apple-converted-space"/>
    <w:basedOn w:val="Domylnaczcionkaakapitu"/>
    <w:rsid w:val="00316892"/>
  </w:style>
  <w:style w:type="character" w:styleId="Pogrubienie">
    <w:name w:val="Strong"/>
    <w:basedOn w:val="Domylnaczcionkaakapitu"/>
    <w:uiPriority w:val="22"/>
    <w:qFormat/>
    <w:rsid w:val="00FF71F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9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4F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20AD2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rsid w:val="00920AD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7A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7A4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table" w:customStyle="1" w:styleId="Zwykatabela51">
    <w:name w:val="Zwykła tabela 51"/>
    <w:basedOn w:val="Standardowy"/>
    <w:uiPriority w:val="45"/>
    <w:rsid w:val="00DA07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0">
    <w:name w:val="Default"/>
    <w:rsid w:val="00897029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C9F9-33BB-4F5A-80D3-84086C4F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5329</Words>
  <Characters>31980</Characters>
  <Application>Microsoft Office Word</Application>
  <DocSecurity>0</DocSecurity>
  <Lines>266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37235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PANPLAN</dc:creator>
  <cp:lastModifiedBy>Szymon Klus</cp:lastModifiedBy>
  <cp:revision>5</cp:revision>
  <cp:lastPrinted>2018-10-25T08:34:00Z</cp:lastPrinted>
  <dcterms:created xsi:type="dcterms:W3CDTF">2019-07-29T09:07:00Z</dcterms:created>
  <dcterms:modified xsi:type="dcterms:W3CDTF">2019-07-29T11:00:00Z</dcterms:modified>
</cp:coreProperties>
</file>