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7A3F" w14:textId="77777777" w:rsidR="006E41AD" w:rsidRPr="006E41AD" w:rsidRDefault="006E41AD" w:rsidP="006E41AD">
      <w:pPr>
        <w:jc w:val="center"/>
        <w:rPr>
          <w:rFonts w:asciiTheme="minorHAnsi" w:hAnsiTheme="minorHAnsi"/>
          <w:b/>
          <w:sz w:val="20"/>
          <w:szCs w:val="20"/>
        </w:rPr>
      </w:pPr>
      <w:r w:rsidRPr="006E41AD">
        <w:rPr>
          <w:rFonts w:asciiTheme="minorHAnsi" w:hAnsiTheme="minorHAnsi"/>
          <w:b/>
          <w:sz w:val="20"/>
          <w:szCs w:val="20"/>
        </w:rPr>
        <w:t>ZAMAWIAJĄCY</w:t>
      </w:r>
    </w:p>
    <w:p w14:paraId="05C9F3E1" w14:textId="4ECCB079" w:rsidR="006E41AD" w:rsidRDefault="006E41AD" w:rsidP="006E41AD">
      <w:pPr>
        <w:jc w:val="center"/>
        <w:rPr>
          <w:rFonts w:asciiTheme="minorHAnsi" w:hAnsiTheme="minorHAnsi"/>
          <w:b/>
          <w:sz w:val="20"/>
          <w:szCs w:val="20"/>
        </w:rPr>
      </w:pPr>
      <w:r w:rsidRPr="006E41AD">
        <w:rPr>
          <w:rFonts w:asciiTheme="minorHAnsi" w:hAnsiTheme="minorHAnsi"/>
          <w:b/>
          <w:sz w:val="20"/>
          <w:szCs w:val="20"/>
        </w:rPr>
        <w:t xml:space="preserve">POWIATOWA STACJA SANITARNO - EPIDEMIOLOGICZNA W </w:t>
      </w:r>
      <w:r>
        <w:rPr>
          <w:rFonts w:asciiTheme="minorHAnsi" w:hAnsiTheme="minorHAnsi"/>
          <w:b/>
          <w:sz w:val="20"/>
          <w:szCs w:val="20"/>
        </w:rPr>
        <w:t>SIEDLCACH</w:t>
      </w:r>
    </w:p>
    <w:p w14:paraId="4E1B8D0D" w14:textId="1D9AED72" w:rsidR="006E41AD" w:rsidRDefault="006E41AD" w:rsidP="00877C3E">
      <w:pPr>
        <w:jc w:val="center"/>
        <w:rPr>
          <w:rFonts w:asciiTheme="minorHAnsi" w:hAnsiTheme="minorHAnsi"/>
          <w:b/>
          <w:sz w:val="20"/>
          <w:szCs w:val="20"/>
        </w:rPr>
      </w:pPr>
    </w:p>
    <w:p w14:paraId="5B93FFEF" w14:textId="57CE65A4" w:rsidR="006E41AD" w:rsidRDefault="006E41AD" w:rsidP="00877C3E">
      <w:pPr>
        <w:jc w:val="center"/>
        <w:rPr>
          <w:rFonts w:asciiTheme="minorHAnsi" w:hAnsiTheme="minorHAnsi"/>
          <w:b/>
          <w:sz w:val="20"/>
          <w:szCs w:val="20"/>
        </w:rPr>
      </w:pPr>
    </w:p>
    <w:p w14:paraId="241E1B0C" w14:textId="3200665D" w:rsidR="006E41AD" w:rsidRDefault="006E41AD" w:rsidP="00877C3E">
      <w:pPr>
        <w:jc w:val="center"/>
        <w:rPr>
          <w:rFonts w:asciiTheme="minorHAnsi" w:hAnsiTheme="minorHAnsi"/>
          <w:b/>
          <w:sz w:val="20"/>
          <w:szCs w:val="20"/>
        </w:rPr>
      </w:pPr>
    </w:p>
    <w:p w14:paraId="1BC25573" w14:textId="0954EF47" w:rsidR="006E41AD" w:rsidRDefault="006E41AD" w:rsidP="00104B22">
      <w:pPr>
        <w:rPr>
          <w:rFonts w:asciiTheme="minorHAnsi" w:hAnsiTheme="minorHAnsi"/>
          <w:b/>
          <w:sz w:val="20"/>
          <w:szCs w:val="20"/>
        </w:rPr>
      </w:pPr>
    </w:p>
    <w:p w14:paraId="1A6C29BF" w14:textId="77777777" w:rsidR="006E41AD" w:rsidRDefault="006E41AD" w:rsidP="00877C3E">
      <w:pPr>
        <w:jc w:val="center"/>
        <w:rPr>
          <w:rFonts w:asciiTheme="minorHAnsi" w:hAnsiTheme="minorHAnsi"/>
          <w:b/>
          <w:sz w:val="20"/>
          <w:szCs w:val="20"/>
        </w:rPr>
      </w:pPr>
    </w:p>
    <w:p w14:paraId="37D61E74" w14:textId="2F9DA6FA" w:rsidR="00972DA0" w:rsidRPr="00266DA2" w:rsidRDefault="000F4DA8" w:rsidP="00877C3E">
      <w:pPr>
        <w:jc w:val="center"/>
        <w:rPr>
          <w:rFonts w:asciiTheme="minorHAnsi" w:hAnsiTheme="minorHAnsi"/>
          <w:b/>
          <w:sz w:val="20"/>
          <w:szCs w:val="20"/>
        </w:rPr>
      </w:pPr>
      <w:r w:rsidRPr="00266DA2">
        <w:rPr>
          <w:rFonts w:asciiTheme="minorHAnsi" w:hAnsiTheme="minorHAnsi"/>
          <w:b/>
          <w:sz w:val="20"/>
          <w:szCs w:val="20"/>
        </w:rPr>
        <w:t>SPECYFIKACJA</w:t>
      </w:r>
      <w:r w:rsidR="009E4B08">
        <w:rPr>
          <w:rFonts w:asciiTheme="minorHAnsi" w:hAnsiTheme="minorHAnsi"/>
          <w:b/>
          <w:sz w:val="20"/>
          <w:szCs w:val="20"/>
        </w:rPr>
        <w:t xml:space="preserve"> </w:t>
      </w:r>
      <w:r w:rsidRPr="00266DA2">
        <w:rPr>
          <w:rFonts w:asciiTheme="minorHAnsi" w:hAnsiTheme="minorHAnsi"/>
          <w:b/>
          <w:sz w:val="20"/>
          <w:szCs w:val="20"/>
        </w:rPr>
        <w:t>WARUNKÓW ZAMÓWIENIA</w:t>
      </w:r>
    </w:p>
    <w:p w14:paraId="2C5B2581" w14:textId="77777777" w:rsidR="00877C3E" w:rsidRPr="00266DA2" w:rsidRDefault="00877C3E" w:rsidP="00877C3E">
      <w:pPr>
        <w:jc w:val="center"/>
        <w:rPr>
          <w:rFonts w:asciiTheme="minorHAnsi" w:hAnsiTheme="minorHAnsi"/>
          <w:b/>
          <w:sz w:val="20"/>
          <w:szCs w:val="20"/>
        </w:rPr>
      </w:pPr>
      <w:r w:rsidRPr="00266DA2">
        <w:rPr>
          <w:rFonts w:asciiTheme="minorHAnsi" w:hAnsiTheme="minorHAnsi"/>
          <w:b/>
          <w:sz w:val="20"/>
          <w:szCs w:val="20"/>
        </w:rPr>
        <w:t>w postępowaniu o udzielenie zamówienia publicznego</w:t>
      </w:r>
    </w:p>
    <w:p w14:paraId="3FBA85C7" w14:textId="05C056F3" w:rsidR="000F4DA8" w:rsidRPr="00BA1B7A" w:rsidRDefault="00877C3E" w:rsidP="00877C3E">
      <w:pPr>
        <w:jc w:val="center"/>
        <w:rPr>
          <w:rFonts w:asciiTheme="minorHAnsi" w:hAnsiTheme="minorHAnsi"/>
          <w:b/>
          <w:sz w:val="20"/>
          <w:szCs w:val="20"/>
        </w:rPr>
      </w:pPr>
      <w:r w:rsidRPr="00BA1B7A">
        <w:rPr>
          <w:rFonts w:asciiTheme="minorHAnsi" w:hAnsiTheme="minorHAnsi"/>
          <w:b/>
          <w:sz w:val="20"/>
          <w:szCs w:val="20"/>
        </w:rPr>
        <w:t xml:space="preserve">prowadzonym w </w:t>
      </w:r>
      <w:r w:rsidR="009E4B08" w:rsidRPr="00BA1B7A">
        <w:rPr>
          <w:rFonts w:asciiTheme="minorHAnsi" w:hAnsiTheme="minorHAnsi"/>
          <w:b/>
          <w:sz w:val="20"/>
          <w:szCs w:val="20"/>
        </w:rPr>
        <w:t>TRYBIE PODSTAWOWYM BEZ PRZEPROWADZENIA NEGOCJACJI</w:t>
      </w:r>
    </w:p>
    <w:p w14:paraId="7DCE9408" w14:textId="77777777" w:rsidR="000F4DA8" w:rsidRPr="00BA1B7A" w:rsidRDefault="000F4DA8" w:rsidP="000F4DA8">
      <w:pPr>
        <w:rPr>
          <w:rFonts w:asciiTheme="minorHAnsi" w:hAnsiTheme="minorHAnsi"/>
          <w:b/>
          <w:sz w:val="20"/>
          <w:szCs w:val="20"/>
        </w:rPr>
      </w:pPr>
    </w:p>
    <w:p w14:paraId="5EE5A92F" w14:textId="62DACDFC" w:rsidR="00A43DE8" w:rsidRPr="00BA1B7A" w:rsidRDefault="0015260A" w:rsidP="009E4B08">
      <w:pPr>
        <w:ind w:firstLine="708"/>
        <w:jc w:val="center"/>
        <w:rPr>
          <w:rFonts w:asciiTheme="minorHAnsi" w:hAnsiTheme="minorHAnsi"/>
          <w:sz w:val="20"/>
          <w:szCs w:val="20"/>
        </w:rPr>
      </w:pPr>
      <w:r w:rsidRPr="00BA1B7A">
        <w:rPr>
          <w:rFonts w:asciiTheme="minorHAnsi" w:hAnsiTheme="minorHAnsi"/>
          <w:sz w:val="20"/>
          <w:szCs w:val="20"/>
        </w:rPr>
        <w:t>n</w:t>
      </w:r>
      <w:r w:rsidR="000F4DA8" w:rsidRPr="00BA1B7A">
        <w:rPr>
          <w:rFonts w:asciiTheme="minorHAnsi" w:hAnsiTheme="minorHAnsi"/>
          <w:sz w:val="20"/>
          <w:szCs w:val="20"/>
        </w:rPr>
        <w:t xml:space="preserve">a podstawie art. </w:t>
      </w:r>
      <w:r w:rsidR="009E4B08" w:rsidRPr="00BA1B7A">
        <w:rPr>
          <w:rFonts w:asciiTheme="minorHAnsi" w:hAnsiTheme="minorHAnsi"/>
          <w:sz w:val="20"/>
          <w:szCs w:val="20"/>
        </w:rPr>
        <w:t>275 pkt 1</w:t>
      </w:r>
      <w:r w:rsidR="000F4DA8" w:rsidRPr="00BA1B7A">
        <w:rPr>
          <w:rFonts w:asciiTheme="minorHAnsi" w:hAnsiTheme="minorHAnsi"/>
          <w:sz w:val="20"/>
          <w:szCs w:val="20"/>
        </w:rPr>
        <w:t xml:space="preserve"> ustawy z dnia </w:t>
      </w:r>
      <w:r w:rsidR="00562384">
        <w:rPr>
          <w:rFonts w:asciiTheme="minorHAnsi" w:hAnsiTheme="minorHAnsi"/>
          <w:sz w:val="20"/>
          <w:szCs w:val="20"/>
        </w:rPr>
        <w:t>11 września 2019</w:t>
      </w:r>
      <w:r w:rsidR="000F4DA8" w:rsidRPr="00BA1B7A">
        <w:rPr>
          <w:rFonts w:asciiTheme="minorHAnsi" w:hAnsiTheme="minorHAnsi"/>
          <w:sz w:val="20"/>
          <w:szCs w:val="20"/>
        </w:rPr>
        <w:t xml:space="preserve"> r. – Prawo </w:t>
      </w:r>
      <w:r w:rsidR="00D11D91" w:rsidRPr="00BA1B7A">
        <w:rPr>
          <w:rFonts w:asciiTheme="minorHAnsi" w:hAnsiTheme="minorHAnsi"/>
          <w:sz w:val="20"/>
          <w:szCs w:val="20"/>
        </w:rPr>
        <w:t xml:space="preserve">zamówień publicznych </w:t>
      </w:r>
    </w:p>
    <w:p w14:paraId="7911E6D9" w14:textId="4B6438D9" w:rsidR="000F4DA8" w:rsidRPr="00BA1B7A" w:rsidRDefault="00D11D91" w:rsidP="009E4B08">
      <w:pPr>
        <w:ind w:firstLine="708"/>
        <w:jc w:val="center"/>
        <w:rPr>
          <w:rFonts w:asciiTheme="minorHAnsi" w:hAnsiTheme="minorHAnsi"/>
          <w:sz w:val="20"/>
          <w:szCs w:val="20"/>
        </w:rPr>
      </w:pPr>
      <w:r w:rsidRPr="00BA1B7A">
        <w:rPr>
          <w:rFonts w:asciiTheme="minorHAnsi" w:hAnsiTheme="minorHAnsi"/>
          <w:sz w:val="20"/>
          <w:szCs w:val="20"/>
        </w:rPr>
        <w:t xml:space="preserve">(Dz.U. 2019, poz. </w:t>
      </w:r>
      <w:r w:rsidR="009E4B08" w:rsidRPr="00BA1B7A">
        <w:rPr>
          <w:rFonts w:asciiTheme="minorHAnsi" w:hAnsiTheme="minorHAnsi"/>
          <w:sz w:val="20"/>
          <w:szCs w:val="20"/>
        </w:rPr>
        <w:t>2019</w:t>
      </w:r>
      <w:r w:rsidR="000F4DA8" w:rsidRPr="00BA1B7A">
        <w:rPr>
          <w:rFonts w:asciiTheme="minorHAnsi" w:hAnsiTheme="minorHAnsi"/>
          <w:sz w:val="20"/>
          <w:szCs w:val="20"/>
        </w:rPr>
        <w:t xml:space="preserve"> ze zm.)</w:t>
      </w:r>
    </w:p>
    <w:p w14:paraId="3ED1FB0F" w14:textId="77777777" w:rsidR="0015260A" w:rsidRPr="00BA1B7A" w:rsidRDefault="0015260A" w:rsidP="000F4DA8">
      <w:pPr>
        <w:rPr>
          <w:rFonts w:asciiTheme="minorHAnsi" w:hAnsiTheme="minorHAnsi"/>
          <w:sz w:val="20"/>
          <w:szCs w:val="20"/>
        </w:rPr>
      </w:pPr>
    </w:p>
    <w:p w14:paraId="18993B67" w14:textId="77777777" w:rsidR="0015260A" w:rsidRPr="009E4B08" w:rsidRDefault="0015260A" w:rsidP="000F4DA8">
      <w:pPr>
        <w:rPr>
          <w:rFonts w:asciiTheme="minorHAnsi" w:hAnsiTheme="minorHAnsi"/>
          <w:color w:val="FF0000"/>
          <w:sz w:val="20"/>
          <w:szCs w:val="20"/>
        </w:rPr>
      </w:pPr>
    </w:p>
    <w:p w14:paraId="4988A6CC" w14:textId="77777777" w:rsidR="000F4DA8" w:rsidRDefault="000F4DA8" w:rsidP="000F4DA8">
      <w:pPr>
        <w:rPr>
          <w:rFonts w:asciiTheme="minorHAnsi" w:hAnsiTheme="minorHAnsi"/>
          <w:sz w:val="20"/>
          <w:szCs w:val="20"/>
        </w:rPr>
      </w:pPr>
    </w:p>
    <w:p w14:paraId="1A73CBC9" w14:textId="77777777" w:rsidR="000F4DA8" w:rsidRPr="000F4DA8" w:rsidRDefault="000F4DA8" w:rsidP="000F4DA8">
      <w:pPr>
        <w:rPr>
          <w:rFonts w:asciiTheme="minorHAnsi" w:hAnsiTheme="minorHAnsi"/>
          <w:sz w:val="20"/>
          <w:szCs w:val="20"/>
        </w:rPr>
      </w:pPr>
      <w:r>
        <w:rPr>
          <w:rFonts w:asciiTheme="minorHAnsi" w:hAnsiTheme="minorHAnsi"/>
          <w:sz w:val="20"/>
          <w:szCs w:val="20"/>
        </w:rPr>
        <w:t>PRZEDMIOT ZAMÓWIENIA:</w:t>
      </w:r>
    </w:p>
    <w:p w14:paraId="675D922B" w14:textId="77777777" w:rsidR="00877C3E" w:rsidRPr="00CA53A0" w:rsidRDefault="00877C3E" w:rsidP="00877C3E">
      <w:pPr>
        <w:jc w:val="center"/>
        <w:rPr>
          <w:rFonts w:asciiTheme="minorHAnsi" w:hAnsiTheme="minorHAnsi"/>
          <w:sz w:val="20"/>
          <w:szCs w:val="20"/>
        </w:rPr>
      </w:pPr>
    </w:p>
    <w:p w14:paraId="0BBD65A6" w14:textId="77777777" w:rsidR="00877C3E" w:rsidRPr="000F4DA8" w:rsidRDefault="000F4DA8" w:rsidP="00877C3E">
      <w:pPr>
        <w:jc w:val="center"/>
        <w:rPr>
          <w:rFonts w:asciiTheme="minorHAnsi" w:hAnsiTheme="minorHAnsi"/>
          <w:b/>
          <w:sz w:val="20"/>
          <w:szCs w:val="20"/>
          <w:u w:val="single"/>
        </w:rPr>
      </w:pPr>
      <w:bookmarkStart w:id="0" w:name="_Hlk67907778"/>
      <w:bookmarkStart w:id="1" w:name="_Hlk67916697"/>
      <w:r w:rsidRPr="000F4DA8">
        <w:rPr>
          <w:rFonts w:asciiTheme="minorHAnsi" w:hAnsiTheme="minorHAnsi"/>
          <w:b/>
          <w:sz w:val="20"/>
          <w:szCs w:val="20"/>
          <w:u w:val="single"/>
        </w:rPr>
        <w:t>Sukcesywna dostawa</w:t>
      </w:r>
      <w:r w:rsidR="008E3367" w:rsidRPr="000F4DA8">
        <w:rPr>
          <w:rFonts w:asciiTheme="minorHAnsi" w:hAnsiTheme="minorHAnsi"/>
          <w:b/>
          <w:sz w:val="20"/>
          <w:szCs w:val="20"/>
          <w:u w:val="single"/>
        </w:rPr>
        <w:t xml:space="preserve">  C</w:t>
      </w:r>
      <w:r w:rsidR="00877C3E" w:rsidRPr="000F4DA8">
        <w:rPr>
          <w:rFonts w:asciiTheme="minorHAnsi" w:hAnsiTheme="minorHAnsi"/>
          <w:b/>
          <w:sz w:val="20"/>
          <w:szCs w:val="20"/>
          <w:u w:val="single"/>
        </w:rPr>
        <w:t xml:space="preserve">zynników diagnostycznych, </w:t>
      </w:r>
      <w:r w:rsidR="008E3367" w:rsidRPr="000F4DA8">
        <w:rPr>
          <w:rFonts w:asciiTheme="minorHAnsi" w:hAnsiTheme="minorHAnsi"/>
          <w:b/>
          <w:sz w:val="20"/>
          <w:szCs w:val="20"/>
          <w:u w:val="single"/>
        </w:rPr>
        <w:t>O</w:t>
      </w:r>
      <w:r w:rsidR="00877C3E" w:rsidRPr="000F4DA8">
        <w:rPr>
          <w:rFonts w:asciiTheme="minorHAnsi" w:hAnsiTheme="minorHAnsi"/>
          <w:b/>
          <w:sz w:val="20"/>
          <w:szCs w:val="20"/>
          <w:u w:val="single"/>
        </w:rPr>
        <w:t xml:space="preserve">dczynników chemicznych i </w:t>
      </w:r>
      <w:r w:rsidR="008E3367" w:rsidRPr="000F4DA8">
        <w:rPr>
          <w:rFonts w:asciiTheme="minorHAnsi" w:hAnsiTheme="minorHAnsi"/>
          <w:b/>
          <w:sz w:val="20"/>
          <w:szCs w:val="20"/>
          <w:u w:val="single"/>
        </w:rPr>
        <w:t>W</w:t>
      </w:r>
      <w:r w:rsidR="00877C3E" w:rsidRPr="000F4DA8">
        <w:rPr>
          <w:rFonts w:asciiTheme="minorHAnsi" w:hAnsiTheme="minorHAnsi"/>
          <w:b/>
          <w:sz w:val="20"/>
          <w:szCs w:val="20"/>
          <w:u w:val="single"/>
        </w:rPr>
        <w:t>yrobów diagnostycznych</w:t>
      </w:r>
    </w:p>
    <w:bookmarkEnd w:id="0"/>
    <w:p w14:paraId="7BF1459A" w14:textId="77777777" w:rsidR="00877C3E" w:rsidRPr="00CA53A0" w:rsidRDefault="00877C3E" w:rsidP="00877C3E">
      <w:pPr>
        <w:jc w:val="center"/>
        <w:rPr>
          <w:rFonts w:asciiTheme="minorHAnsi" w:hAnsiTheme="minorHAnsi"/>
          <w:b/>
          <w:sz w:val="20"/>
          <w:szCs w:val="20"/>
          <w:u w:val="single"/>
        </w:rPr>
      </w:pPr>
    </w:p>
    <w:p w14:paraId="72081CE7" w14:textId="6BFDF49F" w:rsidR="00877C3E" w:rsidRPr="00CA53A0" w:rsidRDefault="00877C3E" w:rsidP="00E658AC">
      <w:pPr>
        <w:jc w:val="center"/>
        <w:rPr>
          <w:rFonts w:asciiTheme="minorHAnsi" w:hAnsiTheme="minorHAnsi"/>
          <w:sz w:val="20"/>
          <w:szCs w:val="20"/>
        </w:rPr>
      </w:pPr>
      <w:r w:rsidRPr="00CA53A0">
        <w:rPr>
          <w:rFonts w:asciiTheme="minorHAnsi" w:hAnsiTheme="minorHAnsi"/>
          <w:b/>
          <w:sz w:val="20"/>
          <w:szCs w:val="20"/>
          <w:u w:val="single"/>
        </w:rPr>
        <w:t>nr sprawy: SAT</w:t>
      </w:r>
      <w:r w:rsidR="00E658AC">
        <w:rPr>
          <w:rFonts w:asciiTheme="minorHAnsi" w:hAnsiTheme="minorHAnsi"/>
          <w:b/>
          <w:sz w:val="20"/>
          <w:szCs w:val="20"/>
          <w:u w:val="single"/>
        </w:rPr>
        <w:t xml:space="preserve">. </w:t>
      </w:r>
      <w:r w:rsidR="00D11D91">
        <w:rPr>
          <w:rFonts w:asciiTheme="minorHAnsi" w:hAnsiTheme="minorHAnsi"/>
          <w:b/>
          <w:sz w:val="20"/>
          <w:szCs w:val="20"/>
          <w:u w:val="single"/>
        </w:rPr>
        <w:t>251.1.1.202</w:t>
      </w:r>
      <w:r w:rsidR="009E4B08">
        <w:rPr>
          <w:rFonts w:asciiTheme="minorHAnsi" w:hAnsiTheme="minorHAnsi"/>
          <w:b/>
          <w:sz w:val="20"/>
          <w:szCs w:val="20"/>
          <w:u w:val="single"/>
        </w:rPr>
        <w:t>1</w:t>
      </w:r>
    </w:p>
    <w:bookmarkEnd w:id="1"/>
    <w:p w14:paraId="3C49C2C7" w14:textId="77777777" w:rsidR="00877C3E" w:rsidRPr="00CA53A0" w:rsidRDefault="00877C3E" w:rsidP="00877C3E">
      <w:pPr>
        <w:rPr>
          <w:rFonts w:asciiTheme="minorHAnsi" w:hAnsiTheme="minorHAnsi"/>
          <w:sz w:val="20"/>
          <w:szCs w:val="20"/>
        </w:rPr>
      </w:pPr>
    </w:p>
    <w:p w14:paraId="74C225AE" w14:textId="38FEC856" w:rsidR="00877C3E" w:rsidRDefault="00877C3E" w:rsidP="00877C3E">
      <w:pPr>
        <w:rPr>
          <w:rFonts w:asciiTheme="minorHAnsi" w:hAnsiTheme="minorHAnsi"/>
          <w:sz w:val="20"/>
          <w:szCs w:val="20"/>
        </w:rPr>
      </w:pPr>
    </w:p>
    <w:p w14:paraId="21586DB3" w14:textId="5875396D" w:rsidR="00104B22" w:rsidRDefault="00104B22" w:rsidP="00877C3E">
      <w:pPr>
        <w:rPr>
          <w:rFonts w:asciiTheme="minorHAnsi" w:hAnsiTheme="minorHAnsi"/>
          <w:sz w:val="20"/>
          <w:szCs w:val="20"/>
        </w:rPr>
      </w:pPr>
    </w:p>
    <w:p w14:paraId="2428FCCA" w14:textId="0DD9D3B7" w:rsidR="00104B22" w:rsidRPr="00CA53A0" w:rsidRDefault="00104B22" w:rsidP="00104B22">
      <w:pPr>
        <w:ind w:left="2832" w:firstLine="708"/>
        <w:rPr>
          <w:rFonts w:asciiTheme="minorHAnsi" w:hAnsiTheme="minorHAnsi"/>
          <w:sz w:val="20"/>
          <w:szCs w:val="20"/>
        </w:rPr>
      </w:pPr>
      <w:r>
        <w:rPr>
          <w:rFonts w:asciiTheme="minorHAnsi" w:hAnsiTheme="minorHAnsi"/>
          <w:sz w:val="20"/>
          <w:szCs w:val="20"/>
        </w:rPr>
        <w:t xml:space="preserve">SIEDLCE, DNIA </w:t>
      </w:r>
      <w:r w:rsidR="00880210">
        <w:rPr>
          <w:rFonts w:asciiTheme="minorHAnsi" w:hAnsiTheme="minorHAnsi"/>
          <w:sz w:val="20"/>
          <w:szCs w:val="20"/>
        </w:rPr>
        <w:t xml:space="preserve">22 </w:t>
      </w:r>
      <w:r>
        <w:rPr>
          <w:rFonts w:asciiTheme="minorHAnsi" w:hAnsiTheme="minorHAnsi"/>
          <w:sz w:val="20"/>
          <w:szCs w:val="20"/>
        </w:rPr>
        <w:t>KWIETNIA 2021 R.</w:t>
      </w:r>
    </w:p>
    <w:p w14:paraId="572C78CC" w14:textId="77777777" w:rsidR="00877C3E" w:rsidRPr="00CA53A0" w:rsidRDefault="00877C3E" w:rsidP="00877C3E">
      <w:pPr>
        <w:rPr>
          <w:rFonts w:asciiTheme="minorHAnsi" w:hAnsiTheme="minorHAnsi"/>
          <w:sz w:val="20"/>
          <w:szCs w:val="20"/>
        </w:rPr>
      </w:pPr>
    </w:p>
    <w:p w14:paraId="60231C39" w14:textId="77777777" w:rsidR="00877C3E" w:rsidRPr="00CA53A0" w:rsidRDefault="00877C3E" w:rsidP="00877C3E">
      <w:pPr>
        <w:rPr>
          <w:rFonts w:asciiTheme="minorHAnsi" w:hAnsiTheme="minorHAnsi"/>
          <w:sz w:val="20"/>
          <w:szCs w:val="20"/>
        </w:rPr>
      </w:pPr>
    </w:p>
    <w:p w14:paraId="3DFEA90C" w14:textId="089E671C" w:rsidR="00877C3E" w:rsidRDefault="008E3367" w:rsidP="00877C3E">
      <w:pPr>
        <w:rPr>
          <w:rFonts w:asciiTheme="minorHAnsi" w:hAnsiTheme="minorHAnsi"/>
          <w:sz w:val="20"/>
          <w:szCs w:val="20"/>
        </w:rPr>
      </w:pPr>
      <w:r>
        <w:rPr>
          <w:rFonts w:asciiTheme="minorHAnsi" w:hAnsiTheme="minorHAnsi"/>
          <w:sz w:val="20"/>
          <w:szCs w:val="20"/>
        </w:rPr>
        <w:t>Integralną</w:t>
      </w:r>
      <w:r w:rsidR="00877C3E" w:rsidRPr="00CA53A0">
        <w:rPr>
          <w:rFonts w:asciiTheme="minorHAnsi" w:hAnsiTheme="minorHAnsi"/>
          <w:sz w:val="20"/>
          <w:szCs w:val="20"/>
        </w:rPr>
        <w:t xml:space="preserve"> część niniejszej SWZ stanowią:</w:t>
      </w:r>
    </w:p>
    <w:p w14:paraId="6DA8123D" w14:textId="1EA088B8" w:rsidR="00266DA2" w:rsidRDefault="00266DA2" w:rsidP="00877C3E">
      <w:pPr>
        <w:rPr>
          <w:rFonts w:asciiTheme="minorHAnsi" w:hAnsiTheme="minorHAnsi"/>
          <w:sz w:val="20"/>
          <w:szCs w:val="20"/>
        </w:rPr>
      </w:pPr>
    </w:p>
    <w:p w14:paraId="0FA9BD29" w14:textId="77777777" w:rsidR="00291BEF" w:rsidRPr="00CA53A0" w:rsidRDefault="00291BEF" w:rsidP="00877C3E">
      <w:pPr>
        <w:rPr>
          <w:rFonts w:asciiTheme="minorHAnsi" w:hAnsiTheme="minorHAnsi"/>
          <w:sz w:val="20"/>
          <w:szCs w:val="20"/>
        </w:rPr>
      </w:pPr>
    </w:p>
    <w:p w14:paraId="63D0A90A" w14:textId="77777777" w:rsidR="00B0091F" w:rsidRPr="00CA53A0" w:rsidRDefault="00B0091F" w:rsidP="00B0091F">
      <w:pPr>
        <w:jc w:val="both"/>
        <w:rPr>
          <w:rFonts w:asciiTheme="minorHAnsi" w:hAnsiTheme="minorHAnsi"/>
          <w:b/>
          <w:sz w:val="20"/>
          <w:szCs w:val="20"/>
          <w:u w:val="single"/>
        </w:rPr>
      </w:pPr>
      <w:r w:rsidRPr="00CA53A0">
        <w:rPr>
          <w:rFonts w:asciiTheme="minorHAnsi" w:hAnsiTheme="minorHAnsi"/>
          <w:b/>
          <w:sz w:val="20"/>
          <w:szCs w:val="20"/>
          <w:u w:val="single"/>
        </w:rPr>
        <w:t>ZAŁĄCZNIKI:</w:t>
      </w:r>
    </w:p>
    <w:p w14:paraId="56F1E0A3" w14:textId="5F4E10F6" w:rsidR="006349E6" w:rsidRDefault="00B0091F" w:rsidP="006349E6">
      <w:pPr>
        <w:jc w:val="both"/>
        <w:rPr>
          <w:rFonts w:asciiTheme="minorHAnsi" w:hAnsiTheme="minorHAnsi"/>
          <w:sz w:val="20"/>
          <w:szCs w:val="20"/>
        </w:rPr>
      </w:pPr>
      <w:r w:rsidRPr="00CA53A0">
        <w:rPr>
          <w:rFonts w:asciiTheme="minorHAnsi" w:hAnsiTheme="minorHAnsi"/>
          <w:b/>
          <w:sz w:val="20"/>
          <w:szCs w:val="20"/>
        </w:rPr>
        <w:t xml:space="preserve">Załącznik Nr 1    </w:t>
      </w:r>
      <w:r w:rsidR="002B5C26">
        <w:rPr>
          <w:rFonts w:asciiTheme="minorHAnsi" w:hAnsiTheme="minorHAnsi"/>
          <w:sz w:val="20"/>
          <w:szCs w:val="20"/>
        </w:rPr>
        <w:t xml:space="preserve">- </w:t>
      </w:r>
      <w:r w:rsidR="00F220C5">
        <w:rPr>
          <w:rFonts w:asciiTheme="minorHAnsi" w:hAnsiTheme="minorHAnsi"/>
          <w:sz w:val="20"/>
          <w:szCs w:val="20"/>
        </w:rPr>
        <w:t>Formularz ofertowy</w:t>
      </w:r>
    </w:p>
    <w:p w14:paraId="1843BEA9" w14:textId="77777777" w:rsidR="00B0091F" w:rsidRPr="00CA53A0" w:rsidRDefault="006349E6" w:rsidP="00B0091F">
      <w:pPr>
        <w:jc w:val="both"/>
        <w:rPr>
          <w:rFonts w:asciiTheme="minorHAnsi" w:hAnsiTheme="minorHAnsi"/>
          <w:sz w:val="20"/>
          <w:szCs w:val="20"/>
        </w:rPr>
      </w:pPr>
      <w:r>
        <w:rPr>
          <w:rFonts w:asciiTheme="minorHAnsi" w:hAnsiTheme="minorHAnsi"/>
          <w:b/>
          <w:sz w:val="20"/>
          <w:szCs w:val="20"/>
        </w:rPr>
        <w:t>Załącznik Nr 2</w:t>
      </w:r>
      <w:r w:rsidRPr="00CA53A0">
        <w:rPr>
          <w:rFonts w:asciiTheme="minorHAnsi" w:hAnsiTheme="minorHAnsi"/>
          <w:b/>
          <w:sz w:val="20"/>
          <w:szCs w:val="20"/>
        </w:rPr>
        <w:t xml:space="preserve">  –  </w:t>
      </w:r>
      <w:r w:rsidRPr="00CA53A0">
        <w:rPr>
          <w:rFonts w:asciiTheme="minorHAnsi" w:hAnsiTheme="minorHAnsi"/>
          <w:sz w:val="20"/>
          <w:szCs w:val="20"/>
        </w:rPr>
        <w:t>Formularz asortymentowo – cenowy</w:t>
      </w:r>
    </w:p>
    <w:p w14:paraId="645AAE65" w14:textId="77777777" w:rsidR="00F220C5" w:rsidRDefault="00B0091F" w:rsidP="00B0091F">
      <w:pPr>
        <w:jc w:val="both"/>
        <w:rPr>
          <w:rFonts w:asciiTheme="minorHAnsi" w:hAnsiTheme="minorHAnsi"/>
          <w:sz w:val="20"/>
          <w:szCs w:val="20"/>
        </w:rPr>
      </w:pPr>
      <w:r w:rsidRPr="00CA53A0">
        <w:rPr>
          <w:rFonts w:asciiTheme="minorHAnsi" w:hAnsiTheme="minorHAnsi"/>
          <w:b/>
          <w:sz w:val="20"/>
          <w:szCs w:val="20"/>
        </w:rPr>
        <w:t xml:space="preserve">Załącznik Nr </w:t>
      </w:r>
      <w:r w:rsidR="006349E6">
        <w:rPr>
          <w:rFonts w:asciiTheme="minorHAnsi" w:hAnsiTheme="minorHAnsi"/>
          <w:b/>
          <w:sz w:val="20"/>
          <w:szCs w:val="20"/>
        </w:rPr>
        <w:t>3</w:t>
      </w:r>
      <w:r w:rsidRPr="00CA53A0">
        <w:rPr>
          <w:rFonts w:asciiTheme="minorHAnsi" w:hAnsiTheme="minorHAnsi"/>
          <w:b/>
          <w:sz w:val="20"/>
          <w:szCs w:val="20"/>
        </w:rPr>
        <w:t xml:space="preserve">    - </w:t>
      </w:r>
      <w:r w:rsidRPr="00CA53A0">
        <w:rPr>
          <w:rFonts w:asciiTheme="minorHAnsi" w:hAnsiTheme="minorHAnsi"/>
          <w:sz w:val="20"/>
          <w:szCs w:val="20"/>
        </w:rPr>
        <w:t xml:space="preserve">Oświadczenie </w:t>
      </w:r>
      <w:r w:rsidR="00E251D4">
        <w:rPr>
          <w:rFonts w:asciiTheme="minorHAnsi" w:hAnsiTheme="minorHAnsi"/>
          <w:sz w:val="20"/>
          <w:szCs w:val="20"/>
        </w:rPr>
        <w:t>dotyczące</w:t>
      </w:r>
      <w:r w:rsidR="00F220C5">
        <w:rPr>
          <w:rFonts w:asciiTheme="minorHAnsi" w:hAnsiTheme="minorHAnsi"/>
          <w:sz w:val="20"/>
          <w:szCs w:val="20"/>
        </w:rPr>
        <w:t xml:space="preserve"> spełnienia warunków udziału w postępowaniu</w:t>
      </w:r>
    </w:p>
    <w:p w14:paraId="79F60D04" w14:textId="4A508D78" w:rsidR="00B0091F" w:rsidRPr="00F220C5" w:rsidRDefault="00F220C5" w:rsidP="00B0091F">
      <w:pPr>
        <w:jc w:val="both"/>
        <w:rPr>
          <w:rFonts w:asciiTheme="minorHAnsi" w:hAnsiTheme="minorHAnsi"/>
          <w:sz w:val="20"/>
          <w:szCs w:val="20"/>
        </w:rPr>
      </w:pPr>
      <w:r w:rsidRPr="00F220C5">
        <w:rPr>
          <w:rFonts w:asciiTheme="minorHAnsi" w:hAnsiTheme="minorHAnsi"/>
          <w:b/>
          <w:bCs/>
          <w:sz w:val="20"/>
          <w:szCs w:val="20"/>
        </w:rPr>
        <w:t xml:space="preserve">Załącznik Nr </w:t>
      </w:r>
      <w:r>
        <w:rPr>
          <w:rFonts w:asciiTheme="minorHAnsi" w:hAnsiTheme="minorHAnsi"/>
          <w:b/>
          <w:bCs/>
          <w:sz w:val="20"/>
          <w:szCs w:val="20"/>
        </w:rPr>
        <w:t>4</w:t>
      </w:r>
      <w:r w:rsidRPr="00F220C5">
        <w:rPr>
          <w:rFonts w:asciiTheme="minorHAnsi" w:hAnsiTheme="minorHAnsi"/>
          <w:sz w:val="20"/>
          <w:szCs w:val="20"/>
        </w:rPr>
        <w:t xml:space="preserve">    - Oświadczenie dotyczące </w:t>
      </w:r>
      <w:r w:rsidR="00E251D4">
        <w:rPr>
          <w:rFonts w:asciiTheme="minorHAnsi" w:hAnsiTheme="minorHAnsi"/>
          <w:sz w:val="20"/>
          <w:szCs w:val="20"/>
        </w:rPr>
        <w:t>przesłanek wykluczenia z postępowania</w:t>
      </w:r>
      <w:r w:rsidR="00C17371">
        <w:rPr>
          <w:rFonts w:asciiTheme="minorHAnsi" w:hAnsiTheme="minorHAnsi"/>
          <w:sz w:val="20"/>
          <w:szCs w:val="20"/>
        </w:rPr>
        <w:t xml:space="preserve"> </w:t>
      </w:r>
    </w:p>
    <w:p w14:paraId="298AC99B" w14:textId="18CD4EE0" w:rsidR="00E61164" w:rsidRDefault="006349E6" w:rsidP="0015260A">
      <w:pPr>
        <w:jc w:val="both"/>
        <w:rPr>
          <w:rFonts w:asciiTheme="minorHAnsi" w:hAnsiTheme="minorHAnsi"/>
          <w:sz w:val="20"/>
          <w:szCs w:val="20"/>
        </w:rPr>
      </w:pPr>
      <w:r w:rsidRPr="00291BEF">
        <w:rPr>
          <w:rFonts w:asciiTheme="minorHAnsi" w:hAnsiTheme="minorHAnsi"/>
          <w:b/>
          <w:sz w:val="20"/>
          <w:szCs w:val="20"/>
        </w:rPr>
        <w:t xml:space="preserve">Załącznik Nr </w:t>
      </w:r>
      <w:r w:rsidR="00F220C5">
        <w:rPr>
          <w:rFonts w:asciiTheme="minorHAnsi" w:hAnsiTheme="minorHAnsi"/>
          <w:b/>
          <w:sz w:val="20"/>
          <w:szCs w:val="20"/>
        </w:rPr>
        <w:t>5</w:t>
      </w:r>
      <w:r w:rsidR="00E61164">
        <w:rPr>
          <w:rFonts w:asciiTheme="minorHAnsi" w:hAnsiTheme="minorHAnsi"/>
          <w:b/>
          <w:sz w:val="20"/>
          <w:szCs w:val="20"/>
        </w:rPr>
        <w:t xml:space="preserve">   - </w:t>
      </w:r>
      <w:r w:rsidR="00170B9A" w:rsidRPr="00291BEF">
        <w:rPr>
          <w:rFonts w:asciiTheme="minorHAnsi" w:hAnsiTheme="minorHAnsi"/>
          <w:sz w:val="20"/>
          <w:szCs w:val="20"/>
        </w:rPr>
        <w:t xml:space="preserve">Projektowane </w:t>
      </w:r>
      <w:r w:rsidR="00291BEF" w:rsidRPr="00291BEF">
        <w:rPr>
          <w:rFonts w:asciiTheme="minorHAnsi" w:hAnsiTheme="minorHAnsi"/>
          <w:sz w:val="20"/>
          <w:szCs w:val="20"/>
        </w:rPr>
        <w:t xml:space="preserve">zapisy </w:t>
      </w:r>
      <w:r w:rsidR="00170B9A" w:rsidRPr="00291BEF">
        <w:rPr>
          <w:rFonts w:asciiTheme="minorHAnsi" w:hAnsiTheme="minorHAnsi"/>
          <w:sz w:val="20"/>
          <w:szCs w:val="20"/>
        </w:rPr>
        <w:t>umowy.</w:t>
      </w:r>
    </w:p>
    <w:p w14:paraId="3207185E" w14:textId="77777777" w:rsidR="00B0091F" w:rsidRPr="00CA53A0" w:rsidRDefault="00B0091F" w:rsidP="0015260A">
      <w:pPr>
        <w:jc w:val="both"/>
        <w:rPr>
          <w:rFonts w:asciiTheme="minorHAnsi" w:hAnsiTheme="minorHAnsi"/>
          <w:sz w:val="20"/>
          <w:szCs w:val="20"/>
        </w:rPr>
      </w:pPr>
    </w:p>
    <w:p w14:paraId="21575504" w14:textId="77777777" w:rsidR="00877C3E" w:rsidRPr="00CA53A0" w:rsidRDefault="00877C3E">
      <w:pPr>
        <w:rPr>
          <w:rFonts w:asciiTheme="minorHAnsi" w:hAnsiTheme="minorHAnsi"/>
          <w:sz w:val="20"/>
          <w:szCs w:val="20"/>
          <w:u w:val="single"/>
        </w:rPr>
      </w:pPr>
    </w:p>
    <w:p w14:paraId="2E653F8A" w14:textId="77777777" w:rsidR="00877C3E" w:rsidRPr="00CA53A0" w:rsidRDefault="00877C3E">
      <w:pPr>
        <w:rPr>
          <w:rFonts w:asciiTheme="minorHAnsi" w:hAnsiTheme="minorHAnsi"/>
          <w:sz w:val="20"/>
          <w:szCs w:val="20"/>
          <w:u w:val="single"/>
        </w:rPr>
      </w:pPr>
    </w:p>
    <w:p w14:paraId="7D4356BD" w14:textId="3FE64DA7" w:rsidR="00877C3E" w:rsidRPr="00CA53A0" w:rsidRDefault="00877C3E" w:rsidP="00877C3E">
      <w:pPr>
        <w:pStyle w:val="Default"/>
        <w:rPr>
          <w:rFonts w:asciiTheme="minorHAnsi" w:hAnsiTheme="minorHAnsi"/>
          <w:sz w:val="20"/>
          <w:szCs w:val="20"/>
        </w:rPr>
      </w:pPr>
      <w:r w:rsidRPr="00CA53A0">
        <w:rPr>
          <w:rFonts w:asciiTheme="minorHAnsi" w:hAnsiTheme="minorHAnsi"/>
          <w:sz w:val="20"/>
          <w:szCs w:val="20"/>
        </w:rPr>
        <w:t xml:space="preserve">Zamawiający oczekuje, że Wykonawcy zapoznają się dokładnie z treścią niniejszej SWZ. </w:t>
      </w:r>
    </w:p>
    <w:p w14:paraId="1B63870D" w14:textId="77777777" w:rsidR="00877C3E" w:rsidRPr="00CA53A0" w:rsidRDefault="00877C3E" w:rsidP="00877C3E">
      <w:pPr>
        <w:pStyle w:val="Default"/>
        <w:rPr>
          <w:rFonts w:asciiTheme="minorHAnsi" w:hAnsiTheme="minorHAnsi"/>
          <w:sz w:val="20"/>
          <w:szCs w:val="20"/>
        </w:rPr>
      </w:pPr>
      <w:r w:rsidRPr="00CA53A0">
        <w:rPr>
          <w:rFonts w:asciiTheme="minorHAnsi" w:hAnsiTheme="minorHAnsi"/>
          <w:sz w:val="20"/>
          <w:szCs w:val="20"/>
        </w:rPr>
        <w:t xml:space="preserve">Wykonawca ponosi ryzyko niedostarczenia wszystkich wymaganych </w:t>
      </w:r>
      <w:r w:rsidR="006B0789">
        <w:rPr>
          <w:rFonts w:asciiTheme="minorHAnsi" w:hAnsiTheme="minorHAnsi"/>
          <w:sz w:val="20"/>
          <w:szCs w:val="20"/>
        </w:rPr>
        <w:t>informacji i dokumentów</w:t>
      </w:r>
      <w:r w:rsidRPr="00CA53A0">
        <w:rPr>
          <w:rFonts w:asciiTheme="minorHAnsi" w:hAnsiTheme="minorHAnsi"/>
          <w:sz w:val="20"/>
          <w:szCs w:val="20"/>
        </w:rPr>
        <w:t xml:space="preserve"> oraz przedłożenia oferty nie odpowiadającej wymaganiom określonym przez Zamawiającego</w:t>
      </w:r>
      <w:r w:rsidR="00805489">
        <w:rPr>
          <w:rFonts w:asciiTheme="minorHAnsi" w:hAnsiTheme="minorHAnsi"/>
          <w:sz w:val="20"/>
          <w:szCs w:val="20"/>
        </w:rPr>
        <w:t>.</w:t>
      </w:r>
    </w:p>
    <w:p w14:paraId="69B848C8" w14:textId="4749BB6D" w:rsidR="00501BB4" w:rsidRDefault="00501BB4">
      <w:pPr>
        <w:rPr>
          <w:rFonts w:asciiTheme="minorHAnsi" w:hAnsiTheme="minorHAnsi"/>
          <w:b/>
          <w:sz w:val="20"/>
          <w:szCs w:val="20"/>
        </w:rPr>
      </w:pPr>
    </w:p>
    <w:p w14:paraId="72A81092" w14:textId="77777777" w:rsidR="00291BEF" w:rsidRDefault="00291BEF">
      <w:pPr>
        <w:rPr>
          <w:rFonts w:asciiTheme="minorHAnsi" w:hAnsiTheme="minorHAnsi"/>
          <w:b/>
          <w:sz w:val="20"/>
          <w:szCs w:val="20"/>
        </w:rPr>
      </w:pPr>
    </w:p>
    <w:p w14:paraId="5DCD20DB" w14:textId="77777777" w:rsidR="00501BB4" w:rsidRDefault="00501BB4">
      <w:pPr>
        <w:rPr>
          <w:rFonts w:asciiTheme="minorHAnsi" w:hAnsiTheme="minorHAnsi"/>
          <w:b/>
          <w:sz w:val="20"/>
          <w:szCs w:val="20"/>
        </w:rPr>
      </w:pPr>
    </w:p>
    <w:p w14:paraId="21726999" w14:textId="77777777" w:rsidR="00501BB4" w:rsidRPr="00501BB4" w:rsidRDefault="00501BB4">
      <w:pPr>
        <w:rPr>
          <w:rFonts w:asciiTheme="minorHAnsi" w:hAnsiTheme="minorHAnsi"/>
          <w:b/>
          <w:sz w:val="20"/>
          <w:szCs w:val="20"/>
          <w:u w:val="single"/>
        </w:rPr>
      </w:pPr>
      <w:r w:rsidRPr="00501BB4">
        <w:rPr>
          <w:rFonts w:asciiTheme="minorHAnsi" w:hAnsiTheme="minorHAnsi"/>
          <w:b/>
          <w:sz w:val="20"/>
          <w:szCs w:val="20"/>
          <w:u w:val="single"/>
        </w:rPr>
        <w:t>Zamawiający:</w:t>
      </w:r>
    </w:p>
    <w:p w14:paraId="3D49C59C" w14:textId="789BBBCA" w:rsidR="00805489" w:rsidRPr="00CA53A0" w:rsidRDefault="006B0789" w:rsidP="00805489">
      <w:pPr>
        <w:rPr>
          <w:rFonts w:asciiTheme="minorHAnsi" w:hAnsiTheme="minorHAnsi"/>
          <w:sz w:val="20"/>
          <w:szCs w:val="20"/>
        </w:rPr>
      </w:pPr>
      <w:bookmarkStart w:id="2" w:name="_Hlk67916751"/>
      <w:r>
        <w:rPr>
          <w:rFonts w:asciiTheme="minorHAnsi" w:hAnsiTheme="minorHAnsi"/>
          <w:sz w:val="20"/>
          <w:szCs w:val="20"/>
        </w:rPr>
        <w:t xml:space="preserve">Powiatowa Stacja </w:t>
      </w:r>
      <w:proofErr w:type="spellStart"/>
      <w:r>
        <w:rPr>
          <w:rFonts w:asciiTheme="minorHAnsi" w:hAnsiTheme="minorHAnsi"/>
          <w:sz w:val="20"/>
          <w:szCs w:val="20"/>
        </w:rPr>
        <w:t>Sanitarno</w:t>
      </w:r>
      <w:proofErr w:type="spellEnd"/>
      <w:r>
        <w:rPr>
          <w:rFonts w:asciiTheme="minorHAnsi" w:hAnsiTheme="minorHAnsi"/>
          <w:sz w:val="20"/>
          <w:szCs w:val="20"/>
        </w:rPr>
        <w:t>–</w:t>
      </w:r>
      <w:r w:rsidR="00805489" w:rsidRPr="00CA53A0">
        <w:rPr>
          <w:rFonts w:asciiTheme="minorHAnsi" w:hAnsiTheme="minorHAnsi"/>
          <w:sz w:val="20"/>
          <w:szCs w:val="20"/>
        </w:rPr>
        <w:t>Epidemiologiczna w Siedlcach</w:t>
      </w:r>
    </w:p>
    <w:bookmarkEnd w:id="2"/>
    <w:p w14:paraId="522EBFE5" w14:textId="77777777" w:rsidR="00805489" w:rsidRDefault="00805489" w:rsidP="00805489">
      <w:pPr>
        <w:rPr>
          <w:rFonts w:asciiTheme="minorHAnsi" w:hAnsiTheme="minorHAnsi"/>
          <w:sz w:val="20"/>
          <w:szCs w:val="20"/>
        </w:rPr>
      </w:pPr>
      <w:r w:rsidRPr="00CA53A0">
        <w:rPr>
          <w:rFonts w:asciiTheme="minorHAnsi" w:hAnsiTheme="minorHAnsi"/>
          <w:sz w:val="20"/>
          <w:szCs w:val="20"/>
        </w:rPr>
        <w:t>ul. Poniatowskiego 31,  08-110 Siedlce</w:t>
      </w:r>
    </w:p>
    <w:p w14:paraId="6684A64E" w14:textId="77777777" w:rsidR="00805489" w:rsidRDefault="00805489" w:rsidP="00805489">
      <w:pPr>
        <w:rPr>
          <w:rFonts w:asciiTheme="minorHAnsi" w:hAnsiTheme="minorHAnsi"/>
          <w:sz w:val="20"/>
          <w:szCs w:val="20"/>
        </w:rPr>
      </w:pPr>
    </w:p>
    <w:p w14:paraId="61D9FDBA" w14:textId="77777777" w:rsidR="00805489" w:rsidRDefault="00805489" w:rsidP="00805489">
      <w:pPr>
        <w:rPr>
          <w:rFonts w:asciiTheme="minorHAnsi" w:hAnsiTheme="minorHAnsi"/>
          <w:sz w:val="20"/>
          <w:szCs w:val="20"/>
        </w:rPr>
      </w:pPr>
    </w:p>
    <w:p w14:paraId="02E7C375" w14:textId="6FC90B49" w:rsidR="00805489" w:rsidRDefault="00805489" w:rsidP="00805489">
      <w:pPr>
        <w:rPr>
          <w:rFonts w:asciiTheme="minorHAnsi" w:hAnsiTheme="minorHAnsi"/>
          <w:b/>
          <w:sz w:val="20"/>
          <w:szCs w:val="20"/>
          <w:u w:val="single"/>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805489">
        <w:rPr>
          <w:rFonts w:asciiTheme="minorHAnsi" w:hAnsiTheme="minorHAnsi"/>
          <w:b/>
          <w:sz w:val="20"/>
          <w:szCs w:val="20"/>
          <w:u w:val="single"/>
        </w:rPr>
        <w:t>Zatwierdził:</w:t>
      </w:r>
    </w:p>
    <w:p w14:paraId="0EC2ECBA" w14:textId="77777777" w:rsidR="00EA6E38" w:rsidRPr="00805489" w:rsidRDefault="00EA6E38" w:rsidP="00805489">
      <w:pPr>
        <w:rPr>
          <w:rFonts w:asciiTheme="minorHAnsi" w:hAnsiTheme="minorHAnsi"/>
          <w:b/>
          <w:sz w:val="20"/>
          <w:szCs w:val="20"/>
          <w:u w:val="single"/>
        </w:rPr>
      </w:pPr>
    </w:p>
    <w:p w14:paraId="10420EC9" w14:textId="41B81D2D" w:rsidR="000B7A0F" w:rsidRDefault="00EA6E38" w:rsidP="00EA6E38">
      <w:pPr>
        <w:ind w:left="5664" w:firstLine="708"/>
        <w:rPr>
          <w:rFonts w:asciiTheme="minorHAnsi" w:hAnsiTheme="minorHAnsi"/>
          <w:b/>
          <w:sz w:val="20"/>
          <w:szCs w:val="20"/>
        </w:rPr>
      </w:pPr>
      <w:r>
        <w:rPr>
          <w:rFonts w:asciiTheme="minorHAnsi" w:hAnsiTheme="minorHAnsi"/>
          <w:b/>
          <w:sz w:val="20"/>
          <w:szCs w:val="20"/>
        </w:rPr>
        <w:t>Dyrektor Powiatowej Stacji</w:t>
      </w:r>
    </w:p>
    <w:p w14:paraId="3F56BB8E" w14:textId="685B2CCA" w:rsidR="00EA6E38" w:rsidRDefault="00EA6E38" w:rsidP="00EA6E38">
      <w:pPr>
        <w:ind w:left="5664"/>
        <w:rPr>
          <w:rFonts w:asciiTheme="minorHAnsi" w:hAnsiTheme="minorHAnsi"/>
          <w:b/>
          <w:sz w:val="20"/>
          <w:szCs w:val="20"/>
        </w:rPr>
      </w:pPr>
      <w:r>
        <w:rPr>
          <w:rFonts w:asciiTheme="minorHAnsi" w:hAnsiTheme="minorHAnsi"/>
          <w:b/>
          <w:sz w:val="20"/>
          <w:szCs w:val="20"/>
        </w:rPr>
        <w:t>Sanitarno-Epidemiologicznej w Siedlcach</w:t>
      </w:r>
    </w:p>
    <w:p w14:paraId="3702F7FA" w14:textId="77777777" w:rsidR="006E41AD" w:rsidRDefault="006E41AD" w:rsidP="006E41AD">
      <w:pPr>
        <w:ind w:left="6372" w:firstLine="708"/>
        <w:rPr>
          <w:rFonts w:asciiTheme="minorHAnsi" w:hAnsiTheme="minorHAnsi"/>
          <w:b/>
          <w:sz w:val="20"/>
          <w:szCs w:val="20"/>
        </w:rPr>
      </w:pPr>
    </w:p>
    <w:p w14:paraId="2C0AAA63" w14:textId="3AA5195E" w:rsidR="006349E6" w:rsidRPr="00104B22" w:rsidRDefault="00EA6E38" w:rsidP="00104B22">
      <w:pPr>
        <w:ind w:left="6372" w:firstLine="708"/>
        <w:rPr>
          <w:rFonts w:asciiTheme="minorHAnsi" w:hAnsiTheme="minorHAnsi"/>
          <w:b/>
          <w:i/>
          <w:iCs/>
          <w:sz w:val="20"/>
          <w:szCs w:val="20"/>
        </w:rPr>
      </w:pPr>
      <w:r w:rsidRPr="00EA6E38">
        <w:rPr>
          <w:rFonts w:asciiTheme="minorHAnsi" w:hAnsiTheme="minorHAnsi"/>
          <w:b/>
          <w:i/>
          <w:iCs/>
          <w:sz w:val="20"/>
          <w:szCs w:val="20"/>
        </w:rPr>
        <w:t xml:space="preserve">Joanna </w:t>
      </w:r>
      <w:proofErr w:type="spellStart"/>
      <w:r w:rsidRPr="00EA6E38">
        <w:rPr>
          <w:rFonts w:asciiTheme="minorHAnsi" w:hAnsiTheme="minorHAnsi"/>
          <w:b/>
          <w:i/>
          <w:iCs/>
          <w:sz w:val="20"/>
          <w:szCs w:val="20"/>
        </w:rPr>
        <w:t>Like</w:t>
      </w:r>
      <w:proofErr w:type="spellEnd"/>
      <w:r w:rsidRPr="00EA6E38">
        <w:rPr>
          <w:rFonts w:asciiTheme="minorHAnsi" w:hAnsiTheme="minorHAnsi"/>
          <w:b/>
          <w:i/>
          <w:iCs/>
          <w:sz w:val="20"/>
          <w:szCs w:val="20"/>
        </w:rPr>
        <w:t xml:space="preserve"> </w:t>
      </w:r>
      <w:r w:rsidR="00805489">
        <w:rPr>
          <w:rFonts w:asciiTheme="minorHAnsi" w:hAnsiTheme="minorHAnsi"/>
          <w:sz w:val="20"/>
          <w:szCs w:val="20"/>
        </w:rPr>
        <w:tab/>
      </w:r>
      <w:r w:rsidR="00805489">
        <w:rPr>
          <w:rFonts w:asciiTheme="minorHAnsi" w:hAnsiTheme="minorHAnsi"/>
          <w:sz w:val="20"/>
          <w:szCs w:val="20"/>
        </w:rPr>
        <w:tab/>
      </w:r>
      <w:r w:rsidR="00805489">
        <w:rPr>
          <w:rFonts w:asciiTheme="minorHAnsi" w:hAnsiTheme="minorHAnsi"/>
          <w:sz w:val="20"/>
          <w:szCs w:val="20"/>
        </w:rPr>
        <w:tab/>
      </w:r>
      <w:r w:rsidR="00805489">
        <w:rPr>
          <w:rFonts w:asciiTheme="minorHAnsi" w:hAnsiTheme="minorHAnsi"/>
          <w:sz w:val="20"/>
          <w:szCs w:val="20"/>
        </w:rPr>
        <w:tab/>
      </w:r>
      <w:r w:rsidR="00805489">
        <w:rPr>
          <w:rFonts w:asciiTheme="minorHAnsi" w:hAnsiTheme="minorHAnsi"/>
          <w:sz w:val="20"/>
          <w:szCs w:val="20"/>
        </w:rPr>
        <w:tab/>
      </w:r>
      <w:r w:rsidR="00805489">
        <w:rPr>
          <w:rFonts w:asciiTheme="minorHAnsi" w:hAnsiTheme="minorHAnsi"/>
          <w:sz w:val="20"/>
          <w:szCs w:val="20"/>
        </w:rPr>
        <w:tab/>
      </w:r>
      <w:r w:rsidR="00805489">
        <w:rPr>
          <w:rFonts w:asciiTheme="minorHAnsi" w:hAnsiTheme="minorHAnsi"/>
          <w:sz w:val="20"/>
          <w:szCs w:val="20"/>
        </w:rPr>
        <w:tab/>
        <w:t xml:space="preserve">            </w:t>
      </w:r>
    </w:p>
    <w:p w14:paraId="30376704" w14:textId="77777777" w:rsidR="00002FD7" w:rsidRPr="00CA53A0" w:rsidRDefault="00784ACC" w:rsidP="00640C03">
      <w:pPr>
        <w:jc w:val="both"/>
        <w:rPr>
          <w:rFonts w:asciiTheme="minorHAnsi" w:hAnsiTheme="minorHAnsi"/>
          <w:b/>
          <w:sz w:val="20"/>
          <w:szCs w:val="20"/>
        </w:rPr>
      </w:pPr>
      <w:r w:rsidRPr="00CA53A0">
        <w:rPr>
          <w:rFonts w:asciiTheme="minorHAnsi" w:hAnsiTheme="minorHAnsi"/>
          <w:b/>
          <w:sz w:val="20"/>
          <w:szCs w:val="20"/>
        </w:rPr>
        <w:lastRenderedPageBreak/>
        <w:t>1</w:t>
      </w:r>
      <w:r w:rsidR="00002FD7" w:rsidRPr="00CA53A0">
        <w:rPr>
          <w:rFonts w:asciiTheme="minorHAnsi" w:hAnsiTheme="minorHAnsi"/>
          <w:b/>
          <w:sz w:val="20"/>
          <w:szCs w:val="20"/>
        </w:rPr>
        <w:t>. Nazwa oraz adres Zamawiającego.</w:t>
      </w:r>
    </w:p>
    <w:p w14:paraId="5877D021" w14:textId="780E9241" w:rsidR="00972DA0" w:rsidRPr="00CA53A0" w:rsidRDefault="00CB3109" w:rsidP="00640C03">
      <w:pPr>
        <w:jc w:val="both"/>
        <w:rPr>
          <w:rFonts w:asciiTheme="minorHAnsi" w:hAnsiTheme="minorHAnsi"/>
          <w:sz w:val="20"/>
          <w:szCs w:val="20"/>
        </w:rPr>
      </w:pPr>
      <w:r w:rsidRPr="00CA53A0">
        <w:rPr>
          <w:rFonts w:asciiTheme="minorHAnsi" w:hAnsiTheme="minorHAnsi"/>
          <w:sz w:val="20"/>
          <w:szCs w:val="20"/>
        </w:rPr>
        <w:t xml:space="preserve">Powiatowa Stacja </w:t>
      </w:r>
      <w:proofErr w:type="spellStart"/>
      <w:r w:rsidRPr="00CA53A0">
        <w:rPr>
          <w:rFonts w:asciiTheme="minorHAnsi" w:hAnsiTheme="minorHAnsi"/>
          <w:sz w:val="20"/>
          <w:szCs w:val="20"/>
        </w:rPr>
        <w:t>Sanitarno</w:t>
      </w:r>
      <w:proofErr w:type="spellEnd"/>
      <w:r w:rsidRPr="00CA53A0">
        <w:rPr>
          <w:rFonts w:asciiTheme="minorHAnsi" w:hAnsiTheme="minorHAnsi"/>
          <w:sz w:val="20"/>
          <w:szCs w:val="20"/>
        </w:rPr>
        <w:t>–Epidemiologiczna w Siedlcach</w:t>
      </w:r>
    </w:p>
    <w:p w14:paraId="07786D5D" w14:textId="77777777" w:rsidR="00CB3109" w:rsidRPr="00CA53A0" w:rsidRDefault="00CB3109" w:rsidP="00640C03">
      <w:pPr>
        <w:jc w:val="both"/>
        <w:rPr>
          <w:rFonts w:asciiTheme="minorHAnsi" w:hAnsiTheme="minorHAnsi"/>
          <w:sz w:val="20"/>
          <w:szCs w:val="20"/>
        </w:rPr>
      </w:pPr>
      <w:r w:rsidRPr="00CA53A0">
        <w:rPr>
          <w:rFonts w:asciiTheme="minorHAnsi" w:hAnsiTheme="minorHAnsi"/>
          <w:sz w:val="20"/>
          <w:szCs w:val="20"/>
        </w:rPr>
        <w:t>ul. Poniatowskiego 31,  08-110 Siedlce</w:t>
      </w:r>
    </w:p>
    <w:p w14:paraId="551A7DA8" w14:textId="77777777" w:rsidR="006E41AD" w:rsidRDefault="00A50447" w:rsidP="00640C03">
      <w:pPr>
        <w:jc w:val="both"/>
        <w:rPr>
          <w:rFonts w:asciiTheme="minorHAnsi" w:hAnsiTheme="minorHAnsi"/>
          <w:sz w:val="20"/>
          <w:szCs w:val="20"/>
        </w:rPr>
      </w:pPr>
      <w:r>
        <w:rPr>
          <w:rFonts w:asciiTheme="minorHAnsi" w:hAnsiTheme="minorHAnsi"/>
          <w:sz w:val="20"/>
          <w:szCs w:val="20"/>
        </w:rPr>
        <w:t>tel</w:t>
      </w:r>
      <w:r w:rsidR="00D22A9E">
        <w:rPr>
          <w:rFonts w:asciiTheme="minorHAnsi" w:hAnsiTheme="minorHAnsi"/>
          <w:sz w:val="20"/>
          <w:szCs w:val="20"/>
        </w:rPr>
        <w:t>.</w:t>
      </w:r>
      <w:r>
        <w:rPr>
          <w:rFonts w:asciiTheme="minorHAnsi" w:hAnsiTheme="minorHAnsi"/>
          <w:sz w:val="20"/>
          <w:szCs w:val="20"/>
        </w:rPr>
        <w:t>: (25) 644-20-40</w:t>
      </w:r>
      <w:r w:rsidR="00CB3109" w:rsidRPr="00CA53A0">
        <w:rPr>
          <w:rFonts w:asciiTheme="minorHAnsi" w:hAnsiTheme="minorHAnsi"/>
          <w:sz w:val="20"/>
          <w:szCs w:val="20"/>
        </w:rPr>
        <w:t>, fax: (25) 63-261-37</w:t>
      </w:r>
    </w:p>
    <w:p w14:paraId="3208476D" w14:textId="3DA2DB9D" w:rsidR="00002FD7" w:rsidRPr="00CA53A0" w:rsidRDefault="006E41AD" w:rsidP="00640C03">
      <w:pPr>
        <w:jc w:val="both"/>
        <w:rPr>
          <w:rFonts w:asciiTheme="minorHAnsi" w:hAnsiTheme="minorHAnsi"/>
          <w:sz w:val="20"/>
          <w:szCs w:val="20"/>
        </w:rPr>
      </w:pPr>
      <w:r w:rsidRPr="00BA1B7A">
        <w:rPr>
          <w:rFonts w:asciiTheme="minorHAnsi" w:hAnsiTheme="minorHAnsi"/>
          <w:sz w:val="20"/>
          <w:szCs w:val="20"/>
        </w:rPr>
        <w:t>adres strony internetowej prowadzonego p</w:t>
      </w:r>
      <w:r>
        <w:rPr>
          <w:rFonts w:asciiTheme="minorHAnsi" w:hAnsiTheme="minorHAnsi"/>
          <w:sz w:val="20"/>
          <w:szCs w:val="20"/>
        </w:rPr>
        <w:t>ostępowania</w:t>
      </w:r>
      <w:r w:rsidRPr="006E41AD">
        <w:rPr>
          <w:rFonts w:asciiTheme="minorHAnsi" w:hAnsiTheme="minorHAnsi"/>
          <w:sz w:val="20"/>
          <w:szCs w:val="20"/>
        </w:rPr>
        <w:t xml:space="preserve">: </w:t>
      </w:r>
      <w:r w:rsidR="00CB3109" w:rsidRPr="00CA53A0">
        <w:rPr>
          <w:rFonts w:asciiTheme="minorHAnsi" w:hAnsiTheme="minorHAnsi"/>
          <w:sz w:val="20"/>
          <w:szCs w:val="20"/>
        </w:rPr>
        <w:t xml:space="preserve"> </w:t>
      </w:r>
      <w:hyperlink r:id="rId8" w:history="1">
        <w:r w:rsidR="00F220C5" w:rsidRPr="009B3E1E">
          <w:rPr>
            <w:rStyle w:val="Hipercze"/>
            <w:rFonts w:asciiTheme="minorHAnsi" w:hAnsiTheme="minorHAnsi"/>
            <w:sz w:val="20"/>
            <w:szCs w:val="20"/>
          </w:rPr>
          <w:t>https://www.gov.pl/web/psse-siedlce/</w:t>
        </w:r>
      </w:hyperlink>
      <w:r w:rsidR="00F220C5">
        <w:rPr>
          <w:rFonts w:asciiTheme="minorHAnsi" w:hAnsiTheme="minorHAnsi"/>
          <w:sz w:val="20"/>
          <w:szCs w:val="20"/>
        </w:rPr>
        <w:t xml:space="preserve"> </w:t>
      </w:r>
    </w:p>
    <w:p w14:paraId="1B8787F6" w14:textId="688312C8" w:rsidR="00EA6E38" w:rsidRPr="00CA53A0" w:rsidRDefault="00EA6E38" w:rsidP="00640C03">
      <w:pPr>
        <w:jc w:val="both"/>
        <w:rPr>
          <w:rFonts w:asciiTheme="minorHAnsi" w:hAnsiTheme="minorHAnsi"/>
          <w:sz w:val="20"/>
          <w:szCs w:val="20"/>
        </w:rPr>
      </w:pPr>
      <w:r>
        <w:rPr>
          <w:rFonts w:asciiTheme="minorHAnsi" w:hAnsiTheme="minorHAnsi"/>
          <w:sz w:val="20"/>
          <w:szCs w:val="20"/>
        </w:rPr>
        <w:t>identyfikator profilu e-PUAP: n6754xbek2</w:t>
      </w:r>
    </w:p>
    <w:p w14:paraId="26C1F631" w14:textId="072375AD" w:rsidR="00CB3109" w:rsidRPr="00F220C5" w:rsidRDefault="00CB3109" w:rsidP="00640C03">
      <w:pPr>
        <w:jc w:val="both"/>
        <w:rPr>
          <w:rFonts w:asciiTheme="minorHAnsi" w:hAnsiTheme="minorHAnsi"/>
          <w:sz w:val="20"/>
          <w:szCs w:val="20"/>
        </w:rPr>
      </w:pPr>
      <w:r w:rsidRPr="00F220C5">
        <w:rPr>
          <w:rFonts w:asciiTheme="minorHAnsi" w:hAnsiTheme="minorHAnsi"/>
          <w:sz w:val="20"/>
          <w:szCs w:val="20"/>
        </w:rPr>
        <w:t>e-mail:</w:t>
      </w:r>
      <w:r w:rsidR="00CB0C35" w:rsidRPr="00F220C5">
        <w:rPr>
          <w:rFonts w:asciiTheme="minorHAnsi" w:hAnsiTheme="minorHAnsi"/>
          <w:sz w:val="20"/>
          <w:szCs w:val="20"/>
        </w:rPr>
        <w:t xml:space="preserve">  </w:t>
      </w:r>
      <w:hyperlink r:id="rId9" w:history="1">
        <w:r w:rsidR="00BA1B7A" w:rsidRPr="00F220C5">
          <w:rPr>
            <w:rStyle w:val="Hipercze"/>
            <w:rFonts w:asciiTheme="minorHAnsi" w:hAnsiTheme="minorHAnsi"/>
            <w:sz w:val="20"/>
            <w:szCs w:val="20"/>
          </w:rPr>
          <w:t>siedlce@psse.waw.pl</w:t>
        </w:r>
      </w:hyperlink>
    </w:p>
    <w:p w14:paraId="2CE81636" w14:textId="77777777" w:rsidR="00BA1B7A" w:rsidRPr="00F220C5" w:rsidRDefault="00BA1B7A" w:rsidP="00640C03">
      <w:pPr>
        <w:jc w:val="both"/>
        <w:rPr>
          <w:rFonts w:asciiTheme="minorHAnsi" w:hAnsiTheme="minorHAnsi"/>
          <w:sz w:val="20"/>
          <w:szCs w:val="20"/>
        </w:rPr>
      </w:pPr>
    </w:p>
    <w:p w14:paraId="07BC81D0" w14:textId="7FA48380" w:rsidR="00BA1B7A" w:rsidRPr="00BA1B7A" w:rsidRDefault="00BA1B7A" w:rsidP="00BA1B7A">
      <w:pPr>
        <w:jc w:val="both"/>
        <w:rPr>
          <w:rFonts w:asciiTheme="minorHAnsi" w:hAnsiTheme="minorHAnsi"/>
          <w:b/>
          <w:bCs/>
          <w:sz w:val="20"/>
          <w:szCs w:val="20"/>
        </w:rPr>
      </w:pPr>
      <w:r>
        <w:rPr>
          <w:rFonts w:asciiTheme="minorHAnsi" w:hAnsiTheme="minorHAnsi"/>
          <w:b/>
          <w:bCs/>
          <w:sz w:val="20"/>
          <w:szCs w:val="20"/>
        </w:rPr>
        <w:t>2</w:t>
      </w:r>
      <w:r>
        <w:rPr>
          <w:rFonts w:asciiTheme="minorHAnsi" w:hAnsiTheme="minorHAnsi"/>
          <w:sz w:val="20"/>
          <w:szCs w:val="20"/>
        </w:rPr>
        <w:t xml:space="preserve">. </w:t>
      </w:r>
      <w:r w:rsidRPr="00BA1B7A">
        <w:rPr>
          <w:rFonts w:asciiTheme="minorHAnsi" w:hAnsiTheme="minorHAnsi"/>
          <w:b/>
          <w:bCs/>
          <w:sz w:val="20"/>
          <w:szCs w:val="20"/>
        </w:rPr>
        <w:t>Adres strony internetowej, na której udostępniane będą zmiany i wyjaśnienia treści</w:t>
      </w:r>
      <w:r>
        <w:rPr>
          <w:rFonts w:asciiTheme="minorHAnsi" w:hAnsiTheme="minorHAnsi"/>
          <w:b/>
          <w:bCs/>
          <w:sz w:val="20"/>
          <w:szCs w:val="20"/>
        </w:rPr>
        <w:t xml:space="preserve"> </w:t>
      </w:r>
      <w:r w:rsidRPr="00BA1B7A">
        <w:rPr>
          <w:rFonts w:asciiTheme="minorHAnsi" w:hAnsiTheme="minorHAnsi"/>
          <w:b/>
          <w:bCs/>
          <w:sz w:val="20"/>
          <w:szCs w:val="20"/>
        </w:rPr>
        <w:t>SWZ oraz inne dokumenty zamówienia bezpośrednio związane z postępowaniem o</w:t>
      </w:r>
      <w:r>
        <w:rPr>
          <w:rFonts w:asciiTheme="minorHAnsi" w:hAnsiTheme="minorHAnsi"/>
          <w:b/>
          <w:bCs/>
          <w:sz w:val="20"/>
          <w:szCs w:val="20"/>
        </w:rPr>
        <w:t xml:space="preserve"> </w:t>
      </w:r>
      <w:r w:rsidRPr="00BA1B7A">
        <w:rPr>
          <w:rFonts w:asciiTheme="minorHAnsi" w:hAnsiTheme="minorHAnsi"/>
          <w:b/>
          <w:bCs/>
          <w:sz w:val="20"/>
          <w:szCs w:val="20"/>
        </w:rPr>
        <w:t>udzielenie zamówienia</w:t>
      </w:r>
    </w:p>
    <w:p w14:paraId="16B6F4A0" w14:textId="77777777" w:rsidR="00896519" w:rsidRDefault="00896519" w:rsidP="006E41AD">
      <w:pPr>
        <w:jc w:val="both"/>
        <w:rPr>
          <w:rFonts w:asciiTheme="minorHAnsi" w:hAnsiTheme="minorHAnsi"/>
          <w:sz w:val="20"/>
          <w:szCs w:val="20"/>
        </w:rPr>
      </w:pPr>
      <w:r>
        <w:rPr>
          <w:rFonts w:asciiTheme="minorHAnsi" w:hAnsiTheme="minorHAnsi"/>
          <w:sz w:val="20"/>
          <w:szCs w:val="20"/>
        </w:rPr>
        <w:t xml:space="preserve">2.1. </w:t>
      </w:r>
      <w:r w:rsidR="006E41AD" w:rsidRPr="006E41AD">
        <w:rPr>
          <w:rFonts w:asciiTheme="minorHAnsi" w:hAnsiTheme="minorHAnsi"/>
          <w:sz w:val="20"/>
          <w:szCs w:val="20"/>
        </w:rPr>
        <w:t>Adres strony internetowej, na której udostępniane będą: SWZ, zmiany i wyjaśnienia treści SWZ</w:t>
      </w:r>
      <w:r w:rsidR="006E41AD">
        <w:rPr>
          <w:rFonts w:asciiTheme="minorHAnsi" w:hAnsiTheme="minorHAnsi"/>
          <w:sz w:val="20"/>
          <w:szCs w:val="20"/>
        </w:rPr>
        <w:t xml:space="preserve"> </w:t>
      </w:r>
      <w:r w:rsidR="006E41AD" w:rsidRPr="006E41AD">
        <w:rPr>
          <w:rFonts w:asciiTheme="minorHAnsi" w:hAnsiTheme="minorHAnsi"/>
          <w:sz w:val="20"/>
          <w:szCs w:val="20"/>
        </w:rPr>
        <w:t>oraz inne dokumenty zamówienia bezpośrednio związane z postępowaniem o udzielenie</w:t>
      </w:r>
      <w:r w:rsidR="006E41AD">
        <w:rPr>
          <w:rFonts w:asciiTheme="minorHAnsi" w:hAnsiTheme="minorHAnsi"/>
          <w:sz w:val="20"/>
          <w:szCs w:val="20"/>
        </w:rPr>
        <w:t xml:space="preserve"> </w:t>
      </w:r>
      <w:r w:rsidR="006E41AD" w:rsidRPr="006E41AD">
        <w:rPr>
          <w:rFonts w:asciiTheme="minorHAnsi" w:hAnsiTheme="minorHAnsi"/>
          <w:sz w:val="20"/>
          <w:szCs w:val="20"/>
        </w:rPr>
        <w:t xml:space="preserve">zamówienia: </w:t>
      </w:r>
      <w:hyperlink r:id="rId10" w:history="1">
        <w:r w:rsidR="006E41AD" w:rsidRPr="00190CB7">
          <w:rPr>
            <w:rStyle w:val="Hipercze"/>
            <w:rFonts w:asciiTheme="minorHAnsi" w:hAnsiTheme="minorHAnsi"/>
            <w:sz w:val="20"/>
            <w:szCs w:val="20"/>
          </w:rPr>
          <w:t>https://www.gov.pl/web/psse-siedlce/</w:t>
        </w:r>
      </w:hyperlink>
    </w:p>
    <w:p w14:paraId="7A621CC9" w14:textId="7E5D8ADF" w:rsidR="00BA1B7A" w:rsidRDefault="00896519" w:rsidP="00896519">
      <w:pPr>
        <w:jc w:val="both"/>
        <w:rPr>
          <w:rFonts w:asciiTheme="minorHAnsi" w:hAnsiTheme="minorHAnsi"/>
          <w:sz w:val="20"/>
          <w:szCs w:val="20"/>
        </w:rPr>
      </w:pPr>
      <w:r>
        <w:rPr>
          <w:rFonts w:asciiTheme="minorHAnsi" w:hAnsiTheme="minorHAnsi"/>
          <w:sz w:val="20"/>
          <w:szCs w:val="20"/>
        </w:rPr>
        <w:t xml:space="preserve">2.2. </w:t>
      </w:r>
      <w:r w:rsidRPr="00896519">
        <w:rPr>
          <w:rFonts w:asciiTheme="minorHAnsi" w:hAnsiTheme="minorHAnsi"/>
          <w:sz w:val="20"/>
          <w:szCs w:val="20"/>
        </w:rPr>
        <w:t>Postępowanie prowadzone jest przy użyciu środków komunikacji elektronicznej z</w:t>
      </w:r>
      <w:r>
        <w:rPr>
          <w:rFonts w:asciiTheme="minorHAnsi" w:hAnsiTheme="minorHAnsi"/>
          <w:sz w:val="20"/>
          <w:szCs w:val="20"/>
        </w:rPr>
        <w:t xml:space="preserve"> </w:t>
      </w:r>
      <w:r w:rsidRPr="00896519">
        <w:rPr>
          <w:rFonts w:asciiTheme="minorHAnsi" w:hAnsiTheme="minorHAnsi"/>
          <w:sz w:val="20"/>
          <w:szCs w:val="20"/>
        </w:rPr>
        <w:t xml:space="preserve">wykorzystaniem </w:t>
      </w:r>
      <w:proofErr w:type="spellStart"/>
      <w:r w:rsidRPr="00896519">
        <w:rPr>
          <w:rFonts w:asciiTheme="minorHAnsi" w:hAnsiTheme="minorHAnsi"/>
          <w:sz w:val="20"/>
          <w:szCs w:val="20"/>
        </w:rPr>
        <w:t>miniPortalu</w:t>
      </w:r>
      <w:proofErr w:type="spellEnd"/>
      <w:r w:rsidRPr="00896519">
        <w:rPr>
          <w:rFonts w:asciiTheme="minorHAnsi" w:hAnsiTheme="minorHAnsi"/>
          <w:sz w:val="20"/>
          <w:szCs w:val="20"/>
        </w:rPr>
        <w:t>, strony www Zamawiającego i poczty elektronicznej</w:t>
      </w:r>
      <w:r>
        <w:rPr>
          <w:rFonts w:asciiTheme="minorHAnsi" w:hAnsiTheme="minorHAnsi"/>
          <w:sz w:val="20"/>
          <w:szCs w:val="20"/>
        </w:rPr>
        <w:t xml:space="preserve"> </w:t>
      </w:r>
      <w:r w:rsidRPr="00896519">
        <w:rPr>
          <w:rFonts w:asciiTheme="minorHAnsi" w:hAnsiTheme="minorHAnsi"/>
          <w:sz w:val="20"/>
          <w:szCs w:val="20"/>
        </w:rPr>
        <w:t xml:space="preserve">Zamawiającego. Szczegółowe instrukcje użytkowania </w:t>
      </w:r>
      <w:proofErr w:type="spellStart"/>
      <w:r w:rsidRPr="00896519">
        <w:rPr>
          <w:rFonts w:asciiTheme="minorHAnsi" w:hAnsiTheme="minorHAnsi"/>
          <w:sz w:val="20"/>
          <w:szCs w:val="20"/>
        </w:rPr>
        <w:t>miniPortalu</w:t>
      </w:r>
      <w:proofErr w:type="spellEnd"/>
      <w:r w:rsidRPr="00896519">
        <w:rPr>
          <w:rFonts w:asciiTheme="minorHAnsi" w:hAnsiTheme="minorHAnsi"/>
          <w:sz w:val="20"/>
          <w:szCs w:val="20"/>
        </w:rPr>
        <w:t xml:space="preserve"> dostępne są na stronie:</w:t>
      </w:r>
      <w:r>
        <w:rPr>
          <w:rFonts w:asciiTheme="minorHAnsi" w:hAnsiTheme="minorHAnsi"/>
          <w:sz w:val="20"/>
          <w:szCs w:val="20"/>
        </w:rPr>
        <w:t xml:space="preserve"> </w:t>
      </w:r>
      <w:hyperlink r:id="rId11" w:history="1">
        <w:r w:rsidR="00F220C5" w:rsidRPr="009B3E1E">
          <w:rPr>
            <w:rStyle w:val="Hipercze"/>
            <w:rFonts w:asciiTheme="minorHAnsi" w:hAnsiTheme="minorHAnsi"/>
            <w:sz w:val="20"/>
            <w:szCs w:val="20"/>
          </w:rPr>
          <w:t>https://miniportal.uzp.gov.pl/Instrukcje</w:t>
        </w:r>
      </w:hyperlink>
      <w:r w:rsidR="00F220C5">
        <w:rPr>
          <w:rFonts w:asciiTheme="minorHAnsi" w:hAnsiTheme="minorHAnsi"/>
          <w:sz w:val="20"/>
          <w:szCs w:val="20"/>
        </w:rPr>
        <w:t xml:space="preserve"> </w:t>
      </w:r>
    </w:p>
    <w:p w14:paraId="19443DA7" w14:textId="77777777" w:rsidR="006E41AD" w:rsidRPr="00BA1B7A" w:rsidRDefault="006E41AD" w:rsidP="006E41AD">
      <w:pPr>
        <w:jc w:val="both"/>
        <w:rPr>
          <w:rFonts w:asciiTheme="minorHAnsi" w:hAnsiTheme="minorHAnsi"/>
          <w:sz w:val="20"/>
          <w:szCs w:val="20"/>
        </w:rPr>
      </w:pPr>
    </w:p>
    <w:p w14:paraId="16C9E762" w14:textId="2896A4A8" w:rsidR="004D0709" w:rsidRPr="006B0789" w:rsidRDefault="00BA1B7A" w:rsidP="00640C03">
      <w:pPr>
        <w:jc w:val="both"/>
        <w:rPr>
          <w:rFonts w:asciiTheme="minorHAnsi" w:hAnsiTheme="minorHAnsi"/>
          <w:b/>
          <w:sz w:val="20"/>
          <w:szCs w:val="20"/>
        </w:rPr>
      </w:pPr>
      <w:r>
        <w:rPr>
          <w:rFonts w:asciiTheme="minorHAnsi" w:hAnsiTheme="minorHAnsi"/>
          <w:b/>
          <w:sz w:val="20"/>
          <w:szCs w:val="20"/>
        </w:rPr>
        <w:t>3</w:t>
      </w:r>
      <w:r w:rsidR="00784ACC" w:rsidRPr="006B0789">
        <w:rPr>
          <w:rFonts w:asciiTheme="minorHAnsi" w:hAnsiTheme="minorHAnsi"/>
          <w:b/>
          <w:sz w:val="20"/>
          <w:szCs w:val="20"/>
        </w:rPr>
        <w:t>.</w:t>
      </w:r>
      <w:r w:rsidR="008A68B5" w:rsidRPr="006B0789">
        <w:rPr>
          <w:rFonts w:asciiTheme="minorHAnsi" w:hAnsiTheme="minorHAnsi"/>
          <w:b/>
          <w:sz w:val="20"/>
          <w:szCs w:val="20"/>
        </w:rPr>
        <w:t xml:space="preserve"> </w:t>
      </w:r>
      <w:r w:rsidR="008A68B5" w:rsidRPr="00CA53A0">
        <w:rPr>
          <w:rFonts w:asciiTheme="minorHAnsi" w:hAnsiTheme="minorHAnsi"/>
          <w:b/>
          <w:sz w:val="20"/>
          <w:szCs w:val="20"/>
        </w:rPr>
        <w:t>Tryb udzielenia zamówienia.</w:t>
      </w:r>
      <w:r w:rsidR="008A68B5" w:rsidRPr="006B0789">
        <w:rPr>
          <w:rFonts w:asciiTheme="minorHAnsi" w:hAnsiTheme="minorHAnsi"/>
          <w:b/>
          <w:sz w:val="20"/>
          <w:szCs w:val="20"/>
        </w:rPr>
        <w:t xml:space="preserve"> </w:t>
      </w:r>
    </w:p>
    <w:p w14:paraId="5ABE5C76" w14:textId="098029F3" w:rsidR="00BE73E1" w:rsidRPr="00CA53A0" w:rsidRDefault="003D573A" w:rsidP="00640C03">
      <w:pPr>
        <w:jc w:val="both"/>
        <w:rPr>
          <w:rFonts w:asciiTheme="minorHAnsi" w:hAnsiTheme="minorHAnsi"/>
          <w:sz w:val="20"/>
          <w:szCs w:val="20"/>
        </w:rPr>
      </w:pPr>
      <w:r>
        <w:rPr>
          <w:rFonts w:asciiTheme="minorHAnsi" w:hAnsiTheme="minorHAnsi"/>
          <w:sz w:val="20"/>
          <w:szCs w:val="20"/>
        </w:rPr>
        <w:t>3</w:t>
      </w:r>
      <w:r w:rsidR="00784ACC" w:rsidRPr="00CA53A0">
        <w:rPr>
          <w:rFonts w:asciiTheme="minorHAnsi" w:hAnsiTheme="minorHAnsi"/>
          <w:sz w:val="20"/>
          <w:szCs w:val="20"/>
        </w:rPr>
        <w:t>.</w:t>
      </w:r>
      <w:r w:rsidR="00934985" w:rsidRPr="00CA53A0">
        <w:rPr>
          <w:rFonts w:asciiTheme="minorHAnsi" w:hAnsiTheme="minorHAnsi"/>
          <w:sz w:val="20"/>
          <w:szCs w:val="20"/>
        </w:rPr>
        <w:t xml:space="preserve">1. </w:t>
      </w:r>
      <w:r w:rsidR="008A68B5" w:rsidRPr="00CA53A0">
        <w:rPr>
          <w:rFonts w:asciiTheme="minorHAnsi" w:hAnsiTheme="minorHAnsi"/>
          <w:sz w:val="20"/>
          <w:szCs w:val="20"/>
        </w:rPr>
        <w:t>Niniejsze</w:t>
      </w:r>
      <w:r w:rsidR="00E251D4" w:rsidRPr="006B0789">
        <w:rPr>
          <w:rFonts w:asciiTheme="minorHAnsi" w:hAnsiTheme="minorHAnsi"/>
          <w:sz w:val="20"/>
          <w:szCs w:val="20"/>
        </w:rPr>
        <w:t xml:space="preserve"> postę</w:t>
      </w:r>
      <w:r w:rsidR="008A68B5" w:rsidRPr="006B0789">
        <w:rPr>
          <w:rFonts w:asciiTheme="minorHAnsi" w:hAnsiTheme="minorHAnsi"/>
          <w:sz w:val="20"/>
          <w:szCs w:val="20"/>
        </w:rPr>
        <w:t xml:space="preserve">powanie </w:t>
      </w:r>
      <w:r w:rsidR="008A68B5" w:rsidRPr="00CA53A0">
        <w:rPr>
          <w:rFonts w:asciiTheme="minorHAnsi" w:hAnsiTheme="minorHAnsi"/>
          <w:sz w:val="20"/>
          <w:szCs w:val="20"/>
        </w:rPr>
        <w:t>prowadzone</w:t>
      </w:r>
      <w:r w:rsidR="008A68B5" w:rsidRPr="006B0789">
        <w:rPr>
          <w:rFonts w:asciiTheme="minorHAnsi" w:hAnsiTheme="minorHAnsi"/>
          <w:sz w:val="20"/>
          <w:szCs w:val="20"/>
        </w:rPr>
        <w:t xml:space="preserve"> jest </w:t>
      </w:r>
      <w:r w:rsidR="0015260A">
        <w:rPr>
          <w:rFonts w:asciiTheme="minorHAnsi" w:hAnsiTheme="minorHAnsi"/>
          <w:sz w:val="20"/>
          <w:szCs w:val="20"/>
        </w:rPr>
        <w:t>n</w:t>
      </w:r>
      <w:r w:rsidR="0015260A" w:rsidRPr="006349E6">
        <w:rPr>
          <w:rFonts w:asciiTheme="minorHAnsi" w:hAnsiTheme="minorHAnsi"/>
          <w:sz w:val="20"/>
          <w:szCs w:val="20"/>
        </w:rPr>
        <w:t xml:space="preserve">a podstawie art. </w:t>
      </w:r>
      <w:r w:rsidR="002F2BA3">
        <w:rPr>
          <w:rFonts w:asciiTheme="minorHAnsi" w:hAnsiTheme="minorHAnsi"/>
          <w:sz w:val="20"/>
          <w:szCs w:val="20"/>
        </w:rPr>
        <w:t>275 pkt 1</w:t>
      </w:r>
      <w:r w:rsidR="0015260A" w:rsidRPr="006349E6">
        <w:rPr>
          <w:rFonts w:asciiTheme="minorHAnsi" w:hAnsiTheme="minorHAnsi"/>
          <w:sz w:val="20"/>
          <w:szCs w:val="20"/>
        </w:rPr>
        <w:t xml:space="preserve"> </w:t>
      </w:r>
      <w:r w:rsidR="008A68B5" w:rsidRPr="006B0789">
        <w:rPr>
          <w:rFonts w:asciiTheme="minorHAnsi" w:hAnsiTheme="minorHAnsi"/>
          <w:sz w:val="20"/>
          <w:szCs w:val="20"/>
        </w:rPr>
        <w:t xml:space="preserve">w </w:t>
      </w:r>
      <w:r w:rsidR="008A68B5" w:rsidRPr="00CA53A0">
        <w:rPr>
          <w:rFonts w:asciiTheme="minorHAnsi" w:hAnsiTheme="minorHAnsi"/>
          <w:sz w:val="20"/>
          <w:szCs w:val="20"/>
        </w:rPr>
        <w:t xml:space="preserve">trybie </w:t>
      </w:r>
      <w:r w:rsidR="002F2BA3">
        <w:rPr>
          <w:rFonts w:asciiTheme="minorHAnsi" w:hAnsiTheme="minorHAnsi"/>
          <w:sz w:val="20"/>
          <w:szCs w:val="20"/>
        </w:rPr>
        <w:t xml:space="preserve">podstawowym </w:t>
      </w:r>
      <w:r w:rsidR="006349E6">
        <w:rPr>
          <w:rFonts w:asciiTheme="minorHAnsi" w:hAnsiTheme="minorHAnsi"/>
          <w:sz w:val="20"/>
          <w:szCs w:val="20"/>
        </w:rPr>
        <w:t>o</w:t>
      </w:r>
      <w:r w:rsidR="008A68B5" w:rsidRPr="00CA53A0">
        <w:rPr>
          <w:rFonts w:asciiTheme="minorHAnsi" w:hAnsiTheme="minorHAnsi"/>
          <w:sz w:val="20"/>
          <w:szCs w:val="20"/>
        </w:rPr>
        <w:t xml:space="preserve"> wartości mniejszej niż kwoty określone w przepisach wydanych na podstawie </w:t>
      </w:r>
      <w:r w:rsidR="00934985" w:rsidRPr="00CA53A0">
        <w:rPr>
          <w:rFonts w:asciiTheme="minorHAnsi" w:hAnsiTheme="minorHAnsi"/>
          <w:sz w:val="20"/>
          <w:szCs w:val="20"/>
        </w:rPr>
        <w:t xml:space="preserve">art. </w:t>
      </w:r>
      <w:r w:rsidR="002F2BA3">
        <w:rPr>
          <w:rFonts w:asciiTheme="minorHAnsi" w:hAnsiTheme="minorHAnsi"/>
          <w:sz w:val="20"/>
          <w:szCs w:val="20"/>
        </w:rPr>
        <w:t>3</w:t>
      </w:r>
      <w:r w:rsidR="00934985" w:rsidRPr="00CA53A0">
        <w:rPr>
          <w:rFonts w:asciiTheme="minorHAnsi" w:hAnsiTheme="minorHAnsi"/>
          <w:sz w:val="20"/>
          <w:szCs w:val="20"/>
        </w:rPr>
        <w:t xml:space="preserve"> ust. </w:t>
      </w:r>
      <w:r w:rsidR="002F2BA3">
        <w:rPr>
          <w:rFonts w:asciiTheme="minorHAnsi" w:hAnsiTheme="minorHAnsi"/>
          <w:sz w:val="20"/>
          <w:szCs w:val="20"/>
        </w:rPr>
        <w:t>1 i 2</w:t>
      </w:r>
      <w:r w:rsidR="00934985" w:rsidRPr="00CA53A0">
        <w:rPr>
          <w:rFonts w:asciiTheme="minorHAnsi" w:hAnsiTheme="minorHAnsi"/>
          <w:sz w:val="20"/>
          <w:szCs w:val="20"/>
        </w:rPr>
        <w:t xml:space="preserve"> u</w:t>
      </w:r>
      <w:r w:rsidR="008A68B5" w:rsidRPr="00CA53A0">
        <w:rPr>
          <w:rFonts w:asciiTheme="minorHAnsi" w:hAnsiTheme="minorHAnsi"/>
          <w:sz w:val="20"/>
          <w:szCs w:val="20"/>
        </w:rPr>
        <w:t xml:space="preserve">stawy z dnia </w:t>
      </w:r>
      <w:r w:rsidR="00562384">
        <w:rPr>
          <w:rFonts w:asciiTheme="minorHAnsi" w:hAnsiTheme="minorHAnsi"/>
          <w:sz w:val="20"/>
          <w:szCs w:val="20"/>
        </w:rPr>
        <w:t>11</w:t>
      </w:r>
      <w:r w:rsidR="008A68B5" w:rsidRPr="00CA53A0">
        <w:rPr>
          <w:rFonts w:asciiTheme="minorHAnsi" w:hAnsiTheme="minorHAnsi"/>
          <w:sz w:val="20"/>
          <w:szCs w:val="20"/>
        </w:rPr>
        <w:t xml:space="preserve"> </w:t>
      </w:r>
      <w:r w:rsidR="00562384">
        <w:rPr>
          <w:rFonts w:asciiTheme="minorHAnsi" w:hAnsiTheme="minorHAnsi"/>
          <w:sz w:val="20"/>
          <w:szCs w:val="20"/>
        </w:rPr>
        <w:t>września</w:t>
      </w:r>
      <w:r w:rsidR="008A68B5" w:rsidRPr="00CA53A0">
        <w:rPr>
          <w:rFonts w:asciiTheme="minorHAnsi" w:hAnsiTheme="minorHAnsi"/>
          <w:sz w:val="20"/>
          <w:szCs w:val="20"/>
        </w:rPr>
        <w:t xml:space="preserve"> 20</w:t>
      </w:r>
      <w:r w:rsidR="00562384">
        <w:rPr>
          <w:rFonts w:asciiTheme="minorHAnsi" w:hAnsiTheme="minorHAnsi"/>
          <w:sz w:val="20"/>
          <w:szCs w:val="20"/>
        </w:rPr>
        <w:t>19</w:t>
      </w:r>
      <w:r w:rsidR="006B0789">
        <w:rPr>
          <w:rFonts w:asciiTheme="minorHAnsi" w:hAnsiTheme="minorHAnsi"/>
          <w:sz w:val="20"/>
          <w:szCs w:val="20"/>
        </w:rPr>
        <w:t xml:space="preserve"> </w:t>
      </w:r>
      <w:r w:rsidR="008A68B5" w:rsidRPr="00CA53A0">
        <w:rPr>
          <w:rFonts w:asciiTheme="minorHAnsi" w:hAnsiTheme="minorHAnsi"/>
          <w:sz w:val="20"/>
          <w:szCs w:val="20"/>
        </w:rPr>
        <w:t>r</w:t>
      </w:r>
      <w:r w:rsidR="006B0789">
        <w:rPr>
          <w:rFonts w:asciiTheme="minorHAnsi" w:hAnsiTheme="minorHAnsi"/>
          <w:sz w:val="20"/>
          <w:szCs w:val="20"/>
        </w:rPr>
        <w:t>.</w:t>
      </w:r>
      <w:r w:rsidR="0084311A">
        <w:rPr>
          <w:rFonts w:asciiTheme="minorHAnsi" w:hAnsiTheme="minorHAnsi"/>
          <w:sz w:val="20"/>
          <w:szCs w:val="20"/>
        </w:rPr>
        <w:t xml:space="preserve"> Prawo zamówień publicznych  zwanej </w:t>
      </w:r>
      <w:r w:rsidR="006B0789">
        <w:rPr>
          <w:rFonts w:asciiTheme="minorHAnsi" w:hAnsiTheme="minorHAnsi"/>
          <w:sz w:val="20"/>
          <w:szCs w:val="20"/>
        </w:rPr>
        <w:t xml:space="preserve">dalej „ustawą </w:t>
      </w:r>
      <w:r w:rsidR="008D1A6F">
        <w:rPr>
          <w:rFonts w:asciiTheme="minorHAnsi" w:hAnsiTheme="minorHAnsi"/>
          <w:sz w:val="20"/>
          <w:szCs w:val="20"/>
        </w:rPr>
        <w:t>PZP</w:t>
      </w:r>
      <w:r w:rsidR="006B0789">
        <w:rPr>
          <w:rFonts w:asciiTheme="minorHAnsi" w:hAnsiTheme="minorHAnsi"/>
          <w:sz w:val="20"/>
          <w:szCs w:val="20"/>
        </w:rPr>
        <w:t>”</w:t>
      </w:r>
      <w:r w:rsidR="00D066A6">
        <w:rPr>
          <w:rFonts w:asciiTheme="minorHAnsi" w:hAnsiTheme="minorHAnsi"/>
          <w:sz w:val="20"/>
          <w:szCs w:val="20"/>
        </w:rPr>
        <w:t xml:space="preserve"> </w:t>
      </w:r>
      <w:r w:rsidR="00D11D91">
        <w:rPr>
          <w:rFonts w:asciiTheme="minorHAnsi" w:hAnsiTheme="minorHAnsi"/>
          <w:sz w:val="20"/>
          <w:szCs w:val="20"/>
        </w:rPr>
        <w:t>(Dz.U. z 2019</w:t>
      </w:r>
      <w:r w:rsidR="006B0789">
        <w:rPr>
          <w:rFonts w:asciiTheme="minorHAnsi" w:hAnsiTheme="minorHAnsi"/>
          <w:sz w:val="20"/>
          <w:szCs w:val="20"/>
        </w:rPr>
        <w:t xml:space="preserve"> r.</w:t>
      </w:r>
      <w:r w:rsidR="0084311A">
        <w:rPr>
          <w:rFonts w:asciiTheme="minorHAnsi" w:hAnsiTheme="minorHAnsi"/>
          <w:sz w:val="20"/>
          <w:szCs w:val="20"/>
        </w:rPr>
        <w:t xml:space="preserve"> poz.</w:t>
      </w:r>
      <w:r w:rsidR="00880210">
        <w:rPr>
          <w:rFonts w:asciiTheme="minorHAnsi" w:hAnsiTheme="minorHAnsi"/>
          <w:sz w:val="20"/>
          <w:szCs w:val="20"/>
        </w:rPr>
        <w:t xml:space="preserve"> </w:t>
      </w:r>
      <w:r w:rsidR="002F2BA3">
        <w:rPr>
          <w:rFonts w:asciiTheme="minorHAnsi" w:hAnsiTheme="minorHAnsi"/>
          <w:sz w:val="20"/>
          <w:szCs w:val="20"/>
        </w:rPr>
        <w:t>2019 ze zm.</w:t>
      </w:r>
      <w:r w:rsidR="0084311A">
        <w:rPr>
          <w:rFonts w:asciiTheme="minorHAnsi" w:hAnsiTheme="minorHAnsi"/>
          <w:sz w:val="20"/>
          <w:szCs w:val="20"/>
        </w:rPr>
        <w:t>)</w:t>
      </w:r>
      <w:r w:rsidR="008A68B5" w:rsidRPr="00CA53A0">
        <w:rPr>
          <w:rFonts w:asciiTheme="minorHAnsi" w:hAnsiTheme="minorHAnsi"/>
          <w:sz w:val="20"/>
          <w:szCs w:val="20"/>
        </w:rPr>
        <w:t xml:space="preserve">  </w:t>
      </w:r>
      <w:r w:rsidR="0084311A">
        <w:rPr>
          <w:rFonts w:asciiTheme="minorHAnsi" w:hAnsiTheme="minorHAnsi"/>
          <w:sz w:val="20"/>
          <w:szCs w:val="20"/>
        </w:rPr>
        <w:t xml:space="preserve">oraz aktów wykonawczych </w:t>
      </w:r>
      <w:r w:rsidR="006B0789">
        <w:rPr>
          <w:rFonts w:asciiTheme="minorHAnsi" w:hAnsiTheme="minorHAnsi"/>
          <w:sz w:val="20"/>
          <w:szCs w:val="20"/>
        </w:rPr>
        <w:t xml:space="preserve">wprowadzonych  </w:t>
      </w:r>
      <w:r w:rsidR="0084311A">
        <w:rPr>
          <w:rFonts w:asciiTheme="minorHAnsi" w:hAnsiTheme="minorHAnsi"/>
          <w:sz w:val="20"/>
          <w:szCs w:val="20"/>
        </w:rPr>
        <w:t xml:space="preserve">na jej podstawie. </w:t>
      </w:r>
    </w:p>
    <w:p w14:paraId="53EE0E1B" w14:textId="784AB180" w:rsidR="00934985" w:rsidRDefault="003D573A" w:rsidP="00640C03">
      <w:pPr>
        <w:jc w:val="both"/>
        <w:rPr>
          <w:rFonts w:asciiTheme="minorHAnsi" w:hAnsiTheme="minorHAnsi"/>
          <w:sz w:val="20"/>
          <w:szCs w:val="20"/>
        </w:rPr>
      </w:pPr>
      <w:r>
        <w:rPr>
          <w:rFonts w:asciiTheme="minorHAnsi" w:hAnsiTheme="minorHAnsi"/>
          <w:sz w:val="20"/>
          <w:szCs w:val="20"/>
        </w:rPr>
        <w:t>3</w:t>
      </w:r>
      <w:r w:rsidR="00784ACC" w:rsidRPr="00CA53A0">
        <w:rPr>
          <w:rFonts w:asciiTheme="minorHAnsi" w:hAnsiTheme="minorHAnsi"/>
          <w:sz w:val="20"/>
          <w:szCs w:val="20"/>
        </w:rPr>
        <w:t>.</w:t>
      </w:r>
      <w:r w:rsidR="00934985" w:rsidRPr="00CA53A0">
        <w:rPr>
          <w:rFonts w:asciiTheme="minorHAnsi" w:hAnsiTheme="minorHAnsi"/>
          <w:sz w:val="20"/>
          <w:szCs w:val="20"/>
        </w:rPr>
        <w:t>2. W za</w:t>
      </w:r>
      <w:r w:rsidR="006B0789">
        <w:rPr>
          <w:rFonts w:asciiTheme="minorHAnsi" w:hAnsiTheme="minorHAnsi"/>
          <w:sz w:val="20"/>
          <w:szCs w:val="20"/>
        </w:rPr>
        <w:t>kresie nieuregulowanym niniejszą</w:t>
      </w:r>
      <w:r w:rsidR="00934985" w:rsidRPr="00CA53A0">
        <w:rPr>
          <w:rFonts w:asciiTheme="minorHAnsi" w:hAnsiTheme="minorHAnsi"/>
          <w:sz w:val="20"/>
          <w:szCs w:val="20"/>
        </w:rPr>
        <w:t xml:space="preserve"> Specyfikacją Warunków </w:t>
      </w:r>
      <w:r w:rsidR="00B0091F" w:rsidRPr="00CA53A0">
        <w:rPr>
          <w:rFonts w:asciiTheme="minorHAnsi" w:hAnsiTheme="minorHAnsi"/>
          <w:sz w:val="20"/>
          <w:szCs w:val="20"/>
        </w:rPr>
        <w:t>Zamówienia</w:t>
      </w:r>
      <w:r w:rsidR="00934985" w:rsidRPr="00CA53A0">
        <w:rPr>
          <w:rFonts w:asciiTheme="minorHAnsi" w:hAnsiTheme="minorHAnsi"/>
          <w:sz w:val="20"/>
          <w:szCs w:val="20"/>
        </w:rPr>
        <w:t>, zwan</w:t>
      </w:r>
      <w:r w:rsidR="006B0789">
        <w:rPr>
          <w:rFonts w:asciiTheme="minorHAnsi" w:hAnsiTheme="minorHAnsi"/>
          <w:sz w:val="20"/>
          <w:szCs w:val="20"/>
        </w:rPr>
        <w:t>ą dalej „SWZ” zastosowanie mają</w:t>
      </w:r>
      <w:r w:rsidR="00934985" w:rsidRPr="00CA53A0">
        <w:rPr>
          <w:rFonts w:asciiTheme="minorHAnsi" w:hAnsiTheme="minorHAnsi"/>
          <w:sz w:val="20"/>
          <w:szCs w:val="20"/>
        </w:rPr>
        <w:t xml:space="preserve"> przepisy ustawy </w:t>
      </w:r>
      <w:r w:rsidR="008D1A6F">
        <w:rPr>
          <w:rFonts w:asciiTheme="minorHAnsi" w:hAnsiTheme="minorHAnsi"/>
          <w:sz w:val="20"/>
          <w:szCs w:val="20"/>
        </w:rPr>
        <w:t>PZP</w:t>
      </w:r>
      <w:r w:rsidR="00934985" w:rsidRPr="00CA53A0">
        <w:rPr>
          <w:rFonts w:asciiTheme="minorHAnsi" w:hAnsiTheme="minorHAnsi"/>
          <w:sz w:val="20"/>
          <w:szCs w:val="20"/>
        </w:rPr>
        <w:t>.</w:t>
      </w:r>
    </w:p>
    <w:p w14:paraId="0797DD84" w14:textId="77777777" w:rsidR="00896519" w:rsidRDefault="00896519" w:rsidP="00640C03">
      <w:pPr>
        <w:jc w:val="both"/>
        <w:rPr>
          <w:rFonts w:asciiTheme="minorHAnsi" w:hAnsiTheme="minorHAnsi"/>
          <w:sz w:val="20"/>
          <w:szCs w:val="20"/>
        </w:rPr>
      </w:pPr>
    </w:p>
    <w:p w14:paraId="78F8C1E4" w14:textId="077480B0" w:rsidR="00BA1B7A" w:rsidRPr="00BA1B7A" w:rsidRDefault="00BA1B7A" w:rsidP="00BA1B7A">
      <w:pPr>
        <w:jc w:val="both"/>
        <w:rPr>
          <w:rFonts w:asciiTheme="minorHAnsi" w:hAnsiTheme="minorHAnsi"/>
          <w:b/>
          <w:bCs/>
          <w:sz w:val="20"/>
          <w:szCs w:val="20"/>
        </w:rPr>
      </w:pPr>
      <w:r w:rsidRPr="00BA1B7A">
        <w:rPr>
          <w:rFonts w:asciiTheme="minorHAnsi" w:hAnsiTheme="minorHAnsi"/>
          <w:b/>
          <w:bCs/>
          <w:sz w:val="20"/>
          <w:szCs w:val="20"/>
        </w:rPr>
        <w:t>4. Informacja, czy Zamawiający przewiduje wybór najkorzystniejszej oferty z możliwością</w:t>
      </w:r>
      <w:r>
        <w:rPr>
          <w:rFonts w:asciiTheme="minorHAnsi" w:hAnsiTheme="minorHAnsi"/>
          <w:b/>
          <w:bCs/>
          <w:sz w:val="20"/>
          <w:szCs w:val="20"/>
        </w:rPr>
        <w:t xml:space="preserve"> </w:t>
      </w:r>
      <w:r w:rsidRPr="00BA1B7A">
        <w:rPr>
          <w:rFonts w:asciiTheme="minorHAnsi" w:hAnsiTheme="minorHAnsi"/>
          <w:b/>
          <w:bCs/>
          <w:sz w:val="20"/>
          <w:szCs w:val="20"/>
        </w:rPr>
        <w:t>prowadzenia negocjacji</w:t>
      </w:r>
      <w:r w:rsidR="00EA6E38">
        <w:rPr>
          <w:rFonts w:asciiTheme="minorHAnsi" w:hAnsiTheme="minorHAnsi"/>
          <w:b/>
          <w:bCs/>
          <w:sz w:val="20"/>
          <w:szCs w:val="20"/>
        </w:rPr>
        <w:t>.</w:t>
      </w:r>
    </w:p>
    <w:p w14:paraId="1AC9DEF7" w14:textId="71B1B31A" w:rsidR="00BA1B7A" w:rsidRPr="00BA1B7A" w:rsidRDefault="00BA1B7A" w:rsidP="00BA1B7A">
      <w:pPr>
        <w:jc w:val="both"/>
        <w:rPr>
          <w:rFonts w:asciiTheme="minorHAnsi" w:hAnsiTheme="minorHAnsi"/>
          <w:sz w:val="20"/>
          <w:szCs w:val="20"/>
        </w:rPr>
      </w:pPr>
      <w:r w:rsidRPr="00BA1B7A">
        <w:rPr>
          <w:rFonts w:asciiTheme="minorHAnsi" w:hAnsiTheme="minorHAnsi"/>
          <w:sz w:val="20"/>
          <w:szCs w:val="20"/>
        </w:rPr>
        <w:t>Zamawiający nie przewiduje wyboru najkorzystniejszej oferty z możliwością prowadzenia</w:t>
      </w:r>
      <w:r w:rsidR="00947F4E">
        <w:rPr>
          <w:rFonts w:asciiTheme="minorHAnsi" w:hAnsiTheme="minorHAnsi"/>
          <w:sz w:val="20"/>
          <w:szCs w:val="20"/>
        </w:rPr>
        <w:t xml:space="preserve"> </w:t>
      </w:r>
      <w:r w:rsidRPr="00BA1B7A">
        <w:rPr>
          <w:rFonts w:asciiTheme="minorHAnsi" w:hAnsiTheme="minorHAnsi"/>
          <w:sz w:val="20"/>
          <w:szCs w:val="20"/>
        </w:rPr>
        <w:t>negocjacji.</w:t>
      </w:r>
    </w:p>
    <w:p w14:paraId="266D4FC3" w14:textId="77777777" w:rsidR="00896519" w:rsidRPr="00CA53A0" w:rsidRDefault="00896519" w:rsidP="00640C03">
      <w:pPr>
        <w:jc w:val="both"/>
        <w:rPr>
          <w:rFonts w:asciiTheme="minorHAnsi" w:hAnsiTheme="minorHAnsi"/>
          <w:sz w:val="20"/>
          <w:szCs w:val="20"/>
        </w:rPr>
      </w:pPr>
    </w:p>
    <w:p w14:paraId="0C9C88ED" w14:textId="45CF0185" w:rsidR="00B0091F" w:rsidRPr="00292526" w:rsidRDefault="00947F4E" w:rsidP="00640C03">
      <w:pPr>
        <w:jc w:val="both"/>
        <w:rPr>
          <w:rFonts w:asciiTheme="minorHAnsi" w:hAnsiTheme="minorHAnsi"/>
          <w:b/>
          <w:sz w:val="20"/>
          <w:szCs w:val="20"/>
        </w:rPr>
      </w:pPr>
      <w:r>
        <w:rPr>
          <w:rFonts w:asciiTheme="minorHAnsi" w:hAnsiTheme="minorHAnsi"/>
          <w:b/>
          <w:sz w:val="20"/>
          <w:szCs w:val="20"/>
        </w:rPr>
        <w:t>5</w:t>
      </w:r>
      <w:r w:rsidR="00B0091F" w:rsidRPr="00292526">
        <w:rPr>
          <w:rFonts w:asciiTheme="minorHAnsi" w:hAnsiTheme="minorHAnsi"/>
          <w:b/>
          <w:sz w:val="20"/>
          <w:szCs w:val="20"/>
        </w:rPr>
        <w:t>. Opis przedmiotu zamówienia.</w:t>
      </w:r>
    </w:p>
    <w:p w14:paraId="132B1B8F" w14:textId="1B79A759" w:rsidR="00E01B7B" w:rsidRPr="00292526" w:rsidRDefault="003D573A" w:rsidP="00640C03">
      <w:pPr>
        <w:jc w:val="both"/>
        <w:rPr>
          <w:rFonts w:asciiTheme="minorHAnsi" w:hAnsiTheme="minorHAnsi"/>
          <w:sz w:val="20"/>
          <w:szCs w:val="20"/>
        </w:rPr>
      </w:pPr>
      <w:r>
        <w:rPr>
          <w:rFonts w:asciiTheme="minorHAnsi" w:hAnsiTheme="minorHAnsi"/>
          <w:sz w:val="20"/>
          <w:szCs w:val="20"/>
        </w:rPr>
        <w:t>5</w:t>
      </w:r>
      <w:r w:rsidR="00784ACC" w:rsidRPr="00292526">
        <w:rPr>
          <w:rFonts w:asciiTheme="minorHAnsi" w:hAnsiTheme="minorHAnsi"/>
          <w:sz w:val="20"/>
          <w:szCs w:val="20"/>
        </w:rPr>
        <w:t>.</w:t>
      </w:r>
      <w:r w:rsidR="00B0091F" w:rsidRPr="00292526">
        <w:rPr>
          <w:rFonts w:asciiTheme="minorHAnsi" w:hAnsiTheme="minorHAnsi"/>
          <w:sz w:val="20"/>
          <w:szCs w:val="20"/>
        </w:rPr>
        <w:t xml:space="preserve">1. Przedmiotem zamówienia jest sukcesywna dostawa do siedziby Zamawiającego produktów w rodzajach i ilościach wyszczególnionych w formularzu  asortymentowo – cenowym stanowiącym  </w:t>
      </w:r>
      <w:r w:rsidR="00B0091F" w:rsidRPr="00292526">
        <w:rPr>
          <w:rFonts w:asciiTheme="minorHAnsi" w:hAnsiTheme="minorHAnsi"/>
          <w:sz w:val="20"/>
          <w:szCs w:val="20"/>
          <w:u w:val="single"/>
        </w:rPr>
        <w:t xml:space="preserve">Załącznik Nr </w:t>
      </w:r>
      <w:r w:rsidR="00F40630" w:rsidRPr="00292526">
        <w:rPr>
          <w:rFonts w:asciiTheme="minorHAnsi" w:hAnsiTheme="minorHAnsi"/>
          <w:sz w:val="20"/>
          <w:szCs w:val="20"/>
          <w:u w:val="single"/>
        </w:rPr>
        <w:t>2</w:t>
      </w:r>
      <w:r w:rsidR="00B0091F" w:rsidRPr="00292526">
        <w:rPr>
          <w:rFonts w:asciiTheme="minorHAnsi" w:hAnsiTheme="minorHAnsi"/>
          <w:sz w:val="20"/>
          <w:szCs w:val="20"/>
        </w:rPr>
        <w:t xml:space="preserve"> z podziałem na n/w pakiety:</w:t>
      </w:r>
    </w:p>
    <w:p w14:paraId="77CD0600" w14:textId="24EF7D1A" w:rsidR="00DD3FE9" w:rsidRPr="00292526" w:rsidRDefault="00DD3FE9" w:rsidP="00640C03">
      <w:pPr>
        <w:pStyle w:val="Akapitzlist"/>
        <w:numPr>
          <w:ilvl w:val="0"/>
          <w:numId w:val="3"/>
        </w:numPr>
        <w:ind w:left="644"/>
        <w:jc w:val="both"/>
        <w:rPr>
          <w:rFonts w:asciiTheme="minorHAnsi" w:hAnsiTheme="minorHAnsi"/>
          <w:sz w:val="20"/>
          <w:szCs w:val="20"/>
        </w:rPr>
      </w:pPr>
      <w:r w:rsidRPr="00292526">
        <w:rPr>
          <w:rFonts w:asciiTheme="minorHAnsi" w:hAnsiTheme="minorHAnsi"/>
          <w:sz w:val="20"/>
          <w:szCs w:val="20"/>
        </w:rPr>
        <w:t xml:space="preserve">Pakiet I </w:t>
      </w:r>
      <w:r w:rsidR="00B0091F" w:rsidRPr="00292526">
        <w:rPr>
          <w:rFonts w:asciiTheme="minorHAnsi" w:hAnsiTheme="minorHAnsi"/>
          <w:sz w:val="20"/>
          <w:szCs w:val="20"/>
        </w:rPr>
        <w:t xml:space="preserve"> </w:t>
      </w:r>
      <w:r w:rsidR="00805489" w:rsidRPr="00292526">
        <w:rPr>
          <w:rFonts w:asciiTheme="minorHAnsi" w:hAnsiTheme="minorHAnsi"/>
          <w:sz w:val="20"/>
          <w:szCs w:val="20"/>
        </w:rPr>
        <w:t xml:space="preserve">  </w:t>
      </w:r>
      <w:r w:rsidRPr="00292526">
        <w:rPr>
          <w:rFonts w:asciiTheme="minorHAnsi" w:hAnsiTheme="minorHAnsi"/>
          <w:sz w:val="20"/>
          <w:szCs w:val="20"/>
        </w:rPr>
        <w:t>-</w:t>
      </w:r>
      <w:r w:rsidR="00E00ABA">
        <w:rPr>
          <w:rFonts w:asciiTheme="minorHAnsi" w:hAnsiTheme="minorHAnsi"/>
          <w:sz w:val="20"/>
          <w:szCs w:val="20"/>
        </w:rPr>
        <w:tab/>
      </w:r>
      <w:r w:rsidRPr="00292526">
        <w:rPr>
          <w:rFonts w:asciiTheme="minorHAnsi" w:hAnsiTheme="minorHAnsi"/>
          <w:sz w:val="20"/>
          <w:szCs w:val="20"/>
        </w:rPr>
        <w:t xml:space="preserve">Produkty do diagnostyki mikrobiologicznej </w:t>
      </w:r>
      <w:r w:rsidR="00291BEF">
        <w:rPr>
          <w:rFonts w:asciiTheme="minorHAnsi" w:hAnsiTheme="minorHAnsi"/>
          <w:sz w:val="20"/>
          <w:szCs w:val="20"/>
        </w:rPr>
        <w:t xml:space="preserve"> </w:t>
      </w:r>
      <w:r w:rsidRPr="00292526">
        <w:rPr>
          <w:rFonts w:asciiTheme="minorHAnsi" w:hAnsiTheme="minorHAnsi"/>
          <w:sz w:val="20"/>
          <w:szCs w:val="20"/>
        </w:rPr>
        <w:t>1</w:t>
      </w:r>
    </w:p>
    <w:p w14:paraId="0F6C3207" w14:textId="4DE0655B" w:rsidR="00DD3FE9" w:rsidRDefault="00B0091F" w:rsidP="00640C03">
      <w:pPr>
        <w:pStyle w:val="Akapitzlist"/>
        <w:numPr>
          <w:ilvl w:val="0"/>
          <w:numId w:val="3"/>
        </w:numPr>
        <w:ind w:left="644"/>
        <w:jc w:val="both"/>
        <w:rPr>
          <w:rFonts w:asciiTheme="minorHAnsi" w:hAnsiTheme="minorHAnsi"/>
          <w:sz w:val="20"/>
          <w:szCs w:val="20"/>
        </w:rPr>
      </w:pPr>
      <w:r w:rsidRPr="00292526">
        <w:rPr>
          <w:rFonts w:asciiTheme="minorHAnsi" w:hAnsiTheme="minorHAnsi"/>
          <w:sz w:val="20"/>
          <w:szCs w:val="20"/>
        </w:rPr>
        <w:t xml:space="preserve">Pakiet II  </w:t>
      </w:r>
      <w:r w:rsidR="00DD3FE9" w:rsidRPr="00292526">
        <w:rPr>
          <w:rFonts w:asciiTheme="minorHAnsi" w:hAnsiTheme="minorHAnsi"/>
          <w:sz w:val="20"/>
          <w:szCs w:val="20"/>
        </w:rPr>
        <w:t xml:space="preserve"> -</w:t>
      </w:r>
      <w:r w:rsidR="00E00ABA">
        <w:rPr>
          <w:rFonts w:asciiTheme="minorHAnsi" w:hAnsiTheme="minorHAnsi"/>
          <w:sz w:val="20"/>
          <w:szCs w:val="20"/>
        </w:rPr>
        <w:tab/>
      </w:r>
      <w:r w:rsidR="00DD3FE9" w:rsidRPr="00292526">
        <w:rPr>
          <w:rFonts w:asciiTheme="minorHAnsi" w:hAnsiTheme="minorHAnsi"/>
          <w:sz w:val="20"/>
          <w:szCs w:val="20"/>
        </w:rPr>
        <w:t>Produkty do diagnostyki mikrobiologicznej  2</w:t>
      </w:r>
    </w:p>
    <w:p w14:paraId="2D1F2541" w14:textId="349D3D7C" w:rsidR="00E00ABA" w:rsidRDefault="00E00ABA" w:rsidP="00640C03">
      <w:pPr>
        <w:pStyle w:val="Akapitzlist"/>
        <w:numPr>
          <w:ilvl w:val="0"/>
          <w:numId w:val="3"/>
        </w:numPr>
        <w:ind w:left="644"/>
        <w:jc w:val="both"/>
        <w:rPr>
          <w:rFonts w:asciiTheme="minorHAnsi" w:hAnsiTheme="minorHAnsi"/>
          <w:sz w:val="20"/>
          <w:szCs w:val="20"/>
        </w:rPr>
      </w:pPr>
      <w:r>
        <w:rPr>
          <w:rFonts w:asciiTheme="minorHAnsi" w:hAnsiTheme="minorHAnsi"/>
          <w:sz w:val="20"/>
          <w:szCs w:val="20"/>
        </w:rPr>
        <w:t>Pakiet III -</w:t>
      </w:r>
      <w:r>
        <w:rPr>
          <w:rFonts w:asciiTheme="minorHAnsi" w:hAnsiTheme="minorHAnsi"/>
          <w:sz w:val="20"/>
          <w:szCs w:val="20"/>
        </w:rPr>
        <w:tab/>
      </w:r>
      <w:r w:rsidRPr="00E00ABA">
        <w:rPr>
          <w:rFonts w:asciiTheme="minorHAnsi" w:hAnsiTheme="minorHAnsi"/>
          <w:sz w:val="20"/>
          <w:szCs w:val="20"/>
        </w:rPr>
        <w:t xml:space="preserve">Produkty do diagnostyki mikrobiologicznej  </w:t>
      </w:r>
      <w:r>
        <w:rPr>
          <w:rFonts w:asciiTheme="minorHAnsi" w:hAnsiTheme="minorHAnsi"/>
          <w:sz w:val="20"/>
          <w:szCs w:val="20"/>
        </w:rPr>
        <w:t>3</w:t>
      </w:r>
    </w:p>
    <w:p w14:paraId="372E2D1F" w14:textId="2CA079BE" w:rsidR="00E00ABA" w:rsidRDefault="00E00ABA" w:rsidP="00640C03">
      <w:pPr>
        <w:pStyle w:val="Akapitzlist"/>
        <w:numPr>
          <w:ilvl w:val="0"/>
          <w:numId w:val="3"/>
        </w:numPr>
        <w:ind w:left="644"/>
        <w:jc w:val="both"/>
        <w:rPr>
          <w:rFonts w:asciiTheme="minorHAnsi" w:hAnsiTheme="minorHAnsi"/>
          <w:sz w:val="20"/>
          <w:szCs w:val="20"/>
        </w:rPr>
      </w:pPr>
      <w:r>
        <w:rPr>
          <w:rFonts w:asciiTheme="minorHAnsi" w:hAnsiTheme="minorHAnsi"/>
          <w:sz w:val="20"/>
          <w:szCs w:val="20"/>
        </w:rPr>
        <w:t>Pakiet IV -</w:t>
      </w:r>
      <w:r>
        <w:rPr>
          <w:rFonts w:asciiTheme="minorHAnsi" w:hAnsiTheme="minorHAnsi"/>
          <w:sz w:val="20"/>
          <w:szCs w:val="20"/>
        </w:rPr>
        <w:tab/>
      </w:r>
      <w:r w:rsidR="00EE1B6A" w:rsidRPr="00EE1B6A">
        <w:rPr>
          <w:rFonts w:asciiTheme="minorHAnsi" w:hAnsiTheme="minorHAnsi"/>
          <w:sz w:val="20"/>
          <w:szCs w:val="20"/>
        </w:rPr>
        <w:t xml:space="preserve">Produkty do diagnostyki mikrobiologicznej  </w:t>
      </w:r>
      <w:r w:rsidR="00205FA7">
        <w:rPr>
          <w:rFonts w:asciiTheme="minorHAnsi" w:hAnsiTheme="minorHAnsi"/>
          <w:sz w:val="20"/>
          <w:szCs w:val="20"/>
        </w:rPr>
        <w:t xml:space="preserve">i </w:t>
      </w:r>
      <w:r w:rsidR="00EE1B6A">
        <w:rPr>
          <w:rFonts w:asciiTheme="minorHAnsi" w:hAnsiTheme="minorHAnsi"/>
          <w:sz w:val="20"/>
          <w:szCs w:val="20"/>
        </w:rPr>
        <w:t xml:space="preserve">metod </w:t>
      </w:r>
      <w:r w:rsidR="00205FA7">
        <w:rPr>
          <w:rFonts w:asciiTheme="minorHAnsi" w:hAnsiTheme="minorHAnsi"/>
          <w:sz w:val="20"/>
          <w:szCs w:val="20"/>
        </w:rPr>
        <w:t>test</w:t>
      </w:r>
      <w:r w:rsidR="00EE1B6A">
        <w:rPr>
          <w:rFonts w:asciiTheme="minorHAnsi" w:hAnsiTheme="minorHAnsi"/>
          <w:sz w:val="20"/>
          <w:szCs w:val="20"/>
        </w:rPr>
        <w:t>owych.</w:t>
      </w:r>
    </w:p>
    <w:p w14:paraId="2C1EBD9D" w14:textId="73ADFB44" w:rsidR="00E00ABA" w:rsidRDefault="00E00ABA" w:rsidP="00640C03">
      <w:pPr>
        <w:pStyle w:val="Akapitzlist"/>
        <w:numPr>
          <w:ilvl w:val="0"/>
          <w:numId w:val="3"/>
        </w:numPr>
        <w:ind w:left="644"/>
        <w:jc w:val="both"/>
        <w:rPr>
          <w:rFonts w:asciiTheme="minorHAnsi" w:hAnsiTheme="minorHAnsi"/>
          <w:sz w:val="20"/>
          <w:szCs w:val="20"/>
        </w:rPr>
      </w:pPr>
      <w:r>
        <w:rPr>
          <w:rFonts w:asciiTheme="minorHAnsi" w:hAnsiTheme="minorHAnsi"/>
          <w:sz w:val="20"/>
          <w:szCs w:val="20"/>
        </w:rPr>
        <w:t>Pakiet V -</w:t>
      </w:r>
      <w:r>
        <w:rPr>
          <w:rFonts w:asciiTheme="minorHAnsi" w:hAnsiTheme="minorHAnsi"/>
          <w:sz w:val="20"/>
          <w:szCs w:val="20"/>
        </w:rPr>
        <w:tab/>
      </w:r>
      <w:r>
        <w:rPr>
          <w:rFonts w:asciiTheme="minorHAnsi" w:hAnsiTheme="minorHAnsi"/>
          <w:sz w:val="20"/>
          <w:szCs w:val="20"/>
        </w:rPr>
        <w:tab/>
        <w:t>Lateksy</w:t>
      </w:r>
    </w:p>
    <w:p w14:paraId="2FB63889" w14:textId="748D4E38" w:rsidR="00E00ABA" w:rsidRPr="00292526" w:rsidRDefault="00E00ABA" w:rsidP="00640C03">
      <w:pPr>
        <w:pStyle w:val="Akapitzlist"/>
        <w:numPr>
          <w:ilvl w:val="0"/>
          <w:numId w:val="3"/>
        </w:numPr>
        <w:ind w:left="644"/>
        <w:jc w:val="both"/>
        <w:rPr>
          <w:rFonts w:asciiTheme="minorHAnsi" w:hAnsiTheme="minorHAnsi"/>
          <w:sz w:val="20"/>
          <w:szCs w:val="20"/>
        </w:rPr>
      </w:pPr>
      <w:r>
        <w:rPr>
          <w:rFonts w:asciiTheme="minorHAnsi" w:hAnsiTheme="minorHAnsi"/>
          <w:sz w:val="20"/>
          <w:szCs w:val="20"/>
        </w:rPr>
        <w:t>Pakiet VI -</w:t>
      </w:r>
      <w:r>
        <w:rPr>
          <w:rFonts w:asciiTheme="minorHAnsi" w:hAnsiTheme="minorHAnsi"/>
          <w:sz w:val="20"/>
          <w:szCs w:val="20"/>
        </w:rPr>
        <w:tab/>
        <w:t>Surowice</w:t>
      </w:r>
    </w:p>
    <w:p w14:paraId="44C7EC1E" w14:textId="6BFEB78C" w:rsidR="00E01B7B" w:rsidRPr="00292526" w:rsidRDefault="00B0091F" w:rsidP="00640C03">
      <w:pPr>
        <w:pStyle w:val="Akapitzlist"/>
        <w:numPr>
          <w:ilvl w:val="0"/>
          <w:numId w:val="3"/>
        </w:numPr>
        <w:ind w:left="644"/>
        <w:jc w:val="both"/>
        <w:rPr>
          <w:rFonts w:asciiTheme="minorHAnsi" w:hAnsiTheme="minorHAnsi"/>
          <w:sz w:val="20"/>
          <w:szCs w:val="20"/>
        </w:rPr>
      </w:pPr>
      <w:r w:rsidRPr="00292526">
        <w:rPr>
          <w:rFonts w:asciiTheme="minorHAnsi" w:hAnsiTheme="minorHAnsi"/>
          <w:sz w:val="20"/>
          <w:szCs w:val="20"/>
        </w:rPr>
        <w:t xml:space="preserve">Pakiet </w:t>
      </w:r>
      <w:r w:rsidR="00E00ABA">
        <w:rPr>
          <w:rFonts w:asciiTheme="minorHAnsi" w:hAnsiTheme="minorHAnsi"/>
          <w:sz w:val="20"/>
          <w:szCs w:val="20"/>
        </w:rPr>
        <w:t>VII</w:t>
      </w:r>
      <w:r w:rsidRPr="00292526">
        <w:rPr>
          <w:rFonts w:asciiTheme="minorHAnsi" w:hAnsiTheme="minorHAnsi"/>
          <w:sz w:val="20"/>
          <w:szCs w:val="20"/>
        </w:rPr>
        <w:t xml:space="preserve"> -</w:t>
      </w:r>
      <w:r w:rsidR="00E00ABA">
        <w:rPr>
          <w:rFonts w:asciiTheme="minorHAnsi" w:hAnsiTheme="minorHAnsi"/>
          <w:sz w:val="20"/>
          <w:szCs w:val="20"/>
        </w:rPr>
        <w:tab/>
      </w:r>
      <w:r w:rsidR="00E01B7B" w:rsidRPr="00292526">
        <w:rPr>
          <w:rFonts w:asciiTheme="minorHAnsi" w:hAnsiTheme="minorHAnsi"/>
          <w:sz w:val="20"/>
          <w:szCs w:val="20"/>
        </w:rPr>
        <w:t>Odczynniki chemiczne</w:t>
      </w:r>
    </w:p>
    <w:p w14:paraId="44BA0FDE" w14:textId="25D463C8" w:rsidR="00E01B7B" w:rsidRPr="00292526" w:rsidRDefault="00B0091F" w:rsidP="00640C03">
      <w:pPr>
        <w:pStyle w:val="Akapitzlist"/>
        <w:numPr>
          <w:ilvl w:val="0"/>
          <w:numId w:val="3"/>
        </w:numPr>
        <w:ind w:left="644"/>
        <w:jc w:val="both"/>
        <w:rPr>
          <w:rFonts w:asciiTheme="minorHAnsi" w:hAnsiTheme="minorHAnsi"/>
          <w:sz w:val="20"/>
          <w:szCs w:val="20"/>
        </w:rPr>
      </w:pPr>
      <w:r w:rsidRPr="00292526">
        <w:rPr>
          <w:rFonts w:asciiTheme="minorHAnsi" w:hAnsiTheme="minorHAnsi"/>
          <w:sz w:val="20"/>
          <w:szCs w:val="20"/>
        </w:rPr>
        <w:t xml:space="preserve">Pakiet </w:t>
      </w:r>
      <w:r w:rsidR="00E00ABA">
        <w:rPr>
          <w:rFonts w:asciiTheme="minorHAnsi" w:hAnsiTheme="minorHAnsi"/>
          <w:sz w:val="20"/>
          <w:szCs w:val="20"/>
        </w:rPr>
        <w:t>VIII</w:t>
      </w:r>
      <w:r w:rsidRPr="00292526">
        <w:rPr>
          <w:rFonts w:asciiTheme="minorHAnsi" w:hAnsiTheme="minorHAnsi"/>
          <w:sz w:val="20"/>
          <w:szCs w:val="20"/>
        </w:rPr>
        <w:t xml:space="preserve"> </w:t>
      </w:r>
      <w:r w:rsidR="00DD3FE9" w:rsidRPr="00292526">
        <w:rPr>
          <w:rFonts w:asciiTheme="minorHAnsi" w:hAnsiTheme="minorHAnsi"/>
          <w:sz w:val="20"/>
          <w:szCs w:val="20"/>
        </w:rPr>
        <w:t>-</w:t>
      </w:r>
      <w:r w:rsidR="00E00ABA">
        <w:rPr>
          <w:rFonts w:asciiTheme="minorHAnsi" w:hAnsiTheme="minorHAnsi"/>
          <w:sz w:val="20"/>
          <w:szCs w:val="20"/>
        </w:rPr>
        <w:tab/>
      </w:r>
      <w:r w:rsidR="00E01B7B" w:rsidRPr="00292526">
        <w:rPr>
          <w:rFonts w:asciiTheme="minorHAnsi" w:hAnsiTheme="minorHAnsi"/>
          <w:sz w:val="20"/>
          <w:szCs w:val="20"/>
        </w:rPr>
        <w:t>Taśmy i folie</w:t>
      </w:r>
    </w:p>
    <w:p w14:paraId="30FF90BD" w14:textId="6004B51D" w:rsidR="00DD3FE9" w:rsidRPr="00292526" w:rsidRDefault="003608D0" w:rsidP="00640C03">
      <w:pPr>
        <w:pStyle w:val="Akapitzlist"/>
        <w:numPr>
          <w:ilvl w:val="0"/>
          <w:numId w:val="3"/>
        </w:numPr>
        <w:ind w:left="644"/>
        <w:jc w:val="both"/>
        <w:rPr>
          <w:rFonts w:asciiTheme="minorHAnsi" w:hAnsiTheme="minorHAnsi"/>
          <w:sz w:val="20"/>
          <w:szCs w:val="20"/>
        </w:rPr>
      </w:pPr>
      <w:r w:rsidRPr="00292526">
        <w:rPr>
          <w:rFonts w:asciiTheme="minorHAnsi" w:hAnsiTheme="minorHAnsi"/>
          <w:sz w:val="20"/>
          <w:szCs w:val="20"/>
        </w:rPr>
        <w:t xml:space="preserve">Pakiet </w:t>
      </w:r>
      <w:r w:rsidR="00E00ABA">
        <w:rPr>
          <w:rFonts w:asciiTheme="minorHAnsi" w:hAnsiTheme="minorHAnsi"/>
          <w:sz w:val="20"/>
          <w:szCs w:val="20"/>
        </w:rPr>
        <w:t>IX</w:t>
      </w:r>
      <w:r w:rsidRPr="00292526">
        <w:rPr>
          <w:rFonts w:asciiTheme="minorHAnsi" w:hAnsiTheme="minorHAnsi"/>
          <w:sz w:val="20"/>
          <w:szCs w:val="20"/>
        </w:rPr>
        <w:t xml:space="preserve">  </w:t>
      </w:r>
      <w:r w:rsidR="00B0091F" w:rsidRPr="00292526">
        <w:rPr>
          <w:rFonts w:asciiTheme="minorHAnsi" w:hAnsiTheme="minorHAnsi"/>
          <w:sz w:val="20"/>
          <w:szCs w:val="20"/>
        </w:rPr>
        <w:t>-</w:t>
      </w:r>
      <w:r w:rsidR="00E00ABA">
        <w:rPr>
          <w:rFonts w:asciiTheme="minorHAnsi" w:hAnsiTheme="minorHAnsi"/>
          <w:sz w:val="20"/>
          <w:szCs w:val="20"/>
        </w:rPr>
        <w:tab/>
      </w:r>
      <w:r w:rsidR="00E01B7B" w:rsidRPr="00292526">
        <w:rPr>
          <w:rFonts w:asciiTheme="minorHAnsi" w:hAnsiTheme="minorHAnsi"/>
          <w:sz w:val="20"/>
          <w:szCs w:val="20"/>
        </w:rPr>
        <w:t xml:space="preserve">Wskaźniki biologiczne do kontroli skuteczności sterylizacji typu </w:t>
      </w:r>
      <w:proofErr w:type="spellStart"/>
      <w:r w:rsidR="00E01B7B" w:rsidRPr="00292526">
        <w:rPr>
          <w:rFonts w:asciiTheme="minorHAnsi" w:hAnsiTheme="minorHAnsi"/>
          <w:sz w:val="20"/>
          <w:szCs w:val="20"/>
        </w:rPr>
        <w:t>Sporal</w:t>
      </w:r>
      <w:proofErr w:type="spellEnd"/>
      <w:r w:rsidR="00E01B7B" w:rsidRPr="00292526">
        <w:rPr>
          <w:rFonts w:asciiTheme="minorHAnsi" w:hAnsiTheme="minorHAnsi"/>
          <w:sz w:val="20"/>
          <w:szCs w:val="20"/>
        </w:rPr>
        <w:t xml:space="preserve"> A i </w:t>
      </w:r>
      <w:proofErr w:type="spellStart"/>
      <w:r w:rsidR="00E01B7B" w:rsidRPr="00292526">
        <w:rPr>
          <w:rFonts w:asciiTheme="minorHAnsi" w:hAnsiTheme="minorHAnsi"/>
          <w:sz w:val="20"/>
          <w:szCs w:val="20"/>
        </w:rPr>
        <w:t>Sporal</w:t>
      </w:r>
      <w:proofErr w:type="spellEnd"/>
      <w:r w:rsidR="00E01B7B" w:rsidRPr="00292526">
        <w:rPr>
          <w:rFonts w:asciiTheme="minorHAnsi" w:hAnsiTheme="minorHAnsi"/>
          <w:sz w:val="20"/>
          <w:szCs w:val="20"/>
        </w:rPr>
        <w:t xml:space="preserve"> S </w:t>
      </w:r>
    </w:p>
    <w:p w14:paraId="57607B60" w14:textId="484BD3F0" w:rsidR="00DD3FE9" w:rsidRPr="00292526" w:rsidRDefault="003608D0" w:rsidP="00640C03">
      <w:pPr>
        <w:pStyle w:val="Akapitzlist"/>
        <w:numPr>
          <w:ilvl w:val="0"/>
          <w:numId w:val="3"/>
        </w:numPr>
        <w:ind w:left="644"/>
        <w:jc w:val="both"/>
        <w:rPr>
          <w:rFonts w:asciiTheme="minorHAnsi" w:hAnsiTheme="minorHAnsi"/>
          <w:sz w:val="20"/>
          <w:szCs w:val="20"/>
        </w:rPr>
      </w:pPr>
      <w:r w:rsidRPr="00292526">
        <w:rPr>
          <w:rFonts w:asciiTheme="minorHAnsi" w:hAnsiTheme="minorHAnsi"/>
          <w:sz w:val="20"/>
          <w:szCs w:val="20"/>
        </w:rPr>
        <w:t xml:space="preserve">Pakiet </w:t>
      </w:r>
      <w:r w:rsidR="00205FA7">
        <w:rPr>
          <w:rFonts w:asciiTheme="minorHAnsi" w:hAnsiTheme="minorHAnsi"/>
          <w:sz w:val="20"/>
          <w:szCs w:val="20"/>
        </w:rPr>
        <w:t>X</w:t>
      </w:r>
      <w:r w:rsidR="00B0091F" w:rsidRPr="00292526">
        <w:rPr>
          <w:rFonts w:asciiTheme="minorHAnsi" w:hAnsiTheme="minorHAnsi"/>
          <w:sz w:val="20"/>
          <w:szCs w:val="20"/>
        </w:rPr>
        <w:t xml:space="preserve"> -</w:t>
      </w:r>
      <w:r w:rsidR="00205FA7">
        <w:rPr>
          <w:rFonts w:asciiTheme="minorHAnsi" w:hAnsiTheme="minorHAnsi"/>
          <w:sz w:val="20"/>
          <w:szCs w:val="20"/>
        </w:rPr>
        <w:t xml:space="preserve"> </w:t>
      </w:r>
      <w:r w:rsidR="00E00ABA">
        <w:rPr>
          <w:rFonts w:asciiTheme="minorHAnsi" w:hAnsiTheme="minorHAnsi"/>
          <w:sz w:val="20"/>
          <w:szCs w:val="20"/>
        </w:rPr>
        <w:tab/>
      </w:r>
      <w:r w:rsidR="00E01B7B" w:rsidRPr="00292526">
        <w:rPr>
          <w:rFonts w:asciiTheme="minorHAnsi" w:hAnsiTheme="minorHAnsi"/>
          <w:sz w:val="20"/>
          <w:szCs w:val="20"/>
        </w:rPr>
        <w:t>Filtry</w:t>
      </w:r>
      <w:r w:rsidR="00E00ABA">
        <w:rPr>
          <w:rFonts w:asciiTheme="minorHAnsi" w:hAnsiTheme="minorHAnsi"/>
          <w:sz w:val="20"/>
          <w:szCs w:val="20"/>
        </w:rPr>
        <w:t xml:space="preserve"> i rurki</w:t>
      </w:r>
    </w:p>
    <w:p w14:paraId="2B69EE1D" w14:textId="77777777" w:rsidR="00B0091F" w:rsidRPr="003608D0" w:rsidRDefault="00B0091F" w:rsidP="00E01B7B">
      <w:pPr>
        <w:jc w:val="both"/>
        <w:rPr>
          <w:rFonts w:asciiTheme="minorHAnsi" w:hAnsiTheme="minorHAnsi"/>
          <w:sz w:val="20"/>
          <w:szCs w:val="20"/>
        </w:rPr>
      </w:pPr>
    </w:p>
    <w:p w14:paraId="19E09904" w14:textId="7A3A158E" w:rsidR="00B0091F" w:rsidRPr="00F40630" w:rsidRDefault="003D573A" w:rsidP="00640C03">
      <w:pPr>
        <w:jc w:val="both"/>
        <w:rPr>
          <w:rFonts w:asciiTheme="minorHAnsi" w:hAnsiTheme="minorHAnsi"/>
          <w:color w:val="FF0000"/>
          <w:sz w:val="20"/>
          <w:szCs w:val="20"/>
        </w:rPr>
      </w:pPr>
      <w:r>
        <w:rPr>
          <w:rFonts w:asciiTheme="minorHAnsi" w:hAnsiTheme="minorHAnsi"/>
          <w:sz w:val="20"/>
          <w:szCs w:val="20"/>
        </w:rPr>
        <w:t>5</w:t>
      </w:r>
      <w:r w:rsidR="00784ACC" w:rsidRPr="00CA53A0">
        <w:rPr>
          <w:rFonts w:asciiTheme="minorHAnsi" w:hAnsiTheme="minorHAnsi"/>
          <w:sz w:val="20"/>
          <w:szCs w:val="20"/>
        </w:rPr>
        <w:t>.</w:t>
      </w:r>
      <w:r w:rsidR="00B0091F" w:rsidRPr="00CA53A0">
        <w:rPr>
          <w:rFonts w:asciiTheme="minorHAnsi" w:hAnsiTheme="minorHAnsi"/>
          <w:sz w:val="20"/>
          <w:szCs w:val="20"/>
        </w:rPr>
        <w:t>2</w:t>
      </w:r>
      <w:r w:rsidR="00784ACC" w:rsidRPr="00CA53A0">
        <w:rPr>
          <w:rFonts w:asciiTheme="minorHAnsi" w:hAnsiTheme="minorHAnsi"/>
          <w:sz w:val="20"/>
          <w:szCs w:val="20"/>
        </w:rPr>
        <w:t xml:space="preserve">. Wspólny Słownik Zamówień CPV: </w:t>
      </w:r>
    </w:p>
    <w:p w14:paraId="585AF70F" w14:textId="77777777" w:rsidR="00784ACC" w:rsidRPr="00CA53A0" w:rsidRDefault="00784ACC" w:rsidP="00640C03">
      <w:pPr>
        <w:jc w:val="both"/>
        <w:rPr>
          <w:rFonts w:asciiTheme="minorHAnsi" w:hAnsiTheme="minorHAnsi"/>
          <w:sz w:val="20"/>
          <w:szCs w:val="20"/>
        </w:rPr>
      </w:pPr>
      <w:r w:rsidRPr="00CA53A0">
        <w:rPr>
          <w:rFonts w:asciiTheme="minorHAnsi" w:hAnsiTheme="minorHAnsi"/>
          <w:sz w:val="20"/>
          <w:szCs w:val="20"/>
        </w:rPr>
        <w:t>Kod CPV: 336</w:t>
      </w:r>
      <w:r w:rsidR="00CE33FD">
        <w:rPr>
          <w:rFonts w:asciiTheme="minorHAnsi" w:hAnsiTheme="minorHAnsi"/>
          <w:sz w:val="20"/>
          <w:szCs w:val="20"/>
        </w:rPr>
        <w:t xml:space="preserve"> </w:t>
      </w:r>
      <w:r w:rsidRPr="00CA53A0">
        <w:rPr>
          <w:rFonts w:asciiTheme="minorHAnsi" w:hAnsiTheme="minorHAnsi"/>
          <w:sz w:val="20"/>
          <w:szCs w:val="20"/>
        </w:rPr>
        <w:t>940</w:t>
      </w:r>
      <w:r w:rsidR="00D64A6D">
        <w:rPr>
          <w:rFonts w:asciiTheme="minorHAnsi" w:hAnsiTheme="minorHAnsi"/>
          <w:sz w:val="20"/>
          <w:szCs w:val="20"/>
        </w:rPr>
        <w:t xml:space="preserve"> </w:t>
      </w:r>
      <w:r w:rsidR="00A50447">
        <w:rPr>
          <w:rFonts w:asciiTheme="minorHAnsi" w:hAnsiTheme="minorHAnsi"/>
          <w:sz w:val="20"/>
          <w:szCs w:val="20"/>
        </w:rPr>
        <w:t>00-1  C</w:t>
      </w:r>
      <w:r w:rsidRPr="00CA53A0">
        <w:rPr>
          <w:rFonts w:asciiTheme="minorHAnsi" w:hAnsiTheme="minorHAnsi"/>
          <w:sz w:val="20"/>
          <w:szCs w:val="20"/>
        </w:rPr>
        <w:t>zynniki diagnostyczne</w:t>
      </w:r>
    </w:p>
    <w:p w14:paraId="34C4D4AA" w14:textId="77777777" w:rsidR="00784ACC" w:rsidRPr="00CA53A0" w:rsidRDefault="00784ACC" w:rsidP="00640C03">
      <w:pPr>
        <w:jc w:val="both"/>
        <w:rPr>
          <w:rFonts w:asciiTheme="minorHAnsi" w:hAnsiTheme="minorHAnsi"/>
          <w:sz w:val="20"/>
          <w:szCs w:val="20"/>
        </w:rPr>
      </w:pPr>
      <w:r w:rsidRPr="00CA53A0">
        <w:rPr>
          <w:rFonts w:asciiTheme="minorHAnsi" w:hAnsiTheme="minorHAnsi"/>
          <w:sz w:val="20"/>
          <w:szCs w:val="20"/>
        </w:rPr>
        <w:t>Kod CPV : 336</w:t>
      </w:r>
      <w:r w:rsidR="00CE33FD">
        <w:rPr>
          <w:rFonts w:asciiTheme="minorHAnsi" w:hAnsiTheme="minorHAnsi"/>
          <w:sz w:val="20"/>
          <w:szCs w:val="20"/>
        </w:rPr>
        <w:t xml:space="preserve"> </w:t>
      </w:r>
      <w:r w:rsidRPr="00CA53A0">
        <w:rPr>
          <w:rFonts w:asciiTheme="minorHAnsi" w:hAnsiTheme="minorHAnsi"/>
          <w:sz w:val="20"/>
          <w:szCs w:val="20"/>
        </w:rPr>
        <w:t>963</w:t>
      </w:r>
      <w:r w:rsidR="00D64A6D">
        <w:rPr>
          <w:rFonts w:asciiTheme="minorHAnsi" w:hAnsiTheme="minorHAnsi"/>
          <w:sz w:val="20"/>
          <w:szCs w:val="20"/>
        </w:rPr>
        <w:t xml:space="preserve"> </w:t>
      </w:r>
      <w:r w:rsidR="00A50447">
        <w:rPr>
          <w:rFonts w:asciiTheme="minorHAnsi" w:hAnsiTheme="minorHAnsi"/>
          <w:sz w:val="20"/>
          <w:szCs w:val="20"/>
        </w:rPr>
        <w:t>00-8 O</w:t>
      </w:r>
      <w:r w:rsidRPr="00CA53A0">
        <w:rPr>
          <w:rFonts w:asciiTheme="minorHAnsi" w:hAnsiTheme="minorHAnsi"/>
          <w:sz w:val="20"/>
          <w:szCs w:val="20"/>
        </w:rPr>
        <w:t xml:space="preserve">dczynniki chemiczne </w:t>
      </w:r>
    </w:p>
    <w:p w14:paraId="7E1F4BE8" w14:textId="77777777" w:rsidR="00784ACC" w:rsidRPr="00B15C87" w:rsidRDefault="00784ACC" w:rsidP="00640C03">
      <w:pPr>
        <w:jc w:val="both"/>
        <w:rPr>
          <w:rFonts w:asciiTheme="minorHAnsi" w:hAnsiTheme="minorHAnsi"/>
          <w:sz w:val="20"/>
          <w:szCs w:val="20"/>
        </w:rPr>
      </w:pPr>
      <w:r w:rsidRPr="00B15C87">
        <w:rPr>
          <w:rFonts w:asciiTheme="minorHAnsi" w:hAnsiTheme="minorHAnsi"/>
          <w:sz w:val="20"/>
          <w:szCs w:val="20"/>
        </w:rPr>
        <w:t>Kod CPV : 33</w:t>
      </w:r>
      <w:r w:rsidR="00CE33FD" w:rsidRPr="00B15C87">
        <w:rPr>
          <w:rFonts w:asciiTheme="minorHAnsi" w:hAnsiTheme="minorHAnsi"/>
          <w:sz w:val="20"/>
          <w:szCs w:val="20"/>
        </w:rPr>
        <w:t>1 241 30-5</w:t>
      </w:r>
      <w:r w:rsidR="00A50447" w:rsidRPr="00B15C87">
        <w:rPr>
          <w:rFonts w:asciiTheme="minorHAnsi" w:hAnsiTheme="minorHAnsi"/>
          <w:sz w:val="20"/>
          <w:szCs w:val="20"/>
        </w:rPr>
        <w:t xml:space="preserve"> W</w:t>
      </w:r>
      <w:r w:rsidR="00CE33FD" w:rsidRPr="00B15C87">
        <w:rPr>
          <w:rFonts w:asciiTheme="minorHAnsi" w:hAnsiTheme="minorHAnsi"/>
          <w:sz w:val="20"/>
          <w:szCs w:val="20"/>
        </w:rPr>
        <w:t>yroby diagnostyczne</w:t>
      </w:r>
    </w:p>
    <w:p w14:paraId="11AFEE6F" w14:textId="77777777" w:rsidR="00640C03" w:rsidRPr="00CA53A0" w:rsidRDefault="00640C03" w:rsidP="00640C03">
      <w:pPr>
        <w:jc w:val="both"/>
        <w:rPr>
          <w:rFonts w:asciiTheme="minorHAnsi" w:hAnsiTheme="minorHAnsi"/>
          <w:sz w:val="20"/>
          <w:szCs w:val="20"/>
        </w:rPr>
      </w:pPr>
    </w:p>
    <w:p w14:paraId="255AC236" w14:textId="10922727" w:rsidR="00784ACC" w:rsidRPr="00CA53A0" w:rsidRDefault="003D573A" w:rsidP="00640C03">
      <w:pPr>
        <w:jc w:val="both"/>
        <w:rPr>
          <w:rFonts w:asciiTheme="minorHAnsi" w:hAnsiTheme="minorHAnsi"/>
          <w:sz w:val="20"/>
          <w:szCs w:val="20"/>
        </w:rPr>
      </w:pPr>
      <w:r>
        <w:rPr>
          <w:rFonts w:asciiTheme="minorHAnsi" w:hAnsiTheme="minorHAnsi"/>
          <w:sz w:val="20"/>
          <w:szCs w:val="20"/>
        </w:rPr>
        <w:t>5</w:t>
      </w:r>
      <w:r w:rsidR="00784ACC" w:rsidRPr="00CA53A0">
        <w:rPr>
          <w:rFonts w:asciiTheme="minorHAnsi" w:hAnsiTheme="minorHAnsi"/>
          <w:sz w:val="20"/>
          <w:szCs w:val="20"/>
        </w:rPr>
        <w:t>.3</w:t>
      </w:r>
      <w:r w:rsidR="00784ACC" w:rsidRPr="00CA53A0">
        <w:rPr>
          <w:rFonts w:asciiTheme="minorHAnsi" w:hAnsiTheme="minorHAnsi"/>
          <w:b/>
          <w:sz w:val="20"/>
          <w:szCs w:val="20"/>
        </w:rPr>
        <w:t>.</w:t>
      </w:r>
      <w:r w:rsidR="00784ACC" w:rsidRPr="00CA53A0">
        <w:rPr>
          <w:rFonts w:asciiTheme="minorHAnsi" w:hAnsiTheme="minorHAnsi"/>
          <w:sz w:val="20"/>
          <w:szCs w:val="20"/>
        </w:rPr>
        <w:t xml:space="preserve"> Oferowany produkt powinien</w:t>
      </w:r>
      <w:r w:rsidR="006B3FA2">
        <w:rPr>
          <w:rFonts w:asciiTheme="minorHAnsi" w:hAnsiTheme="minorHAnsi"/>
          <w:sz w:val="20"/>
          <w:szCs w:val="20"/>
        </w:rPr>
        <w:t xml:space="preserve"> szczegółowo</w:t>
      </w:r>
      <w:r w:rsidR="00784ACC" w:rsidRPr="00CA53A0">
        <w:rPr>
          <w:rFonts w:asciiTheme="minorHAnsi" w:hAnsiTheme="minorHAnsi"/>
          <w:sz w:val="20"/>
          <w:szCs w:val="20"/>
        </w:rPr>
        <w:t xml:space="preserve"> odpowiadać swoją cha</w:t>
      </w:r>
      <w:r w:rsidR="00D22A9E">
        <w:rPr>
          <w:rFonts w:asciiTheme="minorHAnsi" w:hAnsiTheme="minorHAnsi"/>
          <w:sz w:val="20"/>
          <w:szCs w:val="20"/>
        </w:rPr>
        <w:t>rakterystyką opisowi przedmiotu</w:t>
      </w:r>
      <w:r w:rsidR="00784ACC" w:rsidRPr="00CA53A0">
        <w:rPr>
          <w:rFonts w:asciiTheme="minorHAnsi" w:hAnsiTheme="minorHAnsi"/>
          <w:sz w:val="20"/>
          <w:szCs w:val="20"/>
        </w:rPr>
        <w:t xml:space="preserve"> zamówienia podanemu </w:t>
      </w:r>
      <w:r w:rsidR="006B3FA2">
        <w:rPr>
          <w:rFonts w:asciiTheme="minorHAnsi" w:hAnsiTheme="minorHAnsi"/>
          <w:sz w:val="20"/>
          <w:szCs w:val="20"/>
        </w:rPr>
        <w:t xml:space="preserve"> </w:t>
      </w:r>
      <w:r w:rsidR="00784ACC" w:rsidRPr="00CA53A0">
        <w:rPr>
          <w:rFonts w:asciiTheme="minorHAnsi" w:hAnsiTheme="minorHAnsi"/>
          <w:sz w:val="20"/>
          <w:szCs w:val="20"/>
        </w:rPr>
        <w:t xml:space="preserve">w SWZ  i w  </w:t>
      </w:r>
      <w:r w:rsidR="00784ACC" w:rsidRPr="00CA53A0">
        <w:rPr>
          <w:rFonts w:asciiTheme="minorHAnsi" w:hAnsiTheme="minorHAnsi"/>
          <w:sz w:val="20"/>
          <w:szCs w:val="20"/>
          <w:u w:val="single"/>
        </w:rPr>
        <w:t xml:space="preserve">Załączniku Nr </w:t>
      </w:r>
      <w:r w:rsidR="00F40630">
        <w:rPr>
          <w:rFonts w:asciiTheme="minorHAnsi" w:hAnsiTheme="minorHAnsi"/>
          <w:sz w:val="20"/>
          <w:szCs w:val="20"/>
          <w:u w:val="single"/>
        </w:rPr>
        <w:t>2</w:t>
      </w:r>
      <w:r w:rsidR="006B0789">
        <w:rPr>
          <w:rFonts w:asciiTheme="minorHAnsi" w:hAnsiTheme="minorHAnsi"/>
          <w:sz w:val="20"/>
          <w:szCs w:val="20"/>
        </w:rPr>
        <w:t xml:space="preserve"> - F</w:t>
      </w:r>
      <w:r w:rsidR="00784ACC" w:rsidRPr="00CA53A0">
        <w:rPr>
          <w:rFonts w:asciiTheme="minorHAnsi" w:hAnsiTheme="minorHAnsi"/>
          <w:sz w:val="20"/>
          <w:szCs w:val="20"/>
        </w:rPr>
        <w:t>ormularzu asortymentowo – cenowym.</w:t>
      </w:r>
    </w:p>
    <w:p w14:paraId="25D959B3" w14:textId="45B5732F" w:rsidR="00887253" w:rsidRPr="0015260A" w:rsidRDefault="003D573A" w:rsidP="00640C03">
      <w:pPr>
        <w:spacing w:line="276" w:lineRule="auto"/>
        <w:jc w:val="both"/>
        <w:rPr>
          <w:rFonts w:asciiTheme="minorHAnsi" w:hAnsiTheme="minorHAnsi"/>
          <w:sz w:val="20"/>
          <w:szCs w:val="20"/>
        </w:rPr>
      </w:pPr>
      <w:r>
        <w:rPr>
          <w:rFonts w:asciiTheme="minorHAnsi" w:hAnsiTheme="minorHAnsi"/>
          <w:sz w:val="20"/>
          <w:szCs w:val="20"/>
        </w:rPr>
        <w:t>5</w:t>
      </w:r>
      <w:r w:rsidR="00784ACC" w:rsidRPr="0015260A">
        <w:rPr>
          <w:rFonts w:asciiTheme="minorHAnsi" w:hAnsiTheme="minorHAnsi"/>
          <w:sz w:val="20"/>
          <w:szCs w:val="20"/>
        </w:rPr>
        <w:t>.4.</w:t>
      </w:r>
      <w:r w:rsidR="00784ACC" w:rsidRPr="0015260A">
        <w:rPr>
          <w:rFonts w:asciiTheme="minorHAnsi" w:hAnsiTheme="minorHAnsi"/>
          <w:b/>
          <w:sz w:val="20"/>
          <w:szCs w:val="20"/>
        </w:rPr>
        <w:t xml:space="preserve"> </w:t>
      </w:r>
      <w:r w:rsidR="00784ACC" w:rsidRPr="0015260A">
        <w:rPr>
          <w:rFonts w:asciiTheme="minorHAnsi" w:hAnsiTheme="minorHAnsi"/>
          <w:sz w:val="20"/>
          <w:szCs w:val="20"/>
        </w:rPr>
        <w:t>Ilości</w:t>
      </w:r>
      <w:r w:rsidR="003608D0" w:rsidRPr="0015260A">
        <w:rPr>
          <w:rFonts w:asciiTheme="minorHAnsi" w:hAnsiTheme="minorHAnsi"/>
          <w:sz w:val="20"/>
          <w:szCs w:val="20"/>
        </w:rPr>
        <w:t>,</w:t>
      </w:r>
      <w:r w:rsidR="00784ACC" w:rsidRPr="0015260A">
        <w:rPr>
          <w:rFonts w:asciiTheme="minorHAnsi" w:hAnsiTheme="minorHAnsi"/>
          <w:b/>
          <w:sz w:val="20"/>
          <w:szCs w:val="20"/>
        </w:rPr>
        <w:t xml:space="preserve"> </w:t>
      </w:r>
      <w:r w:rsidR="00784ACC" w:rsidRPr="0015260A">
        <w:rPr>
          <w:rFonts w:asciiTheme="minorHAnsi" w:hAnsiTheme="minorHAnsi"/>
          <w:sz w:val="20"/>
          <w:szCs w:val="20"/>
        </w:rPr>
        <w:t>o których mowa w</w:t>
      </w:r>
      <w:r w:rsidR="0061641A">
        <w:rPr>
          <w:rFonts w:asciiTheme="minorHAnsi" w:hAnsiTheme="minorHAnsi"/>
          <w:sz w:val="20"/>
          <w:szCs w:val="20"/>
        </w:rPr>
        <w:t xml:space="preserve"> Formularzu asortymentowo - cenowym</w:t>
      </w:r>
      <w:r w:rsidR="00784ACC" w:rsidRPr="0015260A">
        <w:rPr>
          <w:rFonts w:asciiTheme="minorHAnsi" w:hAnsiTheme="minorHAnsi"/>
          <w:b/>
          <w:sz w:val="20"/>
          <w:szCs w:val="20"/>
        </w:rPr>
        <w:t xml:space="preserve"> </w:t>
      </w:r>
      <w:r w:rsidR="00784ACC" w:rsidRPr="0015260A">
        <w:rPr>
          <w:rFonts w:asciiTheme="minorHAnsi" w:hAnsiTheme="minorHAnsi"/>
          <w:sz w:val="20"/>
          <w:szCs w:val="20"/>
        </w:rPr>
        <w:t xml:space="preserve">są ilościami szacunkowymi i mogą ulec zmianie. </w:t>
      </w:r>
    </w:p>
    <w:p w14:paraId="1E52F7D4" w14:textId="296BBA8F" w:rsidR="00A50447" w:rsidRPr="0015260A" w:rsidRDefault="003D573A" w:rsidP="00640C03">
      <w:pPr>
        <w:spacing w:line="276" w:lineRule="auto"/>
        <w:jc w:val="both"/>
        <w:rPr>
          <w:rFonts w:asciiTheme="minorHAnsi" w:hAnsiTheme="minorHAnsi"/>
          <w:sz w:val="20"/>
          <w:szCs w:val="20"/>
        </w:rPr>
      </w:pPr>
      <w:r>
        <w:rPr>
          <w:rFonts w:asciiTheme="minorHAnsi" w:hAnsiTheme="minorHAnsi"/>
          <w:sz w:val="20"/>
          <w:szCs w:val="20"/>
        </w:rPr>
        <w:t>5</w:t>
      </w:r>
      <w:r w:rsidR="00CA53A0" w:rsidRPr="0015260A">
        <w:rPr>
          <w:rFonts w:asciiTheme="minorHAnsi" w:hAnsiTheme="minorHAnsi"/>
          <w:sz w:val="20"/>
          <w:szCs w:val="20"/>
        </w:rPr>
        <w:t>.</w:t>
      </w:r>
      <w:r>
        <w:rPr>
          <w:rFonts w:asciiTheme="minorHAnsi" w:hAnsiTheme="minorHAnsi"/>
          <w:sz w:val="20"/>
          <w:szCs w:val="20"/>
        </w:rPr>
        <w:t>5</w:t>
      </w:r>
      <w:r w:rsidR="00CA53A0" w:rsidRPr="0015260A">
        <w:rPr>
          <w:rFonts w:asciiTheme="minorHAnsi" w:hAnsiTheme="minorHAnsi"/>
          <w:sz w:val="20"/>
          <w:szCs w:val="20"/>
        </w:rPr>
        <w:t>.</w:t>
      </w:r>
      <w:r w:rsidR="00784ACC" w:rsidRPr="0015260A">
        <w:rPr>
          <w:rFonts w:asciiTheme="minorHAnsi" w:hAnsiTheme="minorHAnsi"/>
          <w:b/>
          <w:sz w:val="20"/>
          <w:szCs w:val="20"/>
        </w:rPr>
        <w:t xml:space="preserve"> </w:t>
      </w:r>
      <w:r w:rsidR="00A50447" w:rsidRPr="0015260A">
        <w:rPr>
          <w:rFonts w:asciiTheme="minorHAnsi" w:hAnsiTheme="minorHAnsi"/>
          <w:sz w:val="20"/>
          <w:szCs w:val="20"/>
        </w:rPr>
        <w:t>Zamawiający zastrzega sobie prawo zmniejszenia ilości lub rezygnację z danej pozycji przedmi</w:t>
      </w:r>
      <w:r w:rsidR="00A655AE" w:rsidRPr="0015260A">
        <w:rPr>
          <w:rFonts w:asciiTheme="minorHAnsi" w:hAnsiTheme="minorHAnsi"/>
          <w:sz w:val="20"/>
          <w:szCs w:val="20"/>
        </w:rPr>
        <w:t>otu umowy</w:t>
      </w:r>
      <w:r w:rsidR="0015260A" w:rsidRPr="0015260A">
        <w:rPr>
          <w:rFonts w:asciiTheme="minorHAnsi" w:hAnsiTheme="minorHAnsi"/>
          <w:sz w:val="20"/>
          <w:szCs w:val="20"/>
        </w:rPr>
        <w:t xml:space="preserve"> w okresie trwania umowy, stosownie do rzeczywistych potrzeb.</w:t>
      </w:r>
      <w:r w:rsidR="008173BC" w:rsidRPr="0015260A">
        <w:rPr>
          <w:rFonts w:asciiTheme="minorHAnsi" w:hAnsiTheme="minorHAnsi"/>
          <w:sz w:val="20"/>
          <w:szCs w:val="20"/>
        </w:rPr>
        <w:t xml:space="preserve"> Wartość zmian nie przekroczy 1</w:t>
      </w:r>
      <w:r w:rsidR="00EC762D">
        <w:rPr>
          <w:rFonts w:asciiTheme="minorHAnsi" w:hAnsiTheme="minorHAnsi"/>
          <w:sz w:val="20"/>
          <w:szCs w:val="20"/>
        </w:rPr>
        <w:t>0</w:t>
      </w:r>
      <w:r w:rsidR="008173BC" w:rsidRPr="0015260A">
        <w:rPr>
          <w:rFonts w:asciiTheme="minorHAnsi" w:hAnsiTheme="minorHAnsi"/>
          <w:sz w:val="20"/>
          <w:szCs w:val="20"/>
        </w:rPr>
        <w:t>% ceny umowy</w:t>
      </w:r>
      <w:r w:rsidR="00A655AE" w:rsidRPr="0015260A">
        <w:rPr>
          <w:rFonts w:asciiTheme="minorHAnsi" w:hAnsiTheme="minorHAnsi"/>
          <w:sz w:val="20"/>
          <w:szCs w:val="20"/>
        </w:rPr>
        <w:t xml:space="preserve"> i </w:t>
      </w:r>
      <w:r w:rsidR="00A50447" w:rsidRPr="0015260A">
        <w:rPr>
          <w:rFonts w:asciiTheme="minorHAnsi" w:hAnsiTheme="minorHAnsi"/>
          <w:sz w:val="20"/>
          <w:szCs w:val="20"/>
        </w:rPr>
        <w:t>n</w:t>
      </w:r>
      <w:r w:rsidR="00A655AE" w:rsidRPr="0015260A">
        <w:rPr>
          <w:rFonts w:asciiTheme="minorHAnsi" w:hAnsiTheme="minorHAnsi"/>
          <w:sz w:val="20"/>
          <w:szCs w:val="20"/>
        </w:rPr>
        <w:t xml:space="preserve">ie będzie </w:t>
      </w:r>
      <w:r w:rsidR="008173BC" w:rsidRPr="0015260A">
        <w:rPr>
          <w:rFonts w:asciiTheme="minorHAnsi" w:hAnsiTheme="minorHAnsi"/>
          <w:sz w:val="20"/>
          <w:szCs w:val="20"/>
        </w:rPr>
        <w:t>skutkowała</w:t>
      </w:r>
      <w:r w:rsidR="00A655AE" w:rsidRPr="0015260A">
        <w:rPr>
          <w:rFonts w:asciiTheme="minorHAnsi" w:hAnsiTheme="minorHAnsi"/>
          <w:sz w:val="20"/>
          <w:szCs w:val="20"/>
        </w:rPr>
        <w:t xml:space="preserve"> roszczeniami odszkodowawczymi</w:t>
      </w:r>
      <w:r w:rsidR="00A50447" w:rsidRPr="0015260A">
        <w:rPr>
          <w:rFonts w:asciiTheme="minorHAnsi" w:hAnsiTheme="minorHAnsi"/>
          <w:sz w:val="20"/>
          <w:szCs w:val="20"/>
        </w:rPr>
        <w:t xml:space="preserve"> ze strony Wykonawcy.</w:t>
      </w:r>
    </w:p>
    <w:p w14:paraId="6FFA44A6" w14:textId="615AA8B1" w:rsidR="00784ACC" w:rsidRPr="0015260A" w:rsidRDefault="003D573A" w:rsidP="00640C03">
      <w:pPr>
        <w:spacing w:line="276" w:lineRule="auto"/>
        <w:jc w:val="both"/>
        <w:rPr>
          <w:rFonts w:asciiTheme="minorHAnsi" w:hAnsiTheme="minorHAnsi"/>
          <w:sz w:val="20"/>
          <w:szCs w:val="20"/>
        </w:rPr>
      </w:pPr>
      <w:r>
        <w:rPr>
          <w:rFonts w:asciiTheme="minorHAnsi" w:hAnsiTheme="minorHAnsi"/>
          <w:sz w:val="20"/>
          <w:szCs w:val="20"/>
        </w:rPr>
        <w:t>5</w:t>
      </w:r>
      <w:r w:rsidR="00CA53A0" w:rsidRPr="0015260A">
        <w:rPr>
          <w:rFonts w:asciiTheme="minorHAnsi" w:hAnsiTheme="minorHAnsi"/>
          <w:sz w:val="20"/>
          <w:szCs w:val="20"/>
        </w:rPr>
        <w:t>.6</w:t>
      </w:r>
      <w:r w:rsidR="00784ACC" w:rsidRPr="0015260A">
        <w:rPr>
          <w:rFonts w:asciiTheme="minorHAnsi" w:hAnsiTheme="minorHAnsi"/>
          <w:sz w:val="20"/>
          <w:szCs w:val="20"/>
        </w:rPr>
        <w:t xml:space="preserve">. </w:t>
      </w:r>
      <w:r w:rsidR="00C801FA" w:rsidRPr="0015260A">
        <w:rPr>
          <w:rFonts w:asciiTheme="minorHAnsi" w:hAnsiTheme="minorHAnsi"/>
          <w:sz w:val="20"/>
          <w:szCs w:val="20"/>
        </w:rPr>
        <w:t xml:space="preserve">Zamawiający zastrzega sobie również prawo zmian ilościowych w poszczególnych  pozycjach przedmiotu umowy </w:t>
      </w:r>
      <w:r w:rsidR="00D22A9E" w:rsidRPr="0015260A">
        <w:rPr>
          <w:rFonts w:asciiTheme="minorHAnsi" w:hAnsiTheme="minorHAnsi"/>
          <w:sz w:val="20"/>
          <w:szCs w:val="20"/>
        </w:rPr>
        <w:t xml:space="preserve">                   </w:t>
      </w:r>
      <w:r w:rsidR="00C801FA" w:rsidRPr="0015260A">
        <w:rPr>
          <w:rFonts w:asciiTheme="minorHAnsi" w:hAnsiTheme="minorHAnsi"/>
          <w:sz w:val="20"/>
          <w:szCs w:val="20"/>
        </w:rPr>
        <w:t>w okresie trwania umowy z tym, że zwiększenie to nie wpłynie na całkowitą wartość przedmiotu umowy. Wartość zmian nie przekroczy 1</w:t>
      </w:r>
      <w:r w:rsidR="00EC762D">
        <w:rPr>
          <w:rFonts w:asciiTheme="minorHAnsi" w:hAnsiTheme="minorHAnsi"/>
          <w:sz w:val="20"/>
          <w:szCs w:val="20"/>
        </w:rPr>
        <w:t>0</w:t>
      </w:r>
      <w:r w:rsidR="00C801FA" w:rsidRPr="0015260A">
        <w:rPr>
          <w:rFonts w:asciiTheme="minorHAnsi" w:hAnsiTheme="minorHAnsi"/>
          <w:sz w:val="20"/>
          <w:szCs w:val="20"/>
        </w:rPr>
        <w:t>% ceny umowy.  Zmiana taka nie będzie skutkowała roszczeniami odszkodowawczymi ze strony Wykonawcy.</w:t>
      </w:r>
    </w:p>
    <w:p w14:paraId="6F287CD4" w14:textId="62AB1DF6" w:rsidR="009734BB" w:rsidRPr="0015260A" w:rsidRDefault="003D573A" w:rsidP="00640C03">
      <w:pPr>
        <w:spacing w:line="276" w:lineRule="auto"/>
        <w:jc w:val="both"/>
        <w:rPr>
          <w:rFonts w:asciiTheme="minorHAnsi" w:hAnsiTheme="minorHAnsi"/>
          <w:sz w:val="20"/>
          <w:szCs w:val="20"/>
        </w:rPr>
      </w:pPr>
      <w:r>
        <w:rPr>
          <w:rFonts w:asciiTheme="minorHAnsi" w:hAnsiTheme="minorHAnsi"/>
          <w:sz w:val="20"/>
          <w:szCs w:val="20"/>
        </w:rPr>
        <w:lastRenderedPageBreak/>
        <w:t>5</w:t>
      </w:r>
      <w:r w:rsidR="009734BB" w:rsidRPr="0015260A">
        <w:rPr>
          <w:rFonts w:asciiTheme="minorHAnsi" w:hAnsiTheme="minorHAnsi"/>
          <w:sz w:val="20"/>
          <w:szCs w:val="20"/>
        </w:rPr>
        <w:t>.7. Zamawiający dopuszcza zwię</w:t>
      </w:r>
      <w:r w:rsidR="00B37717" w:rsidRPr="0015260A">
        <w:rPr>
          <w:rFonts w:asciiTheme="minorHAnsi" w:hAnsiTheme="minorHAnsi"/>
          <w:sz w:val="20"/>
          <w:szCs w:val="20"/>
        </w:rPr>
        <w:t>kszenie zamówienia do wysokości</w:t>
      </w:r>
      <w:r w:rsidR="009734BB" w:rsidRPr="0015260A">
        <w:rPr>
          <w:rFonts w:asciiTheme="minorHAnsi" w:hAnsiTheme="minorHAnsi"/>
          <w:sz w:val="20"/>
          <w:szCs w:val="20"/>
        </w:rPr>
        <w:t xml:space="preserve"> 10% wartości zawartej umowy na zasadach określonych w art. </w:t>
      </w:r>
      <w:r w:rsidR="00AA0CC4">
        <w:rPr>
          <w:rFonts w:asciiTheme="minorHAnsi" w:hAnsiTheme="minorHAnsi"/>
          <w:sz w:val="20"/>
          <w:szCs w:val="20"/>
        </w:rPr>
        <w:t>455</w:t>
      </w:r>
      <w:r w:rsidR="009734BB" w:rsidRPr="0015260A">
        <w:rPr>
          <w:rFonts w:asciiTheme="minorHAnsi" w:hAnsiTheme="minorHAnsi"/>
          <w:sz w:val="20"/>
          <w:szCs w:val="20"/>
        </w:rPr>
        <w:t xml:space="preserve"> ust. </w:t>
      </w:r>
      <w:r w:rsidR="00AA0CC4">
        <w:rPr>
          <w:rFonts w:asciiTheme="minorHAnsi" w:hAnsiTheme="minorHAnsi"/>
          <w:sz w:val="20"/>
          <w:szCs w:val="20"/>
        </w:rPr>
        <w:t>2</w:t>
      </w:r>
      <w:r w:rsidR="00E61164">
        <w:rPr>
          <w:rFonts w:asciiTheme="minorHAnsi" w:hAnsiTheme="minorHAnsi"/>
          <w:sz w:val="20"/>
          <w:szCs w:val="20"/>
        </w:rPr>
        <w:t xml:space="preserve"> ustawy </w:t>
      </w:r>
      <w:r w:rsidR="008D1A6F">
        <w:rPr>
          <w:rFonts w:asciiTheme="minorHAnsi" w:hAnsiTheme="minorHAnsi"/>
          <w:sz w:val="20"/>
          <w:szCs w:val="20"/>
        </w:rPr>
        <w:t>PZP</w:t>
      </w:r>
      <w:r w:rsidR="009734BB" w:rsidRPr="0015260A">
        <w:rPr>
          <w:rFonts w:asciiTheme="minorHAnsi" w:hAnsiTheme="minorHAnsi"/>
          <w:sz w:val="20"/>
          <w:szCs w:val="20"/>
        </w:rPr>
        <w:t>,  zmiana taka będzie wprowadzona w  formie aneksu.</w:t>
      </w:r>
    </w:p>
    <w:p w14:paraId="7F49B9D6" w14:textId="407B5201" w:rsidR="00784ACC" w:rsidRPr="00CA53A0" w:rsidRDefault="003D573A" w:rsidP="00640C03">
      <w:pPr>
        <w:jc w:val="both"/>
        <w:rPr>
          <w:rFonts w:asciiTheme="minorHAnsi" w:hAnsiTheme="minorHAnsi"/>
          <w:sz w:val="20"/>
          <w:szCs w:val="20"/>
        </w:rPr>
      </w:pPr>
      <w:r>
        <w:rPr>
          <w:rFonts w:asciiTheme="minorHAnsi" w:hAnsiTheme="minorHAnsi"/>
          <w:sz w:val="20"/>
          <w:szCs w:val="20"/>
        </w:rPr>
        <w:t>5</w:t>
      </w:r>
      <w:r w:rsidR="00CA53A0" w:rsidRPr="00CA53A0">
        <w:rPr>
          <w:rFonts w:asciiTheme="minorHAnsi" w:hAnsiTheme="minorHAnsi"/>
          <w:sz w:val="20"/>
          <w:szCs w:val="20"/>
        </w:rPr>
        <w:t>.</w:t>
      </w:r>
      <w:r w:rsidR="00E65B85">
        <w:rPr>
          <w:rFonts w:asciiTheme="minorHAnsi" w:hAnsiTheme="minorHAnsi"/>
          <w:sz w:val="20"/>
          <w:szCs w:val="20"/>
        </w:rPr>
        <w:t>8</w:t>
      </w:r>
      <w:r w:rsidR="00784ACC" w:rsidRPr="00CA53A0">
        <w:rPr>
          <w:rFonts w:asciiTheme="minorHAnsi" w:hAnsiTheme="minorHAnsi"/>
          <w:sz w:val="20"/>
          <w:szCs w:val="20"/>
        </w:rPr>
        <w:t>.</w:t>
      </w:r>
      <w:r w:rsidR="00784ACC" w:rsidRPr="00CA53A0">
        <w:rPr>
          <w:rFonts w:asciiTheme="minorHAnsi" w:hAnsiTheme="minorHAnsi"/>
          <w:b/>
          <w:sz w:val="20"/>
          <w:szCs w:val="20"/>
        </w:rPr>
        <w:t xml:space="preserve">  </w:t>
      </w:r>
      <w:r w:rsidR="00784ACC" w:rsidRPr="00CA53A0">
        <w:rPr>
          <w:rFonts w:asciiTheme="minorHAnsi" w:hAnsiTheme="minorHAnsi"/>
          <w:sz w:val="20"/>
          <w:szCs w:val="20"/>
        </w:rPr>
        <w:t xml:space="preserve">Zamawiający </w:t>
      </w:r>
      <w:r w:rsidR="00784ACC" w:rsidRPr="00AA0CC4">
        <w:rPr>
          <w:rFonts w:asciiTheme="minorHAnsi" w:hAnsiTheme="minorHAnsi"/>
          <w:b/>
          <w:bCs/>
          <w:sz w:val="20"/>
          <w:szCs w:val="20"/>
        </w:rPr>
        <w:t>dopuszcza</w:t>
      </w:r>
      <w:r w:rsidR="00784ACC" w:rsidRPr="00CA53A0">
        <w:rPr>
          <w:rFonts w:asciiTheme="minorHAnsi" w:hAnsiTheme="minorHAnsi"/>
          <w:sz w:val="20"/>
          <w:szCs w:val="20"/>
        </w:rPr>
        <w:t xml:space="preserve"> składanie ofert częściowych na poszczególne pakiety. </w:t>
      </w:r>
    </w:p>
    <w:p w14:paraId="4A6B4B71" w14:textId="37FFB4FE" w:rsidR="00784ACC" w:rsidRPr="00CA53A0" w:rsidRDefault="003D573A" w:rsidP="00640C03">
      <w:pPr>
        <w:jc w:val="both"/>
        <w:rPr>
          <w:rFonts w:asciiTheme="minorHAnsi" w:hAnsiTheme="minorHAnsi"/>
          <w:sz w:val="20"/>
          <w:szCs w:val="20"/>
        </w:rPr>
      </w:pPr>
      <w:r>
        <w:rPr>
          <w:rFonts w:asciiTheme="minorHAnsi" w:hAnsiTheme="minorHAnsi"/>
          <w:sz w:val="20"/>
          <w:szCs w:val="20"/>
        </w:rPr>
        <w:t>5</w:t>
      </w:r>
      <w:r w:rsidR="00CA53A0" w:rsidRPr="00CA53A0">
        <w:rPr>
          <w:rFonts w:asciiTheme="minorHAnsi" w:hAnsiTheme="minorHAnsi"/>
          <w:sz w:val="20"/>
          <w:szCs w:val="20"/>
        </w:rPr>
        <w:t>.</w:t>
      </w:r>
      <w:r w:rsidR="00E65B85">
        <w:rPr>
          <w:rFonts w:asciiTheme="minorHAnsi" w:hAnsiTheme="minorHAnsi"/>
          <w:sz w:val="20"/>
          <w:szCs w:val="20"/>
        </w:rPr>
        <w:t>9</w:t>
      </w:r>
      <w:r w:rsidR="00CA53A0" w:rsidRPr="00CA53A0">
        <w:rPr>
          <w:rFonts w:asciiTheme="minorHAnsi" w:hAnsiTheme="minorHAnsi"/>
          <w:sz w:val="20"/>
          <w:szCs w:val="20"/>
        </w:rPr>
        <w:t>.</w:t>
      </w:r>
      <w:r w:rsidR="00784ACC" w:rsidRPr="00CA53A0">
        <w:rPr>
          <w:rFonts w:asciiTheme="minorHAnsi" w:hAnsiTheme="minorHAnsi"/>
          <w:sz w:val="20"/>
          <w:szCs w:val="20"/>
        </w:rPr>
        <w:t xml:space="preserve"> </w:t>
      </w:r>
      <w:r w:rsidR="00784ACC" w:rsidRPr="00AA0CC4">
        <w:rPr>
          <w:rFonts w:asciiTheme="minorHAnsi" w:hAnsiTheme="minorHAnsi"/>
          <w:b/>
          <w:bCs/>
          <w:sz w:val="20"/>
          <w:szCs w:val="20"/>
        </w:rPr>
        <w:t>Nie dopuszcza</w:t>
      </w:r>
      <w:r w:rsidR="00784ACC" w:rsidRPr="00CA53A0">
        <w:rPr>
          <w:rFonts w:asciiTheme="minorHAnsi" w:hAnsiTheme="minorHAnsi"/>
          <w:sz w:val="20"/>
          <w:szCs w:val="20"/>
        </w:rPr>
        <w:t xml:space="preserve"> się do składania ofert na niepełne pakiety.</w:t>
      </w:r>
    </w:p>
    <w:p w14:paraId="21CC5BDD" w14:textId="5A679075" w:rsidR="00AA0CC4" w:rsidRDefault="003D573A" w:rsidP="00640C03">
      <w:pPr>
        <w:jc w:val="both"/>
        <w:rPr>
          <w:rFonts w:asciiTheme="minorHAnsi" w:hAnsiTheme="minorHAnsi"/>
          <w:sz w:val="20"/>
          <w:szCs w:val="20"/>
        </w:rPr>
      </w:pPr>
      <w:r>
        <w:rPr>
          <w:rFonts w:asciiTheme="minorHAnsi" w:hAnsiTheme="minorHAnsi"/>
          <w:sz w:val="20"/>
          <w:szCs w:val="20"/>
        </w:rPr>
        <w:t>5</w:t>
      </w:r>
      <w:r w:rsidR="00CA53A0" w:rsidRPr="00CA53A0">
        <w:rPr>
          <w:rFonts w:asciiTheme="minorHAnsi" w:hAnsiTheme="minorHAnsi"/>
          <w:sz w:val="20"/>
          <w:szCs w:val="20"/>
        </w:rPr>
        <w:t>.</w:t>
      </w:r>
      <w:r w:rsidR="00E65B85">
        <w:rPr>
          <w:rFonts w:asciiTheme="minorHAnsi" w:hAnsiTheme="minorHAnsi"/>
          <w:sz w:val="20"/>
          <w:szCs w:val="20"/>
        </w:rPr>
        <w:t>10</w:t>
      </w:r>
      <w:r w:rsidR="00784ACC" w:rsidRPr="00CA53A0">
        <w:rPr>
          <w:rFonts w:asciiTheme="minorHAnsi" w:hAnsiTheme="minorHAnsi"/>
          <w:sz w:val="20"/>
          <w:szCs w:val="20"/>
        </w:rPr>
        <w:t xml:space="preserve">.  Wykonawca  </w:t>
      </w:r>
      <w:r w:rsidR="00784ACC" w:rsidRPr="00AA0CC4">
        <w:rPr>
          <w:rFonts w:asciiTheme="minorHAnsi" w:hAnsiTheme="minorHAnsi"/>
          <w:b/>
          <w:bCs/>
          <w:sz w:val="20"/>
          <w:szCs w:val="20"/>
        </w:rPr>
        <w:t>może</w:t>
      </w:r>
      <w:r w:rsidR="00784ACC" w:rsidRPr="00CA53A0">
        <w:rPr>
          <w:rFonts w:asciiTheme="minorHAnsi" w:hAnsiTheme="minorHAnsi"/>
          <w:sz w:val="20"/>
          <w:szCs w:val="20"/>
        </w:rPr>
        <w:t xml:space="preserve"> złożyć ofertę na całość zamówienia</w:t>
      </w:r>
      <w:r w:rsidR="00AA0CC4">
        <w:rPr>
          <w:rFonts w:asciiTheme="minorHAnsi" w:hAnsiTheme="minorHAnsi"/>
          <w:sz w:val="20"/>
          <w:szCs w:val="20"/>
        </w:rPr>
        <w:t xml:space="preserve"> (wszystkie części)</w:t>
      </w:r>
      <w:r w:rsidR="00784ACC" w:rsidRPr="00CA53A0">
        <w:rPr>
          <w:rFonts w:asciiTheme="minorHAnsi" w:hAnsiTheme="minorHAnsi"/>
          <w:sz w:val="20"/>
          <w:szCs w:val="20"/>
        </w:rPr>
        <w:t xml:space="preserve"> lub na dowolną liczbę pakietów.</w:t>
      </w:r>
    </w:p>
    <w:p w14:paraId="78819C30" w14:textId="57B192C1" w:rsidR="00D11D91" w:rsidRPr="00CA53A0" w:rsidRDefault="003D573A" w:rsidP="00640C03">
      <w:pPr>
        <w:jc w:val="both"/>
        <w:rPr>
          <w:rFonts w:asciiTheme="minorHAnsi" w:hAnsiTheme="minorHAnsi"/>
          <w:sz w:val="20"/>
          <w:szCs w:val="20"/>
        </w:rPr>
      </w:pPr>
      <w:r>
        <w:rPr>
          <w:rFonts w:asciiTheme="minorHAnsi" w:hAnsiTheme="minorHAnsi"/>
          <w:sz w:val="20"/>
          <w:szCs w:val="20"/>
        </w:rPr>
        <w:t>5</w:t>
      </w:r>
      <w:r w:rsidR="00D11D91">
        <w:rPr>
          <w:rFonts w:asciiTheme="minorHAnsi" w:hAnsiTheme="minorHAnsi"/>
          <w:sz w:val="20"/>
          <w:szCs w:val="20"/>
        </w:rPr>
        <w:t>.1</w:t>
      </w:r>
      <w:r w:rsidR="00E65B85">
        <w:rPr>
          <w:rFonts w:asciiTheme="minorHAnsi" w:hAnsiTheme="minorHAnsi"/>
          <w:sz w:val="20"/>
          <w:szCs w:val="20"/>
        </w:rPr>
        <w:t>1</w:t>
      </w:r>
      <w:r w:rsidR="00D11D91">
        <w:rPr>
          <w:rFonts w:asciiTheme="minorHAnsi" w:hAnsiTheme="minorHAnsi"/>
          <w:sz w:val="20"/>
          <w:szCs w:val="20"/>
        </w:rPr>
        <w:t xml:space="preserve">. </w:t>
      </w:r>
      <w:r w:rsidR="00D11D91" w:rsidRPr="00D11D91">
        <w:rPr>
          <w:rFonts w:asciiTheme="minorHAnsi" w:hAnsiTheme="minorHAnsi"/>
          <w:sz w:val="20"/>
          <w:szCs w:val="20"/>
        </w:rPr>
        <w:t xml:space="preserve">Zamawiający </w:t>
      </w:r>
      <w:r w:rsidR="00D11D91" w:rsidRPr="00AA0CC4">
        <w:rPr>
          <w:rFonts w:asciiTheme="minorHAnsi" w:hAnsiTheme="minorHAnsi"/>
          <w:b/>
          <w:bCs/>
          <w:sz w:val="20"/>
          <w:szCs w:val="20"/>
        </w:rPr>
        <w:t>nie dopuszcza</w:t>
      </w:r>
      <w:r w:rsidR="00D11D91" w:rsidRPr="00D11D91">
        <w:rPr>
          <w:rFonts w:asciiTheme="minorHAnsi" w:hAnsiTheme="minorHAnsi"/>
          <w:sz w:val="20"/>
          <w:szCs w:val="20"/>
        </w:rPr>
        <w:t xml:space="preserve"> i nie wyraża zgody na dzielenie i wydzielanie odrębnych  pakietów</w:t>
      </w:r>
      <w:r w:rsidR="00D11D91">
        <w:rPr>
          <w:rFonts w:asciiTheme="minorHAnsi" w:hAnsiTheme="minorHAnsi"/>
          <w:sz w:val="20"/>
          <w:szCs w:val="20"/>
        </w:rPr>
        <w:t>.</w:t>
      </w:r>
    </w:p>
    <w:p w14:paraId="1F51E463" w14:textId="0D393C2C" w:rsidR="00784ACC" w:rsidRDefault="003D573A" w:rsidP="00640C03">
      <w:pPr>
        <w:jc w:val="both"/>
        <w:rPr>
          <w:rFonts w:asciiTheme="minorHAnsi" w:hAnsiTheme="minorHAnsi"/>
          <w:sz w:val="20"/>
          <w:szCs w:val="20"/>
        </w:rPr>
      </w:pPr>
      <w:r>
        <w:rPr>
          <w:rFonts w:asciiTheme="minorHAnsi" w:hAnsiTheme="minorHAnsi"/>
          <w:sz w:val="20"/>
          <w:szCs w:val="20"/>
        </w:rPr>
        <w:t>5</w:t>
      </w:r>
      <w:r w:rsidR="00D11D91">
        <w:rPr>
          <w:rFonts w:asciiTheme="minorHAnsi" w:hAnsiTheme="minorHAnsi"/>
          <w:sz w:val="20"/>
          <w:szCs w:val="20"/>
        </w:rPr>
        <w:t>.1</w:t>
      </w:r>
      <w:r w:rsidR="00E65B85">
        <w:rPr>
          <w:rFonts w:asciiTheme="minorHAnsi" w:hAnsiTheme="minorHAnsi"/>
          <w:sz w:val="20"/>
          <w:szCs w:val="20"/>
        </w:rPr>
        <w:t>2</w:t>
      </w:r>
      <w:r w:rsidR="00784ACC" w:rsidRPr="00CA53A0">
        <w:rPr>
          <w:rFonts w:asciiTheme="minorHAnsi" w:hAnsiTheme="minorHAnsi"/>
          <w:sz w:val="20"/>
          <w:szCs w:val="20"/>
        </w:rPr>
        <w:t xml:space="preserve">.  Zamawiający </w:t>
      </w:r>
      <w:r w:rsidR="00784ACC" w:rsidRPr="00AA0CC4">
        <w:rPr>
          <w:rFonts w:asciiTheme="minorHAnsi" w:hAnsiTheme="minorHAnsi"/>
          <w:b/>
          <w:bCs/>
          <w:sz w:val="20"/>
          <w:szCs w:val="20"/>
        </w:rPr>
        <w:t>nie dopuszcza</w:t>
      </w:r>
      <w:r w:rsidR="00784ACC" w:rsidRPr="00CA53A0">
        <w:rPr>
          <w:rFonts w:asciiTheme="minorHAnsi" w:hAnsiTheme="minorHAnsi"/>
          <w:sz w:val="20"/>
          <w:szCs w:val="20"/>
        </w:rPr>
        <w:t xml:space="preserve"> możliwości składania ofert wariantowych.</w:t>
      </w:r>
    </w:p>
    <w:p w14:paraId="283D2022" w14:textId="33AA509F" w:rsidR="009D2892" w:rsidRPr="00CA53A0" w:rsidRDefault="009D2892" w:rsidP="00640C03">
      <w:pPr>
        <w:jc w:val="both"/>
        <w:rPr>
          <w:rFonts w:asciiTheme="minorHAnsi" w:hAnsiTheme="minorHAnsi"/>
          <w:sz w:val="20"/>
          <w:szCs w:val="20"/>
        </w:rPr>
      </w:pPr>
      <w:r>
        <w:rPr>
          <w:rFonts w:asciiTheme="minorHAnsi" w:hAnsiTheme="minorHAnsi"/>
          <w:sz w:val="20"/>
          <w:szCs w:val="20"/>
        </w:rPr>
        <w:t>5.1</w:t>
      </w:r>
      <w:r w:rsidR="00E65B85">
        <w:rPr>
          <w:rFonts w:asciiTheme="minorHAnsi" w:hAnsiTheme="minorHAnsi"/>
          <w:sz w:val="20"/>
          <w:szCs w:val="20"/>
        </w:rPr>
        <w:t>3</w:t>
      </w:r>
      <w:r>
        <w:rPr>
          <w:rFonts w:asciiTheme="minorHAnsi" w:hAnsiTheme="minorHAnsi"/>
          <w:sz w:val="20"/>
          <w:szCs w:val="20"/>
        </w:rPr>
        <w:t xml:space="preserve">. Zamawiający </w:t>
      </w:r>
      <w:r w:rsidRPr="00E62A45">
        <w:rPr>
          <w:rFonts w:asciiTheme="minorHAnsi" w:hAnsiTheme="minorHAnsi"/>
          <w:b/>
          <w:bCs/>
          <w:sz w:val="20"/>
          <w:szCs w:val="20"/>
        </w:rPr>
        <w:t>nie przewiduje</w:t>
      </w:r>
      <w:r>
        <w:rPr>
          <w:rFonts w:asciiTheme="minorHAnsi" w:hAnsiTheme="minorHAnsi"/>
          <w:sz w:val="20"/>
          <w:szCs w:val="20"/>
        </w:rPr>
        <w:t xml:space="preserve"> wyboru oferty z użyciem aukcji elektronicznej.</w:t>
      </w:r>
    </w:p>
    <w:p w14:paraId="33DDC0AC" w14:textId="640ACFDA" w:rsidR="00784ACC" w:rsidRPr="00CA53A0" w:rsidRDefault="003D573A" w:rsidP="00640C03">
      <w:pPr>
        <w:jc w:val="both"/>
        <w:rPr>
          <w:rFonts w:asciiTheme="minorHAnsi" w:hAnsiTheme="minorHAnsi"/>
          <w:sz w:val="20"/>
          <w:szCs w:val="20"/>
        </w:rPr>
      </w:pPr>
      <w:r>
        <w:rPr>
          <w:rFonts w:asciiTheme="minorHAnsi" w:hAnsiTheme="minorHAnsi"/>
          <w:sz w:val="20"/>
          <w:szCs w:val="20"/>
        </w:rPr>
        <w:t>5</w:t>
      </w:r>
      <w:r w:rsidR="00784ACC" w:rsidRPr="00CA53A0">
        <w:rPr>
          <w:rFonts w:asciiTheme="minorHAnsi" w:hAnsiTheme="minorHAnsi"/>
          <w:sz w:val="20"/>
          <w:szCs w:val="20"/>
        </w:rPr>
        <w:t>.1</w:t>
      </w:r>
      <w:r w:rsidR="00E65B85">
        <w:rPr>
          <w:rFonts w:asciiTheme="minorHAnsi" w:hAnsiTheme="minorHAnsi"/>
          <w:sz w:val="20"/>
          <w:szCs w:val="20"/>
        </w:rPr>
        <w:t>4</w:t>
      </w:r>
      <w:r w:rsidR="00784ACC" w:rsidRPr="00CA53A0">
        <w:rPr>
          <w:rFonts w:asciiTheme="minorHAnsi" w:hAnsiTheme="minorHAnsi"/>
          <w:sz w:val="20"/>
          <w:szCs w:val="20"/>
        </w:rPr>
        <w:t xml:space="preserve">. Zamawiający </w:t>
      </w:r>
      <w:r w:rsidR="00784ACC" w:rsidRPr="00AA0CC4">
        <w:rPr>
          <w:rFonts w:asciiTheme="minorHAnsi" w:hAnsiTheme="minorHAnsi"/>
          <w:b/>
          <w:bCs/>
          <w:sz w:val="20"/>
          <w:szCs w:val="20"/>
        </w:rPr>
        <w:t>nie przewiduje</w:t>
      </w:r>
      <w:r w:rsidR="00784ACC" w:rsidRPr="00CA53A0">
        <w:rPr>
          <w:rFonts w:asciiTheme="minorHAnsi" w:hAnsiTheme="minorHAnsi"/>
          <w:sz w:val="20"/>
          <w:szCs w:val="20"/>
        </w:rPr>
        <w:t xml:space="preserve"> zawarcia umowy ramowej</w:t>
      </w:r>
      <w:r w:rsidR="004F6B67">
        <w:rPr>
          <w:rFonts w:asciiTheme="minorHAnsi" w:hAnsiTheme="minorHAnsi"/>
          <w:sz w:val="20"/>
          <w:szCs w:val="20"/>
        </w:rPr>
        <w:t>.</w:t>
      </w:r>
    </w:p>
    <w:p w14:paraId="5D354BF1" w14:textId="3811BB7F" w:rsidR="00784ACC" w:rsidRDefault="003D573A" w:rsidP="00640C03">
      <w:pPr>
        <w:jc w:val="both"/>
        <w:rPr>
          <w:rFonts w:asciiTheme="minorHAnsi" w:hAnsiTheme="minorHAnsi"/>
          <w:sz w:val="20"/>
          <w:szCs w:val="20"/>
        </w:rPr>
      </w:pPr>
      <w:r>
        <w:rPr>
          <w:rFonts w:asciiTheme="minorHAnsi" w:hAnsiTheme="minorHAnsi"/>
          <w:sz w:val="20"/>
          <w:szCs w:val="20"/>
        </w:rPr>
        <w:t>5</w:t>
      </w:r>
      <w:r w:rsidR="00D11D91">
        <w:rPr>
          <w:rFonts w:asciiTheme="minorHAnsi" w:hAnsiTheme="minorHAnsi"/>
          <w:sz w:val="20"/>
          <w:szCs w:val="20"/>
        </w:rPr>
        <w:t>.1</w:t>
      </w:r>
      <w:r w:rsidR="00E65B85">
        <w:rPr>
          <w:rFonts w:asciiTheme="minorHAnsi" w:hAnsiTheme="minorHAnsi"/>
          <w:sz w:val="20"/>
          <w:szCs w:val="20"/>
        </w:rPr>
        <w:t>5</w:t>
      </w:r>
      <w:r w:rsidR="00784ACC" w:rsidRPr="00CA53A0">
        <w:rPr>
          <w:rFonts w:asciiTheme="minorHAnsi" w:hAnsiTheme="minorHAnsi"/>
          <w:sz w:val="20"/>
          <w:szCs w:val="20"/>
        </w:rPr>
        <w:t>. Zamawiający żąda wskazania przez Wykonawcę w ofercie części zamówienia, której wykonanie powierzy podwykonawcom.</w:t>
      </w:r>
    </w:p>
    <w:p w14:paraId="22CCBE12" w14:textId="77777777" w:rsidR="00DA3E88" w:rsidRDefault="00DA3E88" w:rsidP="00640C03">
      <w:pPr>
        <w:jc w:val="both"/>
        <w:rPr>
          <w:rFonts w:asciiTheme="minorHAnsi" w:hAnsiTheme="minorHAnsi"/>
          <w:sz w:val="20"/>
          <w:szCs w:val="20"/>
        </w:rPr>
      </w:pPr>
    </w:p>
    <w:p w14:paraId="23A48318" w14:textId="6E863706" w:rsidR="00CA53A0" w:rsidRPr="00CA53A0" w:rsidRDefault="00020B4C" w:rsidP="00640C03">
      <w:pPr>
        <w:jc w:val="both"/>
        <w:rPr>
          <w:rFonts w:asciiTheme="minorHAnsi" w:hAnsiTheme="minorHAnsi"/>
          <w:b/>
          <w:sz w:val="20"/>
          <w:szCs w:val="20"/>
        </w:rPr>
      </w:pPr>
      <w:r>
        <w:rPr>
          <w:rFonts w:asciiTheme="minorHAnsi" w:hAnsiTheme="minorHAnsi"/>
          <w:b/>
          <w:sz w:val="20"/>
          <w:szCs w:val="20"/>
        </w:rPr>
        <w:t>6</w:t>
      </w:r>
      <w:r w:rsidR="00CA53A0" w:rsidRPr="00CA53A0">
        <w:rPr>
          <w:rFonts w:asciiTheme="minorHAnsi" w:hAnsiTheme="minorHAnsi"/>
          <w:b/>
          <w:sz w:val="20"/>
          <w:szCs w:val="20"/>
        </w:rPr>
        <w:t>.</w:t>
      </w:r>
      <w:r w:rsidR="00CA53A0" w:rsidRPr="00CA53A0">
        <w:rPr>
          <w:rFonts w:asciiTheme="minorHAnsi" w:hAnsiTheme="minorHAnsi"/>
          <w:sz w:val="20"/>
          <w:szCs w:val="20"/>
        </w:rPr>
        <w:t xml:space="preserve"> </w:t>
      </w:r>
      <w:r w:rsidR="00CA53A0" w:rsidRPr="00CA53A0">
        <w:rPr>
          <w:rFonts w:asciiTheme="minorHAnsi" w:hAnsiTheme="minorHAnsi"/>
          <w:b/>
          <w:sz w:val="20"/>
          <w:szCs w:val="20"/>
        </w:rPr>
        <w:t>Wymagania dla przedmiotu zamówienia:</w:t>
      </w:r>
    </w:p>
    <w:p w14:paraId="7945FF4A" w14:textId="64B8BBC9" w:rsidR="00CA53A0" w:rsidRPr="00CA53A0" w:rsidRDefault="00020B4C" w:rsidP="00640C03">
      <w:pPr>
        <w:jc w:val="both"/>
        <w:rPr>
          <w:rFonts w:asciiTheme="minorHAnsi" w:hAnsiTheme="minorHAnsi"/>
          <w:sz w:val="20"/>
          <w:szCs w:val="20"/>
        </w:rPr>
      </w:pPr>
      <w:r>
        <w:rPr>
          <w:rFonts w:asciiTheme="minorHAnsi" w:hAnsiTheme="minorHAnsi"/>
          <w:sz w:val="20"/>
          <w:szCs w:val="20"/>
        </w:rPr>
        <w:t>6</w:t>
      </w:r>
      <w:r w:rsidR="00CA53A0" w:rsidRPr="00CA53A0">
        <w:rPr>
          <w:rFonts w:asciiTheme="minorHAnsi" w:hAnsiTheme="minorHAnsi"/>
          <w:sz w:val="20"/>
          <w:szCs w:val="20"/>
        </w:rPr>
        <w:t xml:space="preserve">.1. Przedmiot zamówienia powinien być dopuszczony do obrotu i użytkowania na terenie Polski zgodnie </w:t>
      </w:r>
      <w:r w:rsidR="004F6B67">
        <w:rPr>
          <w:rFonts w:asciiTheme="minorHAnsi" w:hAnsiTheme="minorHAnsi"/>
          <w:sz w:val="20"/>
          <w:szCs w:val="20"/>
        </w:rPr>
        <w:t xml:space="preserve">                             </w:t>
      </w:r>
      <w:r w:rsidR="00CA53A0" w:rsidRPr="00CA53A0">
        <w:rPr>
          <w:rFonts w:asciiTheme="minorHAnsi" w:hAnsiTheme="minorHAnsi"/>
          <w:sz w:val="20"/>
          <w:szCs w:val="20"/>
        </w:rPr>
        <w:t>z obowiązującymi przepisami prawa.</w:t>
      </w:r>
    </w:p>
    <w:p w14:paraId="0D5FB658" w14:textId="5BD5597E" w:rsidR="00CA53A0" w:rsidRPr="00CA53A0" w:rsidRDefault="00020B4C" w:rsidP="00640C03">
      <w:pPr>
        <w:jc w:val="both"/>
        <w:rPr>
          <w:rFonts w:asciiTheme="minorHAnsi" w:hAnsiTheme="minorHAnsi"/>
          <w:sz w:val="20"/>
          <w:szCs w:val="20"/>
        </w:rPr>
      </w:pPr>
      <w:r>
        <w:rPr>
          <w:rFonts w:asciiTheme="minorHAnsi" w:hAnsiTheme="minorHAnsi"/>
          <w:sz w:val="20"/>
          <w:szCs w:val="20"/>
        </w:rPr>
        <w:t>6</w:t>
      </w:r>
      <w:r w:rsidR="00CA53A0" w:rsidRPr="00CA53A0">
        <w:rPr>
          <w:rFonts w:asciiTheme="minorHAnsi" w:hAnsiTheme="minorHAnsi"/>
          <w:sz w:val="20"/>
          <w:szCs w:val="20"/>
        </w:rPr>
        <w:t xml:space="preserve">.2. Zamawiane towary muszą spełniać wymagania wynikające z normy </w:t>
      </w:r>
      <w:r w:rsidR="00F54989" w:rsidRPr="00593820">
        <w:rPr>
          <w:rFonts w:asciiTheme="minorHAnsi" w:hAnsiTheme="minorHAnsi"/>
          <w:sz w:val="20"/>
          <w:szCs w:val="20"/>
        </w:rPr>
        <w:t xml:space="preserve">EN ISO </w:t>
      </w:r>
      <w:r w:rsidR="00CA53A0" w:rsidRPr="00593820">
        <w:rPr>
          <w:rFonts w:asciiTheme="minorHAnsi" w:hAnsiTheme="minorHAnsi"/>
          <w:sz w:val="20"/>
          <w:szCs w:val="20"/>
        </w:rPr>
        <w:t>17025</w:t>
      </w:r>
      <w:r w:rsidR="00F54989" w:rsidRPr="00593820">
        <w:rPr>
          <w:rFonts w:asciiTheme="minorHAnsi" w:hAnsiTheme="minorHAnsi"/>
          <w:sz w:val="20"/>
          <w:szCs w:val="20"/>
        </w:rPr>
        <w:t xml:space="preserve"> </w:t>
      </w:r>
      <w:r w:rsidR="00CA53A0" w:rsidRPr="00CA53A0">
        <w:rPr>
          <w:rFonts w:asciiTheme="minorHAnsi" w:hAnsiTheme="minorHAnsi"/>
          <w:sz w:val="20"/>
          <w:szCs w:val="20"/>
        </w:rPr>
        <w:t>w zakresie zakupu usług i dostaw dla laboratoriów posiadających certyfikat akredytacji.</w:t>
      </w:r>
    </w:p>
    <w:p w14:paraId="2BE2F635" w14:textId="2F0CCF90" w:rsidR="00CA53A0" w:rsidRPr="00CA53A0" w:rsidRDefault="00020B4C" w:rsidP="00640C03">
      <w:pPr>
        <w:jc w:val="both"/>
        <w:rPr>
          <w:rFonts w:asciiTheme="minorHAnsi" w:hAnsiTheme="minorHAnsi"/>
          <w:sz w:val="20"/>
          <w:szCs w:val="20"/>
        </w:rPr>
      </w:pPr>
      <w:r>
        <w:rPr>
          <w:rFonts w:asciiTheme="minorHAnsi" w:hAnsiTheme="minorHAnsi"/>
          <w:sz w:val="20"/>
          <w:szCs w:val="20"/>
        </w:rPr>
        <w:t>6</w:t>
      </w:r>
      <w:r w:rsidR="005B3E41">
        <w:rPr>
          <w:rFonts w:asciiTheme="minorHAnsi" w:hAnsiTheme="minorHAnsi"/>
          <w:sz w:val="20"/>
          <w:szCs w:val="20"/>
        </w:rPr>
        <w:t>.3</w:t>
      </w:r>
      <w:r w:rsidR="00CA53A0" w:rsidRPr="00CA53A0">
        <w:rPr>
          <w:rFonts w:asciiTheme="minorHAnsi" w:hAnsiTheme="minorHAnsi"/>
          <w:sz w:val="20"/>
          <w:szCs w:val="20"/>
        </w:rPr>
        <w:t>.  Ze względu na specyfikę zamawianego produktu</w:t>
      </w:r>
      <w:r w:rsidR="006B3FA2">
        <w:rPr>
          <w:rFonts w:asciiTheme="minorHAnsi" w:hAnsiTheme="minorHAnsi"/>
          <w:sz w:val="20"/>
          <w:szCs w:val="20"/>
        </w:rPr>
        <w:t xml:space="preserve"> i brak możliwości opisania przedmiotu zamówienia </w:t>
      </w:r>
      <w:r w:rsidR="00CA53A0" w:rsidRPr="00CA53A0">
        <w:rPr>
          <w:rFonts w:asciiTheme="minorHAnsi" w:hAnsiTheme="minorHAnsi"/>
          <w:sz w:val="20"/>
          <w:szCs w:val="20"/>
        </w:rPr>
        <w:t xml:space="preserve"> </w:t>
      </w:r>
      <w:r w:rsidR="006B3FA2" w:rsidRPr="00CA53A0">
        <w:rPr>
          <w:rFonts w:asciiTheme="minorHAnsi" w:hAnsiTheme="minorHAnsi"/>
          <w:sz w:val="20"/>
          <w:szCs w:val="20"/>
        </w:rPr>
        <w:t>za pomocą dostatecznie dokładnych określeń</w:t>
      </w:r>
      <w:r w:rsidR="006B3FA2">
        <w:rPr>
          <w:rFonts w:asciiTheme="minorHAnsi" w:hAnsiTheme="minorHAnsi"/>
          <w:sz w:val="20"/>
          <w:szCs w:val="20"/>
        </w:rPr>
        <w:t>,</w:t>
      </w:r>
      <w:r w:rsidR="006B3FA2" w:rsidRPr="00CA53A0">
        <w:rPr>
          <w:rFonts w:asciiTheme="minorHAnsi" w:hAnsiTheme="minorHAnsi"/>
          <w:sz w:val="20"/>
          <w:szCs w:val="20"/>
        </w:rPr>
        <w:t xml:space="preserve"> </w:t>
      </w:r>
      <w:r w:rsidR="00CA53A0" w:rsidRPr="00CA53A0">
        <w:rPr>
          <w:rFonts w:asciiTheme="minorHAnsi" w:hAnsiTheme="minorHAnsi"/>
          <w:sz w:val="20"/>
          <w:szCs w:val="20"/>
        </w:rPr>
        <w:t>Zamawiający</w:t>
      </w:r>
      <w:r w:rsidR="006B3FA2">
        <w:rPr>
          <w:rFonts w:asciiTheme="minorHAnsi" w:hAnsiTheme="minorHAnsi"/>
          <w:sz w:val="20"/>
          <w:szCs w:val="20"/>
        </w:rPr>
        <w:t xml:space="preserve"> częściowo wskazał w </w:t>
      </w:r>
      <w:r w:rsidR="006B3FA2" w:rsidRPr="006B3FA2">
        <w:rPr>
          <w:rFonts w:asciiTheme="minorHAnsi" w:hAnsiTheme="minorHAnsi"/>
          <w:sz w:val="20"/>
          <w:szCs w:val="20"/>
          <w:u w:val="single"/>
        </w:rPr>
        <w:t>Załączniku nr 2</w:t>
      </w:r>
      <w:r w:rsidR="00D7346F">
        <w:rPr>
          <w:rFonts w:asciiTheme="minorHAnsi" w:hAnsiTheme="minorHAnsi"/>
          <w:sz w:val="20"/>
          <w:szCs w:val="20"/>
          <w:u w:val="single"/>
        </w:rPr>
        <w:t xml:space="preserve"> </w:t>
      </w:r>
      <w:r w:rsidR="00D7346F" w:rsidRPr="00D7346F">
        <w:rPr>
          <w:rFonts w:asciiTheme="minorHAnsi" w:hAnsiTheme="minorHAnsi"/>
          <w:sz w:val="20"/>
          <w:szCs w:val="20"/>
        </w:rPr>
        <w:t>do niniejszej SWZ</w:t>
      </w:r>
      <w:r w:rsidR="006B3FA2">
        <w:rPr>
          <w:rFonts w:asciiTheme="minorHAnsi" w:hAnsiTheme="minorHAnsi"/>
          <w:sz w:val="20"/>
          <w:szCs w:val="20"/>
        </w:rPr>
        <w:t xml:space="preserve"> nazwy i symbole określające rodzaj i klasę produktów. </w:t>
      </w:r>
      <w:r w:rsidR="00CA53A0" w:rsidRPr="00CA53A0">
        <w:rPr>
          <w:rFonts w:asciiTheme="minorHAnsi" w:hAnsiTheme="minorHAnsi"/>
          <w:sz w:val="20"/>
          <w:szCs w:val="20"/>
        </w:rPr>
        <w:t>Użyte przez Zamawiającego numery katalogowe oznaczają klasę odczynników spełniających wymagania Zamawiającego i</w:t>
      </w:r>
      <w:r w:rsidR="00DD5615">
        <w:rPr>
          <w:rFonts w:asciiTheme="minorHAnsi" w:hAnsiTheme="minorHAnsi"/>
          <w:sz w:val="20"/>
          <w:szCs w:val="20"/>
        </w:rPr>
        <w:t xml:space="preserve"> służą</w:t>
      </w:r>
      <w:r w:rsidR="00CA53A0" w:rsidRPr="00CA53A0">
        <w:rPr>
          <w:rFonts w:asciiTheme="minorHAnsi" w:hAnsiTheme="minorHAnsi"/>
          <w:sz w:val="20"/>
          <w:szCs w:val="20"/>
        </w:rPr>
        <w:t xml:space="preserve"> ust</w:t>
      </w:r>
      <w:r w:rsidR="00DD5615">
        <w:rPr>
          <w:rFonts w:asciiTheme="minorHAnsi" w:hAnsiTheme="minorHAnsi"/>
          <w:sz w:val="20"/>
          <w:szCs w:val="20"/>
        </w:rPr>
        <w:t xml:space="preserve">aleniu </w:t>
      </w:r>
      <w:r w:rsidR="00272F14">
        <w:rPr>
          <w:rFonts w:asciiTheme="minorHAnsi" w:hAnsiTheme="minorHAnsi"/>
          <w:sz w:val="20"/>
          <w:szCs w:val="20"/>
        </w:rPr>
        <w:t xml:space="preserve"> określonego </w:t>
      </w:r>
      <w:r w:rsidR="00DD5615">
        <w:rPr>
          <w:rFonts w:asciiTheme="minorHAnsi" w:hAnsiTheme="minorHAnsi"/>
          <w:sz w:val="20"/>
          <w:szCs w:val="20"/>
        </w:rPr>
        <w:t>standardu, a nie wskazują</w:t>
      </w:r>
      <w:r w:rsidR="00CA53A0" w:rsidRPr="00CA53A0">
        <w:rPr>
          <w:rFonts w:asciiTheme="minorHAnsi" w:hAnsiTheme="minorHAnsi"/>
          <w:sz w:val="20"/>
          <w:szCs w:val="20"/>
        </w:rPr>
        <w:t xml:space="preserve"> na konkretny wyrób lub konkretnego producenta</w:t>
      </w:r>
      <w:r w:rsidR="00272F14">
        <w:rPr>
          <w:rFonts w:asciiTheme="minorHAnsi" w:hAnsiTheme="minorHAnsi"/>
          <w:sz w:val="20"/>
          <w:szCs w:val="20"/>
        </w:rPr>
        <w:t xml:space="preserve"> i dopuszczają rozwiązania równoważne.</w:t>
      </w:r>
    </w:p>
    <w:p w14:paraId="3D0C177C" w14:textId="67F59BEB" w:rsidR="00CA53A0" w:rsidRPr="00CA53A0" w:rsidRDefault="00020B4C" w:rsidP="00640C03">
      <w:pPr>
        <w:jc w:val="both"/>
        <w:rPr>
          <w:rFonts w:asciiTheme="minorHAnsi" w:hAnsiTheme="minorHAnsi"/>
          <w:sz w:val="20"/>
          <w:szCs w:val="20"/>
        </w:rPr>
      </w:pPr>
      <w:r>
        <w:rPr>
          <w:rFonts w:asciiTheme="minorHAnsi" w:hAnsiTheme="minorHAnsi"/>
          <w:sz w:val="20"/>
          <w:szCs w:val="20"/>
        </w:rPr>
        <w:t>6</w:t>
      </w:r>
      <w:r w:rsidR="005B3E41">
        <w:rPr>
          <w:rFonts w:asciiTheme="minorHAnsi" w:hAnsiTheme="minorHAnsi"/>
          <w:sz w:val="20"/>
          <w:szCs w:val="20"/>
        </w:rPr>
        <w:t>.4</w:t>
      </w:r>
      <w:r w:rsidR="00CA53A0" w:rsidRPr="00CA53A0">
        <w:rPr>
          <w:rFonts w:asciiTheme="minorHAnsi" w:hAnsiTheme="minorHAnsi"/>
          <w:sz w:val="20"/>
          <w:szCs w:val="20"/>
        </w:rPr>
        <w:t xml:space="preserve">. Laboratorium </w:t>
      </w:r>
      <w:r w:rsidR="00B1614A" w:rsidRPr="00B1614A">
        <w:rPr>
          <w:rFonts w:asciiTheme="minorHAnsi" w:hAnsiTheme="minorHAnsi"/>
          <w:sz w:val="20"/>
          <w:szCs w:val="20"/>
        </w:rPr>
        <w:t>Zamawiającego</w:t>
      </w:r>
      <w:r w:rsidR="00CA53A0" w:rsidRPr="00CA53A0">
        <w:rPr>
          <w:rFonts w:asciiTheme="minorHAnsi" w:hAnsiTheme="minorHAnsi"/>
          <w:sz w:val="20"/>
          <w:szCs w:val="20"/>
        </w:rPr>
        <w:t xml:space="preserve"> posiada akredytację PCA</w:t>
      </w:r>
      <w:r w:rsidR="003D7C1E">
        <w:rPr>
          <w:rFonts w:asciiTheme="minorHAnsi" w:hAnsiTheme="minorHAnsi"/>
          <w:sz w:val="20"/>
          <w:szCs w:val="20"/>
        </w:rPr>
        <w:t>,</w:t>
      </w:r>
      <w:r w:rsidR="00CA53A0" w:rsidRPr="00CA53A0">
        <w:rPr>
          <w:rFonts w:asciiTheme="minorHAnsi" w:hAnsiTheme="minorHAnsi"/>
          <w:sz w:val="20"/>
          <w:szCs w:val="20"/>
        </w:rPr>
        <w:t xml:space="preserve"> a walidacja metod odbywała się tej jakości odczynnikami. </w:t>
      </w:r>
      <w:r w:rsidR="00272F14">
        <w:rPr>
          <w:rFonts w:asciiTheme="minorHAnsi" w:hAnsiTheme="minorHAnsi"/>
          <w:sz w:val="20"/>
          <w:szCs w:val="20"/>
        </w:rPr>
        <w:t xml:space="preserve">               W ramach oceny kryteriów równoważności z</w:t>
      </w:r>
      <w:r w:rsidR="00CA53A0" w:rsidRPr="00CA53A0">
        <w:rPr>
          <w:rFonts w:asciiTheme="minorHAnsi" w:hAnsiTheme="minorHAnsi"/>
          <w:sz w:val="20"/>
          <w:szCs w:val="20"/>
        </w:rPr>
        <w:t xml:space="preserve">astosowanie produktów równoważnych (ich jakość, czystość, skład chemiczny) nie mogą pogorszyć osiągniętych wyników (czułości, selektywności itp.). </w:t>
      </w:r>
    </w:p>
    <w:p w14:paraId="13EDCDC9" w14:textId="5DD9278B" w:rsidR="00CA53A0" w:rsidRPr="00E71330" w:rsidRDefault="00020B4C" w:rsidP="00640C03">
      <w:pPr>
        <w:jc w:val="both"/>
        <w:rPr>
          <w:rFonts w:asciiTheme="minorHAnsi" w:hAnsiTheme="minorHAnsi"/>
          <w:sz w:val="20"/>
          <w:szCs w:val="20"/>
        </w:rPr>
      </w:pPr>
      <w:r>
        <w:rPr>
          <w:rFonts w:asciiTheme="minorHAnsi" w:hAnsiTheme="minorHAnsi"/>
          <w:sz w:val="20"/>
          <w:szCs w:val="20"/>
        </w:rPr>
        <w:t>6</w:t>
      </w:r>
      <w:r w:rsidR="005B3E41">
        <w:rPr>
          <w:rFonts w:asciiTheme="minorHAnsi" w:hAnsiTheme="minorHAnsi"/>
          <w:sz w:val="20"/>
          <w:szCs w:val="20"/>
        </w:rPr>
        <w:t>.5</w:t>
      </w:r>
      <w:r w:rsidR="00CA53A0" w:rsidRPr="00CA53A0">
        <w:rPr>
          <w:rFonts w:asciiTheme="minorHAnsi" w:hAnsiTheme="minorHAnsi"/>
          <w:sz w:val="20"/>
          <w:szCs w:val="20"/>
        </w:rPr>
        <w:t>.</w:t>
      </w:r>
      <w:r w:rsidR="00295DD7">
        <w:rPr>
          <w:rFonts w:asciiTheme="minorHAnsi" w:hAnsiTheme="minorHAnsi"/>
          <w:sz w:val="20"/>
          <w:szCs w:val="20"/>
        </w:rPr>
        <w:t xml:space="preserve"> </w:t>
      </w:r>
      <w:r w:rsidR="00CA53A0" w:rsidRPr="00CA53A0">
        <w:rPr>
          <w:rFonts w:asciiTheme="minorHAnsi" w:hAnsiTheme="minorHAnsi"/>
          <w:sz w:val="20"/>
          <w:szCs w:val="20"/>
        </w:rPr>
        <w:t>Wykonawca, który powołuje się na rozwiązania równoważne opisane przez Zamawiającego, jest obowiązany wykazać, że oferowane przez niego produkty spełniają wymagania</w:t>
      </w:r>
      <w:r w:rsidR="00B1614A">
        <w:rPr>
          <w:rFonts w:asciiTheme="minorHAnsi" w:hAnsiTheme="minorHAnsi"/>
          <w:sz w:val="20"/>
          <w:szCs w:val="20"/>
        </w:rPr>
        <w:t xml:space="preserve"> określone przez Zamawiającego</w:t>
      </w:r>
      <w:r w:rsidR="00D47ACA">
        <w:rPr>
          <w:rFonts w:asciiTheme="minorHAnsi" w:hAnsiTheme="minorHAnsi"/>
          <w:sz w:val="20"/>
          <w:szCs w:val="20"/>
        </w:rPr>
        <w:t xml:space="preserve"> w opisie </w:t>
      </w:r>
      <w:r w:rsidR="00C51045">
        <w:rPr>
          <w:rFonts w:asciiTheme="minorHAnsi" w:hAnsiTheme="minorHAnsi"/>
          <w:sz w:val="20"/>
          <w:szCs w:val="20"/>
        </w:rPr>
        <w:t>przedmiotu zamówienia</w:t>
      </w:r>
      <w:r w:rsidR="00295DD7">
        <w:rPr>
          <w:rFonts w:asciiTheme="minorHAnsi" w:hAnsiTheme="minorHAnsi"/>
          <w:sz w:val="20"/>
          <w:szCs w:val="20"/>
        </w:rPr>
        <w:t>,</w:t>
      </w:r>
      <w:r w:rsidR="00B1614A">
        <w:rPr>
          <w:rFonts w:asciiTheme="minorHAnsi" w:hAnsiTheme="minorHAnsi"/>
          <w:sz w:val="20"/>
          <w:szCs w:val="20"/>
        </w:rPr>
        <w:t xml:space="preserve"> </w:t>
      </w:r>
      <w:r w:rsidR="00DD5615">
        <w:rPr>
          <w:rFonts w:asciiTheme="minorHAnsi" w:hAnsiTheme="minorHAnsi"/>
          <w:sz w:val="20"/>
          <w:szCs w:val="20"/>
        </w:rPr>
        <w:t>Zamawiający</w:t>
      </w:r>
      <w:r w:rsidR="00295DD7">
        <w:rPr>
          <w:rFonts w:asciiTheme="minorHAnsi" w:hAnsiTheme="minorHAnsi"/>
          <w:sz w:val="20"/>
          <w:szCs w:val="20"/>
        </w:rPr>
        <w:t xml:space="preserve"> z</w:t>
      </w:r>
      <w:r w:rsidR="00295DD7" w:rsidRPr="00CA53A0">
        <w:rPr>
          <w:rFonts w:asciiTheme="minorHAnsi" w:hAnsiTheme="minorHAnsi"/>
          <w:sz w:val="20"/>
          <w:szCs w:val="20"/>
        </w:rPr>
        <w:t xml:space="preserve">godnie z art. </w:t>
      </w:r>
      <w:r w:rsidR="00295DD7">
        <w:rPr>
          <w:rFonts w:asciiTheme="minorHAnsi" w:hAnsiTheme="minorHAnsi"/>
          <w:sz w:val="20"/>
          <w:szCs w:val="20"/>
        </w:rPr>
        <w:t>107 ust.1</w:t>
      </w:r>
      <w:r w:rsidR="00295DD7" w:rsidRPr="00CA53A0">
        <w:rPr>
          <w:rFonts w:asciiTheme="minorHAnsi" w:hAnsiTheme="minorHAnsi"/>
          <w:sz w:val="20"/>
          <w:szCs w:val="20"/>
        </w:rPr>
        <w:t xml:space="preserve"> ustawy </w:t>
      </w:r>
      <w:r w:rsidR="008D1A6F">
        <w:rPr>
          <w:rFonts w:asciiTheme="minorHAnsi" w:hAnsiTheme="minorHAnsi"/>
          <w:sz w:val="20"/>
          <w:szCs w:val="20"/>
        </w:rPr>
        <w:t>PZP</w:t>
      </w:r>
      <w:r w:rsidR="00295DD7" w:rsidRPr="00CA53A0">
        <w:rPr>
          <w:rFonts w:asciiTheme="minorHAnsi" w:hAnsiTheme="minorHAnsi"/>
          <w:sz w:val="20"/>
          <w:szCs w:val="20"/>
        </w:rPr>
        <w:t xml:space="preserve"> </w:t>
      </w:r>
      <w:r w:rsidR="00CA53A0" w:rsidRPr="00CA53A0">
        <w:rPr>
          <w:rFonts w:asciiTheme="minorHAnsi" w:hAnsiTheme="minorHAnsi"/>
          <w:sz w:val="20"/>
          <w:szCs w:val="20"/>
        </w:rPr>
        <w:t>wymaga przedłożenia</w:t>
      </w:r>
      <w:r w:rsidR="00562384">
        <w:rPr>
          <w:rFonts w:asciiTheme="minorHAnsi" w:hAnsiTheme="minorHAnsi"/>
          <w:sz w:val="20"/>
          <w:szCs w:val="20"/>
        </w:rPr>
        <w:t xml:space="preserve"> wraz z ofertą</w:t>
      </w:r>
      <w:r w:rsidR="00295DD7">
        <w:rPr>
          <w:rFonts w:asciiTheme="minorHAnsi" w:hAnsiTheme="minorHAnsi"/>
          <w:sz w:val="20"/>
          <w:szCs w:val="20"/>
        </w:rPr>
        <w:t xml:space="preserve"> przedmiotowych środków dowodowych </w:t>
      </w:r>
      <w:r w:rsidR="00CA53A0" w:rsidRPr="00CA53A0">
        <w:rPr>
          <w:rFonts w:asciiTheme="minorHAnsi" w:hAnsiTheme="minorHAnsi"/>
          <w:sz w:val="20"/>
          <w:szCs w:val="20"/>
        </w:rPr>
        <w:t>potwierdzających jednoznacznie spełnienie wymagań równoważności. Dokument winien zawierać nazwę producenta, numer katal</w:t>
      </w:r>
      <w:r w:rsidR="00D11D91">
        <w:rPr>
          <w:rFonts w:asciiTheme="minorHAnsi" w:hAnsiTheme="minorHAnsi"/>
          <w:sz w:val="20"/>
          <w:szCs w:val="20"/>
        </w:rPr>
        <w:t>ogowy oraz parametry odczynnika</w:t>
      </w:r>
      <w:r w:rsidR="00CA53A0" w:rsidRPr="00CA53A0">
        <w:rPr>
          <w:rFonts w:asciiTheme="minorHAnsi" w:hAnsiTheme="minorHAnsi"/>
          <w:sz w:val="20"/>
          <w:szCs w:val="20"/>
        </w:rPr>
        <w:t xml:space="preserve"> lub</w:t>
      </w:r>
      <w:r w:rsidR="00A55065">
        <w:rPr>
          <w:rFonts w:asciiTheme="minorHAnsi" w:hAnsiTheme="minorHAnsi"/>
          <w:sz w:val="20"/>
          <w:szCs w:val="20"/>
        </w:rPr>
        <w:t xml:space="preserve"> szczegółowy opis tego</w:t>
      </w:r>
      <w:r w:rsidR="00DD5615">
        <w:rPr>
          <w:rFonts w:asciiTheme="minorHAnsi" w:hAnsiTheme="minorHAnsi"/>
          <w:sz w:val="20"/>
          <w:szCs w:val="20"/>
        </w:rPr>
        <w:t>,</w:t>
      </w:r>
      <w:r w:rsidR="00CA53A0" w:rsidRPr="00CA53A0">
        <w:rPr>
          <w:rFonts w:asciiTheme="minorHAnsi" w:hAnsiTheme="minorHAnsi"/>
          <w:sz w:val="20"/>
          <w:szCs w:val="20"/>
        </w:rPr>
        <w:t xml:space="preserve"> </w:t>
      </w:r>
      <w:r w:rsidR="00CA53A0" w:rsidRPr="00E71330">
        <w:rPr>
          <w:rFonts w:asciiTheme="minorHAnsi" w:hAnsiTheme="minorHAnsi"/>
          <w:sz w:val="20"/>
          <w:szCs w:val="20"/>
        </w:rPr>
        <w:t>co Wykonawca zaoferował. Ciężar udowodnienia równoważności (w tym koszt ewentualnych ekspertyz</w:t>
      </w:r>
      <w:r w:rsidR="0061641A" w:rsidRPr="00E71330">
        <w:rPr>
          <w:rFonts w:asciiTheme="minorHAnsi" w:hAnsiTheme="minorHAnsi"/>
          <w:sz w:val="20"/>
          <w:szCs w:val="20"/>
        </w:rPr>
        <w:t>)</w:t>
      </w:r>
      <w:r w:rsidR="00CA53A0" w:rsidRPr="00E71330">
        <w:rPr>
          <w:rFonts w:asciiTheme="minorHAnsi" w:hAnsiTheme="minorHAnsi"/>
          <w:sz w:val="20"/>
          <w:szCs w:val="20"/>
        </w:rPr>
        <w:t xml:space="preserve"> spoczywa na Wykonawcy. </w:t>
      </w:r>
    </w:p>
    <w:p w14:paraId="24FC546A" w14:textId="7BCCA6F9" w:rsidR="00CA53A0" w:rsidRPr="00E71330" w:rsidRDefault="00CA53A0" w:rsidP="00640C03">
      <w:pPr>
        <w:jc w:val="both"/>
        <w:rPr>
          <w:rFonts w:asciiTheme="minorHAnsi" w:hAnsiTheme="minorHAnsi"/>
          <w:b/>
          <w:sz w:val="20"/>
          <w:szCs w:val="20"/>
          <w:u w:val="single"/>
        </w:rPr>
      </w:pPr>
      <w:r w:rsidRPr="00E71330">
        <w:rPr>
          <w:rFonts w:asciiTheme="minorHAnsi" w:hAnsiTheme="minorHAnsi"/>
          <w:b/>
          <w:sz w:val="20"/>
          <w:szCs w:val="20"/>
          <w:u w:val="single"/>
        </w:rPr>
        <w:t xml:space="preserve">Wykonawca zobowiązany jest złożyć „Oświadczenie, ze oferta </w:t>
      </w:r>
      <w:r w:rsidR="00562384">
        <w:rPr>
          <w:rFonts w:asciiTheme="minorHAnsi" w:hAnsiTheme="minorHAnsi"/>
          <w:b/>
          <w:sz w:val="20"/>
          <w:szCs w:val="20"/>
          <w:u w:val="single"/>
        </w:rPr>
        <w:t>zawiera rozwiązania równoważne w opisywanym przez zamawiającego w SWZ przedmiocie zamówienia</w:t>
      </w:r>
      <w:r w:rsidRPr="00E71330">
        <w:rPr>
          <w:rFonts w:asciiTheme="minorHAnsi" w:hAnsiTheme="minorHAnsi"/>
          <w:b/>
          <w:sz w:val="20"/>
          <w:szCs w:val="20"/>
          <w:u w:val="single"/>
        </w:rPr>
        <w:t>”</w:t>
      </w:r>
    </w:p>
    <w:p w14:paraId="7F3F296A" w14:textId="7CF6305B" w:rsidR="00CA53A0" w:rsidRDefault="00020B4C" w:rsidP="00640C03">
      <w:pPr>
        <w:jc w:val="both"/>
        <w:rPr>
          <w:rFonts w:asciiTheme="minorHAnsi" w:hAnsiTheme="minorHAnsi"/>
          <w:sz w:val="20"/>
          <w:szCs w:val="20"/>
        </w:rPr>
      </w:pPr>
      <w:r>
        <w:rPr>
          <w:rFonts w:asciiTheme="minorHAnsi" w:hAnsiTheme="minorHAnsi"/>
          <w:sz w:val="20"/>
          <w:szCs w:val="20"/>
        </w:rPr>
        <w:t>6</w:t>
      </w:r>
      <w:r w:rsidR="00546E51" w:rsidRPr="00B111E3">
        <w:rPr>
          <w:rFonts w:asciiTheme="minorHAnsi" w:hAnsiTheme="minorHAnsi"/>
          <w:sz w:val="20"/>
          <w:szCs w:val="20"/>
        </w:rPr>
        <w:t>.6</w:t>
      </w:r>
      <w:r w:rsidR="00CA53A0" w:rsidRPr="00B111E3">
        <w:rPr>
          <w:rFonts w:asciiTheme="minorHAnsi" w:hAnsiTheme="minorHAnsi"/>
          <w:sz w:val="20"/>
          <w:szCs w:val="20"/>
        </w:rPr>
        <w:t>. Dla substancji</w:t>
      </w:r>
      <w:r w:rsidR="00DA3E88" w:rsidRPr="00B111E3">
        <w:rPr>
          <w:rFonts w:asciiTheme="minorHAnsi" w:hAnsiTheme="minorHAnsi"/>
          <w:sz w:val="20"/>
          <w:szCs w:val="20"/>
        </w:rPr>
        <w:t xml:space="preserve">/mieszanin </w:t>
      </w:r>
      <w:r w:rsidR="00CA53A0" w:rsidRPr="00B111E3">
        <w:rPr>
          <w:rFonts w:asciiTheme="minorHAnsi" w:hAnsiTheme="minorHAnsi"/>
          <w:sz w:val="20"/>
          <w:szCs w:val="20"/>
        </w:rPr>
        <w:t xml:space="preserve">chemicznych wraz z towarem należy dostarczyć </w:t>
      </w:r>
      <w:r w:rsidR="0015260A" w:rsidRPr="00B111E3">
        <w:rPr>
          <w:rFonts w:asciiTheme="minorHAnsi" w:hAnsiTheme="minorHAnsi"/>
          <w:sz w:val="20"/>
          <w:szCs w:val="20"/>
        </w:rPr>
        <w:t xml:space="preserve">karty </w:t>
      </w:r>
      <w:r w:rsidR="00CA53A0" w:rsidRPr="00B111E3">
        <w:rPr>
          <w:rFonts w:asciiTheme="minorHAnsi" w:hAnsiTheme="minorHAnsi"/>
          <w:sz w:val="20"/>
          <w:szCs w:val="20"/>
        </w:rPr>
        <w:t>charakterystyki</w:t>
      </w:r>
      <w:r w:rsidR="00B1614A" w:rsidRPr="00B111E3">
        <w:rPr>
          <w:rFonts w:asciiTheme="minorHAnsi" w:hAnsiTheme="minorHAnsi"/>
          <w:sz w:val="20"/>
          <w:szCs w:val="20"/>
        </w:rPr>
        <w:t>,</w:t>
      </w:r>
      <w:r w:rsidR="00CA53A0" w:rsidRPr="00B111E3">
        <w:rPr>
          <w:rFonts w:asciiTheme="minorHAnsi" w:hAnsiTheme="minorHAnsi"/>
          <w:sz w:val="20"/>
          <w:szCs w:val="20"/>
        </w:rPr>
        <w:t xml:space="preserve"> o ile dotyczy.</w:t>
      </w:r>
    </w:p>
    <w:p w14:paraId="5D997DB0" w14:textId="6BE4F211" w:rsidR="006D65C4" w:rsidRDefault="00020B4C" w:rsidP="00640C03">
      <w:pPr>
        <w:jc w:val="both"/>
        <w:rPr>
          <w:rFonts w:asciiTheme="minorHAnsi" w:hAnsiTheme="minorHAnsi"/>
          <w:b/>
          <w:sz w:val="20"/>
          <w:szCs w:val="20"/>
        </w:rPr>
      </w:pPr>
      <w:r>
        <w:rPr>
          <w:rFonts w:asciiTheme="minorHAnsi" w:hAnsiTheme="minorHAnsi"/>
          <w:sz w:val="20"/>
          <w:szCs w:val="20"/>
        </w:rPr>
        <w:t>6</w:t>
      </w:r>
      <w:r w:rsidR="00196B7C">
        <w:rPr>
          <w:rFonts w:asciiTheme="minorHAnsi" w:hAnsiTheme="minorHAnsi"/>
          <w:sz w:val="20"/>
          <w:szCs w:val="20"/>
        </w:rPr>
        <w:t xml:space="preserve">.7. </w:t>
      </w:r>
      <w:r w:rsidR="006D65C4" w:rsidRPr="006D65C4">
        <w:rPr>
          <w:rFonts w:asciiTheme="minorHAnsi" w:hAnsiTheme="minorHAnsi"/>
          <w:b/>
          <w:sz w:val="20"/>
          <w:szCs w:val="20"/>
        </w:rPr>
        <w:t xml:space="preserve">Dla wyrobów medycznych wymagane jest spełnienie wymogów ustawy o wyrobach medycznych, jako dowód na spełnienie powyższego wymagane jest przedstawienie </w:t>
      </w:r>
      <w:r w:rsidR="00CC605B" w:rsidRPr="00CC605B">
        <w:rPr>
          <w:rFonts w:asciiTheme="minorHAnsi" w:hAnsiTheme="minorHAnsi"/>
          <w:b/>
          <w:sz w:val="20"/>
          <w:szCs w:val="20"/>
        </w:rPr>
        <w:t>dokument</w:t>
      </w:r>
      <w:r w:rsidR="00CC605B">
        <w:rPr>
          <w:rFonts w:asciiTheme="minorHAnsi" w:hAnsiTheme="minorHAnsi"/>
          <w:b/>
          <w:sz w:val="20"/>
          <w:szCs w:val="20"/>
        </w:rPr>
        <w:t>ów</w:t>
      </w:r>
      <w:r w:rsidR="00CC605B" w:rsidRPr="00CC605B">
        <w:rPr>
          <w:rFonts w:asciiTheme="minorHAnsi" w:hAnsiTheme="minorHAnsi"/>
          <w:b/>
          <w:sz w:val="20"/>
          <w:szCs w:val="20"/>
        </w:rPr>
        <w:t xml:space="preserve"> oceny zgodności </w:t>
      </w:r>
      <w:r w:rsidR="006D65C4" w:rsidRPr="006D65C4">
        <w:rPr>
          <w:rFonts w:asciiTheme="minorHAnsi" w:hAnsiTheme="minorHAnsi"/>
          <w:b/>
          <w:sz w:val="20"/>
          <w:szCs w:val="20"/>
        </w:rPr>
        <w:t>(znakowanie CE)</w:t>
      </w:r>
      <w:r w:rsidR="000558E8">
        <w:rPr>
          <w:rFonts w:asciiTheme="minorHAnsi" w:hAnsiTheme="minorHAnsi"/>
          <w:b/>
          <w:sz w:val="20"/>
          <w:szCs w:val="20"/>
        </w:rPr>
        <w:t>.</w:t>
      </w:r>
    </w:p>
    <w:p w14:paraId="03A55F6D" w14:textId="5A09F1B4" w:rsidR="000558E8" w:rsidRPr="000558E8" w:rsidRDefault="000558E8" w:rsidP="000558E8">
      <w:pPr>
        <w:jc w:val="both"/>
        <w:rPr>
          <w:rFonts w:asciiTheme="minorHAnsi" w:hAnsiTheme="minorHAnsi"/>
          <w:b/>
          <w:sz w:val="20"/>
          <w:szCs w:val="20"/>
        </w:rPr>
      </w:pPr>
      <w:r w:rsidRPr="000558E8">
        <w:rPr>
          <w:rFonts w:asciiTheme="minorHAnsi" w:hAnsiTheme="minorHAnsi"/>
          <w:bCs/>
          <w:sz w:val="20"/>
          <w:szCs w:val="20"/>
        </w:rPr>
        <w:t>6.8.</w:t>
      </w:r>
      <w:r w:rsidRPr="000558E8">
        <w:t xml:space="preserve"> </w:t>
      </w:r>
      <w:r w:rsidRPr="000558E8">
        <w:rPr>
          <w:rFonts w:asciiTheme="minorHAnsi" w:hAnsiTheme="minorHAnsi"/>
          <w:bCs/>
          <w:sz w:val="20"/>
          <w:szCs w:val="20"/>
        </w:rPr>
        <w:t xml:space="preserve">Zamawiający wymaga zaoferowania surowic będących wyrobami medycznymi, zgłoszonymi w Urzędzie Rejestracji Produktów Leczniczych, Wyrobów Medycznych i Produktów Biobójczych oraz oznaczonych znakiem CE.  Zamawiane surowice jako wyroby medyczne winny spełniać wymagania ustawy z dnia 20 maja 2010 r. o wyrobach medycznych </w:t>
      </w:r>
      <w:r w:rsidR="0029150C">
        <w:rPr>
          <w:rFonts w:asciiTheme="minorHAnsi" w:hAnsiTheme="minorHAnsi"/>
          <w:bCs/>
          <w:sz w:val="20"/>
          <w:szCs w:val="20"/>
        </w:rPr>
        <w:t xml:space="preserve">                    </w:t>
      </w:r>
      <w:r w:rsidRPr="000558E8">
        <w:rPr>
          <w:rFonts w:asciiTheme="minorHAnsi" w:hAnsiTheme="minorHAnsi"/>
          <w:bCs/>
          <w:sz w:val="20"/>
          <w:szCs w:val="20"/>
        </w:rPr>
        <w:t>(Dz. U. 2</w:t>
      </w:r>
      <w:r w:rsidR="00EE1B6A">
        <w:rPr>
          <w:rFonts w:asciiTheme="minorHAnsi" w:hAnsiTheme="minorHAnsi"/>
          <w:bCs/>
          <w:sz w:val="20"/>
          <w:szCs w:val="20"/>
        </w:rPr>
        <w:t>0</w:t>
      </w:r>
      <w:r w:rsidRPr="000558E8">
        <w:rPr>
          <w:rFonts w:asciiTheme="minorHAnsi" w:hAnsiTheme="minorHAnsi"/>
          <w:bCs/>
          <w:sz w:val="20"/>
          <w:szCs w:val="20"/>
        </w:rPr>
        <w:t>19, poz. 175 ze zm.) oraz aktów wykonawczych do tej ustawy, w związku z powyższym informujemy, że dla oferowanych produktów wymagane jest spełnienie obowiązujących przepisów prawa.</w:t>
      </w:r>
    </w:p>
    <w:p w14:paraId="34E22C43" w14:textId="7A4A8DF2" w:rsidR="000558E8" w:rsidRDefault="000558E8" w:rsidP="000558E8">
      <w:pPr>
        <w:jc w:val="both"/>
        <w:rPr>
          <w:rFonts w:asciiTheme="minorHAnsi" w:hAnsiTheme="minorHAnsi"/>
          <w:b/>
          <w:sz w:val="20"/>
          <w:szCs w:val="20"/>
        </w:rPr>
      </w:pPr>
      <w:r w:rsidRPr="000558E8">
        <w:rPr>
          <w:rFonts w:asciiTheme="minorHAnsi" w:hAnsiTheme="minorHAnsi"/>
          <w:b/>
          <w:sz w:val="20"/>
          <w:szCs w:val="20"/>
        </w:rPr>
        <w:t>Do oferty proszę dołączyć dokumenty oceny zgodności.</w:t>
      </w:r>
    </w:p>
    <w:p w14:paraId="603C3535" w14:textId="282CC90E" w:rsidR="00CA53A0" w:rsidRPr="00CA53A0" w:rsidRDefault="00020B4C" w:rsidP="00640C03">
      <w:pPr>
        <w:jc w:val="both"/>
        <w:rPr>
          <w:rFonts w:asciiTheme="minorHAnsi" w:hAnsiTheme="minorHAnsi"/>
          <w:sz w:val="20"/>
          <w:szCs w:val="20"/>
        </w:rPr>
      </w:pPr>
      <w:r>
        <w:rPr>
          <w:rFonts w:asciiTheme="minorHAnsi" w:hAnsiTheme="minorHAnsi"/>
          <w:sz w:val="20"/>
          <w:szCs w:val="20"/>
        </w:rPr>
        <w:t>6</w:t>
      </w:r>
      <w:r w:rsidR="00196B7C">
        <w:rPr>
          <w:rFonts w:asciiTheme="minorHAnsi" w:hAnsiTheme="minorHAnsi"/>
          <w:sz w:val="20"/>
          <w:szCs w:val="20"/>
        </w:rPr>
        <w:t>.</w:t>
      </w:r>
      <w:r w:rsidR="000558E8">
        <w:rPr>
          <w:rFonts w:asciiTheme="minorHAnsi" w:hAnsiTheme="minorHAnsi"/>
          <w:sz w:val="20"/>
          <w:szCs w:val="20"/>
        </w:rPr>
        <w:t>9</w:t>
      </w:r>
      <w:r w:rsidR="00546E51">
        <w:rPr>
          <w:rFonts w:asciiTheme="minorHAnsi" w:hAnsiTheme="minorHAnsi"/>
          <w:sz w:val="20"/>
          <w:szCs w:val="20"/>
        </w:rPr>
        <w:t>.</w:t>
      </w:r>
      <w:r w:rsidR="00F54989">
        <w:rPr>
          <w:rFonts w:asciiTheme="minorHAnsi" w:hAnsiTheme="minorHAnsi"/>
          <w:sz w:val="20"/>
          <w:szCs w:val="20"/>
        </w:rPr>
        <w:t xml:space="preserve"> </w:t>
      </w:r>
      <w:r w:rsidR="00CA53A0" w:rsidRPr="00CA53A0">
        <w:rPr>
          <w:rFonts w:asciiTheme="minorHAnsi" w:hAnsiTheme="minorHAnsi"/>
          <w:sz w:val="20"/>
          <w:szCs w:val="20"/>
        </w:rPr>
        <w:t>Wykonawca ma obowiązek zagwarantować, że przedmiot zamówienia spełni określone kryteria za</w:t>
      </w:r>
      <w:r w:rsidR="001E74A5">
        <w:rPr>
          <w:rFonts w:asciiTheme="minorHAnsi" w:hAnsiTheme="minorHAnsi"/>
          <w:sz w:val="20"/>
          <w:szCs w:val="20"/>
        </w:rPr>
        <w:t xml:space="preserve">warte w SWZ </w:t>
      </w:r>
      <w:r w:rsidR="00A55065">
        <w:rPr>
          <w:rFonts w:asciiTheme="minorHAnsi" w:hAnsiTheme="minorHAnsi"/>
          <w:sz w:val="20"/>
          <w:szCs w:val="20"/>
        </w:rPr>
        <w:t xml:space="preserve">                </w:t>
      </w:r>
      <w:r w:rsidR="001E74A5">
        <w:rPr>
          <w:rFonts w:asciiTheme="minorHAnsi" w:hAnsiTheme="minorHAnsi"/>
          <w:sz w:val="20"/>
          <w:szCs w:val="20"/>
        </w:rPr>
        <w:t xml:space="preserve">i w </w:t>
      </w:r>
      <w:r w:rsidR="001E74A5" w:rsidRPr="001E74A5">
        <w:rPr>
          <w:rFonts w:asciiTheme="minorHAnsi" w:hAnsiTheme="minorHAnsi"/>
          <w:sz w:val="20"/>
          <w:szCs w:val="20"/>
          <w:u w:val="single"/>
        </w:rPr>
        <w:t xml:space="preserve">Załączniku Nr </w:t>
      </w:r>
      <w:r w:rsidR="00740083">
        <w:rPr>
          <w:rFonts w:asciiTheme="minorHAnsi" w:hAnsiTheme="minorHAnsi"/>
          <w:sz w:val="20"/>
          <w:szCs w:val="20"/>
          <w:u w:val="single"/>
        </w:rPr>
        <w:t>2</w:t>
      </w:r>
      <w:r w:rsidR="00A55065">
        <w:rPr>
          <w:rFonts w:asciiTheme="minorHAnsi" w:hAnsiTheme="minorHAnsi"/>
          <w:sz w:val="20"/>
          <w:szCs w:val="20"/>
        </w:rPr>
        <w:t xml:space="preserve">  - F</w:t>
      </w:r>
      <w:r w:rsidR="00CA53A0" w:rsidRPr="00CA53A0">
        <w:rPr>
          <w:rFonts w:asciiTheme="minorHAnsi" w:hAnsiTheme="minorHAnsi"/>
          <w:sz w:val="20"/>
          <w:szCs w:val="20"/>
        </w:rPr>
        <w:t xml:space="preserve">ormularzu asortymentowo – cenowym. </w:t>
      </w:r>
    </w:p>
    <w:p w14:paraId="00D2274C" w14:textId="77777777" w:rsidR="00CA53A0" w:rsidRPr="00CA53A0" w:rsidRDefault="00CA53A0" w:rsidP="00640C03">
      <w:pPr>
        <w:jc w:val="both"/>
        <w:rPr>
          <w:rFonts w:asciiTheme="minorHAnsi" w:hAnsiTheme="minorHAnsi"/>
          <w:b/>
          <w:sz w:val="20"/>
          <w:szCs w:val="20"/>
        </w:rPr>
      </w:pPr>
    </w:p>
    <w:p w14:paraId="193A3773" w14:textId="55899D5E" w:rsidR="00CA53A0" w:rsidRPr="00CA53A0" w:rsidRDefault="00020B4C" w:rsidP="00640C03">
      <w:pPr>
        <w:jc w:val="both"/>
        <w:rPr>
          <w:rFonts w:asciiTheme="minorHAnsi" w:hAnsiTheme="minorHAnsi"/>
          <w:b/>
          <w:sz w:val="20"/>
          <w:szCs w:val="20"/>
        </w:rPr>
      </w:pPr>
      <w:r>
        <w:rPr>
          <w:rFonts w:asciiTheme="minorHAnsi" w:hAnsiTheme="minorHAnsi"/>
          <w:b/>
          <w:sz w:val="20"/>
          <w:szCs w:val="20"/>
        </w:rPr>
        <w:t>7</w:t>
      </w:r>
      <w:r w:rsidR="00CA53A0" w:rsidRPr="00CA53A0">
        <w:rPr>
          <w:rFonts w:asciiTheme="minorHAnsi" w:hAnsiTheme="minorHAnsi"/>
          <w:b/>
          <w:sz w:val="20"/>
          <w:szCs w:val="20"/>
        </w:rPr>
        <w:t>.</w:t>
      </w:r>
      <w:r w:rsidR="00CA53A0" w:rsidRPr="00CA53A0">
        <w:rPr>
          <w:rFonts w:asciiTheme="minorHAnsi" w:hAnsiTheme="minorHAnsi"/>
          <w:sz w:val="20"/>
          <w:szCs w:val="20"/>
        </w:rPr>
        <w:t xml:space="preserve"> </w:t>
      </w:r>
      <w:r w:rsidR="00CA53A0" w:rsidRPr="00CA53A0">
        <w:rPr>
          <w:rFonts w:asciiTheme="minorHAnsi" w:hAnsiTheme="minorHAnsi"/>
          <w:b/>
          <w:sz w:val="20"/>
          <w:szCs w:val="20"/>
        </w:rPr>
        <w:t>Wymagania szczegółowe dotyczące poszczególnych pakietów przy dostawach:</w:t>
      </w:r>
    </w:p>
    <w:p w14:paraId="696DEA07" w14:textId="59312AA8" w:rsidR="00CA53A0" w:rsidRPr="00CA53A0" w:rsidRDefault="00020B4C" w:rsidP="00640C03">
      <w:pPr>
        <w:jc w:val="both"/>
        <w:rPr>
          <w:rFonts w:asciiTheme="minorHAnsi" w:hAnsiTheme="minorHAnsi"/>
          <w:sz w:val="20"/>
          <w:szCs w:val="20"/>
          <w:u w:val="single"/>
        </w:rPr>
      </w:pPr>
      <w:r>
        <w:rPr>
          <w:rFonts w:asciiTheme="minorHAnsi" w:hAnsiTheme="minorHAnsi"/>
          <w:sz w:val="20"/>
          <w:szCs w:val="20"/>
        </w:rPr>
        <w:t>7</w:t>
      </w:r>
      <w:r w:rsidR="00CA53A0" w:rsidRPr="00CA53A0">
        <w:rPr>
          <w:rFonts w:asciiTheme="minorHAnsi" w:hAnsiTheme="minorHAnsi"/>
          <w:sz w:val="20"/>
          <w:szCs w:val="20"/>
        </w:rPr>
        <w:t xml:space="preserve">.1. </w:t>
      </w:r>
      <w:r w:rsidR="00CA53A0" w:rsidRPr="00CA53A0">
        <w:rPr>
          <w:rFonts w:asciiTheme="minorHAnsi" w:hAnsiTheme="minorHAnsi"/>
          <w:sz w:val="20"/>
          <w:szCs w:val="20"/>
          <w:u w:val="single"/>
        </w:rPr>
        <w:t>Czynniki diagnostyczne</w:t>
      </w:r>
    </w:p>
    <w:p w14:paraId="38B7FD2D" w14:textId="6B5CAC36" w:rsidR="00CA53A0" w:rsidRPr="00CA53A0" w:rsidRDefault="004F27BC" w:rsidP="00640C03">
      <w:pPr>
        <w:jc w:val="both"/>
        <w:rPr>
          <w:rFonts w:asciiTheme="minorHAnsi" w:hAnsiTheme="minorHAnsi"/>
          <w:sz w:val="20"/>
          <w:szCs w:val="20"/>
        </w:rPr>
      </w:pPr>
      <w:r>
        <w:rPr>
          <w:rFonts w:asciiTheme="minorHAnsi" w:hAnsiTheme="minorHAnsi"/>
          <w:sz w:val="20"/>
          <w:szCs w:val="20"/>
        </w:rPr>
        <w:t>P</w:t>
      </w:r>
      <w:r w:rsidR="00A55065">
        <w:rPr>
          <w:rFonts w:asciiTheme="minorHAnsi" w:hAnsiTheme="minorHAnsi"/>
          <w:sz w:val="20"/>
          <w:szCs w:val="20"/>
        </w:rPr>
        <w:t>rzy dostawie wymagane są</w:t>
      </w:r>
      <w:r w:rsidR="00CA53A0" w:rsidRPr="00CA53A0">
        <w:rPr>
          <w:rFonts w:asciiTheme="minorHAnsi" w:hAnsiTheme="minorHAnsi"/>
          <w:sz w:val="20"/>
          <w:szCs w:val="20"/>
        </w:rPr>
        <w:t xml:space="preserve"> </w:t>
      </w:r>
      <w:r w:rsidR="00740083" w:rsidRPr="00740083">
        <w:rPr>
          <w:rFonts w:asciiTheme="minorHAnsi" w:hAnsiTheme="minorHAnsi"/>
          <w:sz w:val="20"/>
          <w:szCs w:val="20"/>
        </w:rPr>
        <w:t>dokumenty</w:t>
      </w:r>
      <w:r w:rsidR="00CA53A0" w:rsidRPr="00740083">
        <w:rPr>
          <w:rFonts w:asciiTheme="minorHAnsi" w:hAnsiTheme="minorHAnsi"/>
          <w:sz w:val="20"/>
          <w:szCs w:val="20"/>
        </w:rPr>
        <w:t xml:space="preserve"> </w:t>
      </w:r>
      <w:r w:rsidR="00CA53A0" w:rsidRPr="00CA53A0">
        <w:rPr>
          <w:rFonts w:asciiTheme="minorHAnsi" w:hAnsiTheme="minorHAnsi"/>
          <w:sz w:val="20"/>
          <w:szCs w:val="20"/>
        </w:rPr>
        <w:t>przedstawiające charakterystykę produktu, skład, sposób przygotowania podłoży</w:t>
      </w:r>
      <w:r>
        <w:rPr>
          <w:rFonts w:asciiTheme="minorHAnsi" w:hAnsiTheme="minorHAnsi"/>
          <w:sz w:val="20"/>
          <w:szCs w:val="20"/>
        </w:rPr>
        <w:t>.</w:t>
      </w:r>
      <w:r w:rsidR="00A55065">
        <w:rPr>
          <w:rFonts w:asciiTheme="minorHAnsi" w:hAnsiTheme="minorHAnsi"/>
          <w:sz w:val="20"/>
          <w:szCs w:val="20"/>
        </w:rPr>
        <w:t xml:space="preserve">                </w:t>
      </w:r>
      <w:r w:rsidR="00CA53A0" w:rsidRPr="00CA53A0">
        <w:rPr>
          <w:rFonts w:asciiTheme="minorHAnsi" w:hAnsiTheme="minorHAnsi"/>
          <w:sz w:val="20"/>
          <w:szCs w:val="20"/>
        </w:rPr>
        <w:t xml:space="preserve"> Certyfikaty kontroli jakości pożywek suchych i suplementów powinny zawierać</w:t>
      </w:r>
      <w:r w:rsidR="00396CAC">
        <w:rPr>
          <w:rFonts w:asciiTheme="minorHAnsi" w:hAnsiTheme="minorHAnsi"/>
          <w:sz w:val="20"/>
          <w:szCs w:val="20"/>
        </w:rPr>
        <w:t xml:space="preserve"> m.in. nazwę producenta pożywki</w:t>
      </w:r>
      <w:r w:rsidR="00CA53A0" w:rsidRPr="00CA53A0">
        <w:rPr>
          <w:rFonts w:asciiTheme="minorHAnsi" w:hAnsiTheme="minorHAnsi"/>
          <w:sz w:val="20"/>
          <w:szCs w:val="20"/>
        </w:rPr>
        <w:t>/ suplementu, symbol produktu, nazwę produktu, numer serii, datę ważności, sprawdzone parametry fizykochemiczne, wykaz szczepów użytych do kontroli biologicznej z kolekcji WDCM,</w:t>
      </w:r>
      <w:r w:rsidRPr="004F27BC">
        <w:t xml:space="preserve"> </w:t>
      </w:r>
      <w:r w:rsidRPr="004F27BC">
        <w:rPr>
          <w:rFonts w:asciiTheme="minorHAnsi" w:hAnsiTheme="minorHAnsi"/>
          <w:sz w:val="20"/>
          <w:szCs w:val="20"/>
        </w:rPr>
        <w:t>kontrole jakości mikrobiologicznej zgodni</w:t>
      </w:r>
      <w:r>
        <w:rPr>
          <w:rFonts w:asciiTheme="minorHAnsi" w:hAnsiTheme="minorHAnsi"/>
          <w:sz w:val="20"/>
          <w:szCs w:val="20"/>
        </w:rPr>
        <w:t xml:space="preserve">e </w:t>
      </w:r>
      <w:r w:rsidR="00DD5615">
        <w:rPr>
          <w:rFonts w:asciiTheme="minorHAnsi" w:hAnsiTheme="minorHAnsi"/>
          <w:sz w:val="20"/>
          <w:szCs w:val="20"/>
        </w:rPr>
        <w:t xml:space="preserve">                               </w:t>
      </w:r>
      <w:r>
        <w:rPr>
          <w:rFonts w:asciiTheme="minorHAnsi" w:hAnsiTheme="minorHAnsi"/>
          <w:sz w:val="20"/>
          <w:szCs w:val="20"/>
        </w:rPr>
        <w:t>z aktualnymi przepisami prawa,</w:t>
      </w:r>
      <w:r w:rsidR="00CA53A0" w:rsidRPr="00CA53A0">
        <w:rPr>
          <w:rFonts w:asciiTheme="minorHAnsi" w:hAnsiTheme="minorHAnsi"/>
          <w:sz w:val="20"/>
          <w:szCs w:val="20"/>
        </w:rPr>
        <w:t xml:space="preserve"> podpis osoby kontrolującej. Certyfikaty kontroli jakości dla pożywek gotowych powinny zawierać m.in. nazwę producenta, nazwę produktu, numer serii, datę</w:t>
      </w:r>
      <w:r w:rsidR="00A55065">
        <w:rPr>
          <w:rFonts w:asciiTheme="minorHAnsi" w:hAnsiTheme="minorHAnsi"/>
          <w:sz w:val="20"/>
          <w:szCs w:val="20"/>
        </w:rPr>
        <w:t xml:space="preserve"> ważności, skład pożywki, ogólną</w:t>
      </w:r>
      <w:r w:rsidR="00CA53A0" w:rsidRPr="00CA53A0">
        <w:rPr>
          <w:rFonts w:asciiTheme="minorHAnsi" w:hAnsiTheme="minorHAnsi"/>
          <w:sz w:val="20"/>
          <w:szCs w:val="20"/>
        </w:rPr>
        <w:t xml:space="preserve"> charakterystykę pożywki, kolor, </w:t>
      </w:r>
      <w:proofErr w:type="spellStart"/>
      <w:r w:rsidR="00CA53A0" w:rsidRPr="00CA53A0">
        <w:rPr>
          <w:rFonts w:asciiTheme="minorHAnsi" w:hAnsiTheme="minorHAnsi"/>
          <w:sz w:val="20"/>
          <w:szCs w:val="20"/>
        </w:rPr>
        <w:t>pH</w:t>
      </w:r>
      <w:proofErr w:type="spellEnd"/>
      <w:r w:rsidR="00CA53A0" w:rsidRPr="00CA53A0">
        <w:rPr>
          <w:rFonts w:asciiTheme="minorHAnsi" w:hAnsiTheme="minorHAnsi"/>
          <w:sz w:val="20"/>
          <w:szCs w:val="20"/>
        </w:rPr>
        <w:t>, opakowanie, sterylność, charakterystykę mikrobiologiczną, wykaz szczepów kontrolnych z kolekcji WDCM,</w:t>
      </w:r>
      <w:r>
        <w:rPr>
          <w:rFonts w:asciiTheme="minorHAnsi" w:hAnsiTheme="minorHAnsi"/>
          <w:sz w:val="20"/>
          <w:szCs w:val="20"/>
        </w:rPr>
        <w:t xml:space="preserve"> kontrole jakości mikrobiologicznej zgodnie z aktualnymi przepisami prawa.</w:t>
      </w:r>
      <w:r w:rsidR="00CA53A0" w:rsidRPr="00CA53A0">
        <w:rPr>
          <w:rFonts w:asciiTheme="minorHAnsi" w:hAnsiTheme="minorHAnsi"/>
          <w:sz w:val="20"/>
          <w:szCs w:val="20"/>
        </w:rPr>
        <w:t xml:space="preserve"> Suplement i baza pożywek wieloskładnikowych powinna pochodzić od jednego producenta. </w:t>
      </w:r>
      <w:r w:rsidRPr="004F27BC">
        <w:rPr>
          <w:rFonts w:asciiTheme="minorHAnsi" w:hAnsiTheme="minorHAnsi"/>
          <w:sz w:val="20"/>
          <w:szCs w:val="20"/>
        </w:rPr>
        <w:t>Termin ważności określony przez  producenta dla  pożywek suchych powinien wynosić:  minimum 3 lata. Pakowane przez producenta w opakowaniach po 500</w:t>
      </w:r>
      <w:r w:rsidR="0029150C">
        <w:rPr>
          <w:rFonts w:asciiTheme="minorHAnsi" w:hAnsiTheme="minorHAnsi"/>
          <w:sz w:val="20"/>
          <w:szCs w:val="20"/>
        </w:rPr>
        <w:t xml:space="preserve"> </w:t>
      </w:r>
      <w:r w:rsidRPr="004F27BC">
        <w:rPr>
          <w:rFonts w:asciiTheme="minorHAnsi" w:hAnsiTheme="minorHAnsi"/>
          <w:sz w:val="20"/>
          <w:szCs w:val="20"/>
        </w:rPr>
        <w:t xml:space="preserve">g, zamknięte </w:t>
      </w:r>
      <w:r w:rsidRPr="004F27BC">
        <w:rPr>
          <w:rFonts w:asciiTheme="minorHAnsi" w:hAnsiTheme="minorHAnsi"/>
          <w:sz w:val="20"/>
          <w:szCs w:val="20"/>
        </w:rPr>
        <w:lastRenderedPageBreak/>
        <w:t>korkiem z obrączką. Termin ważności określony przez  producenta dla : suplementów antybiotykowych</w:t>
      </w:r>
      <w:r>
        <w:rPr>
          <w:rFonts w:asciiTheme="minorHAnsi" w:hAnsiTheme="minorHAnsi"/>
          <w:sz w:val="20"/>
          <w:szCs w:val="20"/>
        </w:rPr>
        <w:t xml:space="preserve"> </w:t>
      </w:r>
      <w:r w:rsidRPr="004F27BC">
        <w:rPr>
          <w:rFonts w:asciiTheme="minorHAnsi" w:hAnsiTheme="minorHAnsi"/>
          <w:sz w:val="20"/>
          <w:szCs w:val="20"/>
        </w:rPr>
        <w:t xml:space="preserve">-  minimum 1 rok,  gotowych  pożywek zawierających  krew - min. 4-5 tygodni, gotowych pożywek bez krwi i </w:t>
      </w:r>
      <w:r w:rsidR="0029150C">
        <w:rPr>
          <w:rFonts w:asciiTheme="minorHAnsi" w:hAnsiTheme="minorHAnsi"/>
          <w:sz w:val="20"/>
          <w:szCs w:val="20"/>
        </w:rPr>
        <w:t xml:space="preserve">pożywek </w:t>
      </w:r>
      <w:r w:rsidRPr="004F27BC">
        <w:rPr>
          <w:rFonts w:asciiTheme="minorHAnsi" w:hAnsiTheme="minorHAnsi"/>
          <w:sz w:val="20"/>
          <w:szCs w:val="20"/>
        </w:rPr>
        <w:t xml:space="preserve">wybiórczych -  min. 6-8 tygodni, podłoża transportowego z </w:t>
      </w:r>
      <w:proofErr w:type="spellStart"/>
      <w:r w:rsidRPr="004F27BC">
        <w:rPr>
          <w:rFonts w:asciiTheme="minorHAnsi" w:hAnsiTheme="minorHAnsi"/>
          <w:sz w:val="20"/>
          <w:szCs w:val="20"/>
        </w:rPr>
        <w:t>wymazówką</w:t>
      </w:r>
      <w:proofErr w:type="spellEnd"/>
      <w:r w:rsidRPr="004F27BC">
        <w:rPr>
          <w:rFonts w:asciiTheme="minorHAnsi" w:hAnsiTheme="minorHAnsi"/>
          <w:sz w:val="20"/>
          <w:szCs w:val="20"/>
        </w:rPr>
        <w:t xml:space="preserve"> -  min. 1 rok.  Termin ważności dla wszystkich  dostarczanych produktów  nie może być krótszy niż 2/3 terminu ważności określonego przez producenta.</w:t>
      </w:r>
      <w:r>
        <w:rPr>
          <w:rFonts w:asciiTheme="minorHAnsi" w:hAnsiTheme="minorHAnsi"/>
          <w:sz w:val="20"/>
          <w:szCs w:val="20"/>
        </w:rPr>
        <w:t xml:space="preserve"> </w:t>
      </w:r>
      <w:r w:rsidR="00DC5417" w:rsidRPr="00DC5417">
        <w:rPr>
          <w:rFonts w:asciiTheme="minorHAnsi" w:hAnsiTheme="minorHAnsi"/>
          <w:sz w:val="20"/>
          <w:szCs w:val="20"/>
        </w:rPr>
        <w:t>Wyroby medyczne - surowice powinny spełniać wymagania dotyczące wyrobów medycznych do diagnostyki in vitro, posiadać znak CE i wpis do rejestru wyrobów medycznych.</w:t>
      </w:r>
    </w:p>
    <w:p w14:paraId="0578756D" w14:textId="49CE5E88" w:rsidR="00CA53A0" w:rsidRPr="00CA53A0" w:rsidRDefault="00020B4C" w:rsidP="00640C03">
      <w:pPr>
        <w:jc w:val="both"/>
        <w:rPr>
          <w:rFonts w:asciiTheme="minorHAnsi" w:hAnsiTheme="minorHAnsi"/>
          <w:sz w:val="20"/>
          <w:szCs w:val="20"/>
          <w:u w:val="single"/>
        </w:rPr>
      </w:pPr>
      <w:r>
        <w:rPr>
          <w:rFonts w:asciiTheme="minorHAnsi" w:hAnsiTheme="minorHAnsi"/>
          <w:sz w:val="20"/>
          <w:szCs w:val="20"/>
        </w:rPr>
        <w:t>7</w:t>
      </w:r>
      <w:r w:rsidR="00CA53A0" w:rsidRPr="00CA53A0">
        <w:rPr>
          <w:rFonts w:asciiTheme="minorHAnsi" w:hAnsiTheme="minorHAnsi"/>
          <w:sz w:val="20"/>
          <w:szCs w:val="20"/>
        </w:rPr>
        <w:t>.</w:t>
      </w:r>
      <w:r w:rsidR="00CA53A0">
        <w:rPr>
          <w:rFonts w:asciiTheme="minorHAnsi" w:hAnsiTheme="minorHAnsi"/>
          <w:sz w:val="20"/>
          <w:szCs w:val="20"/>
        </w:rPr>
        <w:t xml:space="preserve">2. </w:t>
      </w:r>
      <w:r w:rsidR="00CA53A0" w:rsidRPr="00CA53A0">
        <w:rPr>
          <w:rFonts w:asciiTheme="minorHAnsi" w:hAnsiTheme="minorHAnsi"/>
          <w:sz w:val="20"/>
          <w:szCs w:val="20"/>
          <w:u w:val="single"/>
        </w:rPr>
        <w:t xml:space="preserve">  Odczynniki chemiczne:</w:t>
      </w:r>
    </w:p>
    <w:p w14:paraId="793D9469" w14:textId="77777777" w:rsidR="00CA53A0" w:rsidRPr="00CA53A0" w:rsidRDefault="004F27BC" w:rsidP="00640C03">
      <w:pPr>
        <w:jc w:val="both"/>
        <w:rPr>
          <w:rFonts w:asciiTheme="minorHAnsi" w:hAnsiTheme="minorHAnsi"/>
          <w:sz w:val="20"/>
          <w:szCs w:val="20"/>
        </w:rPr>
      </w:pPr>
      <w:r>
        <w:rPr>
          <w:rFonts w:asciiTheme="minorHAnsi" w:hAnsiTheme="minorHAnsi"/>
          <w:sz w:val="20"/>
          <w:szCs w:val="20"/>
        </w:rPr>
        <w:t>P</w:t>
      </w:r>
      <w:r w:rsidR="00CA53A0" w:rsidRPr="00CA53A0">
        <w:rPr>
          <w:rFonts w:asciiTheme="minorHAnsi" w:hAnsiTheme="minorHAnsi"/>
          <w:sz w:val="20"/>
          <w:szCs w:val="20"/>
        </w:rPr>
        <w:t>rzy dostawie należy dostarczyć: świadectwo jakości/certyfikat</w:t>
      </w:r>
      <w:r w:rsidR="00396CAC">
        <w:rPr>
          <w:rFonts w:asciiTheme="minorHAnsi" w:hAnsiTheme="minorHAnsi"/>
          <w:sz w:val="20"/>
          <w:szCs w:val="20"/>
        </w:rPr>
        <w:t xml:space="preserve"> dla danej serii</w:t>
      </w:r>
      <w:r>
        <w:rPr>
          <w:rFonts w:asciiTheme="minorHAnsi" w:hAnsiTheme="minorHAnsi"/>
          <w:sz w:val="20"/>
          <w:szCs w:val="20"/>
        </w:rPr>
        <w:t>, kartę</w:t>
      </w:r>
      <w:r w:rsidR="00CA53A0" w:rsidRPr="00CA53A0">
        <w:rPr>
          <w:rFonts w:asciiTheme="minorHAnsi" w:hAnsiTheme="minorHAnsi"/>
          <w:sz w:val="20"/>
          <w:szCs w:val="20"/>
        </w:rPr>
        <w:t xml:space="preserve"> charakterystyki substancji/mieszaniny </w:t>
      </w:r>
      <w:r w:rsidR="00DA3E88" w:rsidRPr="00DA3E88">
        <w:rPr>
          <w:rFonts w:asciiTheme="minorHAnsi" w:hAnsiTheme="minorHAnsi"/>
          <w:color w:val="FF0000"/>
          <w:sz w:val="20"/>
          <w:szCs w:val="20"/>
        </w:rPr>
        <w:t xml:space="preserve"> </w:t>
      </w:r>
      <w:r w:rsidR="00DA3E88" w:rsidRPr="00B111E3">
        <w:rPr>
          <w:rFonts w:asciiTheme="minorHAnsi" w:hAnsiTheme="minorHAnsi"/>
          <w:sz w:val="20"/>
          <w:szCs w:val="20"/>
        </w:rPr>
        <w:t>chemicznej</w:t>
      </w:r>
      <w:r w:rsidR="00443683">
        <w:rPr>
          <w:rFonts w:asciiTheme="minorHAnsi" w:hAnsiTheme="minorHAnsi"/>
          <w:sz w:val="20"/>
          <w:szCs w:val="20"/>
        </w:rPr>
        <w:t xml:space="preserve"> </w:t>
      </w:r>
      <w:r w:rsidR="00611A46" w:rsidRPr="00611A46">
        <w:rPr>
          <w:rFonts w:asciiTheme="minorHAnsi" w:hAnsiTheme="minorHAnsi"/>
          <w:sz w:val="20"/>
          <w:szCs w:val="20"/>
        </w:rPr>
        <w:t xml:space="preserve">(w języku polskim) </w:t>
      </w:r>
      <w:r w:rsidR="00396CAC" w:rsidRPr="00B111E3">
        <w:rPr>
          <w:rFonts w:asciiTheme="minorHAnsi" w:hAnsiTheme="minorHAnsi"/>
          <w:sz w:val="20"/>
          <w:szCs w:val="20"/>
        </w:rPr>
        <w:t xml:space="preserve"> </w:t>
      </w:r>
      <w:r w:rsidR="00396CAC">
        <w:rPr>
          <w:rFonts w:asciiTheme="minorHAnsi" w:hAnsiTheme="minorHAnsi"/>
          <w:sz w:val="20"/>
          <w:szCs w:val="20"/>
        </w:rPr>
        <w:t>– jeśli dotyczy</w:t>
      </w:r>
      <w:r>
        <w:rPr>
          <w:rFonts w:asciiTheme="minorHAnsi" w:hAnsiTheme="minorHAnsi"/>
          <w:sz w:val="20"/>
          <w:szCs w:val="20"/>
        </w:rPr>
        <w:t>, t</w:t>
      </w:r>
      <w:r w:rsidR="00CA53A0" w:rsidRPr="00CA53A0">
        <w:rPr>
          <w:rFonts w:asciiTheme="minorHAnsi" w:hAnsiTheme="minorHAnsi"/>
          <w:sz w:val="20"/>
          <w:szCs w:val="20"/>
        </w:rPr>
        <w:t xml:space="preserve">ermin ważności dostarczonych produktów nie może być krótszy niż 2/3 terminu od daty produkcji lub co najmniej </w:t>
      </w:r>
      <w:r w:rsidR="00D22A9E">
        <w:rPr>
          <w:rFonts w:asciiTheme="minorHAnsi" w:hAnsiTheme="minorHAnsi"/>
          <w:sz w:val="20"/>
          <w:szCs w:val="20"/>
        </w:rPr>
        <w:t>3/4</w:t>
      </w:r>
      <w:r w:rsidR="00CA53A0" w:rsidRPr="00CA53A0">
        <w:rPr>
          <w:rFonts w:asciiTheme="minorHAnsi" w:hAnsiTheme="minorHAnsi"/>
          <w:sz w:val="20"/>
          <w:szCs w:val="20"/>
        </w:rPr>
        <w:t xml:space="preserve"> daty przydatności ( w przypadku produktów nie mających wskazanej daty produkcji) - z wyłączeniem dla których nie określa się terminów ważności.</w:t>
      </w:r>
    </w:p>
    <w:p w14:paraId="4A737ABA" w14:textId="57104BC5" w:rsidR="00CA53A0" w:rsidRPr="00CA53A0" w:rsidRDefault="00020B4C" w:rsidP="00640C03">
      <w:pPr>
        <w:jc w:val="both"/>
        <w:rPr>
          <w:rFonts w:asciiTheme="minorHAnsi" w:hAnsiTheme="minorHAnsi"/>
          <w:sz w:val="20"/>
          <w:szCs w:val="20"/>
          <w:u w:val="single"/>
        </w:rPr>
      </w:pPr>
      <w:r>
        <w:rPr>
          <w:rFonts w:asciiTheme="minorHAnsi" w:hAnsiTheme="minorHAnsi"/>
          <w:sz w:val="20"/>
          <w:szCs w:val="20"/>
        </w:rPr>
        <w:t>7</w:t>
      </w:r>
      <w:r w:rsidR="00CA53A0">
        <w:rPr>
          <w:rFonts w:asciiTheme="minorHAnsi" w:hAnsiTheme="minorHAnsi"/>
          <w:sz w:val="20"/>
          <w:szCs w:val="20"/>
        </w:rPr>
        <w:t>.3.</w:t>
      </w:r>
      <w:r w:rsidR="00CA53A0" w:rsidRPr="00CA53A0">
        <w:rPr>
          <w:rFonts w:asciiTheme="minorHAnsi" w:hAnsiTheme="minorHAnsi"/>
          <w:sz w:val="20"/>
          <w:szCs w:val="20"/>
        </w:rPr>
        <w:t xml:space="preserve">  </w:t>
      </w:r>
      <w:r w:rsidR="00CA53A0" w:rsidRPr="00CA53A0">
        <w:rPr>
          <w:rFonts w:asciiTheme="minorHAnsi" w:hAnsiTheme="minorHAnsi"/>
          <w:sz w:val="20"/>
          <w:szCs w:val="20"/>
          <w:u w:val="single"/>
        </w:rPr>
        <w:t>Wyroby diagnostyczne</w:t>
      </w:r>
    </w:p>
    <w:p w14:paraId="4B3811B4" w14:textId="77777777" w:rsidR="00CA53A0" w:rsidRPr="00CA53A0" w:rsidRDefault="004F27BC" w:rsidP="00640C03">
      <w:pPr>
        <w:jc w:val="both"/>
        <w:rPr>
          <w:rFonts w:asciiTheme="minorHAnsi" w:hAnsiTheme="minorHAnsi"/>
          <w:sz w:val="20"/>
          <w:szCs w:val="20"/>
        </w:rPr>
      </w:pPr>
      <w:r>
        <w:rPr>
          <w:rFonts w:asciiTheme="minorHAnsi" w:hAnsiTheme="minorHAnsi"/>
          <w:sz w:val="20"/>
          <w:szCs w:val="20"/>
        </w:rPr>
        <w:t>P</w:t>
      </w:r>
      <w:r w:rsidR="00CA53A0" w:rsidRPr="00CA53A0">
        <w:rPr>
          <w:rFonts w:asciiTheme="minorHAnsi" w:hAnsiTheme="minorHAnsi"/>
          <w:sz w:val="20"/>
          <w:szCs w:val="20"/>
        </w:rPr>
        <w:t xml:space="preserve">rzy dostawie należy dostarczyć świadectwa jakości /certyfikaty z podaną datą ważności dla każdej partii, termin ważności dostarczonych produktów nie może być krótszy niż </w:t>
      </w:r>
      <w:r w:rsidR="00A55065" w:rsidRPr="00A55065">
        <w:rPr>
          <w:rFonts w:asciiTheme="minorHAnsi" w:hAnsiTheme="minorHAnsi"/>
          <w:sz w:val="20"/>
          <w:szCs w:val="20"/>
        </w:rPr>
        <w:t>2</w:t>
      </w:r>
      <w:r w:rsidR="00A55065">
        <w:rPr>
          <w:rFonts w:asciiTheme="minorHAnsi" w:hAnsiTheme="minorHAnsi"/>
          <w:sz w:val="20"/>
          <w:szCs w:val="20"/>
        </w:rPr>
        <w:t xml:space="preserve">/3 </w:t>
      </w:r>
      <w:r w:rsidR="00CA53A0" w:rsidRPr="00A55065">
        <w:rPr>
          <w:rFonts w:asciiTheme="minorHAnsi" w:hAnsiTheme="minorHAnsi"/>
          <w:sz w:val="20"/>
          <w:szCs w:val="20"/>
        </w:rPr>
        <w:t>terminu</w:t>
      </w:r>
      <w:r w:rsidR="00CA53A0" w:rsidRPr="00CA53A0">
        <w:rPr>
          <w:rFonts w:asciiTheme="minorHAnsi" w:hAnsiTheme="minorHAnsi"/>
          <w:sz w:val="20"/>
          <w:szCs w:val="20"/>
        </w:rPr>
        <w:t xml:space="preserve"> od daty produkcji lub co najmniej </w:t>
      </w:r>
      <w:r w:rsidR="00A55065">
        <w:rPr>
          <w:rFonts w:asciiTheme="minorHAnsi" w:hAnsiTheme="minorHAnsi"/>
          <w:sz w:val="20"/>
          <w:szCs w:val="20"/>
        </w:rPr>
        <w:t>3/4</w:t>
      </w:r>
      <w:r w:rsidR="00CA53A0" w:rsidRPr="00CA53A0">
        <w:rPr>
          <w:rFonts w:asciiTheme="minorHAnsi" w:hAnsiTheme="minorHAnsi"/>
          <w:sz w:val="20"/>
          <w:szCs w:val="20"/>
        </w:rPr>
        <w:t xml:space="preserve"> daty przydatności </w:t>
      </w:r>
      <w:r w:rsidR="00335F6C">
        <w:rPr>
          <w:rFonts w:asciiTheme="minorHAnsi" w:hAnsiTheme="minorHAnsi"/>
          <w:sz w:val="20"/>
          <w:szCs w:val="20"/>
        </w:rPr>
        <w:t xml:space="preserve">             </w:t>
      </w:r>
      <w:r w:rsidR="0061641A">
        <w:rPr>
          <w:rFonts w:asciiTheme="minorHAnsi" w:hAnsiTheme="minorHAnsi"/>
          <w:sz w:val="20"/>
          <w:szCs w:val="20"/>
        </w:rPr>
        <w:t>(</w:t>
      </w:r>
      <w:r w:rsidR="00CA53A0" w:rsidRPr="00CA53A0">
        <w:rPr>
          <w:rFonts w:asciiTheme="minorHAnsi" w:hAnsiTheme="minorHAnsi"/>
          <w:sz w:val="20"/>
          <w:szCs w:val="20"/>
        </w:rPr>
        <w:t>w przypadku produktów nie mających wskazanej daty produkcji) - z wyłączeniem dla których nie określa się terminów ważności.</w:t>
      </w:r>
    </w:p>
    <w:p w14:paraId="410C01F4" w14:textId="3FFD7576" w:rsidR="00CA53A0" w:rsidRDefault="002C0618" w:rsidP="00640C03">
      <w:pPr>
        <w:jc w:val="both"/>
        <w:rPr>
          <w:rFonts w:asciiTheme="minorHAnsi" w:hAnsiTheme="minorHAnsi"/>
          <w:b/>
          <w:sz w:val="20"/>
          <w:szCs w:val="20"/>
        </w:rPr>
      </w:pPr>
      <w:r>
        <w:rPr>
          <w:rFonts w:asciiTheme="minorHAnsi" w:hAnsiTheme="minorHAnsi"/>
          <w:b/>
          <w:sz w:val="20"/>
          <w:szCs w:val="20"/>
        </w:rPr>
        <w:t>Zamawiający dopuszcza dostarczanie dla poszc</w:t>
      </w:r>
      <w:r w:rsidR="00DD5615">
        <w:rPr>
          <w:rFonts w:asciiTheme="minorHAnsi" w:hAnsiTheme="minorHAnsi"/>
          <w:b/>
          <w:sz w:val="20"/>
          <w:szCs w:val="20"/>
        </w:rPr>
        <w:t>zególnych produktów w pakietach</w:t>
      </w:r>
      <w:r>
        <w:rPr>
          <w:rFonts w:asciiTheme="minorHAnsi" w:hAnsiTheme="minorHAnsi"/>
          <w:b/>
          <w:sz w:val="20"/>
          <w:szCs w:val="20"/>
        </w:rPr>
        <w:t xml:space="preserve">  kart charakterystyki</w:t>
      </w:r>
      <w:r w:rsidR="00A90288" w:rsidRPr="00A90288">
        <w:t xml:space="preserve"> </w:t>
      </w:r>
      <w:r w:rsidR="00A90288" w:rsidRPr="00A90288">
        <w:rPr>
          <w:rFonts w:asciiTheme="minorHAnsi" w:hAnsiTheme="minorHAnsi"/>
          <w:b/>
          <w:sz w:val="20"/>
          <w:szCs w:val="20"/>
        </w:rPr>
        <w:t>substancji/mieszanin chemicznych</w:t>
      </w:r>
      <w:r>
        <w:rPr>
          <w:rFonts w:asciiTheme="minorHAnsi" w:hAnsiTheme="minorHAnsi"/>
          <w:b/>
          <w:sz w:val="20"/>
          <w:szCs w:val="20"/>
        </w:rPr>
        <w:t xml:space="preserve"> oraz wymaganych świadectw jakości/certyfikatów drogą elektroniczną w formie skanu na adres poczty elektronicznej wskazanej przez Zamawiającego.</w:t>
      </w:r>
    </w:p>
    <w:p w14:paraId="7FC4CDAE" w14:textId="77777777" w:rsidR="00196B7C" w:rsidRPr="00CA53A0" w:rsidRDefault="00196B7C" w:rsidP="00640C03">
      <w:pPr>
        <w:jc w:val="both"/>
        <w:rPr>
          <w:rFonts w:asciiTheme="minorHAnsi" w:hAnsiTheme="minorHAnsi"/>
          <w:b/>
          <w:sz w:val="20"/>
          <w:szCs w:val="20"/>
        </w:rPr>
      </w:pPr>
    </w:p>
    <w:p w14:paraId="3C13896B" w14:textId="23193D04" w:rsidR="007E23F3" w:rsidRPr="00CA53A0" w:rsidRDefault="00020B4C" w:rsidP="00640C03">
      <w:pPr>
        <w:jc w:val="both"/>
        <w:rPr>
          <w:rFonts w:asciiTheme="minorHAnsi" w:hAnsiTheme="minorHAnsi"/>
          <w:b/>
          <w:sz w:val="20"/>
          <w:szCs w:val="20"/>
        </w:rPr>
      </w:pPr>
      <w:r>
        <w:rPr>
          <w:rFonts w:asciiTheme="minorHAnsi" w:hAnsiTheme="minorHAnsi"/>
          <w:b/>
          <w:sz w:val="20"/>
          <w:szCs w:val="20"/>
        </w:rPr>
        <w:t>8</w:t>
      </w:r>
      <w:r w:rsidR="00CA53A0">
        <w:rPr>
          <w:rFonts w:asciiTheme="minorHAnsi" w:hAnsiTheme="minorHAnsi"/>
          <w:b/>
          <w:sz w:val="20"/>
          <w:szCs w:val="20"/>
        </w:rPr>
        <w:t xml:space="preserve">. </w:t>
      </w:r>
      <w:r w:rsidR="00F96523" w:rsidRPr="00CA53A0">
        <w:rPr>
          <w:rFonts w:asciiTheme="minorHAnsi" w:hAnsiTheme="minorHAnsi"/>
          <w:b/>
          <w:sz w:val="20"/>
          <w:szCs w:val="20"/>
        </w:rPr>
        <w:t>Termin wykonania zamówienia:</w:t>
      </w:r>
    </w:p>
    <w:p w14:paraId="548B956D" w14:textId="6792FE3D" w:rsidR="00A55065" w:rsidRDefault="007E23F3" w:rsidP="00640C03">
      <w:pPr>
        <w:jc w:val="both"/>
        <w:rPr>
          <w:rFonts w:asciiTheme="minorHAnsi" w:hAnsiTheme="minorHAnsi"/>
          <w:sz w:val="20"/>
          <w:szCs w:val="20"/>
        </w:rPr>
      </w:pPr>
      <w:r w:rsidRPr="00CA53A0">
        <w:rPr>
          <w:rFonts w:asciiTheme="minorHAnsi" w:hAnsiTheme="minorHAnsi"/>
          <w:sz w:val="20"/>
          <w:szCs w:val="20"/>
        </w:rPr>
        <w:t xml:space="preserve">Wykonawca jest zobowiązany wykonać zamówienie w terminie do </w:t>
      </w:r>
      <w:r w:rsidR="008876B2">
        <w:rPr>
          <w:rFonts w:asciiTheme="minorHAnsi" w:hAnsiTheme="minorHAnsi"/>
          <w:sz w:val="20"/>
          <w:szCs w:val="20"/>
        </w:rPr>
        <w:t xml:space="preserve"> </w:t>
      </w:r>
      <w:r w:rsidR="00D11D91">
        <w:rPr>
          <w:rFonts w:asciiTheme="minorHAnsi" w:hAnsiTheme="minorHAnsi"/>
          <w:b/>
          <w:sz w:val="20"/>
          <w:szCs w:val="20"/>
        </w:rPr>
        <w:t>31.12.202</w:t>
      </w:r>
      <w:r w:rsidR="00C51045">
        <w:rPr>
          <w:rFonts w:asciiTheme="minorHAnsi" w:hAnsiTheme="minorHAnsi"/>
          <w:b/>
          <w:sz w:val="20"/>
          <w:szCs w:val="20"/>
        </w:rPr>
        <w:t>1</w:t>
      </w:r>
      <w:r w:rsidR="008876B2">
        <w:rPr>
          <w:rFonts w:asciiTheme="minorHAnsi" w:hAnsiTheme="minorHAnsi"/>
          <w:sz w:val="20"/>
          <w:szCs w:val="20"/>
        </w:rPr>
        <w:t xml:space="preserve"> </w:t>
      </w:r>
      <w:r w:rsidRPr="00CA53A0">
        <w:rPr>
          <w:rFonts w:asciiTheme="minorHAnsi" w:hAnsiTheme="minorHAnsi"/>
          <w:sz w:val="20"/>
          <w:szCs w:val="20"/>
        </w:rPr>
        <w:t>od dnia zawarcia umowy.</w:t>
      </w:r>
    </w:p>
    <w:p w14:paraId="5E4479D3" w14:textId="77777777" w:rsidR="00295DD7" w:rsidRPr="00CA53A0" w:rsidRDefault="00295DD7" w:rsidP="00640C03">
      <w:pPr>
        <w:jc w:val="both"/>
        <w:rPr>
          <w:rFonts w:asciiTheme="minorHAnsi" w:hAnsiTheme="minorHAnsi"/>
          <w:sz w:val="20"/>
          <w:szCs w:val="20"/>
        </w:rPr>
      </w:pPr>
    </w:p>
    <w:p w14:paraId="09F06259" w14:textId="11B66D2E" w:rsidR="000357B0" w:rsidRPr="00CA53A0" w:rsidRDefault="00020B4C" w:rsidP="00640C03">
      <w:pPr>
        <w:jc w:val="both"/>
        <w:rPr>
          <w:rFonts w:asciiTheme="minorHAnsi" w:hAnsiTheme="minorHAnsi"/>
          <w:b/>
          <w:sz w:val="20"/>
          <w:szCs w:val="20"/>
        </w:rPr>
      </w:pPr>
      <w:r>
        <w:rPr>
          <w:rFonts w:asciiTheme="minorHAnsi" w:hAnsiTheme="minorHAnsi"/>
          <w:b/>
          <w:sz w:val="20"/>
          <w:szCs w:val="20"/>
        </w:rPr>
        <w:t>9</w:t>
      </w:r>
      <w:r w:rsidR="00CA53A0">
        <w:rPr>
          <w:rFonts w:asciiTheme="minorHAnsi" w:hAnsiTheme="minorHAnsi"/>
          <w:b/>
          <w:sz w:val="20"/>
          <w:szCs w:val="20"/>
        </w:rPr>
        <w:t xml:space="preserve">. </w:t>
      </w:r>
      <w:r w:rsidR="000357B0" w:rsidRPr="00CA53A0">
        <w:rPr>
          <w:rFonts w:asciiTheme="minorHAnsi" w:hAnsiTheme="minorHAnsi"/>
          <w:b/>
          <w:sz w:val="20"/>
          <w:szCs w:val="20"/>
        </w:rPr>
        <w:t>Sposób realizacji zamówienia, terminy dostaw:</w:t>
      </w:r>
    </w:p>
    <w:p w14:paraId="65F9AB73" w14:textId="6608F5D2" w:rsidR="003B7E75" w:rsidRPr="00CA53A0" w:rsidRDefault="00020B4C" w:rsidP="00640C03">
      <w:pPr>
        <w:jc w:val="both"/>
        <w:rPr>
          <w:rFonts w:asciiTheme="minorHAnsi" w:hAnsiTheme="minorHAnsi"/>
          <w:sz w:val="20"/>
          <w:szCs w:val="20"/>
        </w:rPr>
      </w:pPr>
      <w:r>
        <w:rPr>
          <w:rFonts w:asciiTheme="minorHAnsi" w:hAnsiTheme="minorHAnsi"/>
          <w:sz w:val="20"/>
          <w:szCs w:val="20"/>
        </w:rPr>
        <w:t>9</w:t>
      </w:r>
      <w:r w:rsidR="00CA53A0">
        <w:rPr>
          <w:rFonts w:asciiTheme="minorHAnsi" w:hAnsiTheme="minorHAnsi"/>
          <w:sz w:val="20"/>
          <w:szCs w:val="20"/>
        </w:rPr>
        <w:t>.</w:t>
      </w:r>
      <w:r w:rsidR="000357B0" w:rsidRPr="00CA53A0">
        <w:rPr>
          <w:rFonts w:asciiTheme="minorHAnsi" w:hAnsiTheme="minorHAnsi"/>
          <w:sz w:val="20"/>
          <w:szCs w:val="20"/>
        </w:rPr>
        <w:t>1.</w:t>
      </w:r>
      <w:r w:rsidR="00A35907" w:rsidRPr="00CA53A0">
        <w:rPr>
          <w:rFonts w:asciiTheme="minorHAnsi" w:hAnsiTheme="minorHAnsi"/>
          <w:sz w:val="20"/>
          <w:szCs w:val="20"/>
        </w:rPr>
        <w:t xml:space="preserve"> Dostawy </w:t>
      </w:r>
      <w:r w:rsidR="0005575B" w:rsidRPr="00CA53A0">
        <w:rPr>
          <w:rFonts w:asciiTheme="minorHAnsi" w:hAnsiTheme="minorHAnsi"/>
          <w:sz w:val="20"/>
          <w:szCs w:val="20"/>
        </w:rPr>
        <w:t xml:space="preserve"> </w:t>
      </w:r>
      <w:r w:rsidR="00D22A9E">
        <w:rPr>
          <w:rFonts w:asciiTheme="minorHAnsi" w:hAnsiTheme="minorHAnsi"/>
          <w:sz w:val="20"/>
          <w:szCs w:val="20"/>
        </w:rPr>
        <w:t xml:space="preserve">realizowane są </w:t>
      </w:r>
      <w:r w:rsidR="0005575B" w:rsidRPr="00CA53A0">
        <w:rPr>
          <w:rFonts w:asciiTheme="minorHAnsi" w:hAnsiTheme="minorHAnsi"/>
          <w:sz w:val="20"/>
          <w:szCs w:val="20"/>
        </w:rPr>
        <w:t xml:space="preserve">na koszt dostawcy </w:t>
      </w:r>
      <w:r w:rsidR="006F5A59" w:rsidRPr="00CA53A0">
        <w:rPr>
          <w:rFonts w:asciiTheme="minorHAnsi" w:hAnsiTheme="minorHAnsi"/>
          <w:sz w:val="20"/>
          <w:szCs w:val="20"/>
        </w:rPr>
        <w:t xml:space="preserve">sukcesywnie </w:t>
      </w:r>
      <w:r w:rsidR="003B7E75" w:rsidRPr="00CA53A0">
        <w:rPr>
          <w:rFonts w:asciiTheme="minorHAnsi" w:hAnsiTheme="minorHAnsi"/>
          <w:sz w:val="20"/>
          <w:szCs w:val="20"/>
        </w:rPr>
        <w:t xml:space="preserve">od </w:t>
      </w:r>
      <w:r w:rsidR="00740083">
        <w:rPr>
          <w:rFonts w:asciiTheme="minorHAnsi" w:hAnsiTheme="minorHAnsi"/>
          <w:sz w:val="20"/>
          <w:szCs w:val="20"/>
        </w:rPr>
        <w:t xml:space="preserve">dnia </w:t>
      </w:r>
      <w:r w:rsidR="003B7E75" w:rsidRPr="00CA53A0">
        <w:rPr>
          <w:rFonts w:asciiTheme="minorHAnsi" w:hAnsiTheme="minorHAnsi"/>
          <w:sz w:val="20"/>
          <w:szCs w:val="20"/>
        </w:rPr>
        <w:t>podpisania umowy na podstawie cząstkowych zamówień składanych na bieżąco według potrzeb Zamawiającego</w:t>
      </w:r>
      <w:r w:rsidR="00DD5615">
        <w:rPr>
          <w:rFonts w:asciiTheme="minorHAnsi" w:hAnsiTheme="minorHAnsi"/>
          <w:sz w:val="20"/>
          <w:szCs w:val="20"/>
        </w:rPr>
        <w:t xml:space="preserve"> </w:t>
      </w:r>
      <w:r w:rsidR="00DD5615" w:rsidRPr="00DD5615">
        <w:rPr>
          <w:rFonts w:asciiTheme="minorHAnsi" w:hAnsiTheme="minorHAnsi"/>
          <w:sz w:val="20"/>
          <w:szCs w:val="20"/>
        </w:rPr>
        <w:t xml:space="preserve">przesłanych </w:t>
      </w:r>
      <w:r w:rsidR="00716987" w:rsidRPr="00DD5615">
        <w:rPr>
          <w:rFonts w:asciiTheme="minorHAnsi" w:hAnsiTheme="minorHAnsi"/>
          <w:sz w:val="20"/>
          <w:szCs w:val="20"/>
        </w:rPr>
        <w:t xml:space="preserve">drogą elektroniczną lub </w:t>
      </w:r>
      <w:r w:rsidR="00DD5615" w:rsidRPr="00DD5615">
        <w:rPr>
          <w:rFonts w:asciiTheme="minorHAnsi" w:hAnsiTheme="minorHAnsi"/>
          <w:sz w:val="20"/>
          <w:szCs w:val="20"/>
        </w:rPr>
        <w:t>faxem</w:t>
      </w:r>
      <w:r w:rsidR="003B7E75" w:rsidRPr="00CA53A0">
        <w:rPr>
          <w:rFonts w:asciiTheme="minorHAnsi" w:hAnsiTheme="minorHAnsi"/>
          <w:sz w:val="20"/>
          <w:szCs w:val="20"/>
        </w:rPr>
        <w:t>.</w:t>
      </w:r>
    </w:p>
    <w:p w14:paraId="363340AE" w14:textId="77777777" w:rsidR="00765BEC" w:rsidRDefault="00FD3B4F" w:rsidP="00640C03">
      <w:pPr>
        <w:jc w:val="both"/>
        <w:rPr>
          <w:rFonts w:asciiTheme="minorHAnsi" w:hAnsiTheme="minorHAnsi"/>
          <w:sz w:val="20"/>
          <w:szCs w:val="20"/>
        </w:rPr>
      </w:pPr>
      <w:r w:rsidRPr="00CA53A0">
        <w:rPr>
          <w:rFonts w:asciiTheme="minorHAnsi" w:hAnsiTheme="minorHAnsi"/>
          <w:sz w:val="20"/>
          <w:szCs w:val="20"/>
        </w:rPr>
        <w:t>Dostawa w dni robocze - wszystkie dni tygodnia od poniedziałku do piątku, z wyjątkiem dni ustawowo w</w:t>
      </w:r>
      <w:r w:rsidR="00271BA1">
        <w:rPr>
          <w:rFonts w:asciiTheme="minorHAnsi" w:hAnsiTheme="minorHAnsi"/>
          <w:sz w:val="20"/>
          <w:szCs w:val="20"/>
        </w:rPr>
        <w:t>olnych od pracy w godzinach od 7</w:t>
      </w:r>
      <w:r w:rsidR="00271BA1">
        <w:rPr>
          <w:rFonts w:asciiTheme="minorHAnsi" w:hAnsiTheme="minorHAnsi"/>
          <w:sz w:val="20"/>
          <w:szCs w:val="20"/>
          <w:vertAlign w:val="superscript"/>
        </w:rPr>
        <w:t>3</w:t>
      </w:r>
      <w:r w:rsidRPr="00CA53A0">
        <w:rPr>
          <w:rFonts w:asciiTheme="minorHAnsi" w:hAnsiTheme="minorHAnsi"/>
          <w:sz w:val="20"/>
          <w:szCs w:val="20"/>
          <w:vertAlign w:val="superscript"/>
        </w:rPr>
        <w:t xml:space="preserve">0 </w:t>
      </w:r>
      <w:r w:rsidR="00271BA1">
        <w:rPr>
          <w:rFonts w:asciiTheme="minorHAnsi" w:hAnsiTheme="minorHAnsi"/>
          <w:sz w:val="20"/>
          <w:szCs w:val="20"/>
        </w:rPr>
        <w:t>do 15</w:t>
      </w:r>
      <w:r w:rsidR="00271BA1">
        <w:rPr>
          <w:rFonts w:asciiTheme="minorHAnsi" w:hAnsiTheme="minorHAnsi"/>
          <w:sz w:val="20"/>
          <w:szCs w:val="20"/>
          <w:vertAlign w:val="superscript"/>
        </w:rPr>
        <w:t>05</w:t>
      </w:r>
      <w:r w:rsidR="0017614E">
        <w:rPr>
          <w:rFonts w:asciiTheme="minorHAnsi" w:hAnsiTheme="minorHAnsi"/>
          <w:sz w:val="20"/>
          <w:szCs w:val="20"/>
        </w:rPr>
        <w:t xml:space="preserve">. </w:t>
      </w:r>
      <w:r w:rsidR="00CE33FD" w:rsidRPr="00CE33FD">
        <w:rPr>
          <w:rFonts w:asciiTheme="minorHAnsi" w:hAnsiTheme="minorHAnsi"/>
          <w:sz w:val="20"/>
          <w:szCs w:val="20"/>
        </w:rPr>
        <w:t>Dostawa towaru do siedziby Zamawiającego realizowana jest bezpłatnie na koszt Wykonawcy</w:t>
      </w:r>
      <w:r w:rsidR="00CE33FD">
        <w:rPr>
          <w:rFonts w:asciiTheme="minorHAnsi" w:hAnsiTheme="minorHAnsi"/>
          <w:sz w:val="20"/>
          <w:szCs w:val="20"/>
        </w:rPr>
        <w:t>.</w:t>
      </w:r>
    </w:p>
    <w:p w14:paraId="67452E3F" w14:textId="184B9098" w:rsidR="00D22A9E" w:rsidRPr="0017614E" w:rsidRDefault="00020B4C" w:rsidP="00640C03">
      <w:pPr>
        <w:jc w:val="both"/>
        <w:rPr>
          <w:rFonts w:asciiTheme="minorHAnsi" w:hAnsiTheme="minorHAnsi"/>
          <w:sz w:val="20"/>
          <w:szCs w:val="20"/>
        </w:rPr>
      </w:pPr>
      <w:r>
        <w:rPr>
          <w:rFonts w:asciiTheme="minorHAnsi" w:hAnsiTheme="minorHAnsi"/>
          <w:sz w:val="20"/>
          <w:szCs w:val="20"/>
        </w:rPr>
        <w:t>9</w:t>
      </w:r>
      <w:r w:rsidR="00D22A9E" w:rsidRPr="0017614E">
        <w:rPr>
          <w:rFonts w:asciiTheme="minorHAnsi" w:hAnsiTheme="minorHAnsi"/>
          <w:sz w:val="20"/>
          <w:szCs w:val="20"/>
        </w:rPr>
        <w:t>.2</w:t>
      </w:r>
      <w:r w:rsidR="00716987">
        <w:rPr>
          <w:rFonts w:asciiTheme="minorHAnsi" w:hAnsiTheme="minorHAnsi"/>
          <w:sz w:val="20"/>
          <w:szCs w:val="20"/>
        </w:rPr>
        <w:t>.</w:t>
      </w:r>
      <w:r w:rsidR="00D22A9E" w:rsidRPr="0017614E">
        <w:rPr>
          <w:rFonts w:asciiTheme="minorHAnsi" w:hAnsiTheme="minorHAnsi"/>
          <w:sz w:val="20"/>
          <w:szCs w:val="20"/>
        </w:rPr>
        <w:t xml:space="preserve"> Zamawiający nie określa minimalnej wartości zamówienia cząstkowego.</w:t>
      </w:r>
    </w:p>
    <w:p w14:paraId="640C1B53" w14:textId="0C2359CB" w:rsidR="00765BEC" w:rsidRDefault="00020B4C" w:rsidP="00640C03">
      <w:pPr>
        <w:jc w:val="both"/>
        <w:rPr>
          <w:rFonts w:asciiTheme="minorHAnsi" w:hAnsiTheme="minorHAnsi"/>
          <w:sz w:val="20"/>
          <w:szCs w:val="20"/>
        </w:rPr>
      </w:pPr>
      <w:r>
        <w:rPr>
          <w:rFonts w:asciiTheme="minorHAnsi" w:hAnsiTheme="minorHAnsi"/>
          <w:sz w:val="20"/>
          <w:szCs w:val="20"/>
        </w:rPr>
        <w:t>9</w:t>
      </w:r>
      <w:r w:rsidR="00CA53A0">
        <w:rPr>
          <w:rFonts w:asciiTheme="minorHAnsi" w:hAnsiTheme="minorHAnsi"/>
          <w:sz w:val="20"/>
          <w:szCs w:val="20"/>
        </w:rPr>
        <w:t>.</w:t>
      </w:r>
      <w:r w:rsidR="00D22A9E">
        <w:rPr>
          <w:rFonts w:asciiTheme="minorHAnsi" w:hAnsiTheme="minorHAnsi"/>
          <w:sz w:val="20"/>
          <w:szCs w:val="20"/>
        </w:rPr>
        <w:t>3</w:t>
      </w:r>
      <w:r w:rsidR="00765BEC" w:rsidRPr="00CA53A0">
        <w:rPr>
          <w:rFonts w:asciiTheme="minorHAnsi" w:hAnsiTheme="minorHAnsi"/>
          <w:sz w:val="20"/>
          <w:szCs w:val="20"/>
        </w:rPr>
        <w:t>. Wraz z towarem Wykonawca zobowią</w:t>
      </w:r>
      <w:r w:rsidR="00335F6C">
        <w:rPr>
          <w:rFonts w:asciiTheme="minorHAnsi" w:hAnsiTheme="minorHAnsi"/>
          <w:sz w:val="20"/>
          <w:szCs w:val="20"/>
        </w:rPr>
        <w:t xml:space="preserve">zuje się dostarczyć fakturę VAT, w przypadkach gdy faktura jest dosyłana </w:t>
      </w:r>
      <w:r w:rsidR="007B48AA">
        <w:rPr>
          <w:rFonts w:asciiTheme="minorHAnsi" w:hAnsiTheme="minorHAnsi"/>
          <w:sz w:val="20"/>
          <w:szCs w:val="20"/>
        </w:rPr>
        <w:t xml:space="preserve">                     </w:t>
      </w:r>
      <w:r w:rsidR="00335F6C">
        <w:rPr>
          <w:rFonts w:asciiTheme="minorHAnsi" w:hAnsiTheme="minorHAnsi"/>
          <w:sz w:val="20"/>
          <w:szCs w:val="20"/>
        </w:rPr>
        <w:t>w terminie późniejszym termin płatności liczony jest od dnia otrzymania faktury.</w:t>
      </w:r>
    </w:p>
    <w:p w14:paraId="3F812355" w14:textId="66A5FDC3" w:rsidR="001F595D" w:rsidRPr="00CA53A0" w:rsidRDefault="00020B4C" w:rsidP="00640C03">
      <w:pPr>
        <w:jc w:val="both"/>
        <w:rPr>
          <w:rFonts w:asciiTheme="minorHAnsi" w:hAnsiTheme="minorHAnsi"/>
          <w:sz w:val="20"/>
          <w:szCs w:val="20"/>
        </w:rPr>
      </w:pPr>
      <w:r>
        <w:rPr>
          <w:rFonts w:asciiTheme="minorHAnsi" w:hAnsiTheme="minorHAnsi"/>
          <w:sz w:val="20"/>
          <w:szCs w:val="20"/>
        </w:rPr>
        <w:t>9</w:t>
      </w:r>
      <w:r w:rsidR="00D22A9E">
        <w:rPr>
          <w:rFonts w:asciiTheme="minorHAnsi" w:hAnsiTheme="minorHAnsi"/>
          <w:sz w:val="20"/>
          <w:szCs w:val="20"/>
        </w:rPr>
        <w:t>.4</w:t>
      </w:r>
      <w:r w:rsidR="001F595D">
        <w:rPr>
          <w:rFonts w:asciiTheme="minorHAnsi" w:hAnsiTheme="minorHAnsi"/>
          <w:sz w:val="20"/>
          <w:szCs w:val="20"/>
        </w:rPr>
        <w:t xml:space="preserve">. Zamawiający zastrzega, że </w:t>
      </w:r>
      <w:r w:rsidR="001F595D" w:rsidRPr="00DD5615">
        <w:rPr>
          <w:rFonts w:asciiTheme="minorHAnsi" w:hAnsiTheme="minorHAnsi"/>
          <w:b/>
          <w:sz w:val="20"/>
          <w:szCs w:val="20"/>
        </w:rPr>
        <w:t>minimalny</w:t>
      </w:r>
      <w:r w:rsidR="001F595D">
        <w:rPr>
          <w:rFonts w:asciiTheme="minorHAnsi" w:hAnsiTheme="minorHAnsi"/>
          <w:sz w:val="20"/>
          <w:szCs w:val="20"/>
        </w:rPr>
        <w:t xml:space="preserve"> termin płatności </w:t>
      </w:r>
      <w:r w:rsidR="00DD5615">
        <w:rPr>
          <w:rFonts w:asciiTheme="minorHAnsi" w:hAnsiTheme="minorHAnsi"/>
          <w:sz w:val="20"/>
          <w:szCs w:val="20"/>
        </w:rPr>
        <w:t>wynosi</w:t>
      </w:r>
      <w:r w:rsidR="001F595D">
        <w:rPr>
          <w:rFonts w:asciiTheme="minorHAnsi" w:hAnsiTheme="minorHAnsi"/>
          <w:sz w:val="20"/>
          <w:szCs w:val="20"/>
        </w:rPr>
        <w:t xml:space="preserve"> </w:t>
      </w:r>
      <w:r w:rsidR="001F595D" w:rsidRPr="001F595D">
        <w:rPr>
          <w:rFonts w:asciiTheme="minorHAnsi" w:hAnsiTheme="minorHAnsi"/>
          <w:b/>
          <w:sz w:val="20"/>
          <w:szCs w:val="20"/>
        </w:rPr>
        <w:t>21 dni</w:t>
      </w:r>
      <w:r w:rsidR="001F595D">
        <w:rPr>
          <w:rFonts w:asciiTheme="minorHAnsi" w:hAnsiTheme="minorHAnsi"/>
          <w:sz w:val="20"/>
          <w:szCs w:val="20"/>
        </w:rPr>
        <w:t>.</w:t>
      </w:r>
    </w:p>
    <w:p w14:paraId="58354819" w14:textId="22B60BAA" w:rsidR="00FD3B4F" w:rsidRDefault="00020B4C" w:rsidP="00640C03">
      <w:pPr>
        <w:jc w:val="both"/>
        <w:rPr>
          <w:rFonts w:asciiTheme="minorHAnsi" w:hAnsiTheme="minorHAnsi"/>
          <w:sz w:val="20"/>
          <w:szCs w:val="20"/>
        </w:rPr>
      </w:pPr>
      <w:r>
        <w:rPr>
          <w:rFonts w:asciiTheme="minorHAnsi" w:hAnsiTheme="minorHAnsi"/>
          <w:sz w:val="20"/>
          <w:szCs w:val="20"/>
        </w:rPr>
        <w:t>9</w:t>
      </w:r>
      <w:r w:rsidR="00CA53A0">
        <w:rPr>
          <w:rFonts w:asciiTheme="minorHAnsi" w:hAnsiTheme="minorHAnsi"/>
          <w:sz w:val="20"/>
          <w:szCs w:val="20"/>
        </w:rPr>
        <w:t>.</w:t>
      </w:r>
      <w:r w:rsidR="00D22A9E">
        <w:rPr>
          <w:rFonts w:asciiTheme="minorHAnsi" w:hAnsiTheme="minorHAnsi"/>
          <w:sz w:val="20"/>
          <w:szCs w:val="20"/>
        </w:rPr>
        <w:t>5</w:t>
      </w:r>
      <w:r w:rsidR="00D54B6D" w:rsidRPr="00CA53A0">
        <w:rPr>
          <w:rFonts w:asciiTheme="minorHAnsi" w:hAnsiTheme="minorHAnsi"/>
          <w:sz w:val="20"/>
          <w:szCs w:val="20"/>
        </w:rPr>
        <w:t xml:space="preserve">. </w:t>
      </w:r>
      <w:r w:rsidR="00FD3B4F" w:rsidRPr="00CA53A0">
        <w:rPr>
          <w:rFonts w:asciiTheme="minorHAnsi" w:hAnsiTheme="minorHAnsi"/>
          <w:sz w:val="20"/>
          <w:szCs w:val="20"/>
        </w:rPr>
        <w:t>Każde opakowanie powinno być oznaczone w sposób umożliwiający jego identyfikację.</w:t>
      </w:r>
    </w:p>
    <w:p w14:paraId="2C1D585E" w14:textId="7CD3DC98" w:rsidR="008D49F6" w:rsidRDefault="008D49F6" w:rsidP="00640C03">
      <w:pPr>
        <w:jc w:val="both"/>
        <w:rPr>
          <w:rFonts w:asciiTheme="minorHAnsi" w:hAnsiTheme="minorHAnsi"/>
          <w:sz w:val="20"/>
          <w:szCs w:val="20"/>
        </w:rPr>
      </w:pPr>
    </w:p>
    <w:p w14:paraId="6936FF7F" w14:textId="28CE6D83" w:rsidR="008D49F6" w:rsidRPr="008D49F6" w:rsidRDefault="00020B4C" w:rsidP="008D49F6">
      <w:pPr>
        <w:jc w:val="both"/>
        <w:rPr>
          <w:rFonts w:asciiTheme="minorHAnsi" w:hAnsiTheme="minorHAnsi"/>
          <w:b/>
          <w:bCs/>
          <w:sz w:val="20"/>
          <w:szCs w:val="20"/>
        </w:rPr>
      </w:pPr>
      <w:r>
        <w:rPr>
          <w:rFonts w:asciiTheme="minorHAnsi" w:hAnsiTheme="minorHAnsi"/>
          <w:b/>
          <w:bCs/>
          <w:sz w:val="20"/>
          <w:szCs w:val="20"/>
        </w:rPr>
        <w:t>10</w:t>
      </w:r>
      <w:r w:rsidR="008D49F6" w:rsidRPr="00D3134F">
        <w:rPr>
          <w:rFonts w:asciiTheme="minorHAnsi" w:hAnsiTheme="minorHAnsi"/>
          <w:b/>
          <w:bCs/>
          <w:sz w:val="20"/>
          <w:szCs w:val="20"/>
        </w:rPr>
        <w:t>.</w:t>
      </w:r>
      <w:r w:rsidR="008D49F6">
        <w:rPr>
          <w:rFonts w:asciiTheme="minorHAnsi" w:hAnsiTheme="minorHAnsi"/>
          <w:sz w:val="20"/>
          <w:szCs w:val="20"/>
        </w:rPr>
        <w:t xml:space="preserve"> </w:t>
      </w:r>
      <w:r w:rsidR="008D49F6" w:rsidRPr="008D49F6">
        <w:rPr>
          <w:rFonts w:asciiTheme="minorHAnsi" w:hAnsiTheme="minorHAnsi"/>
          <w:sz w:val="20"/>
          <w:szCs w:val="20"/>
        </w:rPr>
        <w:t xml:space="preserve"> </w:t>
      </w:r>
      <w:r w:rsidR="008D49F6" w:rsidRPr="008D49F6">
        <w:rPr>
          <w:rFonts w:asciiTheme="minorHAnsi" w:hAnsiTheme="minorHAnsi"/>
          <w:b/>
          <w:bCs/>
          <w:sz w:val="20"/>
          <w:szCs w:val="20"/>
        </w:rPr>
        <w:t>Projektowane postanowienia umowy w sprawie zamówienia publicznego, które</w:t>
      </w:r>
      <w:r w:rsidR="008D49F6">
        <w:rPr>
          <w:rFonts w:asciiTheme="minorHAnsi" w:hAnsiTheme="minorHAnsi"/>
          <w:b/>
          <w:bCs/>
          <w:sz w:val="20"/>
          <w:szCs w:val="20"/>
        </w:rPr>
        <w:t xml:space="preserve"> </w:t>
      </w:r>
      <w:r w:rsidR="008D49F6" w:rsidRPr="008D49F6">
        <w:rPr>
          <w:rFonts w:asciiTheme="minorHAnsi" w:hAnsiTheme="minorHAnsi"/>
          <w:b/>
          <w:bCs/>
          <w:sz w:val="20"/>
          <w:szCs w:val="20"/>
        </w:rPr>
        <w:t>zostaną wprowadzone do treści tej umowy</w:t>
      </w:r>
      <w:r w:rsidR="008D49F6">
        <w:rPr>
          <w:rFonts w:asciiTheme="minorHAnsi" w:hAnsiTheme="minorHAnsi"/>
          <w:b/>
          <w:bCs/>
          <w:sz w:val="20"/>
          <w:szCs w:val="20"/>
        </w:rPr>
        <w:t>.</w:t>
      </w:r>
    </w:p>
    <w:p w14:paraId="66C2BA3D" w14:textId="5D477CAA" w:rsidR="008D49F6" w:rsidRDefault="0056327C" w:rsidP="008D49F6">
      <w:pPr>
        <w:jc w:val="both"/>
        <w:rPr>
          <w:rFonts w:asciiTheme="minorHAnsi" w:hAnsiTheme="minorHAnsi"/>
          <w:sz w:val="20"/>
          <w:szCs w:val="20"/>
        </w:rPr>
      </w:pPr>
      <w:r>
        <w:rPr>
          <w:rFonts w:asciiTheme="minorHAnsi" w:hAnsiTheme="minorHAnsi"/>
          <w:sz w:val="20"/>
          <w:szCs w:val="20"/>
        </w:rPr>
        <w:t>10.1.</w:t>
      </w:r>
      <w:r w:rsidR="00DC5417">
        <w:rPr>
          <w:rFonts w:asciiTheme="minorHAnsi" w:hAnsiTheme="minorHAnsi"/>
          <w:sz w:val="20"/>
          <w:szCs w:val="20"/>
        </w:rPr>
        <w:t xml:space="preserve"> </w:t>
      </w:r>
      <w:r w:rsidR="008D49F6" w:rsidRPr="008D49F6">
        <w:rPr>
          <w:rFonts w:asciiTheme="minorHAnsi" w:hAnsiTheme="minorHAnsi"/>
          <w:sz w:val="20"/>
          <w:szCs w:val="20"/>
        </w:rPr>
        <w:t xml:space="preserve">Projektowane </w:t>
      </w:r>
      <w:r w:rsidR="00295DD7">
        <w:rPr>
          <w:rFonts w:asciiTheme="minorHAnsi" w:hAnsiTheme="minorHAnsi"/>
          <w:sz w:val="20"/>
          <w:szCs w:val="20"/>
        </w:rPr>
        <w:t>zapisy</w:t>
      </w:r>
      <w:r w:rsidR="008D49F6" w:rsidRPr="008D49F6">
        <w:rPr>
          <w:rFonts w:asciiTheme="minorHAnsi" w:hAnsiTheme="minorHAnsi"/>
          <w:sz w:val="20"/>
          <w:szCs w:val="20"/>
        </w:rPr>
        <w:t xml:space="preserve"> umowy w sprawie zamówienia publicznego, które zostaną wprowadzone</w:t>
      </w:r>
      <w:r w:rsidR="003D573A">
        <w:rPr>
          <w:rFonts w:asciiTheme="minorHAnsi" w:hAnsiTheme="minorHAnsi"/>
          <w:sz w:val="20"/>
          <w:szCs w:val="20"/>
        </w:rPr>
        <w:t xml:space="preserve"> </w:t>
      </w:r>
      <w:r w:rsidR="008D49F6" w:rsidRPr="008D49F6">
        <w:rPr>
          <w:rFonts w:asciiTheme="minorHAnsi" w:hAnsiTheme="minorHAnsi"/>
          <w:sz w:val="20"/>
          <w:szCs w:val="20"/>
        </w:rPr>
        <w:t xml:space="preserve">do treści tej umowy, określone zostały w załączniku nr </w:t>
      </w:r>
      <w:r w:rsidR="00896519">
        <w:rPr>
          <w:rFonts w:asciiTheme="minorHAnsi" w:hAnsiTheme="minorHAnsi"/>
          <w:sz w:val="20"/>
          <w:szCs w:val="20"/>
        </w:rPr>
        <w:t>5</w:t>
      </w:r>
      <w:r w:rsidR="008D49F6" w:rsidRPr="00295DD7">
        <w:rPr>
          <w:rFonts w:asciiTheme="minorHAnsi" w:hAnsiTheme="minorHAnsi"/>
          <w:sz w:val="20"/>
          <w:szCs w:val="20"/>
        </w:rPr>
        <w:t xml:space="preserve"> do SWZ.</w:t>
      </w:r>
    </w:p>
    <w:p w14:paraId="1F70578E" w14:textId="16BD32AC" w:rsidR="0056327C" w:rsidRPr="00F220C5" w:rsidRDefault="0056327C" w:rsidP="0056327C">
      <w:pPr>
        <w:jc w:val="both"/>
        <w:rPr>
          <w:rFonts w:asciiTheme="minorHAnsi" w:hAnsiTheme="minorHAnsi"/>
          <w:sz w:val="20"/>
          <w:szCs w:val="20"/>
          <w:u w:val="single"/>
        </w:rPr>
      </w:pPr>
      <w:r>
        <w:rPr>
          <w:rFonts w:asciiTheme="minorHAnsi" w:hAnsiTheme="minorHAnsi"/>
          <w:sz w:val="20"/>
          <w:szCs w:val="20"/>
        </w:rPr>
        <w:t xml:space="preserve">10.2. </w:t>
      </w:r>
      <w:r w:rsidRPr="0056327C">
        <w:rPr>
          <w:rFonts w:asciiTheme="minorHAnsi" w:hAnsiTheme="minorHAnsi"/>
          <w:sz w:val="20"/>
          <w:szCs w:val="20"/>
        </w:rPr>
        <w:t>Wykonawca akceptuje treść wzoru umowy na wykonanie przedmiotu zamówienia zgodnie z</w:t>
      </w:r>
      <w:r w:rsidR="00EF7EB6">
        <w:rPr>
          <w:rFonts w:asciiTheme="minorHAnsi" w:hAnsiTheme="minorHAnsi"/>
          <w:sz w:val="20"/>
          <w:szCs w:val="20"/>
        </w:rPr>
        <w:t xml:space="preserve"> </w:t>
      </w:r>
      <w:r w:rsidRPr="0056327C">
        <w:rPr>
          <w:rFonts w:asciiTheme="minorHAnsi" w:hAnsiTheme="minorHAnsi"/>
          <w:sz w:val="20"/>
          <w:szCs w:val="20"/>
        </w:rPr>
        <w:t xml:space="preserve">oświadczeniem zawartym w treści </w:t>
      </w:r>
      <w:r w:rsidR="00F220C5">
        <w:rPr>
          <w:rFonts w:asciiTheme="minorHAnsi" w:hAnsiTheme="minorHAnsi"/>
          <w:sz w:val="20"/>
          <w:szCs w:val="20"/>
        </w:rPr>
        <w:t>F</w:t>
      </w:r>
      <w:r w:rsidRPr="0056327C">
        <w:rPr>
          <w:rFonts w:asciiTheme="minorHAnsi" w:hAnsiTheme="minorHAnsi"/>
          <w:sz w:val="20"/>
          <w:szCs w:val="20"/>
        </w:rPr>
        <w:t xml:space="preserve">ormularza </w:t>
      </w:r>
      <w:r w:rsidR="00F220C5">
        <w:rPr>
          <w:rFonts w:asciiTheme="minorHAnsi" w:hAnsiTheme="minorHAnsi"/>
          <w:sz w:val="20"/>
          <w:szCs w:val="20"/>
        </w:rPr>
        <w:t xml:space="preserve">ofertowego </w:t>
      </w:r>
      <w:r w:rsidR="00F220C5" w:rsidRPr="00F220C5">
        <w:rPr>
          <w:rFonts w:asciiTheme="minorHAnsi" w:hAnsiTheme="minorHAnsi"/>
          <w:sz w:val="20"/>
          <w:szCs w:val="20"/>
          <w:u w:val="single"/>
        </w:rPr>
        <w:t>– Załącznik Nr 1</w:t>
      </w:r>
      <w:r w:rsidR="00CD738B">
        <w:rPr>
          <w:rFonts w:asciiTheme="minorHAnsi" w:hAnsiTheme="minorHAnsi"/>
          <w:sz w:val="20"/>
          <w:szCs w:val="20"/>
          <w:u w:val="single"/>
        </w:rPr>
        <w:t xml:space="preserve"> </w:t>
      </w:r>
    </w:p>
    <w:p w14:paraId="74488322" w14:textId="7CF35C19" w:rsidR="0056327C" w:rsidRPr="0056327C" w:rsidRDefault="00EF7EB6" w:rsidP="0056327C">
      <w:pPr>
        <w:jc w:val="both"/>
        <w:rPr>
          <w:rFonts w:asciiTheme="minorHAnsi" w:hAnsiTheme="minorHAnsi"/>
          <w:sz w:val="20"/>
          <w:szCs w:val="20"/>
        </w:rPr>
      </w:pPr>
      <w:r>
        <w:rPr>
          <w:rFonts w:asciiTheme="minorHAnsi" w:hAnsiTheme="minorHAnsi"/>
          <w:sz w:val="20"/>
          <w:szCs w:val="20"/>
        </w:rPr>
        <w:t>10.3</w:t>
      </w:r>
      <w:r w:rsidR="00F220C5">
        <w:rPr>
          <w:rFonts w:asciiTheme="minorHAnsi" w:hAnsiTheme="minorHAnsi"/>
          <w:sz w:val="20"/>
          <w:szCs w:val="20"/>
        </w:rPr>
        <w:t>.</w:t>
      </w:r>
      <w:r>
        <w:rPr>
          <w:rFonts w:asciiTheme="minorHAnsi" w:hAnsiTheme="minorHAnsi"/>
          <w:sz w:val="20"/>
          <w:szCs w:val="20"/>
        </w:rPr>
        <w:t xml:space="preserve"> </w:t>
      </w:r>
      <w:r w:rsidR="0056327C" w:rsidRPr="0056327C">
        <w:rPr>
          <w:rFonts w:asciiTheme="minorHAnsi" w:hAnsiTheme="minorHAnsi"/>
          <w:sz w:val="20"/>
          <w:szCs w:val="20"/>
        </w:rPr>
        <w:t>Zamawiający przewiduje możliwość dokonania zmiany postanowień zawartej Umowy wyłącznie w</w:t>
      </w:r>
      <w:r>
        <w:rPr>
          <w:rFonts w:asciiTheme="minorHAnsi" w:hAnsiTheme="minorHAnsi"/>
          <w:sz w:val="20"/>
          <w:szCs w:val="20"/>
        </w:rPr>
        <w:t xml:space="preserve"> </w:t>
      </w:r>
      <w:r w:rsidR="0056327C" w:rsidRPr="0056327C">
        <w:rPr>
          <w:rFonts w:asciiTheme="minorHAnsi" w:hAnsiTheme="minorHAnsi"/>
          <w:sz w:val="20"/>
          <w:szCs w:val="20"/>
        </w:rPr>
        <w:t>przypadkach:</w:t>
      </w:r>
    </w:p>
    <w:p w14:paraId="1CDBAD3C" w14:textId="3F4DFFED" w:rsidR="0056327C" w:rsidRPr="0056327C" w:rsidRDefault="00EF7EB6" w:rsidP="0056327C">
      <w:pPr>
        <w:jc w:val="both"/>
        <w:rPr>
          <w:rFonts w:asciiTheme="minorHAnsi" w:hAnsiTheme="minorHAnsi"/>
          <w:sz w:val="20"/>
          <w:szCs w:val="20"/>
        </w:rPr>
      </w:pPr>
      <w:r>
        <w:rPr>
          <w:rFonts w:asciiTheme="minorHAnsi" w:hAnsiTheme="minorHAnsi"/>
          <w:sz w:val="20"/>
          <w:szCs w:val="20"/>
        </w:rPr>
        <w:t>1</w:t>
      </w:r>
      <w:r w:rsidR="0056327C" w:rsidRPr="0056327C">
        <w:rPr>
          <w:rFonts w:asciiTheme="minorHAnsi" w:hAnsiTheme="minorHAnsi"/>
          <w:sz w:val="20"/>
          <w:szCs w:val="20"/>
        </w:rPr>
        <w:t>) zmiany ceny brutto w przypadku zmiany stawki VAT,</w:t>
      </w:r>
    </w:p>
    <w:p w14:paraId="7B6AE316" w14:textId="41006B34" w:rsidR="0056327C" w:rsidRPr="0056327C" w:rsidRDefault="00EF7EB6" w:rsidP="0056327C">
      <w:pPr>
        <w:jc w:val="both"/>
        <w:rPr>
          <w:rFonts w:asciiTheme="minorHAnsi" w:hAnsiTheme="minorHAnsi"/>
          <w:sz w:val="20"/>
          <w:szCs w:val="20"/>
        </w:rPr>
      </w:pPr>
      <w:r>
        <w:rPr>
          <w:rFonts w:asciiTheme="minorHAnsi" w:hAnsiTheme="minorHAnsi"/>
          <w:sz w:val="20"/>
          <w:szCs w:val="20"/>
        </w:rPr>
        <w:t>2</w:t>
      </w:r>
      <w:r w:rsidR="0056327C" w:rsidRPr="0056327C">
        <w:rPr>
          <w:rFonts w:asciiTheme="minorHAnsi" w:hAnsiTheme="minorHAnsi"/>
          <w:sz w:val="20"/>
          <w:szCs w:val="20"/>
        </w:rPr>
        <w:t>) zmiany przedmiotu Umowy w szczególności w związku z zaprzestaniem produkcji lub</w:t>
      </w:r>
      <w:r>
        <w:rPr>
          <w:rFonts w:asciiTheme="minorHAnsi" w:hAnsiTheme="minorHAnsi"/>
          <w:sz w:val="20"/>
          <w:szCs w:val="20"/>
        </w:rPr>
        <w:t xml:space="preserve"> </w:t>
      </w:r>
      <w:r w:rsidR="0056327C" w:rsidRPr="0056327C">
        <w:rPr>
          <w:rFonts w:asciiTheme="minorHAnsi" w:hAnsiTheme="minorHAnsi"/>
          <w:sz w:val="20"/>
          <w:szCs w:val="20"/>
        </w:rPr>
        <w:t>dystrybucji pod warunkiem zaoferowania odczynników o parametrach równorzędnych lub</w:t>
      </w:r>
      <w:r>
        <w:rPr>
          <w:rFonts w:asciiTheme="minorHAnsi" w:hAnsiTheme="minorHAnsi"/>
          <w:sz w:val="20"/>
          <w:szCs w:val="20"/>
        </w:rPr>
        <w:t xml:space="preserve"> </w:t>
      </w:r>
      <w:r w:rsidR="0056327C" w:rsidRPr="0056327C">
        <w:rPr>
          <w:rFonts w:asciiTheme="minorHAnsi" w:hAnsiTheme="minorHAnsi"/>
          <w:sz w:val="20"/>
          <w:szCs w:val="20"/>
        </w:rPr>
        <w:t>wyższych niż parametry przedmiotu oferty,</w:t>
      </w:r>
    </w:p>
    <w:p w14:paraId="05CBA95F" w14:textId="794286F8" w:rsidR="0056327C" w:rsidRPr="0056327C" w:rsidRDefault="00EF7EB6" w:rsidP="0056327C">
      <w:pPr>
        <w:jc w:val="both"/>
        <w:rPr>
          <w:rFonts w:asciiTheme="minorHAnsi" w:hAnsiTheme="minorHAnsi"/>
          <w:sz w:val="20"/>
          <w:szCs w:val="20"/>
        </w:rPr>
      </w:pPr>
      <w:r>
        <w:rPr>
          <w:rFonts w:asciiTheme="minorHAnsi" w:hAnsiTheme="minorHAnsi"/>
          <w:sz w:val="20"/>
          <w:szCs w:val="20"/>
        </w:rPr>
        <w:t>3</w:t>
      </w:r>
      <w:r w:rsidR="0056327C" w:rsidRPr="0056327C">
        <w:rPr>
          <w:rFonts w:asciiTheme="minorHAnsi" w:hAnsiTheme="minorHAnsi"/>
          <w:sz w:val="20"/>
          <w:szCs w:val="20"/>
        </w:rPr>
        <w:t>) zmiany powszechnie obowiązujących przepisów prawa w zakresie mającym wpływ na</w:t>
      </w:r>
      <w:r>
        <w:rPr>
          <w:rFonts w:asciiTheme="minorHAnsi" w:hAnsiTheme="minorHAnsi"/>
          <w:sz w:val="20"/>
          <w:szCs w:val="20"/>
        </w:rPr>
        <w:t xml:space="preserve"> </w:t>
      </w:r>
      <w:r w:rsidR="0056327C" w:rsidRPr="0056327C">
        <w:rPr>
          <w:rFonts w:asciiTheme="minorHAnsi" w:hAnsiTheme="minorHAnsi"/>
          <w:sz w:val="20"/>
          <w:szCs w:val="20"/>
        </w:rPr>
        <w:t>realizacje umowy,</w:t>
      </w:r>
    </w:p>
    <w:p w14:paraId="37722912" w14:textId="0FF9E1F9" w:rsidR="0056327C" w:rsidRPr="0056327C" w:rsidRDefault="00EF7EB6" w:rsidP="0056327C">
      <w:pPr>
        <w:jc w:val="both"/>
        <w:rPr>
          <w:rFonts w:asciiTheme="minorHAnsi" w:hAnsiTheme="minorHAnsi"/>
          <w:sz w:val="20"/>
          <w:szCs w:val="20"/>
        </w:rPr>
      </w:pPr>
      <w:r>
        <w:rPr>
          <w:rFonts w:asciiTheme="minorHAnsi" w:hAnsiTheme="minorHAnsi"/>
          <w:sz w:val="20"/>
          <w:szCs w:val="20"/>
        </w:rPr>
        <w:t xml:space="preserve">10.4. </w:t>
      </w:r>
      <w:r w:rsidR="0056327C" w:rsidRPr="0056327C">
        <w:rPr>
          <w:rFonts w:asciiTheme="minorHAnsi" w:hAnsiTheme="minorHAnsi"/>
          <w:sz w:val="20"/>
          <w:szCs w:val="20"/>
        </w:rPr>
        <w:t>Strona występująca o zmianę postanowień umowy zobowiązana jest do udokumentowania</w:t>
      </w:r>
      <w:r>
        <w:rPr>
          <w:rFonts w:asciiTheme="minorHAnsi" w:hAnsiTheme="minorHAnsi"/>
          <w:sz w:val="20"/>
          <w:szCs w:val="20"/>
        </w:rPr>
        <w:t xml:space="preserve"> </w:t>
      </w:r>
      <w:r w:rsidR="0056327C" w:rsidRPr="0056327C">
        <w:rPr>
          <w:rFonts w:asciiTheme="minorHAnsi" w:hAnsiTheme="minorHAnsi"/>
          <w:sz w:val="20"/>
          <w:szCs w:val="20"/>
        </w:rPr>
        <w:t>zaistnienia okoliczności zmiany. Wniosek o zmianę postanowień umowy musi być wyrażony na</w:t>
      </w:r>
      <w:r>
        <w:rPr>
          <w:rFonts w:asciiTheme="minorHAnsi" w:hAnsiTheme="minorHAnsi"/>
          <w:sz w:val="20"/>
          <w:szCs w:val="20"/>
        </w:rPr>
        <w:t xml:space="preserve"> </w:t>
      </w:r>
      <w:r w:rsidR="0056327C" w:rsidRPr="0056327C">
        <w:rPr>
          <w:rFonts w:asciiTheme="minorHAnsi" w:hAnsiTheme="minorHAnsi"/>
          <w:sz w:val="20"/>
          <w:szCs w:val="20"/>
        </w:rPr>
        <w:t>piśmie.</w:t>
      </w:r>
    </w:p>
    <w:p w14:paraId="15C3FE23" w14:textId="7F08C005" w:rsidR="0056327C" w:rsidRPr="0056327C" w:rsidRDefault="00EF7EB6" w:rsidP="0056327C">
      <w:pPr>
        <w:jc w:val="both"/>
        <w:rPr>
          <w:rFonts w:asciiTheme="minorHAnsi" w:hAnsiTheme="minorHAnsi"/>
          <w:sz w:val="20"/>
          <w:szCs w:val="20"/>
        </w:rPr>
      </w:pPr>
      <w:r>
        <w:rPr>
          <w:rFonts w:asciiTheme="minorHAnsi" w:hAnsiTheme="minorHAnsi"/>
          <w:sz w:val="20"/>
          <w:szCs w:val="20"/>
        </w:rPr>
        <w:t xml:space="preserve">10.5. </w:t>
      </w:r>
      <w:r w:rsidR="0056327C" w:rsidRPr="0056327C">
        <w:rPr>
          <w:rFonts w:asciiTheme="minorHAnsi" w:hAnsiTheme="minorHAnsi"/>
          <w:sz w:val="20"/>
          <w:szCs w:val="20"/>
        </w:rPr>
        <w:t xml:space="preserve">Powyższe zmiany nie mogą skutkować zmianą ceny jednostkowej </w:t>
      </w:r>
      <w:r w:rsidR="005C08A8">
        <w:rPr>
          <w:rFonts w:asciiTheme="minorHAnsi" w:hAnsiTheme="minorHAnsi"/>
          <w:sz w:val="20"/>
          <w:szCs w:val="20"/>
        </w:rPr>
        <w:t>(</w:t>
      </w:r>
      <w:r w:rsidR="0056327C" w:rsidRPr="0056327C">
        <w:rPr>
          <w:rFonts w:asciiTheme="minorHAnsi" w:hAnsiTheme="minorHAnsi"/>
          <w:sz w:val="20"/>
          <w:szCs w:val="20"/>
        </w:rPr>
        <w:t xml:space="preserve">z zastrzeżeniem </w:t>
      </w:r>
      <w:r>
        <w:rPr>
          <w:rFonts w:asciiTheme="minorHAnsi" w:hAnsiTheme="minorHAnsi"/>
          <w:sz w:val="20"/>
          <w:szCs w:val="20"/>
        </w:rPr>
        <w:t>ust 10.3. pkt 1</w:t>
      </w:r>
      <w:r w:rsidR="0056327C" w:rsidRPr="0056327C">
        <w:rPr>
          <w:rFonts w:asciiTheme="minorHAnsi" w:hAnsiTheme="minorHAnsi"/>
          <w:sz w:val="20"/>
          <w:szCs w:val="20"/>
        </w:rPr>
        <w:t>) i</w:t>
      </w:r>
      <w:r>
        <w:rPr>
          <w:rFonts w:asciiTheme="minorHAnsi" w:hAnsiTheme="minorHAnsi"/>
          <w:sz w:val="20"/>
          <w:szCs w:val="20"/>
        </w:rPr>
        <w:t xml:space="preserve"> </w:t>
      </w:r>
      <w:r w:rsidR="0056327C" w:rsidRPr="0056327C">
        <w:rPr>
          <w:rFonts w:asciiTheme="minorHAnsi" w:hAnsiTheme="minorHAnsi"/>
          <w:sz w:val="20"/>
          <w:szCs w:val="20"/>
        </w:rPr>
        <w:t>nie mogą być niekorzystne dla Zamawiającego.</w:t>
      </w:r>
    </w:p>
    <w:p w14:paraId="1AF9326C" w14:textId="4C92C519" w:rsidR="0056327C" w:rsidRPr="0056327C" w:rsidRDefault="00EF7EB6" w:rsidP="0056327C">
      <w:pPr>
        <w:jc w:val="both"/>
        <w:rPr>
          <w:rFonts w:asciiTheme="minorHAnsi" w:hAnsiTheme="minorHAnsi"/>
          <w:sz w:val="20"/>
          <w:szCs w:val="20"/>
        </w:rPr>
      </w:pPr>
      <w:r>
        <w:rPr>
          <w:rFonts w:asciiTheme="minorHAnsi" w:hAnsiTheme="minorHAnsi"/>
          <w:sz w:val="20"/>
          <w:szCs w:val="20"/>
        </w:rPr>
        <w:t xml:space="preserve">10.6 </w:t>
      </w:r>
      <w:r w:rsidR="0056327C" w:rsidRPr="0056327C">
        <w:rPr>
          <w:rFonts w:asciiTheme="minorHAnsi" w:hAnsiTheme="minorHAnsi"/>
          <w:sz w:val="20"/>
          <w:szCs w:val="20"/>
        </w:rPr>
        <w:t xml:space="preserve"> Zmiany umowy nie mogą naruszać postanowień zawartych w art. 455 ustawy </w:t>
      </w:r>
      <w:r w:rsidR="008D1A6F">
        <w:rPr>
          <w:rFonts w:asciiTheme="minorHAnsi" w:hAnsiTheme="minorHAnsi"/>
          <w:sz w:val="20"/>
          <w:szCs w:val="20"/>
        </w:rPr>
        <w:t>PZP</w:t>
      </w:r>
      <w:r w:rsidR="0056327C" w:rsidRPr="0056327C">
        <w:rPr>
          <w:rFonts w:asciiTheme="minorHAnsi" w:hAnsiTheme="minorHAnsi"/>
          <w:sz w:val="20"/>
          <w:szCs w:val="20"/>
        </w:rPr>
        <w:t>.</w:t>
      </w:r>
    </w:p>
    <w:p w14:paraId="692B938C" w14:textId="03455EF7" w:rsidR="0056327C" w:rsidRPr="0056327C" w:rsidRDefault="00EF7EB6" w:rsidP="0056327C">
      <w:pPr>
        <w:jc w:val="both"/>
        <w:rPr>
          <w:rFonts w:asciiTheme="minorHAnsi" w:hAnsiTheme="minorHAnsi"/>
          <w:sz w:val="20"/>
          <w:szCs w:val="20"/>
        </w:rPr>
      </w:pPr>
      <w:r>
        <w:rPr>
          <w:rFonts w:asciiTheme="minorHAnsi" w:hAnsiTheme="minorHAnsi"/>
          <w:sz w:val="20"/>
          <w:szCs w:val="20"/>
        </w:rPr>
        <w:t xml:space="preserve">10.7. </w:t>
      </w:r>
      <w:r w:rsidR="0056327C" w:rsidRPr="0056327C">
        <w:rPr>
          <w:rFonts w:asciiTheme="minorHAnsi" w:hAnsiTheme="minorHAnsi"/>
          <w:sz w:val="20"/>
          <w:szCs w:val="20"/>
        </w:rPr>
        <w:t xml:space="preserve">Poza zmianami umowy dopuszczonymi w art. 454 i 455 </w:t>
      </w:r>
      <w:r w:rsidR="00E61164">
        <w:rPr>
          <w:rFonts w:asciiTheme="minorHAnsi" w:hAnsiTheme="minorHAnsi"/>
          <w:sz w:val="20"/>
          <w:szCs w:val="20"/>
        </w:rPr>
        <w:t xml:space="preserve">ustawy </w:t>
      </w:r>
      <w:r w:rsidR="008D1A6F">
        <w:rPr>
          <w:rFonts w:asciiTheme="minorHAnsi" w:hAnsiTheme="minorHAnsi"/>
          <w:sz w:val="20"/>
          <w:szCs w:val="20"/>
        </w:rPr>
        <w:t>PZP</w:t>
      </w:r>
      <w:r w:rsidR="0056327C" w:rsidRPr="0056327C">
        <w:rPr>
          <w:rFonts w:asciiTheme="minorHAnsi" w:hAnsiTheme="minorHAnsi"/>
          <w:sz w:val="20"/>
          <w:szCs w:val="20"/>
        </w:rPr>
        <w:t xml:space="preserve"> </w:t>
      </w:r>
      <w:bookmarkStart w:id="3" w:name="_Hlk69988181"/>
      <w:r w:rsidR="0056327C" w:rsidRPr="0056327C">
        <w:rPr>
          <w:rFonts w:asciiTheme="minorHAnsi" w:hAnsiTheme="minorHAnsi"/>
          <w:sz w:val="20"/>
          <w:szCs w:val="20"/>
        </w:rPr>
        <w:t>dopuszcza się możliwość zmian</w:t>
      </w:r>
      <w:r>
        <w:rPr>
          <w:rFonts w:asciiTheme="minorHAnsi" w:hAnsiTheme="minorHAnsi"/>
          <w:sz w:val="20"/>
          <w:szCs w:val="20"/>
        </w:rPr>
        <w:t xml:space="preserve"> </w:t>
      </w:r>
      <w:r w:rsidR="0056327C" w:rsidRPr="0056327C">
        <w:rPr>
          <w:rFonts w:asciiTheme="minorHAnsi" w:hAnsiTheme="minorHAnsi"/>
          <w:sz w:val="20"/>
          <w:szCs w:val="20"/>
        </w:rPr>
        <w:t>postanowień zawartej umowy, w tym poszczególnych zamówień</w:t>
      </w:r>
      <w:r w:rsidR="005C08A8">
        <w:rPr>
          <w:rFonts w:asciiTheme="minorHAnsi" w:hAnsiTheme="minorHAnsi"/>
          <w:sz w:val="20"/>
          <w:szCs w:val="20"/>
        </w:rPr>
        <w:t>,</w:t>
      </w:r>
      <w:r w:rsidR="0056327C" w:rsidRPr="0056327C">
        <w:rPr>
          <w:rFonts w:asciiTheme="minorHAnsi" w:hAnsiTheme="minorHAnsi"/>
          <w:sz w:val="20"/>
          <w:szCs w:val="20"/>
        </w:rPr>
        <w:t xml:space="preserve"> gdy konieczność zmiany</w:t>
      </w:r>
      <w:r>
        <w:rPr>
          <w:rFonts w:asciiTheme="minorHAnsi" w:hAnsiTheme="minorHAnsi"/>
          <w:sz w:val="20"/>
          <w:szCs w:val="20"/>
        </w:rPr>
        <w:t xml:space="preserve"> </w:t>
      </w:r>
      <w:r w:rsidR="0056327C" w:rsidRPr="0056327C">
        <w:rPr>
          <w:rFonts w:asciiTheme="minorHAnsi" w:hAnsiTheme="minorHAnsi"/>
          <w:sz w:val="20"/>
          <w:szCs w:val="20"/>
        </w:rPr>
        <w:t>spowodowana jest okoliczności</w:t>
      </w:r>
      <w:r w:rsidR="005C08A8">
        <w:rPr>
          <w:rFonts w:asciiTheme="minorHAnsi" w:hAnsiTheme="minorHAnsi"/>
          <w:sz w:val="20"/>
          <w:szCs w:val="20"/>
        </w:rPr>
        <w:t>ą</w:t>
      </w:r>
      <w:r w:rsidR="0056327C" w:rsidRPr="0056327C">
        <w:rPr>
          <w:rFonts w:asciiTheme="minorHAnsi" w:hAnsiTheme="minorHAnsi"/>
          <w:sz w:val="20"/>
          <w:szCs w:val="20"/>
        </w:rPr>
        <w:t xml:space="preserve"> poza kontrolą stron, których działając z należytą starannością</w:t>
      </w:r>
      <w:r w:rsidR="005C08A8">
        <w:rPr>
          <w:rFonts w:asciiTheme="minorHAnsi" w:hAnsiTheme="minorHAnsi"/>
          <w:sz w:val="20"/>
          <w:szCs w:val="20"/>
        </w:rPr>
        <w:t>,</w:t>
      </w:r>
      <w:r w:rsidR="0056327C" w:rsidRPr="0056327C">
        <w:rPr>
          <w:rFonts w:asciiTheme="minorHAnsi" w:hAnsiTheme="minorHAnsi"/>
          <w:sz w:val="20"/>
          <w:szCs w:val="20"/>
        </w:rPr>
        <w:t xml:space="preserve"> strony</w:t>
      </w:r>
      <w:r>
        <w:rPr>
          <w:rFonts w:asciiTheme="minorHAnsi" w:hAnsiTheme="minorHAnsi"/>
          <w:sz w:val="20"/>
          <w:szCs w:val="20"/>
        </w:rPr>
        <w:t xml:space="preserve"> </w:t>
      </w:r>
      <w:r w:rsidR="0056327C" w:rsidRPr="0056327C">
        <w:rPr>
          <w:rFonts w:asciiTheme="minorHAnsi" w:hAnsiTheme="minorHAnsi"/>
          <w:sz w:val="20"/>
          <w:szCs w:val="20"/>
        </w:rPr>
        <w:t>nie mogły przewidzieć w chwili zawierania umowy. Dotyczy to</w:t>
      </w:r>
      <w:r w:rsidR="00E61164">
        <w:rPr>
          <w:rFonts w:asciiTheme="minorHAnsi" w:hAnsiTheme="minorHAnsi"/>
          <w:sz w:val="20"/>
          <w:szCs w:val="20"/>
        </w:rPr>
        <w:t xml:space="preserve"> </w:t>
      </w:r>
      <w:r w:rsidR="0056327C" w:rsidRPr="0056327C">
        <w:rPr>
          <w:rFonts w:asciiTheme="minorHAnsi" w:hAnsiTheme="minorHAnsi"/>
          <w:sz w:val="20"/>
          <w:szCs w:val="20"/>
        </w:rPr>
        <w:t>w szczególności takich okoliczności</w:t>
      </w:r>
      <w:r>
        <w:rPr>
          <w:rFonts w:asciiTheme="minorHAnsi" w:hAnsiTheme="minorHAnsi"/>
          <w:sz w:val="20"/>
          <w:szCs w:val="20"/>
        </w:rPr>
        <w:t xml:space="preserve"> </w:t>
      </w:r>
      <w:r w:rsidR="0056327C" w:rsidRPr="0056327C">
        <w:rPr>
          <w:rFonts w:asciiTheme="minorHAnsi" w:hAnsiTheme="minorHAnsi"/>
          <w:sz w:val="20"/>
          <w:szCs w:val="20"/>
        </w:rPr>
        <w:t>jak zagrożenie epidemiologiczne, pandemia, w tym okoliczności spowodowane brakiem siły roboczej</w:t>
      </w:r>
      <w:r>
        <w:rPr>
          <w:rFonts w:asciiTheme="minorHAnsi" w:hAnsiTheme="minorHAnsi"/>
          <w:sz w:val="20"/>
          <w:szCs w:val="20"/>
        </w:rPr>
        <w:t xml:space="preserve"> </w:t>
      </w:r>
      <w:r w:rsidR="0056327C" w:rsidRPr="0056327C">
        <w:rPr>
          <w:rFonts w:asciiTheme="minorHAnsi" w:hAnsiTheme="minorHAnsi"/>
          <w:sz w:val="20"/>
          <w:szCs w:val="20"/>
        </w:rPr>
        <w:t>u dostawców w przypadku zarażenia lub kwarantanny, zamieszki, akty terroru, zamknięcie granic,</w:t>
      </w:r>
      <w:r>
        <w:rPr>
          <w:rFonts w:asciiTheme="minorHAnsi" w:hAnsiTheme="minorHAnsi"/>
          <w:sz w:val="20"/>
          <w:szCs w:val="20"/>
        </w:rPr>
        <w:t xml:space="preserve"> </w:t>
      </w:r>
      <w:r w:rsidR="0056327C" w:rsidRPr="0056327C">
        <w:rPr>
          <w:rFonts w:asciiTheme="minorHAnsi" w:hAnsiTheme="minorHAnsi"/>
          <w:sz w:val="20"/>
          <w:szCs w:val="20"/>
        </w:rPr>
        <w:t>rządowe ograniczenia międzynarodowe transportu, utrudnienia na lotniskach i granicach, tj.</w:t>
      </w:r>
      <w:r>
        <w:rPr>
          <w:rFonts w:asciiTheme="minorHAnsi" w:hAnsiTheme="minorHAnsi"/>
          <w:sz w:val="20"/>
          <w:szCs w:val="20"/>
        </w:rPr>
        <w:t xml:space="preserve"> </w:t>
      </w:r>
      <w:r w:rsidR="0056327C" w:rsidRPr="0056327C">
        <w:rPr>
          <w:rFonts w:asciiTheme="minorHAnsi" w:hAnsiTheme="minorHAnsi"/>
          <w:sz w:val="20"/>
          <w:szCs w:val="20"/>
        </w:rPr>
        <w:t xml:space="preserve">okoliczności o charakterze tzw. Siły wyższej. </w:t>
      </w:r>
      <w:bookmarkEnd w:id="3"/>
      <w:r w:rsidR="0056327C" w:rsidRPr="0056327C">
        <w:rPr>
          <w:rFonts w:asciiTheme="minorHAnsi" w:hAnsiTheme="minorHAnsi"/>
          <w:sz w:val="20"/>
          <w:szCs w:val="20"/>
        </w:rPr>
        <w:t>W czasie trwania siły wyższej Wykonawca odpowiada</w:t>
      </w:r>
      <w:r>
        <w:rPr>
          <w:rFonts w:asciiTheme="minorHAnsi" w:hAnsiTheme="minorHAnsi"/>
          <w:sz w:val="20"/>
          <w:szCs w:val="20"/>
        </w:rPr>
        <w:t xml:space="preserve"> </w:t>
      </w:r>
      <w:r w:rsidR="0056327C" w:rsidRPr="0056327C">
        <w:rPr>
          <w:rFonts w:asciiTheme="minorHAnsi" w:hAnsiTheme="minorHAnsi"/>
          <w:sz w:val="20"/>
          <w:szCs w:val="20"/>
        </w:rPr>
        <w:t xml:space="preserve">za niewykonanie lub </w:t>
      </w:r>
      <w:r w:rsidR="0056327C" w:rsidRPr="0056327C">
        <w:rPr>
          <w:rFonts w:asciiTheme="minorHAnsi" w:hAnsiTheme="minorHAnsi"/>
          <w:sz w:val="20"/>
          <w:szCs w:val="20"/>
        </w:rPr>
        <w:lastRenderedPageBreak/>
        <w:t>nieprawidłowe wykonanie Umowy, gdy ponosi winę umyślną za naruszenia.</w:t>
      </w:r>
      <w:r>
        <w:rPr>
          <w:rFonts w:asciiTheme="minorHAnsi" w:hAnsiTheme="minorHAnsi"/>
          <w:sz w:val="20"/>
          <w:szCs w:val="20"/>
        </w:rPr>
        <w:t xml:space="preserve"> </w:t>
      </w:r>
      <w:r w:rsidR="0056327C" w:rsidRPr="0056327C">
        <w:rPr>
          <w:rFonts w:asciiTheme="minorHAnsi" w:hAnsiTheme="minorHAnsi"/>
          <w:sz w:val="20"/>
          <w:szCs w:val="20"/>
        </w:rPr>
        <w:t>Wykonawca dołoży wszelkich starań, aby pomimo istnienia siły wyższej zapewnić ciągłość dostaw</w:t>
      </w:r>
      <w:r>
        <w:rPr>
          <w:rFonts w:asciiTheme="minorHAnsi" w:hAnsiTheme="minorHAnsi"/>
          <w:sz w:val="20"/>
          <w:szCs w:val="20"/>
        </w:rPr>
        <w:t xml:space="preserve"> </w:t>
      </w:r>
      <w:r w:rsidR="0056327C" w:rsidRPr="0056327C">
        <w:rPr>
          <w:rFonts w:asciiTheme="minorHAnsi" w:hAnsiTheme="minorHAnsi"/>
          <w:sz w:val="20"/>
          <w:szCs w:val="20"/>
        </w:rPr>
        <w:t>wszelkich produktów na bieżąco i zgodnie ze składanymi zamówieniami oraz zobowiązuje się</w:t>
      </w:r>
      <w:r w:rsidR="00EE1B6A">
        <w:rPr>
          <w:rFonts w:asciiTheme="minorHAnsi" w:hAnsiTheme="minorHAnsi"/>
          <w:sz w:val="20"/>
          <w:szCs w:val="20"/>
        </w:rPr>
        <w:t xml:space="preserve"> </w:t>
      </w:r>
      <w:r w:rsidR="0056327C" w:rsidRPr="0056327C">
        <w:rPr>
          <w:rFonts w:asciiTheme="minorHAnsi" w:hAnsiTheme="minorHAnsi"/>
          <w:sz w:val="20"/>
          <w:szCs w:val="20"/>
        </w:rPr>
        <w:t>informować Zamawiającego niezwłocznie i na bieżąco o wszelkich trudnościach związanych z</w:t>
      </w:r>
      <w:r>
        <w:rPr>
          <w:rFonts w:asciiTheme="minorHAnsi" w:hAnsiTheme="minorHAnsi"/>
          <w:sz w:val="20"/>
          <w:szCs w:val="20"/>
        </w:rPr>
        <w:t xml:space="preserve"> </w:t>
      </w:r>
      <w:r w:rsidR="0056327C" w:rsidRPr="0056327C">
        <w:rPr>
          <w:rFonts w:asciiTheme="minorHAnsi" w:hAnsiTheme="minorHAnsi"/>
          <w:sz w:val="20"/>
          <w:szCs w:val="20"/>
        </w:rPr>
        <w:t>dostarczeniem zamówionych przez niego produktów.</w:t>
      </w:r>
    </w:p>
    <w:p w14:paraId="430368D5" w14:textId="77777777" w:rsidR="00896519" w:rsidRPr="00295DD7" w:rsidRDefault="00896519" w:rsidP="008D49F6">
      <w:pPr>
        <w:jc w:val="both"/>
        <w:rPr>
          <w:rFonts w:asciiTheme="minorHAnsi" w:hAnsiTheme="minorHAnsi"/>
          <w:sz w:val="20"/>
          <w:szCs w:val="20"/>
        </w:rPr>
      </w:pPr>
    </w:p>
    <w:p w14:paraId="69F7EBAF" w14:textId="78686B0C" w:rsidR="00896519" w:rsidRPr="001A11BA" w:rsidRDefault="00896519" w:rsidP="00896519">
      <w:pPr>
        <w:autoSpaceDE w:val="0"/>
        <w:autoSpaceDN w:val="0"/>
        <w:adjustRightInd w:val="0"/>
        <w:rPr>
          <w:rFonts w:asciiTheme="minorHAnsi" w:hAnsiTheme="minorHAnsi" w:cstheme="minorHAnsi"/>
          <w:b/>
          <w:bCs/>
          <w:sz w:val="20"/>
          <w:szCs w:val="20"/>
          <w:lang w:eastAsia="pl-PL"/>
        </w:rPr>
      </w:pPr>
      <w:r>
        <w:rPr>
          <w:rFonts w:asciiTheme="minorHAnsi" w:hAnsiTheme="minorHAnsi" w:cstheme="minorHAnsi"/>
          <w:b/>
          <w:bCs/>
          <w:sz w:val="20"/>
          <w:szCs w:val="20"/>
          <w:lang w:eastAsia="pl-PL"/>
        </w:rPr>
        <w:t>1</w:t>
      </w:r>
      <w:r w:rsidR="00347735">
        <w:rPr>
          <w:rFonts w:asciiTheme="minorHAnsi" w:hAnsiTheme="minorHAnsi" w:cstheme="minorHAnsi"/>
          <w:b/>
          <w:bCs/>
          <w:sz w:val="20"/>
          <w:szCs w:val="20"/>
          <w:lang w:eastAsia="pl-PL"/>
        </w:rPr>
        <w:t>1</w:t>
      </w:r>
      <w:r>
        <w:rPr>
          <w:rFonts w:asciiTheme="minorHAnsi" w:hAnsiTheme="minorHAnsi" w:cstheme="minorHAnsi"/>
          <w:b/>
          <w:bCs/>
          <w:sz w:val="20"/>
          <w:szCs w:val="20"/>
          <w:lang w:eastAsia="pl-PL"/>
        </w:rPr>
        <w:t>.</w:t>
      </w:r>
      <w:r w:rsidRPr="001A11BA">
        <w:rPr>
          <w:rFonts w:asciiTheme="minorHAnsi" w:hAnsiTheme="minorHAnsi" w:cstheme="minorHAnsi"/>
          <w:b/>
          <w:bCs/>
          <w:sz w:val="20"/>
          <w:szCs w:val="20"/>
          <w:lang w:eastAsia="pl-PL"/>
        </w:rPr>
        <w:t>Warunki udziału w postępowaniu</w:t>
      </w:r>
      <w:r>
        <w:rPr>
          <w:rFonts w:asciiTheme="minorHAnsi" w:hAnsiTheme="minorHAnsi" w:cstheme="minorHAnsi"/>
          <w:b/>
          <w:bCs/>
          <w:sz w:val="20"/>
          <w:szCs w:val="20"/>
          <w:lang w:eastAsia="pl-PL"/>
        </w:rPr>
        <w:t>.</w:t>
      </w:r>
    </w:p>
    <w:p w14:paraId="67198DC3" w14:textId="4786403C" w:rsidR="00896519" w:rsidRPr="001A11BA" w:rsidRDefault="00896519" w:rsidP="00896519">
      <w:pPr>
        <w:autoSpaceDE w:val="0"/>
        <w:autoSpaceDN w:val="0"/>
        <w:adjustRightInd w:val="0"/>
        <w:rPr>
          <w:rFonts w:asciiTheme="minorHAnsi" w:hAnsiTheme="minorHAnsi" w:cstheme="minorHAnsi"/>
          <w:sz w:val="20"/>
          <w:szCs w:val="20"/>
          <w:lang w:eastAsia="pl-PL"/>
        </w:rPr>
      </w:pPr>
      <w:r>
        <w:rPr>
          <w:rFonts w:asciiTheme="minorHAnsi" w:hAnsiTheme="minorHAnsi" w:cstheme="minorHAnsi"/>
          <w:sz w:val="20"/>
          <w:szCs w:val="20"/>
          <w:lang w:eastAsia="pl-PL"/>
        </w:rPr>
        <w:t>1</w:t>
      </w:r>
      <w:r w:rsidR="00347735">
        <w:rPr>
          <w:rFonts w:asciiTheme="minorHAnsi" w:hAnsiTheme="minorHAnsi" w:cstheme="minorHAnsi"/>
          <w:sz w:val="20"/>
          <w:szCs w:val="20"/>
          <w:lang w:eastAsia="pl-PL"/>
        </w:rPr>
        <w:t>1</w:t>
      </w:r>
      <w:r>
        <w:rPr>
          <w:rFonts w:asciiTheme="minorHAnsi" w:hAnsiTheme="minorHAnsi" w:cstheme="minorHAnsi"/>
          <w:sz w:val="20"/>
          <w:szCs w:val="20"/>
          <w:lang w:eastAsia="pl-PL"/>
        </w:rPr>
        <w:t xml:space="preserve">.1 </w:t>
      </w:r>
      <w:r w:rsidRPr="001A11BA">
        <w:rPr>
          <w:rFonts w:asciiTheme="minorHAnsi" w:hAnsiTheme="minorHAnsi" w:cstheme="minorHAnsi"/>
          <w:sz w:val="20"/>
          <w:szCs w:val="20"/>
          <w:lang w:eastAsia="pl-PL"/>
        </w:rPr>
        <w:t>O udzielenie zamówienia mogą ubiegać się Wykonawcy, którzy spełniają warunki udziału w</w:t>
      </w:r>
      <w:r>
        <w:rPr>
          <w:rFonts w:asciiTheme="minorHAnsi" w:hAnsiTheme="minorHAnsi" w:cstheme="minorHAnsi"/>
          <w:sz w:val="20"/>
          <w:szCs w:val="20"/>
          <w:lang w:eastAsia="pl-PL"/>
        </w:rPr>
        <w:t xml:space="preserve"> </w:t>
      </w:r>
      <w:r w:rsidRPr="001A11BA">
        <w:rPr>
          <w:rFonts w:asciiTheme="minorHAnsi" w:hAnsiTheme="minorHAnsi" w:cstheme="minorHAnsi"/>
          <w:sz w:val="20"/>
          <w:szCs w:val="20"/>
          <w:lang w:eastAsia="pl-PL"/>
        </w:rPr>
        <w:t>post</w:t>
      </w:r>
      <w:r w:rsidR="00E65B85">
        <w:rPr>
          <w:rFonts w:asciiTheme="minorHAnsi" w:hAnsiTheme="minorHAnsi" w:cstheme="minorHAnsi"/>
          <w:sz w:val="20"/>
          <w:szCs w:val="20"/>
          <w:lang w:eastAsia="pl-PL"/>
        </w:rPr>
        <w:t>ę</w:t>
      </w:r>
      <w:r w:rsidRPr="001A11BA">
        <w:rPr>
          <w:rFonts w:asciiTheme="minorHAnsi" w:hAnsiTheme="minorHAnsi" w:cstheme="minorHAnsi"/>
          <w:sz w:val="20"/>
          <w:szCs w:val="20"/>
          <w:lang w:eastAsia="pl-PL"/>
        </w:rPr>
        <w:t>powaniu dotyczące:</w:t>
      </w:r>
    </w:p>
    <w:p w14:paraId="5A604EF9" w14:textId="77777777" w:rsidR="00896519" w:rsidRPr="001A11BA" w:rsidRDefault="00896519" w:rsidP="00896519">
      <w:pPr>
        <w:autoSpaceDE w:val="0"/>
        <w:autoSpaceDN w:val="0"/>
        <w:adjustRightInd w:val="0"/>
        <w:rPr>
          <w:rFonts w:asciiTheme="minorHAnsi" w:hAnsiTheme="minorHAnsi" w:cstheme="minorHAnsi"/>
          <w:sz w:val="20"/>
          <w:szCs w:val="20"/>
          <w:lang w:eastAsia="pl-PL"/>
        </w:rPr>
      </w:pPr>
      <w:r>
        <w:rPr>
          <w:rFonts w:asciiTheme="minorHAnsi" w:hAnsiTheme="minorHAnsi" w:cstheme="minorHAnsi"/>
          <w:sz w:val="20"/>
          <w:szCs w:val="20"/>
          <w:lang w:eastAsia="pl-PL"/>
        </w:rPr>
        <w:t xml:space="preserve">1) </w:t>
      </w:r>
      <w:r w:rsidRPr="001A11BA">
        <w:rPr>
          <w:rFonts w:asciiTheme="minorHAnsi" w:hAnsiTheme="minorHAnsi" w:cstheme="minorHAnsi"/>
          <w:sz w:val="20"/>
          <w:szCs w:val="20"/>
          <w:lang w:eastAsia="pl-PL"/>
        </w:rPr>
        <w:t>zdolności do występowania w obrocie gospodarczym,</w:t>
      </w:r>
    </w:p>
    <w:p w14:paraId="3BC29E31" w14:textId="77777777" w:rsidR="00896519" w:rsidRPr="001A11BA" w:rsidRDefault="00896519" w:rsidP="00896519">
      <w:pPr>
        <w:autoSpaceDE w:val="0"/>
        <w:autoSpaceDN w:val="0"/>
        <w:adjustRightInd w:val="0"/>
        <w:rPr>
          <w:rFonts w:asciiTheme="minorHAnsi" w:hAnsiTheme="minorHAnsi" w:cstheme="minorHAnsi"/>
          <w:sz w:val="20"/>
          <w:szCs w:val="20"/>
          <w:lang w:eastAsia="pl-PL"/>
        </w:rPr>
      </w:pPr>
      <w:r>
        <w:rPr>
          <w:rFonts w:asciiTheme="minorHAnsi" w:hAnsiTheme="minorHAnsi" w:cstheme="minorHAnsi"/>
          <w:sz w:val="20"/>
          <w:szCs w:val="20"/>
          <w:lang w:eastAsia="pl-PL"/>
        </w:rPr>
        <w:t>2)</w:t>
      </w:r>
      <w:r w:rsidRPr="001A11BA">
        <w:rPr>
          <w:rFonts w:asciiTheme="minorHAnsi" w:hAnsiTheme="minorHAnsi" w:cstheme="minorHAnsi"/>
          <w:sz w:val="20"/>
          <w:szCs w:val="20"/>
          <w:lang w:eastAsia="pl-PL"/>
        </w:rPr>
        <w:t xml:space="preserve"> uprawnień do prowadzenia określonej działalności zawodowej, o ile wynika to z</w:t>
      </w:r>
      <w:r>
        <w:rPr>
          <w:rFonts w:asciiTheme="minorHAnsi" w:hAnsiTheme="minorHAnsi" w:cstheme="minorHAnsi"/>
          <w:sz w:val="20"/>
          <w:szCs w:val="20"/>
          <w:lang w:eastAsia="pl-PL"/>
        </w:rPr>
        <w:t xml:space="preserve"> </w:t>
      </w:r>
      <w:r w:rsidRPr="001A11BA">
        <w:rPr>
          <w:rFonts w:asciiTheme="minorHAnsi" w:hAnsiTheme="minorHAnsi" w:cstheme="minorHAnsi"/>
          <w:sz w:val="20"/>
          <w:szCs w:val="20"/>
          <w:lang w:eastAsia="pl-PL"/>
        </w:rPr>
        <w:t>odrębnych przepisów,</w:t>
      </w:r>
    </w:p>
    <w:p w14:paraId="343BA1AE" w14:textId="77777777" w:rsidR="00896519" w:rsidRPr="001A11BA" w:rsidRDefault="00896519" w:rsidP="00896519">
      <w:pPr>
        <w:autoSpaceDE w:val="0"/>
        <w:autoSpaceDN w:val="0"/>
        <w:adjustRightInd w:val="0"/>
        <w:rPr>
          <w:rFonts w:asciiTheme="minorHAnsi" w:hAnsiTheme="minorHAnsi" w:cstheme="minorHAnsi"/>
          <w:sz w:val="20"/>
          <w:szCs w:val="20"/>
          <w:lang w:eastAsia="pl-PL"/>
        </w:rPr>
      </w:pPr>
      <w:r>
        <w:rPr>
          <w:rFonts w:asciiTheme="minorHAnsi" w:hAnsiTheme="minorHAnsi" w:cstheme="minorHAnsi"/>
          <w:sz w:val="20"/>
          <w:szCs w:val="20"/>
          <w:lang w:eastAsia="pl-PL"/>
        </w:rPr>
        <w:t>3</w:t>
      </w:r>
      <w:r w:rsidRPr="001A11BA">
        <w:rPr>
          <w:rFonts w:asciiTheme="minorHAnsi" w:hAnsiTheme="minorHAnsi" w:cstheme="minorHAnsi"/>
          <w:sz w:val="20"/>
          <w:szCs w:val="20"/>
          <w:lang w:eastAsia="pl-PL"/>
        </w:rPr>
        <w:t>) sytuacji ekonomicznej i finansowej,</w:t>
      </w:r>
    </w:p>
    <w:p w14:paraId="6EB66EEB" w14:textId="77777777" w:rsidR="00896519" w:rsidRPr="001A11BA" w:rsidRDefault="00896519" w:rsidP="00896519">
      <w:pPr>
        <w:autoSpaceDE w:val="0"/>
        <w:autoSpaceDN w:val="0"/>
        <w:adjustRightInd w:val="0"/>
        <w:rPr>
          <w:rFonts w:asciiTheme="minorHAnsi" w:hAnsiTheme="minorHAnsi" w:cstheme="minorHAnsi"/>
          <w:sz w:val="20"/>
          <w:szCs w:val="20"/>
          <w:lang w:eastAsia="pl-PL"/>
        </w:rPr>
      </w:pPr>
      <w:r>
        <w:rPr>
          <w:rFonts w:asciiTheme="minorHAnsi" w:hAnsiTheme="minorHAnsi" w:cstheme="minorHAnsi"/>
          <w:sz w:val="20"/>
          <w:szCs w:val="20"/>
          <w:lang w:eastAsia="pl-PL"/>
        </w:rPr>
        <w:t>4)</w:t>
      </w:r>
      <w:r w:rsidRPr="001A11BA">
        <w:rPr>
          <w:rFonts w:asciiTheme="minorHAnsi" w:hAnsiTheme="minorHAnsi" w:cstheme="minorHAnsi"/>
          <w:sz w:val="20"/>
          <w:szCs w:val="20"/>
          <w:lang w:eastAsia="pl-PL"/>
        </w:rPr>
        <w:t xml:space="preserve"> zdolności technicznej lub zawodowej.</w:t>
      </w:r>
    </w:p>
    <w:p w14:paraId="67CA1DFC" w14:textId="11106D04" w:rsidR="00896519" w:rsidRDefault="00896519" w:rsidP="00896519">
      <w:pPr>
        <w:autoSpaceDE w:val="0"/>
        <w:autoSpaceDN w:val="0"/>
        <w:adjustRightInd w:val="0"/>
        <w:rPr>
          <w:rFonts w:asciiTheme="minorHAnsi" w:hAnsiTheme="minorHAnsi" w:cstheme="minorHAnsi"/>
          <w:sz w:val="20"/>
          <w:szCs w:val="20"/>
          <w:lang w:eastAsia="pl-PL"/>
        </w:rPr>
      </w:pPr>
      <w:r>
        <w:rPr>
          <w:rFonts w:asciiTheme="minorHAnsi" w:hAnsiTheme="minorHAnsi" w:cstheme="minorHAnsi"/>
          <w:sz w:val="20"/>
          <w:szCs w:val="20"/>
          <w:lang w:eastAsia="pl-PL"/>
        </w:rPr>
        <w:t>1</w:t>
      </w:r>
      <w:r w:rsidR="00347735">
        <w:rPr>
          <w:rFonts w:asciiTheme="minorHAnsi" w:hAnsiTheme="minorHAnsi" w:cstheme="minorHAnsi"/>
          <w:sz w:val="20"/>
          <w:szCs w:val="20"/>
          <w:lang w:eastAsia="pl-PL"/>
        </w:rPr>
        <w:t>1</w:t>
      </w:r>
      <w:r>
        <w:rPr>
          <w:rFonts w:asciiTheme="minorHAnsi" w:hAnsiTheme="minorHAnsi" w:cstheme="minorHAnsi"/>
          <w:sz w:val="20"/>
          <w:szCs w:val="20"/>
          <w:lang w:eastAsia="pl-PL"/>
        </w:rPr>
        <w:t xml:space="preserve">.2. </w:t>
      </w:r>
      <w:r w:rsidRPr="001A11BA">
        <w:rPr>
          <w:rFonts w:asciiTheme="minorHAnsi" w:hAnsiTheme="minorHAnsi" w:cstheme="minorHAnsi"/>
          <w:sz w:val="20"/>
          <w:szCs w:val="20"/>
          <w:lang w:eastAsia="pl-PL"/>
        </w:rPr>
        <w:t>Spełnianie warunków udziału w postępowaniu zostanie zweryfikowane na podstawie</w:t>
      </w:r>
      <w:r>
        <w:rPr>
          <w:rFonts w:asciiTheme="minorHAnsi" w:hAnsiTheme="minorHAnsi" w:cstheme="minorHAnsi"/>
          <w:sz w:val="20"/>
          <w:szCs w:val="20"/>
          <w:lang w:eastAsia="pl-PL"/>
        </w:rPr>
        <w:t xml:space="preserve"> </w:t>
      </w:r>
      <w:r w:rsidRPr="001A11BA">
        <w:rPr>
          <w:rFonts w:asciiTheme="minorHAnsi" w:hAnsiTheme="minorHAnsi" w:cstheme="minorHAnsi"/>
          <w:sz w:val="20"/>
          <w:szCs w:val="20"/>
          <w:lang w:eastAsia="pl-PL"/>
        </w:rPr>
        <w:t xml:space="preserve">przedłożonego wraz z ofertą oświadczenia – </w:t>
      </w:r>
      <w:r w:rsidRPr="00F715F4">
        <w:rPr>
          <w:rFonts w:asciiTheme="minorHAnsi" w:hAnsiTheme="minorHAnsi" w:cstheme="minorHAnsi"/>
          <w:sz w:val="20"/>
          <w:szCs w:val="20"/>
          <w:u w:val="single"/>
          <w:lang w:eastAsia="pl-PL"/>
        </w:rPr>
        <w:t>Załącznik nr 3</w:t>
      </w:r>
      <w:r w:rsidRPr="001A11BA">
        <w:rPr>
          <w:rFonts w:asciiTheme="minorHAnsi" w:hAnsiTheme="minorHAnsi" w:cstheme="minorHAnsi"/>
          <w:sz w:val="20"/>
          <w:szCs w:val="20"/>
          <w:lang w:eastAsia="pl-PL"/>
        </w:rPr>
        <w:t xml:space="preserve"> do </w:t>
      </w:r>
      <w:r>
        <w:rPr>
          <w:rFonts w:asciiTheme="minorHAnsi" w:hAnsiTheme="minorHAnsi" w:cstheme="minorHAnsi"/>
          <w:sz w:val="20"/>
          <w:szCs w:val="20"/>
          <w:lang w:eastAsia="pl-PL"/>
        </w:rPr>
        <w:t>S</w:t>
      </w:r>
      <w:r w:rsidRPr="001A11BA">
        <w:rPr>
          <w:rFonts w:asciiTheme="minorHAnsi" w:hAnsiTheme="minorHAnsi" w:cstheme="minorHAnsi"/>
          <w:sz w:val="20"/>
          <w:szCs w:val="20"/>
          <w:lang w:eastAsia="pl-PL"/>
        </w:rPr>
        <w:t>WZ.</w:t>
      </w:r>
    </w:p>
    <w:p w14:paraId="4FED4D0C" w14:textId="77777777" w:rsidR="00896519" w:rsidRPr="001A11BA" w:rsidRDefault="00896519" w:rsidP="00896519">
      <w:pPr>
        <w:autoSpaceDE w:val="0"/>
        <w:autoSpaceDN w:val="0"/>
        <w:adjustRightInd w:val="0"/>
        <w:rPr>
          <w:rFonts w:asciiTheme="minorHAnsi" w:hAnsiTheme="minorHAnsi" w:cstheme="minorHAnsi"/>
          <w:sz w:val="20"/>
          <w:szCs w:val="20"/>
          <w:lang w:eastAsia="pl-PL"/>
        </w:rPr>
      </w:pPr>
    </w:p>
    <w:p w14:paraId="5DB1B2E7" w14:textId="4163D05E" w:rsidR="00896519" w:rsidRPr="00184ACA" w:rsidRDefault="00896519" w:rsidP="00896519">
      <w:pPr>
        <w:jc w:val="both"/>
        <w:rPr>
          <w:rFonts w:asciiTheme="minorHAnsi" w:hAnsiTheme="minorHAnsi"/>
          <w:b/>
          <w:sz w:val="20"/>
          <w:szCs w:val="20"/>
        </w:rPr>
      </w:pPr>
      <w:r w:rsidRPr="00184ACA">
        <w:rPr>
          <w:rFonts w:asciiTheme="minorHAnsi" w:hAnsiTheme="minorHAnsi"/>
          <w:b/>
          <w:sz w:val="20"/>
          <w:szCs w:val="20"/>
        </w:rPr>
        <w:t>1</w:t>
      </w:r>
      <w:r w:rsidR="00347735">
        <w:rPr>
          <w:rFonts w:asciiTheme="minorHAnsi" w:hAnsiTheme="minorHAnsi"/>
          <w:b/>
          <w:sz w:val="20"/>
          <w:szCs w:val="20"/>
        </w:rPr>
        <w:t>2</w:t>
      </w:r>
      <w:r w:rsidRPr="00184ACA">
        <w:rPr>
          <w:rFonts w:asciiTheme="minorHAnsi" w:hAnsiTheme="minorHAnsi"/>
          <w:b/>
          <w:sz w:val="20"/>
          <w:szCs w:val="20"/>
        </w:rPr>
        <w:t>. Podstawy wykluczenia:</w:t>
      </w:r>
    </w:p>
    <w:p w14:paraId="05293731" w14:textId="1AC53D61" w:rsidR="00896519" w:rsidRDefault="00896519" w:rsidP="00896519">
      <w:pPr>
        <w:jc w:val="both"/>
        <w:rPr>
          <w:rFonts w:asciiTheme="minorHAnsi" w:hAnsiTheme="minorHAnsi"/>
          <w:sz w:val="20"/>
          <w:szCs w:val="20"/>
        </w:rPr>
      </w:pPr>
      <w:r w:rsidRPr="00184ACA">
        <w:rPr>
          <w:rFonts w:asciiTheme="minorHAnsi" w:hAnsiTheme="minorHAnsi"/>
          <w:sz w:val="20"/>
          <w:szCs w:val="20"/>
        </w:rPr>
        <w:t>1</w:t>
      </w:r>
      <w:r w:rsidR="00347735">
        <w:rPr>
          <w:rFonts w:asciiTheme="minorHAnsi" w:hAnsiTheme="minorHAnsi"/>
          <w:sz w:val="20"/>
          <w:szCs w:val="20"/>
        </w:rPr>
        <w:t>2</w:t>
      </w:r>
      <w:r w:rsidRPr="00184ACA">
        <w:rPr>
          <w:rFonts w:asciiTheme="minorHAnsi" w:hAnsiTheme="minorHAnsi"/>
          <w:sz w:val="20"/>
          <w:szCs w:val="20"/>
        </w:rPr>
        <w:t xml:space="preserve">.1. Zamawiający wykluczy wykonawcę na podstawie obligatoryjnych przesłanek wykluczenia wynikających  z art. 108 ust. 1 ustawy </w:t>
      </w:r>
      <w:r w:rsidR="008D1A6F">
        <w:rPr>
          <w:rFonts w:asciiTheme="minorHAnsi" w:hAnsiTheme="minorHAnsi"/>
          <w:sz w:val="20"/>
          <w:szCs w:val="20"/>
        </w:rPr>
        <w:t>PZP</w:t>
      </w:r>
      <w:r>
        <w:rPr>
          <w:rFonts w:asciiTheme="minorHAnsi" w:hAnsiTheme="minorHAnsi"/>
          <w:sz w:val="20"/>
          <w:szCs w:val="20"/>
        </w:rPr>
        <w:t>.</w:t>
      </w:r>
    </w:p>
    <w:p w14:paraId="1936FC2A" w14:textId="251FEC0D" w:rsidR="00896519" w:rsidRPr="001A11BA" w:rsidRDefault="00896519" w:rsidP="00896519">
      <w:pPr>
        <w:jc w:val="both"/>
        <w:rPr>
          <w:rFonts w:asciiTheme="minorHAnsi" w:hAnsiTheme="minorHAnsi"/>
          <w:sz w:val="20"/>
          <w:szCs w:val="20"/>
        </w:rPr>
      </w:pPr>
      <w:r>
        <w:rPr>
          <w:rFonts w:asciiTheme="minorHAnsi" w:hAnsiTheme="minorHAnsi"/>
          <w:sz w:val="20"/>
          <w:szCs w:val="20"/>
        </w:rPr>
        <w:t>1</w:t>
      </w:r>
      <w:r w:rsidR="00347735">
        <w:rPr>
          <w:rFonts w:asciiTheme="minorHAnsi" w:hAnsiTheme="minorHAnsi"/>
          <w:sz w:val="20"/>
          <w:szCs w:val="20"/>
        </w:rPr>
        <w:t>2</w:t>
      </w:r>
      <w:r>
        <w:rPr>
          <w:rFonts w:asciiTheme="minorHAnsi" w:hAnsiTheme="minorHAnsi"/>
          <w:sz w:val="20"/>
          <w:szCs w:val="20"/>
        </w:rPr>
        <w:t xml:space="preserve">.2. </w:t>
      </w:r>
      <w:r w:rsidRPr="001A11BA">
        <w:rPr>
          <w:rFonts w:asciiTheme="minorHAnsi" w:hAnsiTheme="minorHAnsi"/>
          <w:sz w:val="20"/>
          <w:szCs w:val="20"/>
        </w:rPr>
        <w:t>Z postępowania o udzielenie zamówienia wyklucza się, z zastrzeżeniem art. 110 ust. 2</w:t>
      </w:r>
      <w:r>
        <w:rPr>
          <w:rFonts w:asciiTheme="minorHAnsi" w:hAnsiTheme="minorHAnsi"/>
          <w:sz w:val="20"/>
          <w:szCs w:val="20"/>
        </w:rPr>
        <w:t xml:space="preserve"> </w:t>
      </w:r>
      <w:r w:rsidR="008D1A6F">
        <w:rPr>
          <w:rFonts w:asciiTheme="minorHAnsi" w:hAnsiTheme="minorHAnsi"/>
          <w:sz w:val="20"/>
          <w:szCs w:val="20"/>
        </w:rPr>
        <w:t>PZP</w:t>
      </w:r>
      <w:r w:rsidRPr="001A11BA">
        <w:rPr>
          <w:rFonts w:asciiTheme="minorHAnsi" w:hAnsiTheme="minorHAnsi"/>
          <w:sz w:val="20"/>
          <w:szCs w:val="20"/>
        </w:rPr>
        <w:t>, Wykonawcę:</w:t>
      </w:r>
    </w:p>
    <w:p w14:paraId="6D7494EC" w14:textId="77777777" w:rsidR="00896519" w:rsidRPr="001A11BA" w:rsidRDefault="00896519" w:rsidP="00896519">
      <w:pPr>
        <w:jc w:val="both"/>
        <w:rPr>
          <w:rFonts w:asciiTheme="minorHAnsi" w:hAnsiTheme="minorHAnsi"/>
          <w:sz w:val="20"/>
          <w:szCs w:val="20"/>
        </w:rPr>
      </w:pPr>
      <w:r w:rsidRPr="001A11BA">
        <w:rPr>
          <w:rFonts w:asciiTheme="minorHAnsi" w:hAnsiTheme="minorHAnsi"/>
          <w:sz w:val="20"/>
          <w:szCs w:val="20"/>
        </w:rPr>
        <w:t>1</w:t>
      </w:r>
      <w:r>
        <w:rPr>
          <w:rFonts w:asciiTheme="minorHAnsi" w:hAnsiTheme="minorHAnsi"/>
          <w:sz w:val="20"/>
          <w:szCs w:val="20"/>
        </w:rPr>
        <w:t xml:space="preserve">) </w:t>
      </w:r>
      <w:r w:rsidRPr="001A11BA">
        <w:rPr>
          <w:rFonts w:asciiTheme="minorHAnsi" w:hAnsiTheme="minorHAnsi"/>
          <w:sz w:val="20"/>
          <w:szCs w:val="20"/>
        </w:rPr>
        <w:t>będącego osobą fizyczną, którego prawomocnie skazano za przestępstwo:</w:t>
      </w:r>
    </w:p>
    <w:p w14:paraId="2C820E62" w14:textId="77777777" w:rsidR="00896519" w:rsidRPr="001A11BA" w:rsidRDefault="00896519" w:rsidP="00896519">
      <w:pPr>
        <w:jc w:val="both"/>
        <w:rPr>
          <w:rFonts w:asciiTheme="minorHAnsi" w:hAnsiTheme="minorHAnsi"/>
          <w:sz w:val="20"/>
          <w:szCs w:val="20"/>
        </w:rPr>
      </w:pPr>
      <w:r w:rsidRPr="001A11BA">
        <w:rPr>
          <w:rFonts w:asciiTheme="minorHAnsi" w:hAnsiTheme="minorHAnsi"/>
          <w:sz w:val="20"/>
          <w:szCs w:val="20"/>
        </w:rPr>
        <w:t>a) udziału w zorganizowanej grupie przestępczej albo związku mającym na celu popełnienie</w:t>
      </w:r>
      <w:r>
        <w:rPr>
          <w:rFonts w:asciiTheme="minorHAnsi" w:hAnsiTheme="minorHAnsi"/>
          <w:sz w:val="20"/>
          <w:szCs w:val="20"/>
        </w:rPr>
        <w:t xml:space="preserve"> </w:t>
      </w:r>
      <w:r w:rsidRPr="001A11BA">
        <w:rPr>
          <w:rFonts w:asciiTheme="minorHAnsi" w:hAnsiTheme="minorHAnsi"/>
          <w:sz w:val="20"/>
          <w:szCs w:val="20"/>
        </w:rPr>
        <w:t>przestępstwa lub przestępstwa skarbowego, o którym mowa w art. 258 Kodeksu karnego,</w:t>
      </w:r>
    </w:p>
    <w:p w14:paraId="146E87C4" w14:textId="3A4E080B" w:rsidR="00896519" w:rsidRPr="001A11BA" w:rsidRDefault="00896519" w:rsidP="00896519">
      <w:pPr>
        <w:jc w:val="both"/>
        <w:rPr>
          <w:rFonts w:asciiTheme="minorHAnsi" w:hAnsiTheme="minorHAnsi"/>
          <w:sz w:val="20"/>
          <w:szCs w:val="20"/>
        </w:rPr>
      </w:pPr>
      <w:r w:rsidRPr="001A11BA">
        <w:rPr>
          <w:rFonts w:asciiTheme="minorHAnsi" w:hAnsiTheme="minorHAnsi"/>
          <w:sz w:val="20"/>
          <w:szCs w:val="20"/>
        </w:rPr>
        <w:t xml:space="preserve">b) handlu </w:t>
      </w:r>
      <w:r w:rsidR="00F715F4" w:rsidRPr="001A11BA">
        <w:rPr>
          <w:rFonts w:asciiTheme="minorHAnsi" w:hAnsiTheme="minorHAnsi"/>
          <w:sz w:val="20"/>
          <w:szCs w:val="20"/>
        </w:rPr>
        <w:t>ludźmi</w:t>
      </w:r>
      <w:r w:rsidRPr="001A11BA">
        <w:rPr>
          <w:rFonts w:asciiTheme="minorHAnsi" w:hAnsiTheme="minorHAnsi"/>
          <w:sz w:val="20"/>
          <w:szCs w:val="20"/>
        </w:rPr>
        <w:t>, o którym mowa w art. 189a Kodeksu karnego,</w:t>
      </w:r>
    </w:p>
    <w:p w14:paraId="6F5B2C96" w14:textId="010E2125" w:rsidR="00896519" w:rsidRPr="001A11BA" w:rsidRDefault="00896519" w:rsidP="00896519">
      <w:pPr>
        <w:jc w:val="both"/>
        <w:rPr>
          <w:rFonts w:asciiTheme="minorHAnsi" w:hAnsiTheme="minorHAnsi"/>
          <w:sz w:val="20"/>
          <w:szCs w:val="20"/>
        </w:rPr>
      </w:pPr>
      <w:r w:rsidRPr="001A11BA">
        <w:rPr>
          <w:rFonts w:asciiTheme="minorHAnsi" w:hAnsiTheme="minorHAnsi"/>
          <w:sz w:val="20"/>
          <w:szCs w:val="20"/>
        </w:rPr>
        <w:t>c) o którym mowa w art. 228–230a, art. 250a Kodeksu karnego lub w art. 46 lub art. 48 ustawy</w:t>
      </w:r>
      <w:r>
        <w:rPr>
          <w:rFonts w:asciiTheme="minorHAnsi" w:hAnsiTheme="minorHAnsi"/>
          <w:sz w:val="20"/>
          <w:szCs w:val="20"/>
        </w:rPr>
        <w:t xml:space="preserve"> </w:t>
      </w:r>
      <w:r w:rsidRPr="001A11BA">
        <w:rPr>
          <w:rFonts w:asciiTheme="minorHAnsi" w:hAnsiTheme="minorHAnsi"/>
          <w:sz w:val="20"/>
          <w:szCs w:val="20"/>
        </w:rPr>
        <w:t xml:space="preserve">z dnia 25 czerwca 2010 r. </w:t>
      </w:r>
      <w:r w:rsidR="00F715F4">
        <w:rPr>
          <w:rFonts w:asciiTheme="minorHAnsi" w:hAnsiTheme="minorHAnsi"/>
          <w:sz w:val="20"/>
          <w:szCs w:val="20"/>
        </w:rPr>
        <w:t xml:space="preserve">    </w:t>
      </w:r>
      <w:r w:rsidRPr="001A11BA">
        <w:rPr>
          <w:rFonts w:asciiTheme="minorHAnsi" w:hAnsiTheme="minorHAnsi"/>
          <w:sz w:val="20"/>
          <w:szCs w:val="20"/>
        </w:rPr>
        <w:t>o sporcie,</w:t>
      </w:r>
    </w:p>
    <w:p w14:paraId="17CA7426" w14:textId="77777777" w:rsidR="00896519" w:rsidRPr="001A11BA" w:rsidRDefault="00896519" w:rsidP="00896519">
      <w:pPr>
        <w:jc w:val="both"/>
        <w:rPr>
          <w:rFonts w:asciiTheme="minorHAnsi" w:hAnsiTheme="minorHAnsi"/>
          <w:sz w:val="20"/>
          <w:szCs w:val="20"/>
        </w:rPr>
      </w:pPr>
      <w:r w:rsidRPr="001A11BA">
        <w:rPr>
          <w:rFonts w:asciiTheme="minorHAnsi" w:hAnsiTheme="minorHAnsi"/>
          <w:sz w:val="20"/>
          <w:szCs w:val="20"/>
        </w:rPr>
        <w:t>d) finansowania przestępstwa o charakterze terrorystycznym, o którym mowa w art. 165a</w:t>
      </w:r>
      <w:r>
        <w:rPr>
          <w:rFonts w:asciiTheme="minorHAnsi" w:hAnsiTheme="minorHAnsi"/>
          <w:sz w:val="20"/>
          <w:szCs w:val="20"/>
        </w:rPr>
        <w:t xml:space="preserve"> </w:t>
      </w:r>
      <w:r w:rsidRPr="001A11BA">
        <w:rPr>
          <w:rFonts w:asciiTheme="minorHAnsi" w:hAnsiTheme="minorHAnsi"/>
          <w:sz w:val="20"/>
          <w:szCs w:val="20"/>
        </w:rPr>
        <w:t>Kodeksu karnego, lub przestępstwo udaremniania lub utrudniania stwierdzenia przestępnego</w:t>
      </w:r>
      <w:r>
        <w:rPr>
          <w:rFonts w:asciiTheme="minorHAnsi" w:hAnsiTheme="minorHAnsi"/>
          <w:sz w:val="20"/>
          <w:szCs w:val="20"/>
        </w:rPr>
        <w:t xml:space="preserve"> </w:t>
      </w:r>
      <w:r w:rsidRPr="001A11BA">
        <w:rPr>
          <w:rFonts w:asciiTheme="minorHAnsi" w:hAnsiTheme="minorHAnsi"/>
          <w:sz w:val="20"/>
          <w:szCs w:val="20"/>
        </w:rPr>
        <w:t>pochodzenia pieniędzy lub ukrywania ich pochodzenia, o którym mowa w art. 299 Kodeksu</w:t>
      </w:r>
      <w:r>
        <w:rPr>
          <w:rFonts w:asciiTheme="minorHAnsi" w:hAnsiTheme="minorHAnsi"/>
          <w:sz w:val="20"/>
          <w:szCs w:val="20"/>
        </w:rPr>
        <w:t xml:space="preserve"> </w:t>
      </w:r>
      <w:r w:rsidRPr="001A11BA">
        <w:rPr>
          <w:rFonts w:asciiTheme="minorHAnsi" w:hAnsiTheme="minorHAnsi"/>
          <w:sz w:val="20"/>
          <w:szCs w:val="20"/>
        </w:rPr>
        <w:t>karnego,</w:t>
      </w:r>
    </w:p>
    <w:p w14:paraId="4CD6A0CF" w14:textId="77777777" w:rsidR="00896519" w:rsidRPr="001A11BA" w:rsidRDefault="00896519" w:rsidP="00896519">
      <w:pPr>
        <w:jc w:val="both"/>
        <w:rPr>
          <w:rFonts w:asciiTheme="minorHAnsi" w:hAnsiTheme="minorHAnsi"/>
          <w:sz w:val="20"/>
          <w:szCs w:val="20"/>
        </w:rPr>
      </w:pPr>
      <w:r w:rsidRPr="001A11BA">
        <w:rPr>
          <w:rFonts w:asciiTheme="minorHAnsi" w:hAnsiTheme="minorHAnsi"/>
          <w:sz w:val="20"/>
          <w:szCs w:val="20"/>
        </w:rPr>
        <w:t>e) o charakterze terrorystycznym, o którym mowa w art. 115 § 20 Kodeksu karnego, lub</w:t>
      </w:r>
      <w:r>
        <w:rPr>
          <w:rFonts w:asciiTheme="minorHAnsi" w:hAnsiTheme="minorHAnsi"/>
          <w:sz w:val="20"/>
          <w:szCs w:val="20"/>
        </w:rPr>
        <w:t xml:space="preserve"> </w:t>
      </w:r>
      <w:r w:rsidRPr="001A11BA">
        <w:rPr>
          <w:rFonts w:asciiTheme="minorHAnsi" w:hAnsiTheme="minorHAnsi"/>
          <w:sz w:val="20"/>
          <w:szCs w:val="20"/>
        </w:rPr>
        <w:t>mające na celu popełnienie tego przestępstwa,</w:t>
      </w:r>
    </w:p>
    <w:p w14:paraId="60E3F838" w14:textId="77777777" w:rsidR="00896519" w:rsidRPr="001A11BA" w:rsidRDefault="00896519" w:rsidP="00896519">
      <w:pPr>
        <w:jc w:val="both"/>
        <w:rPr>
          <w:rFonts w:asciiTheme="minorHAnsi" w:hAnsiTheme="minorHAnsi"/>
          <w:sz w:val="20"/>
          <w:szCs w:val="20"/>
        </w:rPr>
      </w:pPr>
      <w:r w:rsidRPr="001A11BA">
        <w:rPr>
          <w:rFonts w:asciiTheme="minorHAnsi" w:hAnsiTheme="minorHAnsi"/>
          <w:sz w:val="20"/>
          <w:szCs w:val="20"/>
        </w:rPr>
        <w:t>f) powierzania wykonywania pracy małoletniemu cudzoziemcowi, o którym mowa w art. 9 ust.</w:t>
      </w:r>
      <w:r>
        <w:rPr>
          <w:rFonts w:asciiTheme="minorHAnsi" w:hAnsiTheme="minorHAnsi"/>
          <w:sz w:val="20"/>
          <w:szCs w:val="20"/>
        </w:rPr>
        <w:t xml:space="preserve"> </w:t>
      </w:r>
      <w:r w:rsidRPr="001A11BA">
        <w:rPr>
          <w:rFonts w:asciiTheme="minorHAnsi" w:hAnsiTheme="minorHAnsi"/>
          <w:sz w:val="20"/>
          <w:szCs w:val="20"/>
        </w:rPr>
        <w:t>2 ustawy z dnia 15 czerwca 2012 r. o skutkach powierzania wykonywania pracy cudzoziemcom</w:t>
      </w:r>
      <w:r>
        <w:rPr>
          <w:rFonts w:asciiTheme="minorHAnsi" w:hAnsiTheme="minorHAnsi"/>
          <w:sz w:val="20"/>
          <w:szCs w:val="20"/>
        </w:rPr>
        <w:t xml:space="preserve"> </w:t>
      </w:r>
      <w:r w:rsidRPr="001A11BA">
        <w:rPr>
          <w:rFonts w:asciiTheme="minorHAnsi" w:hAnsiTheme="minorHAnsi"/>
          <w:sz w:val="20"/>
          <w:szCs w:val="20"/>
        </w:rPr>
        <w:t>przebywającym wbrew przepisom na terytorium Rzeczypospolitej Polskiej (Dz. U. poz. 769),</w:t>
      </w:r>
    </w:p>
    <w:p w14:paraId="24B66013" w14:textId="34E8E26C" w:rsidR="00896519" w:rsidRPr="001A11BA" w:rsidRDefault="00896519" w:rsidP="00896519">
      <w:pPr>
        <w:jc w:val="both"/>
        <w:rPr>
          <w:rFonts w:asciiTheme="minorHAnsi" w:hAnsiTheme="minorHAnsi"/>
          <w:sz w:val="20"/>
          <w:szCs w:val="20"/>
        </w:rPr>
      </w:pPr>
      <w:r w:rsidRPr="001A11BA">
        <w:rPr>
          <w:rFonts w:asciiTheme="minorHAnsi" w:hAnsiTheme="minorHAnsi"/>
          <w:sz w:val="20"/>
          <w:szCs w:val="20"/>
        </w:rPr>
        <w:t>g) przeciwko obrotowi gospodarczemu, o których mowa w art. 296</w:t>
      </w:r>
      <w:r w:rsidR="00E65B85">
        <w:rPr>
          <w:rFonts w:asciiTheme="minorHAnsi" w:hAnsiTheme="minorHAnsi"/>
          <w:sz w:val="20"/>
          <w:szCs w:val="20"/>
        </w:rPr>
        <w:t xml:space="preserve"> </w:t>
      </w:r>
      <w:r w:rsidRPr="001A11BA">
        <w:rPr>
          <w:rFonts w:asciiTheme="minorHAnsi" w:hAnsiTheme="minorHAnsi"/>
          <w:sz w:val="20"/>
          <w:szCs w:val="20"/>
        </w:rPr>
        <w:t>–</w:t>
      </w:r>
      <w:r w:rsidR="00E65B85">
        <w:rPr>
          <w:rFonts w:asciiTheme="minorHAnsi" w:hAnsiTheme="minorHAnsi"/>
          <w:sz w:val="20"/>
          <w:szCs w:val="20"/>
        </w:rPr>
        <w:t xml:space="preserve"> </w:t>
      </w:r>
      <w:r w:rsidRPr="001A11BA">
        <w:rPr>
          <w:rFonts w:asciiTheme="minorHAnsi" w:hAnsiTheme="minorHAnsi"/>
          <w:sz w:val="20"/>
          <w:szCs w:val="20"/>
        </w:rPr>
        <w:t>307 Kodeksu karnego,</w:t>
      </w:r>
      <w:r>
        <w:rPr>
          <w:rFonts w:asciiTheme="minorHAnsi" w:hAnsiTheme="minorHAnsi"/>
          <w:sz w:val="20"/>
          <w:szCs w:val="20"/>
        </w:rPr>
        <w:t xml:space="preserve"> </w:t>
      </w:r>
      <w:r w:rsidRPr="001A11BA">
        <w:rPr>
          <w:rFonts w:asciiTheme="minorHAnsi" w:hAnsiTheme="minorHAnsi"/>
          <w:sz w:val="20"/>
          <w:szCs w:val="20"/>
        </w:rPr>
        <w:t>przestępstwo oszustwa, o którym mowa w art. 286 Kodeksu karnego, przestępstwo przeciwko</w:t>
      </w:r>
      <w:r>
        <w:rPr>
          <w:rFonts w:asciiTheme="minorHAnsi" w:hAnsiTheme="minorHAnsi"/>
          <w:sz w:val="20"/>
          <w:szCs w:val="20"/>
        </w:rPr>
        <w:t xml:space="preserve"> </w:t>
      </w:r>
      <w:r w:rsidRPr="001A11BA">
        <w:rPr>
          <w:rFonts w:asciiTheme="minorHAnsi" w:hAnsiTheme="minorHAnsi"/>
          <w:sz w:val="20"/>
          <w:szCs w:val="20"/>
        </w:rPr>
        <w:t>wiarygodności dokumentów, o których mowa w art. 270–277d Kodeksu karnego, lub</w:t>
      </w:r>
      <w:r>
        <w:rPr>
          <w:rFonts w:asciiTheme="minorHAnsi" w:hAnsiTheme="minorHAnsi"/>
          <w:sz w:val="20"/>
          <w:szCs w:val="20"/>
        </w:rPr>
        <w:t xml:space="preserve"> </w:t>
      </w:r>
      <w:r w:rsidRPr="001A11BA">
        <w:rPr>
          <w:rFonts w:asciiTheme="minorHAnsi" w:hAnsiTheme="minorHAnsi"/>
          <w:sz w:val="20"/>
          <w:szCs w:val="20"/>
        </w:rPr>
        <w:t>przestępstwo skarbowe,</w:t>
      </w:r>
    </w:p>
    <w:p w14:paraId="039089AE" w14:textId="77777777" w:rsidR="00896519" w:rsidRPr="001A11BA" w:rsidRDefault="00896519" w:rsidP="00896519">
      <w:pPr>
        <w:jc w:val="both"/>
        <w:rPr>
          <w:rFonts w:asciiTheme="minorHAnsi" w:hAnsiTheme="minorHAnsi"/>
          <w:sz w:val="20"/>
          <w:szCs w:val="20"/>
        </w:rPr>
      </w:pPr>
      <w:r w:rsidRPr="001A11BA">
        <w:rPr>
          <w:rFonts w:asciiTheme="minorHAnsi" w:hAnsiTheme="minorHAnsi"/>
          <w:sz w:val="20"/>
          <w:szCs w:val="20"/>
        </w:rPr>
        <w:t>h) o którym mowa w art. 9 ust. 1 i 3 lub art. 10 ustawy z dnia 15 czerwca 2012 r. o skutkach</w:t>
      </w:r>
      <w:r>
        <w:rPr>
          <w:rFonts w:asciiTheme="minorHAnsi" w:hAnsiTheme="minorHAnsi"/>
          <w:sz w:val="20"/>
          <w:szCs w:val="20"/>
        </w:rPr>
        <w:t xml:space="preserve"> </w:t>
      </w:r>
      <w:r w:rsidRPr="001A11BA">
        <w:rPr>
          <w:rFonts w:asciiTheme="minorHAnsi" w:hAnsiTheme="minorHAnsi"/>
          <w:sz w:val="20"/>
          <w:szCs w:val="20"/>
        </w:rPr>
        <w:t>powierzania wykonywania pracy cudzoziemcom przebywającym wbrew przepisom na</w:t>
      </w:r>
      <w:r>
        <w:rPr>
          <w:rFonts w:asciiTheme="minorHAnsi" w:hAnsiTheme="minorHAnsi"/>
          <w:sz w:val="20"/>
          <w:szCs w:val="20"/>
        </w:rPr>
        <w:t xml:space="preserve"> </w:t>
      </w:r>
      <w:r w:rsidRPr="001A11BA">
        <w:rPr>
          <w:rFonts w:asciiTheme="minorHAnsi" w:hAnsiTheme="minorHAnsi"/>
          <w:sz w:val="20"/>
          <w:szCs w:val="20"/>
        </w:rPr>
        <w:t>terytorium Rzeczypospolitej Polskiej</w:t>
      </w:r>
      <w:r>
        <w:rPr>
          <w:rFonts w:asciiTheme="minorHAnsi" w:hAnsiTheme="minorHAnsi"/>
          <w:sz w:val="20"/>
          <w:szCs w:val="20"/>
        </w:rPr>
        <w:t xml:space="preserve"> </w:t>
      </w:r>
      <w:r w:rsidRPr="001A11BA">
        <w:rPr>
          <w:rFonts w:asciiTheme="minorHAnsi" w:hAnsiTheme="minorHAnsi"/>
          <w:sz w:val="20"/>
          <w:szCs w:val="20"/>
        </w:rPr>
        <w:t>– lub za odpowiedni czyn zabroniony określony w przepisach prawa obcego;</w:t>
      </w:r>
    </w:p>
    <w:p w14:paraId="5AFE8458" w14:textId="1AA83FE4" w:rsidR="00896519" w:rsidRPr="001A11BA" w:rsidRDefault="00896519" w:rsidP="00896519">
      <w:pPr>
        <w:jc w:val="both"/>
        <w:rPr>
          <w:rFonts w:asciiTheme="minorHAnsi" w:hAnsiTheme="minorHAnsi"/>
          <w:sz w:val="20"/>
          <w:szCs w:val="20"/>
        </w:rPr>
      </w:pPr>
      <w:r>
        <w:rPr>
          <w:rFonts w:asciiTheme="minorHAnsi" w:hAnsiTheme="minorHAnsi"/>
          <w:sz w:val="20"/>
          <w:szCs w:val="20"/>
        </w:rPr>
        <w:t xml:space="preserve">2) </w:t>
      </w:r>
      <w:r w:rsidRPr="001A11BA">
        <w:rPr>
          <w:rFonts w:asciiTheme="minorHAnsi" w:hAnsiTheme="minorHAnsi"/>
          <w:sz w:val="20"/>
          <w:szCs w:val="20"/>
        </w:rPr>
        <w:t xml:space="preserve"> jeżeli urzędującego członka jego organu zarządzającego lub nadzorczego, wspólnika spółki</w:t>
      </w:r>
      <w:r>
        <w:rPr>
          <w:rFonts w:asciiTheme="minorHAnsi" w:hAnsiTheme="minorHAnsi"/>
          <w:sz w:val="20"/>
          <w:szCs w:val="20"/>
        </w:rPr>
        <w:t xml:space="preserve"> </w:t>
      </w:r>
      <w:r w:rsidRPr="001A11BA">
        <w:rPr>
          <w:rFonts w:asciiTheme="minorHAnsi" w:hAnsiTheme="minorHAnsi"/>
          <w:sz w:val="20"/>
          <w:szCs w:val="20"/>
        </w:rPr>
        <w:t>w spółce jawnej lub partnerskiej albo komplementariusza w spółce komandytowej lub</w:t>
      </w:r>
      <w:r>
        <w:rPr>
          <w:rFonts w:asciiTheme="minorHAnsi" w:hAnsiTheme="minorHAnsi"/>
          <w:sz w:val="20"/>
          <w:szCs w:val="20"/>
        </w:rPr>
        <w:t xml:space="preserve"> </w:t>
      </w:r>
      <w:r w:rsidRPr="001A11BA">
        <w:rPr>
          <w:rFonts w:asciiTheme="minorHAnsi" w:hAnsiTheme="minorHAnsi"/>
          <w:sz w:val="20"/>
          <w:szCs w:val="20"/>
        </w:rPr>
        <w:t>komandytowo-akcyjnej lub prokurenta prawomocnie skazano za przestępstwo, o którym</w:t>
      </w:r>
      <w:r>
        <w:rPr>
          <w:rFonts w:asciiTheme="minorHAnsi" w:hAnsiTheme="minorHAnsi"/>
          <w:sz w:val="20"/>
          <w:szCs w:val="20"/>
        </w:rPr>
        <w:t xml:space="preserve"> </w:t>
      </w:r>
      <w:r w:rsidRPr="001A11BA">
        <w:rPr>
          <w:rFonts w:asciiTheme="minorHAnsi" w:hAnsiTheme="minorHAnsi"/>
          <w:sz w:val="20"/>
          <w:szCs w:val="20"/>
        </w:rPr>
        <w:t xml:space="preserve">mowa w </w:t>
      </w:r>
      <w:r w:rsidR="00347735">
        <w:rPr>
          <w:rFonts w:asciiTheme="minorHAnsi" w:hAnsiTheme="minorHAnsi"/>
          <w:sz w:val="20"/>
          <w:szCs w:val="20"/>
        </w:rPr>
        <w:t>pkt 1</w:t>
      </w:r>
      <w:r>
        <w:rPr>
          <w:rFonts w:asciiTheme="minorHAnsi" w:hAnsiTheme="minorHAnsi"/>
          <w:sz w:val="20"/>
          <w:szCs w:val="20"/>
        </w:rPr>
        <w:t>.</w:t>
      </w:r>
      <w:r w:rsidRPr="001A11BA">
        <w:rPr>
          <w:rFonts w:asciiTheme="minorHAnsi" w:hAnsiTheme="minorHAnsi"/>
          <w:sz w:val="20"/>
          <w:szCs w:val="20"/>
        </w:rPr>
        <w:t>;</w:t>
      </w:r>
    </w:p>
    <w:p w14:paraId="7127FD48" w14:textId="77777777" w:rsidR="00896519" w:rsidRPr="001A11BA" w:rsidRDefault="00896519" w:rsidP="00896519">
      <w:pPr>
        <w:jc w:val="both"/>
        <w:rPr>
          <w:rFonts w:asciiTheme="minorHAnsi" w:hAnsiTheme="minorHAnsi"/>
          <w:sz w:val="20"/>
          <w:szCs w:val="20"/>
        </w:rPr>
      </w:pPr>
      <w:r>
        <w:rPr>
          <w:rFonts w:asciiTheme="minorHAnsi" w:hAnsiTheme="minorHAnsi"/>
          <w:sz w:val="20"/>
          <w:szCs w:val="20"/>
        </w:rPr>
        <w:t xml:space="preserve">3) </w:t>
      </w:r>
      <w:r w:rsidRPr="001A11BA">
        <w:rPr>
          <w:rFonts w:asciiTheme="minorHAnsi" w:hAnsiTheme="minorHAnsi"/>
          <w:sz w:val="20"/>
          <w:szCs w:val="20"/>
        </w:rPr>
        <w:t>wobec którego wydano prawomocny wyrok sądu lub ostateczną decyzję administracyjną</w:t>
      </w:r>
      <w:r>
        <w:rPr>
          <w:rFonts w:asciiTheme="minorHAnsi" w:hAnsiTheme="minorHAnsi"/>
          <w:sz w:val="20"/>
          <w:szCs w:val="20"/>
        </w:rPr>
        <w:t xml:space="preserve"> </w:t>
      </w:r>
      <w:r w:rsidRPr="001A11BA">
        <w:rPr>
          <w:rFonts w:asciiTheme="minorHAnsi" w:hAnsiTheme="minorHAnsi"/>
          <w:sz w:val="20"/>
          <w:szCs w:val="20"/>
        </w:rPr>
        <w:t>o zaleganiu z uiszczeniem podatków, opłat lub składek na ubezpieczenie społeczne lub</w:t>
      </w:r>
      <w:r>
        <w:rPr>
          <w:rFonts w:asciiTheme="minorHAnsi" w:hAnsiTheme="minorHAnsi"/>
          <w:sz w:val="20"/>
          <w:szCs w:val="20"/>
        </w:rPr>
        <w:t xml:space="preserve"> </w:t>
      </w:r>
      <w:r w:rsidRPr="001A11BA">
        <w:rPr>
          <w:rFonts w:asciiTheme="minorHAnsi" w:hAnsiTheme="minorHAnsi"/>
          <w:sz w:val="20"/>
          <w:szCs w:val="20"/>
        </w:rPr>
        <w:t>zdrowotne, chyba że wykonawca odpowiednio przed upływem terminu do składania</w:t>
      </w:r>
      <w:r>
        <w:rPr>
          <w:rFonts w:asciiTheme="minorHAnsi" w:hAnsiTheme="minorHAnsi"/>
          <w:sz w:val="20"/>
          <w:szCs w:val="20"/>
        </w:rPr>
        <w:t xml:space="preserve"> </w:t>
      </w:r>
      <w:r w:rsidRPr="001A11BA">
        <w:rPr>
          <w:rFonts w:asciiTheme="minorHAnsi" w:hAnsiTheme="minorHAnsi"/>
          <w:sz w:val="20"/>
          <w:szCs w:val="20"/>
        </w:rPr>
        <w:t>wniosków o dopuszczenie do udziału w postępowaniu albo przed upływem terminu składania</w:t>
      </w:r>
      <w:r>
        <w:rPr>
          <w:rFonts w:asciiTheme="minorHAnsi" w:hAnsiTheme="minorHAnsi"/>
          <w:sz w:val="20"/>
          <w:szCs w:val="20"/>
        </w:rPr>
        <w:t xml:space="preserve"> </w:t>
      </w:r>
      <w:r w:rsidRPr="001A11BA">
        <w:rPr>
          <w:rFonts w:asciiTheme="minorHAnsi" w:hAnsiTheme="minorHAnsi"/>
          <w:sz w:val="20"/>
          <w:szCs w:val="20"/>
        </w:rPr>
        <w:t>ofert dokonał płatności należnych podatków, opłat lub składek na ubezpieczenie społeczne</w:t>
      </w:r>
      <w:r>
        <w:rPr>
          <w:rFonts w:asciiTheme="minorHAnsi" w:hAnsiTheme="minorHAnsi"/>
          <w:sz w:val="20"/>
          <w:szCs w:val="20"/>
        </w:rPr>
        <w:t xml:space="preserve"> </w:t>
      </w:r>
      <w:r w:rsidRPr="001A11BA">
        <w:rPr>
          <w:rFonts w:asciiTheme="minorHAnsi" w:hAnsiTheme="minorHAnsi"/>
          <w:sz w:val="20"/>
          <w:szCs w:val="20"/>
        </w:rPr>
        <w:t>lub zdrowotne wraz z odsetkami lub grzywnami lub zawarł wiążące porozumienie w sprawie</w:t>
      </w:r>
      <w:r>
        <w:rPr>
          <w:rFonts w:asciiTheme="minorHAnsi" w:hAnsiTheme="minorHAnsi"/>
          <w:sz w:val="20"/>
          <w:szCs w:val="20"/>
        </w:rPr>
        <w:t xml:space="preserve"> </w:t>
      </w:r>
      <w:r w:rsidRPr="001A11BA">
        <w:rPr>
          <w:rFonts w:asciiTheme="minorHAnsi" w:hAnsiTheme="minorHAnsi"/>
          <w:sz w:val="20"/>
          <w:szCs w:val="20"/>
        </w:rPr>
        <w:t>spłaty tych należności;</w:t>
      </w:r>
    </w:p>
    <w:p w14:paraId="262CA0C7" w14:textId="77777777" w:rsidR="00896519" w:rsidRPr="001A11BA" w:rsidRDefault="00896519" w:rsidP="00896519">
      <w:pPr>
        <w:jc w:val="both"/>
        <w:rPr>
          <w:rFonts w:asciiTheme="minorHAnsi" w:hAnsiTheme="minorHAnsi"/>
          <w:sz w:val="20"/>
          <w:szCs w:val="20"/>
        </w:rPr>
      </w:pPr>
      <w:r>
        <w:rPr>
          <w:rFonts w:asciiTheme="minorHAnsi" w:hAnsiTheme="minorHAnsi"/>
          <w:sz w:val="20"/>
          <w:szCs w:val="20"/>
        </w:rPr>
        <w:t xml:space="preserve">4) </w:t>
      </w:r>
      <w:r w:rsidRPr="001A11BA">
        <w:rPr>
          <w:rFonts w:asciiTheme="minorHAnsi" w:hAnsiTheme="minorHAnsi"/>
          <w:sz w:val="20"/>
          <w:szCs w:val="20"/>
        </w:rPr>
        <w:t>wobec którego prawomocnie orzeczono zakaz ubiegania się o zamówienia publiczne;</w:t>
      </w:r>
    </w:p>
    <w:p w14:paraId="1920C23F" w14:textId="77777777" w:rsidR="00896519" w:rsidRPr="001A11BA" w:rsidRDefault="00896519" w:rsidP="00896519">
      <w:pPr>
        <w:jc w:val="both"/>
        <w:rPr>
          <w:rFonts w:asciiTheme="minorHAnsi" w:hAnsiTheme="minorHAnsi"/>
          <w:sz w:val="20"/>
          <w:szCs w:val="20"/>
        </w:rPr>
      </w:pPr>
      <w:r>
        <w:rPr>
          <w:rFonts w:asciiTheme="minorHAnsi" w:hAnsiTheme="minorHAnsi"/>
          <w:sz w:val="20"/>
          <w:szCs w:val="20"/>
        </w:rPr>
        <w:t xml:space="preserve">5) </w:t>
      </w:r>
      <w:r w:rsidRPr="001A11BA">
        <w:rPr>
          <w:rFonts w:asciiTheme="minorHAnsi" w:hAnsiTheme="minorHAnsi"/>
          <w:sz w:val="20"/>
          <w:szCs w:val="20"/>
        </w:rPr>
        <w:t>jeżeli Zamawiający może stwierdzić, na podstawie wiarygodnych przesłanek, że</w:t>
      </w:r>
      <w:r>
        <w:rPr>
          <w:rFonts w:asciiTheme="minorHAnsi" w:hAnsiTheme="minorHAnsi"/>
          <w:sz w:val="20"/>
          <w:szCs w:val="20"/>
        </w:rPr>
        <w:t xml:space="preserve"> </w:t>
      </w:r>
      <w:r w:rsidRPr="001A11BA">
        <w:rPr>
          <w:rFonts w:asciiTheme="minorHAnsi" w:hAnsiTheme="minorHAnsi"/>
          <w:sz w:val="20"/>
          <w:szCs w:val="20"/>
        </w:rPr>
        <w:t>Wykonawca zawarł z innymi Wykonawcami porozumienie mające na celu zakłócenie</w:t>
      </w:r>
      <w:r>
        <w:rPr>
          <w:rFonts w:asciiTheme="minorHAnsi" w:hAnsiTheme="minorHAnsi"/>
          <w:sz w:val="20"/>
          <w:szCs w:val="20"/>
        </w:rPr>
        <w:t xml:space="preserve"> </w:t>
      </w:r>
      <w:r w:rsidRPr="001A11BA">
        <w:rPr>
          <w:rFonts w:asciiTheme="minorHAnsi" w:hAnsiTheme="minorHAnsi"/>
          <w:sz w:val="20"/>
          <w:szCs w:val="20"/>
        </w:rPr>
        <w:t>konkurencji, w szczególności jeżeli należąc do tej samej grupy kapitałowej w rozumieniu</w:t>
      </w:r>
      <w:r>
        <w:rPr>
          <w:rFonts w:asciiTheme="minorHAnsi" w:hAnsiTheme="minorHAnsi"/>
          <w:sz w:val="20"/>
          <w:szCs w:val="20"/>
        </w:rPr>
        <w:t xml:space="preserve"> </w:t>
      </w:r>
      <w:r w:rsidRPr="001A11BA">
        <w:rPr>
          <w:rFonts w:asciiTheme="minorHAnsi" w:hAnsiTheme="minorHAnsi"/>
          <w:sz w:val="20"/>
          <w:szCs w:val="20"/>
        </w:rPr>
        <w:t>ustawy z dnia 16 lutego 2007 r. o ochronie konkurencji i konsumentów, złożyli odrębne oferty,</w:t>
      </w:r>
    </w:p>
    <w:p w14:paraId="18C89719" w14:textId="77777777" w:rsidR="00896519" w:rsidRPr="001A11BA" w:rsidRDefault="00896519" w:rsidP="00896519">
      <w:pPr>
        <w:jc w:val="both"/>
        <w:rPr>
          <w:rFonts w:asciiTheme="minorHAnsi" w:hAnsiTheme="minorHAnsi"/>
          <w:sz w:val="20"/>
          <w:szCs w:val="20"/>
        </w:rPr>
      </w:pPr>
      <w:r w:rsidRPr="001A11BA">
        <w:rPr>
          <w:rFonts w:asciiTheme="minorHAnsi" w:hAnsiTheme="minorHAnsi"/>
          <w:sz w:val="20"/>
          <w:szCs w:val="20"/>
        </w:rPr>
        <w:t>oferty częściowe lub wnioski o dopuszczenie do udziału w postępowaniu, chyba że wykażą, że</w:t>
      </w:r>
      <w:r>
        <w:rPr>
          <w:rFonts w:asciiTheme="minorHAnsi" w:hAnsiTheme="minorHAnsi"/>
          <w:sz w:val="20"/>
          <w:szCs w:val="20"/>
        </w:rPr>
        <w:t xml:space="preserve"> </w:t>
      </w:r>
      <w:r w:rsidRPr="001A11BA">
        <w:rPr>
          <w:rFonts w:asciiTheme="minorHAnsi" w:hAnsiTheme="minorHAnsi"/>
          <w:sz w:val="20"/>
          <w:szCs w:val="20"/>
        </w:rPr>
        <w:t>przygotowali te oferty lub wnioski niezależnie od siebie;</w:t>
      </w:r>
    </w:p>
    <w:p w14:paraId="62595400" w14:textId="69B2B50A" w:rsidR="00896519" w:rsidRPr="001A11BA" w:rsidRDefault="00896519" w:rsidP="00896519">
      <w:pPr>
        <w:jc w:val="both"/>
        <w:rPr>
          <w:rFonts w:asciiTheme="minorHAnsi" w:hAnsiTheme="minorHAnsi"/>
          <w:sz w:val="20"/>
          <w:szCs w:val="20"/>
        </w:rPr>
      </w:pPr>
      <w:r>
        <w:rPr>
          <w:rFonts w:asciiTheme="minorHAnsi" w:hAnsiTheme="minorHAnsi"/>
          <w:sz w:val="20"/>
          <w:szCs w:val="20"/>
        </w:rPr>
        <w:t xml:space="preserve">6) </w:t>
      </w:r>
      <w:r w:rsidRPr="001A11BA">
        <w:rPr>
          <w:rFonts w:asciiTheme="minorHAnsi" w:hAnsiTheme="minorHAnsi"/>
          <w:sz w:val="20"/>
          <w:szCs w:val="20"/>
        </w:rPr>
        <w:t xml:space="preserve">jeżeli, w przypadkach, o których mowa w art. 85 ust. 1 </w:t>
      </w:r>
      <w:r w:rsidR="008D1A6F">
        <w:rPr>
          <w:rFonts w:asciiTheme="minorHAnsi" w:hAnsiTheme="minorHAnsi"/>
          <w:sz w:val="20"/>
          <w:szCs w:val="20"/>
        </w:rPr>
        <w:t>PZP</w:t>
      </w:r>
      <w:r w:rsidRPr="001A11BA">
        <w:rPr>
          <w:rFonts w:asciiTheme="minorHAnsi" w:hAnsiTheme="minorHAnsi"/>
          <w:sz w:val="20"/>
          <w:szCs w:val="20"/>
        </w:rPr>
        <w:t>, doszło do zakłócenia</w:t>
      </w:r>
      <w:r>
        <w:rPr>
          <w:rFonts w:asciiTheme="minorHAnsi" w:hAnsiTheme="minorHAnsi"/>
          <w:sz w:val="20"/>
          <w:szCs w:val="20"/>
        </w:rPr>
        <w:t xml:space="preserve"> </w:t>
      </w:r>
      <w:r w:rsidRPr="001A11BA">
        <w:rPr>
          <w:rFonts w:asciiTheme="minorHAnsi" w:hAnsiTheme="minorHAnsi"/>
          <w:sz w:val="20"/>
          <w:szCs w:val="20"/>
        </w:rPr>
        <w:t xml:space="preserve">konkurencji wynikającego </w:t>
      </w:r>
      <w:r>
        <w:rPr>
          <w:rFonts w:asciiTheme="minorHAnsi" w:hAnsiTheme="minorHAnsi"/>
          <w:sz w:val="20"/>
          <w:szCs w:val="20"/>
        </w:rPr>
        <w:t xml:space="preserve">                                   </w:t>
      </w:r>
      <w:r w:rsidRPr="001A11BA">
        <w:rPr>
          <w:rFonts w:asciiTheme="minorHAnsi" w:hAnsiTheme="minorHAnsi"/>
          <w:sz w:val="20"/>
          <w:szCs w:val="20"/>
        </w:rPr>
        <w:t>z wcześniejszego zaangażowania tego Wykonawcy lub podmiotu,</w:t>
      </w:r>
      <w:r>
        <w:rPr>
          <w:rFonts w:asciiTheme="minorHAnsi" w:hAnsiTheme="minorHAnsi"/>
          <w:sz w:val="20"/>
          <w:szCs w:val="20"/>
        </w:rPr>
        <w:t xml:space="preserve"> </w:t>
      </w:r>
      <w:r w:rsidRPr="001A11BA">
        <w:rPr>
          <w:rFonts w:asciiTheme="minorHAnsi" w:hAnsiTheme="minorHAnsi"/>
          <w:sz w:val="20"/>
          <w:szCs w:val="20"/>
        </w:rPr>
        <w:t>który należy z wykonawcą do tej samej grupy kapitałowej w rozumieniu ustawy z dnia 16</w:t>
      </w:r>
      <w:r>
        <w:rPr>
          <w:rFonts w:asciiTheme="minorHAnsi" w:hAnsiTheme="minorHAnsi"/>
          <w:sz w:val="20"/>
          <w:szCs w:val="20"/>
        </w:rPr>
        <w:t xml:space="preserve"> </w:t>
      </w:r>
      <w:r w:rsidRPr="001A11BA">
        <w:rPr>
          <w:rFonts w:asciiTheme="minorHAnsi" w:hAnsiTheme="minorHAnsi"/>
          <w:sz w:val="20"/>
          <w:szCs w:val="20"/>
        </w:rPr>
        <w:t>lutego 2007 r. o ochronie konkurencji i konsumentów, chyba że spowodowane tym zakłócenie</w:t>
      </w:r>
      <w:r>
        <w:rPr>
          <w:rFonts w:asciiTheme="minorHAnsi" w:hAnsiTheme="minorHAnsi"/>
          <w:sz w:val="20"/>
          <w:szCs w:val="20"/>
        </w:rPr>
        <w:t xml:space="preserve"> </w:t>
      </w:r>
      <w:r w:rsidRPr="001A11BA">
        <w:rPr>
          <w:rFonts w:asciiTheme="minorHAnsi" w:hAnsiTheme="minorHAnsi"/>
          <w:sz w:val="20"/>
          <w:szCs w:val="20"/>
        </w:rPr>
        <w:t xml:space="preserve">konkurencji może być wyeliminowane w inny sposób niż przez wykluczenie Wykonawcy </w:t>
      </w:r>
      <w:r>
        <w:rPr>
          <w:rFonts w:asciiTheme="minorHAnsi" w:hAnsiTheme="minorHAnsi"/>
          <w:sz w:val="20"/>
          <w:szCs w:val="20"/>
        </w:rPr>
        <w:t xml:space="preserve">                   </w:t>
      </w:r>
      <w:r w:rsidRPr="001A11BA">
        <w:rPr>
          <w:rFonts w:asciiTheme="minorHAnsi" w:hAnsiTheme="minorHAnsi"/>
          <w:sz w:val="20"/>
          <w:szCs w:val="20"/>
        </w:rPr>
        <w:t>z</w:t>
      </w:r>
      <w:r>
        <w:rPr>
          <w:rFonts w:asciiTheme="minorHAnsi" w:hAnsiTheme="minorHAnsi"/>
          <w:sz w:val="20"/>
          <w:szCs w:val="20"/>
        </w:rPr>
        <w:t xml:space="preserve"> </w:t>
      </w:r>
      <w:r w:rsidRPr="001A11BA">
        <w:rPr>
          <w:rFonts w:asciiTheme="minorHAnsi" w:hAnsiTheme="minorHAnsi"/>
          <w:sz w:val="20"/>
          <w:szCs w:val="20"/>
        </w:rPr>
        <w:t>udziału w postępowaniu o udzielenie zamówienia.</w:t>
      </w:r>
    </w:p>
    <w:p w14:paraId="17F86D80" w14:textId="7F31E791" w:rsidR="00896519" w:rsidRDefault="00896519" w:rsidP="00896519">
      <w:pPr>
        <w:jc w:val="both"/>
        <w:rPr>
          <w:rFonts w:asciiTheme="minorHAnsi" w:hAnsiTheme="minorHAnsi"/>
          <w:sz w:val="20"/>
          <w:szCs w:val="20"/>
        </w:rPr>
      </w:pPr>
      <w:r w:rsidRPr="00184ACA">
        <w:rPr>
          <w:rFonts w:asciiTheme="minorHAnsi" w:hAnsiTheme="minorHAnsi"/>
          <w:sz w:val="20"/>
          <w:szCs w:val="20"/>
        </w:rPr>
        <w:lastRenderedPageBreak/>
        <w:t>1</w:t>
      </w:r>
      <w:r w:rsidR="00347735">
        <w:rPr>
          <w:rFonts w:asciiTheme="minorHAnsi" w:hAnsiTheme="minorHAnsi"/>
          <w:sz w:val="20"/>
          <w:szCs w:val="20"/>
        </w:rPr>
        <w:t>2</w:t>
      </w:r>
      <w:r w:rsidRPr="00184ACA">
        <w:rPr>
          <w:rFonts w:asciiTheme="minorHAnsi" w:hAnsiTheme="minorHAnsi"/>
          <w:sz w:val="20"/>
          <w:szCs w:val="20"/>
        </w:rPr>
        <w:t>.</w:t>
      </w:r>
      <w:r>
        <w:rPr>
          <w:rFonts w:asciiTheme="minorHAnsi" w:hAnsiTheme="minorHAnsi"/>
          <w:sz w:val="20"/>
          <w:szCs w:val="20"/>
        </w:rPr>
        <w:t>3</w:t>
      </w:r>
      <w:r w:rsidRPr="00184ACA">
        <w:rPr>
          <w:rFonts w:asciiTheme="minorHAnsi" w:hAnsiTheme="minorHAnsi"/>
          <w:sz w:val="20"/>
          <w:szCs w:val="20"/>
        </w:rPr>
        <w:t>. Wykonawca może zostać wykluczony przez Zamawiającego na każdym etapie postępowania o udzielenie zamówienia.</w:t>
      </w:r>
    </w:p>
    <w:p w14:paraId="50C68D37" w14:textId="77777777" w:rsidR="00E61164" w:rsidRDefault="00E61164" w:rsidP="00896519">
      <w:pPr>
        <w:jc w:val="both"/>
        <w:rPr>
          <w:rFonts w:asciiTheme="minorHAnsi" w:hAnsiTheme="minorHAnsi"/>
          <w:sz w:val="20"/>
          <w:szCs w:val="20"/>
        </w:rPr>
      </w:pPr>
    </w:p>
    <w:p w14:paraId="7F7F3095" w14:textId="31F7818E" w:rsidR="00896519" w:rsidRPr="00896519" w:rsidRDefault="00347735" w:rsidP="00896519">
      <w:pPr>
        <w:jc w:val="both"/>
        <w:rPr>
          <w:rFonts w:asciiTheme="minorHAnsi" w:hAnsiTheme="minorHAnsi"/>
          <w:b/>
          <w:bCs/>
          <w:sz w:val="20"/>
          <w:szCs w:val="20"/>
        </w:rPr>
      </w:pPr>
      <w:r>
        <w:rPr>
          <w:rFonts w:asciiTheme="minorHAnsi" w:hAnsiTheme="minorHAnsi"/>
          <w:b/>
          <w:bCs/>
          <w:sz w:val="20"/>
          <w:szCs w:val="20"/>
        </w:rPr>
        <w:t xml:space="preserve">13. </w:t>
      </w:r>
      <w:r w:rsidR="00896519" w:rsidRPr="00896519">
        <w:rPr>
          <w:rFonts w:asciiTheme="minorHAnsi" w:hAnsiTheme="minorHAnsi"/>
          <w:b/>
          <w:bCs/>
          <w:sz w:val="20"/>
          <w:szCs w:val="20"/>
        </w:rPr>
        <w:t>Informacja o podmiotowych środkach dowodowych</w:t>
      </w:r>
    </w:p>
    <w:p w14:paraId="563E6081" w14:textId="1758EE84" w:rsidR="008D49F6" w:rsidRDefault="00896519" w:rsidP="00593820">
      <w:pPr>
        <w:jc w:val="both"/>
        <w:rPr>
          <w:rFonts w:asciiTheme="minorHAnsi" w:hAnsiTheme="minorHAnsi"/>
          <w:sz w:val="20"/>
          <w:szCs w:val="20"/>
        </w:rPr>
      </w:pPr>
      <w:r w:rsidRPr="00896519">
        <w:rPr>
          <w:rFonts w:asciiTheme="minorHAnsi" w:hAnsiTheme="minorHAnsi"/>
          <w:sz w:val="20"/>
          <w:szCs w:val="20"/>
        </w:rPr>
        <w:t>Do oferty Wykonawca zobowiązany jest dołączyć aktualne na dzień składania ofert oświadczenie</w:t>
      </w:r>
      <w:r>
        <w:rPr>
          <w:rFonts w:asciiTheme="minorHAnsi" w:hAnsiTheme="minorHAnsi"/>
          <w:sz w:val="20"/>
          <w:szCs w:val="20"/>
        </w:rPr>
        <w:t xml:space="preserve"> </w:t>
      </w:r>
      <w:r w:rsidRPr="00896519">
        <w:rPr>
          <w:rFonts w:asciiTheme="minorHAnsi" w:hAnsiTheme="minorHAnsi"/>
          <w:sz w:val="20"/>
          <w:szCs w:val="20"/>
        </w:rPr>
        <w:t xml:space="preserve">o spełnianiu warunków udziału w postępowaniu – </w:t>
      </w:r>
      <w:r w:rsidRPr="00F715F4">
        <w:rPr>
          <w:rFonts w:asciiTheme="minorHAnsi" w:hAnsiTheme="minorHAnsi"/>
          <w:sz w:val="20"/>
          <w:szCs w:val="20"/>
          <w:u w:val="single"/>
        </w:rPr>
        <w:t xml:space="preserve">Załącznik nr </w:t>
      </w:r>
      <w:r w:rsidR="00F715F4" w:rsidRPr="00F715F4">
        <w:rPr>
          <w:rFonts w:asciiTheme="minorHAnsi" w:hAnsiTheme="minorHAnsi"/>
          <w:sz w:val="20"/>
          <w:szCs w:val="20"/>
          <w:u w:val="single"/>
        </w:rPr>
        <w:t>3</w:t>
      </w:r>
      <w:r w:rsidRPr="00896519">
        <w:rPr>
          <w:rFonts w:asciiTheme="minorHAnsi" w:hAnsiTheme="minorHAnsi"/>
          <w:sz w:val="20"/>
          <w:szCs w:val="20"/>
        </w:rPr>
        <w:t xml:space="preserve"> do SWZ oraz o braku podstaw do</w:t>
      </w:r>
      <w:r>
        <w:rPr>
          <w:rFonts w:asciiTheme="minorHAnsi" w:hAnsiTheme="minorHAnsi"/>
          <w:sz w:val="20"/>
          <w:szCs w:val="20"/>
        </w:rPr>
        <w:t xml:space="preserve"> </w:t>
      </w:r>
      <w:r w:rsidRPr="00896519">
        <w:rPr>
          <w:rFonts w:asciiTheme="minorHAnsi" w:hAnsiTheme="minorHAnsi"/>
          <w:sz w:val="20"/>
          <w:szCs w:val="20"/>
        </w:rPr>
        <w:t xml:space="preserve">wykluczenia z postępowania – </w:t>
      </w:r>
      <w:r w:rsidR="00F715F4" w:rsidRPr="00F715F4">
        <w:rPr>
          <w:rFonts w:asciiTheme="minorHAnsi" w:hAnsiTheme="minorHAnsi"/>
          <w:sz w:val="20"/>
          <w:szCs w:val="20"/>
          <w:u w:val="single"/>
        </w:rPr>
        <w:t>Z</w:t>
      </w:r>
      <w:r w:rsidRPr="00F715F4">
        <w:rPr>
          <w:rFonts w:asciiTheme="minorHAnsi" w:hAnsiTheme="minorHAnsi"/>
          <w:sz w:val="20"/>
          <w:szCs w:val="20"/>
          <w:u w:val="single"/>
        </w:rPr>
        <w:t xml:space="preserve">ałącznik nr </w:t>
      </w:r>
      <w:r w:rsidR="00E61164">
        <w:rPr>
          <w:rFonts w:asciiTheme="minorHAnsi" w:hAnsiTheme="minorHAnsi"/>
          <w:sz w:val="20"/>
          <w:szCs w:val="20"/>
          <w:u w:val="single"/>
        </w:rPr>
        <w:t>4</w:t>
      </w:r>
      <w:r w:rsidRPr="00896519">
        <w:rPr>
          <w:rFonts w:asciiTheme="minorHAnsi" w:hAnsiTheme="minorHAnsi"/>
          <w:sz w:val="20"/>
          <w:szCs w:val="20"/>
        </w:rPr>
        <w:t xml:space="preserve"> do SWZ.</w:t>
      </w:r>
    </w:p>
    <w:p w14:paraId="49C30E0E" w14:textId="77777777" w:rsidR="005C08A8" w:rsidRDefault="005C08A8" w:rsidP="00593820">
      <w:pPr>
        <w:jc w:val="both"/>
        <w:rPr>
          <w:rFonts w:asciiTheme="minorHAnsi" w:hAnsiTheme="minorHAnsi"/>
          <w:sz w:val="20"/>
          <w:szCs w:val="20"/>
        </w:rPr>
      </w:pPr>
    </w:p>
    <w:p w14:paraId="66B9BF9A" w14:textId="5C0E5AFF" w:rsidR="008D49F6" w:rsidRPr="008D49F6" w:rsidRDefault="00020B4C" w:rsidP="008D49F6">
      <w:pPr>
        <w:jc w:val="both"/>
        <w:rPr>
          <w:rFonts w:asciiTheme="minorHAnsi" w:hAnsiTheme="minorHAnsi"/>
          <w:b/>
          <w:bCs/>
          <w:sz w:val="20"/>
          <w:szCs w:val="20"/>
        </w:rPr>
      </w:pPr>
      <w:r w:rsidRPr="00020B4C">
        <w:rPr>
          <w:rFonts w:asciiTheme="minorHAnsi" w:hAnsiTheme="minorHAnsi"/>
          <w:b/>
          <w:bCs/>
          <w:sz w:val="20"/>
          <w:szCs w:val="20"/>
        </w:rPr>
        <w:t>1</w:t>
      </w:r>
      <w:r w:rsidR="0056327C">
        <w:rPr>
          <w:rFonts w:asciiTheme="minorHAnsi" w:hAnsiTheme="minorHAnsi"/>
          <w:b/>
          <w:bCs/>
          <w:sz w:val="20"/>
          <w:szCs w:val="20"/>
        </w:rPr>
        <w:t>4</w:t>
      </w:r>
      <w:r w:rsidR="008D49F6">
        <w:rPr>
          <w:rFonts w:asciiTheme="minorHAnsi" w:hAnsiTheme="minorHAnsi"/>
          <w:sz w:val="20"/>
          <w:szCs w:val="20"/>
        </w:rPr>
        <w:t xml:space="preserve">. </w:t>
      </w:r>
      <w:r w:rsidR="008D49F6" w:rsidRPr="008D49F6">
        <w:rPr>
          <w:rFonts w:asciiTheme="minorHAnsi" w:hAnsiTheme="minorHAnsi"/>
          <w:b/>
          <w:bCs/>
          <w:sz w:val="20"/>
          <w:szCs w:val="20"/>
        </w:rPr>
        <w:t>Informacje o środkach komunikacji elektronicznej, przy użyciu których Zamawiający</w:t>
      </w:r>
      <w:r w:rsidR="008D49F6">
        <w:rPr>
          <w:rFonts w:asciiTheme="minorHAnsi" w:hAnsiTheme="minorHAnsi"/>
          <w:b/>
          <w:bCs/>
          <w:sz w:val="20"/>
          <w:szCs w:val="20"/>
        </w:rPr>
        <w:t xml:space="preserve"> </w:t>
      </w:r>
      <w:r w:rsidR="008D49F6" w:rsidRPr="008D49F6">
        <w:rPr>
          <w:rFonts w:asciiTheme="minorHAnsi" w:hAnsiTheme="minorHAnsi"/>
          <w:b/>
          <w:bCs/>
          <w:sz w:val="20"/>
          <w:szCs w:val="20"/>
        </w:rPr>
        <w:t xml:space="preserve">będzie komunikował się </w:t>
      </w:r>
      <w:r w:rsidR="003D573A">
        <w:rPr>
          <w:rFonts w:asciiTheme="minorHAnsi" w:hAnsiTheme="minorHAnsi"/>
          <w:b/>
          <w:bCs/>
          <w:sz w:val="20"/>
          <w:szCs w:val="20"/>
        </w:rPr>
        <w:t xml:space="preserve">                       </w:t>
      </w:r>
      <w:r w:rsidR="008D49F6" w:rsidRPr="008D49F6">
        <w:rPr>
          <w:rFonts w:asciiTheme="minorHAnsi" w:hAnsiTheme="minorHAnsi"/>
          <w:b/>
          <w:bCs/>
          <w:sz w:val="20"/>
          <w:szCs w:val="20"/>
        </w:rPr>
        <w:t>z wykonawcami, oraz informacje o wymaganiach technicznych i</w:t>
      </w:r>
      <w:r w:rsidR="008D49F6">
        <w:rPr>
          <w:rFonts w:asciiTheme="minorHAnsi" w:hAnsiTheme="minorHAnsi"/>
          <w:b/>
          <w:bCs/>
          <w:sz w:val="20"/>
          <w:szCs w:val="20"/>
        </w:rPr>
        <w:t xml:space="preserve"> </w:t>
      </w:r>
      <w:r w:rsidR="008D49F6" w:rsidRPr="008D49F6">
        <w:rPr>
          <w:rFonts w:asciiTheme="minorHAnsi" w:hAnsiTheme="minorHAnsi"/>
          <w:b/>
          <w:bCs/>
          <w:sz w:val="20"/>
          <w:szCs w:val="20"/>
        </w:rPr>
        <w:t>organizacyjnych sporządzania, wysyłania i odbierania korespondencji elektronicznej</w:t>
      </w:r>
      <w:r>
        <w:rPr>
          <w:rFonts w:asciiTheme="minorHAnsi" w:hAnsiTheme="minorHAnsi"/>
          <w:b/>
          <w:bCs/>
          <w:sz w:val="20"/>
          <w:szCs w:val="20"/>
        </w:rPr>
        <w:t>.</w:t>
      </w:r>
    </w:p>
    <w:p w14:paraId="7C923777" w14:textId="2956BFB9" w:rsidR="008D49F6" w:rsidRPr="008D49F6" w:rsidRDefault="00020B4C" w:rsidP="008D49F6">
      <w:pPr>
        <w:jc w:val="both"/>
        <w:rPr>
          <w:rFonts w:asciiTheme="minorHAnsi" w:hAnsiTheme="minorHAnsi"/>
          <w:sz w:val="20"/>
          <w:szCs w:val="20"/>
        </w:rPr>
      </w:pPr>
      <w:r>
        <w:rPr>
          <w:rFonts w:asciiTheme="minorHAnsi" w:hAnsiTheme="minorHAnsi"/>
          <w:sz w:val="20"/>
          <w:szCs w:val="20"/>
        </w:rPr>
        <w:t>1</w:t>
      </w:r>
      <w:r w:rsidR="0056327C">
        <w:rPr>
          <w:rFonts w:asciiTheme="minorHAnsi" w:hAnsiTheme="minorHAnsi"/>
          <w:sz w:val="20"/>
          <w:szCs w:val="20"/>
        </w:rPr>
        <w:t>4</w:t>
      </w:r>
      <w:r>
        <w:rPr>
          <w:rFonts w:asciiTheme="minorHAnsi" w:hAnsiTheme="minorHAnsi"/>
          <w:sz w:val="20"/>
          <w:szCs w:val="20"/>
        </w:rPr>
        <w:t>.</w:t>
      </w:r>
      <w:r w:rsidR="008D49F6" w:rsidRPr="008D49F6">
        <w:rPr>
          <w:rFonts w:asciiTheme="minorHAnsi" w:hAnsiTheme="minorHAnsi"/>
          <w:sz w:val="20"/>
          <w:szCs w:val="20"/>
        </w:rPr>
        <w:t>1. W postępowaniu o udzielenie zamówienia komunikacja między Zamawiającym a</w:t>
      </w:r>
      <w:r w:rsidR="008D49F6">
        <w:rPr>
          <w:rFonts w:asciiTheme="minorHAnsi" w:hAnsiTheme="minorHAnsi"/>
          <w:sz w:val="20"/>
          <w:szCs w:val="20"/>
        </w:rPr>
        <w:t xml:space="preserve"> </w:t>
      </w:r>
      <w:r w:rsidR="008D49F6" w:rsidRPr="008D49F6">
        <w:rPr>
          <w:rFonts w:asciiTheme="minorHAnsi" w:hAnsiTheme="minorHAnsi"/>
          <w:sz w:val="20"/>
          <w:szCs w:val="20"/>
        </w:rPr>
        <w:t xml:space="preserve">Wykonawcami odbywa się drogą elektroniczną przy użyciu </w:t>
      </w:r>
      <w:proofErr w:type="spellStart"/>
      <w:r w:rsidR="008D49F6" w:rsidRPr="008D49F6">
        <w:rPr>
          <w:rFonts w:asciiTheme="minorHAnsi" w:hAnsiTheme="minorHAnsi"/>
          <w:sz w:val="20"/>
          <w:szCs w:val="20"/>
        </w:rPr>
        <w:t>miniPortalu</w:t>
      </w:r>
      <w:proofErr w:type="spellEnd"/>
      <w:r w:rsidR="00295DD7">
        <w:rPr>
          <w:rFonts w:asciiTheme="minorHAnsi" w:hAnsiTheme="minorHAnsi"/>
          <w:sz w:val="20"/>
          <w:szCs w:val="20"/>
        </w:rPr>
        <w:t xml:space="preserve">: </w:t>
      </w:r>
      <w:r w:rsidR="008D49F6">
        <w:rPr>
          <w:rFonts w:asciiTheme="minorHAnsi" w:hAnsiTheme="minorHAnsi"/>
          <w:sz w:val="20"/>
          <w:szCs w:val="20"/>
        </w:rPr>
        <w:t xml:space="preserve"> </w:t>
      </w:r>
      <w:hyperlink r:id="rId12" w:history="1">
        <w:r w:rsidR="000F31F7" w:rsidRPr="00A434F1">
          <w:rPr>
            <w:rStyle w:val="Hipercze"/>
            <w:rFonts w:asciiTheme="minorHAnsi" w:hAnsiTheme="minorHAnsi"/>
            <w:sz w:val="20"/>
            <w:szCs w:val="20"/>
          </w:rPr>
          <w:t>https://miniportal.uzp.gov.pl</w:t>
        </w:r>
      </w:hyperlink>
      <w:r w:rsidR="000F31F7">
        <w:rPr>
          <w:rFonts w:asciiTheme="minorHAnsi" w:hAnsiTheme="minorHAnsi"/>
          <w:sz w:val="20"/>
          <w:szCs w:val="20"/>
        </w:rPr>
        <w:t xml:space="preserve"> </w:t>
      </w:r>
      <w:r w:rsidR="00295DD7">
        <w:rPr>
          <w:rFonts w:asciiTheme="minorHAnsi" w:hAnsiTheme="minorHAnsi"/>
          <w:sz w:val="20"/>
          <w:szCs w:val="20"/>
        </w:rPr>
        <w:t>;</w:t>
      </w:r>
      <w:r w:rsidR="008D49F6" w:rsidRPr="008D49F6">
        <w:rPr>
          <w:rFonts w:asciiTheme="minorHAnsi" w:hAnsiTheme="minorHAnsi"/>
          <w:sz w:val="20"/>
          <w:szCs w:val="20"/>
        </w:rPr>
        <w:t xml:space="preserve"> </w:t>
      </w:r>
      <w:proofErr w:type="spellStart"/>
      <w:r w:rsidR="008D49F6" w:rsidRPr="008D49F6">
        <w:rPr>
          <w:rFonts w:asciiTheme="minorHAnsi" w:hAnsiTheme="minorHAnsi"/>
          <w:sz w:val="20"/>
          <w:szCs w:val="20"/>
        </w:rPr>
        <w:t>ePUAPu</w:t>
      </w:r>
      <w:proofErr w:type="spellEnd"/>
      <w:r w:rsidR="00295DD7">
        <w:rPr>
          <w:rFonts w:asciiTheme="minorHAnsi" w:hAnsiTheme="minorHAnsi"/>
          <w:sz w:val="20"/>
          <w:szCs w:val="20"/>
        </w:rPr>
        <w:t>:</w:t>
      </w:r>
      <w:r w:rsidR="008D49F6" w:rsidRPr="008D49F6">
        <w:rPr>
          <w:rFonts w:asciiTheme="minorHAnsi" w:hAnsiTheme="minorHAnsi"/>
          <w:sz w:val="20"/>
          <w:szCs w:val="20"/>
        </w:rPr>
        <w:t xml:space="preserve"> </w:t>
      </w:r>
      <w:hyperlink r:id="rId13" w:history="1">
        <w:r w:rsidR="000F31F7" w:rsidRPr="00A434F1">
          <w:rPr>
            <w:rStyle w:val="Hipercze"/>
            <w:rFonts w:asciiTheme="minorHAnsi" w:hAnsiTheme="minorHAnsi"/>
            <w:sz w:val="20"/>
            <w:szCs w:val="20"/>
          </w:rPr>
          <w:t>https://epuap.gov.pl/wps/portal</w:t>
        </w:r>
      </w:hyperlink>
      <w:r w:rsidR="000F31F7">
        <w:rPr>
          <w:rFonts w:asciiTheme="minorHAnsi" w:hAnsiTheme="minorHAnsi"/>
          <w:sz w:val="20"/>
          <w:szCs w:val="20"/>
        </w:rPr>
        <w:t xml:space="preserve"> </w:t>
      </w:r>
      <w:r w:rsidR="008D49F6" w:rsidRPr="008D49F6">
        <w:rPr>
          <w:rFonts w:asciiTheme="minorHAnsi" w:hAnsiTheme="minorHAnsi"/>
          <w:sz w:val="20"/>
          <w:szCs w:val="20"/>
        </w:rPr>
        <w:t xml:space="preserve"> oraz poczty</w:t>
      </w:r>
      <w:r w:rsidR="00295DD7">
        <w:rPr>
          <w:rFonts w:asciiTheme="minorHAnsi" w:hAnsiTheme="minorHAnsi"/>
          <w:sz w:val="20"/>
          <w:szCs w:val="20"/>
        </w:rPr>
        <w:t xml:space="preserve"> </w:t>
      </w:r>
      <w:r w:rsidR="008D49F6">
        <w:rPr>
          <w:rFonts w:asciiTheme="minorHAnsi" w:hAnsiTheme="minorHAnsi"/>
          <w:sz w:val="20"/>
          <w:szCs w:val="20"/>
        </w:rPr>
        <w:t>e</w:t>
      </w:r>
      <w:r w:rsidR="008D49F6" w:rsidRPr="008D49F6">
        <w:rPr>
          <w:rFonts w:asciiTheme="minorHAnsi" w:hAnsiTheme="minorHAnsi"/>
          <w:sz w:val="20"/>
          <w:szCs w:val="20"/>
        </w:rPr>
        <w:t>lektronicznej</w:t>
      </w:r>
      <w:r w:rsidR="00295DD7">
        <w:rPr>
          <w:rFonts w:asciiTheme="minorHAnsi" w:hAnsiTheme="minorHAnsi"/>
          <w:sz w:val="20"/>
          <w:szCs w:val="20"/>
        </w:rPr>
        <w:t xml:space="preserve"> Zamawiającego: </w:t>
      </w:r>
      <w:hyperlink r:id="rId14" w:history="1">
        <w:r w:rsidR="00295DD7" w:rsidRPr="00430099">
          <w:rPr>
            <w:rStyle w:val="Hipercze"/>
            <w:rFonts w:asciiTheme="minorHAnsi" w:hAnsiTheme="minorHAnsi"/>
            <w:sz w:val="20"/>
            <w:szCs w:val="20"/>
          </w:rPr>
          <w:t>siedlce@psse.waw.pl</w:t>
        </w:r>
      </w:hyperlink>
      <w:r w:rsidR="00295DD7">
        <w:rPr>
          <w:rFonts w:asciiTheme="minorHAnsi" w:hAnsiTheme="minorHAnsi"/>
          <w:sz w:val="20"/>
          <w:szCs w:val="20"/>
        </w:rPr>
        <w:t xml:space="preserve"> </w:t>
      </w:r>
      <w:r w:rsidR="008D49F6" w:rsidRPr="008D49F6">
        <w:rPr>
          <w:rFonts w:asciiTheme="minorHAnsi" w:hAnsiTheme="minorHAnsi"/>
          <w:sz w:val="20"/>
          <w:szCs w:val="20"/>
        </w:rPr>
        <w:t>.</w:t>
      </w:r>
    </w:p>
    <w:p w14:paraId="26CEC0E3" w14:textId="57E9D99B" w:rsidR="008D49F6" w:rsidRPr="008D49F6" w:rsidRDefault="00020B4C" w:rsidP="008D49F6">
      <w:pPr>
        <w:jc w:val="both"/>
        <w:rPr>
          <w:rFonts w:asciiTheme="minorHAnsi" w:hAnsiTheme="minorHAnsi"/>
          <w:sz w:val="20"/>
          <w:szCs w:val="20"/>
        </w:rPr>
      </w:pPr>
      <w:r>
        <w:rPr>
          <w:rFonts w:asciiTheme="minorHAnsi" w:hAnsiTheme="minorHAnsi"/>
          <w:sz w:val="20"/>
          <w:szCs w:val="20"/>
        </w:rPr>
        <w:t>1</w:t>
      </w:r>
      <w:r w:rsidR="0056327C">
        <w:rPr>
          <w:rFonts w:asciiTheme="minorHAnsi" w:hAnsiTheme="minorHAnsi"/>
          <w:sz w:val="20"/>
          <w:szCs w:val="20"/>
        </w:rPr>
        <w:t>4</w:t>
      </w:r>
      <w:r>
        <w:rPr>
          <w:rFonts w:asciiTheme="minorHAnsi" w:hAnsiTheme="minorHAnsi"/>
          <w:sz w:val="20"/>
          <w:szCs w:val="20"/>
        </w:rPr>
        <w:t>.</w:t>
      </w:r>
      <w:r w:rsidR="008D49F6" w:rsidRPr="008D49F6">
        <w:rPr>
          <w:rFonts w:asciiTheme="minorHAnsi" w:hAnsiTheme="minorHAnsi"/>
          <w:sz w:val="20"/>
          <w:szCs w:val="20"/>
        </w:rPr>
        <w:t>2. Wykonawca zamierzający wziąć udział w postępowaniu o udzielenie zamówienia</w:t>
      </w:r>
      <w:r w:rsidR="008D49F6">
        <w:rPr>
          <w:rFonts w:asciiTheme="minorHAnsi" w:hAnsiTheme="minorHAnsi"/>
          <w:sz w:val="20"/>
          <w:szCs w:val="20"/>
        </w:rPr>
        <w:t xml:space="preserve"> </w:t>
      </w:r>
      <w:r w:rsidR="008D49F6" w:rsidRPr="008D49F6">
        <w:rPr>
          <w:rFonts w:asciiTheme="minorHAnsi" w:hAnsiTheme="minorHAnsi"/>
          <w:sz w:val="20"/>
          <w:szCs w:val="20"/>
        </w:rPr>
        <w:t xml:space="preserve">publicznego, musi posiadać konto na </w:t>
      </w:r>
      <w:proofErr w:type="spellStart"/>
      <w:r w:rsidR="008D49F6" w:rsidRPr="008D49F6">
        <w:rPr>
          <w:rFonts w:asciiTheme="minorHAnsi" w:hAnsiTheme="minorHAnsi"/>
          <w:sz w:val="20"/>
          <w:szCs w:val="20"/>
        </w:rPr>
        <w:t>ePUAP</w:t>
      </w:r>
      <w:proofErr w:type="spellEnd"/>
      <w:r w:rsidR="008D49F6" w:rsidRPr="008D49F6">
        <w:rPr>
          <w:rFonts w:asciiTheme="minorHAnsi" w:hAnsiTheme="minorHAnsi"/>
          <w:sz w:val="20"/>
          <w:szCs w:val="20"/>
        </w:rPr>
        <w:t xml:space="preserve">. Wykonawca posiadający konto na </w:t>
      </w:r>
      <w:proofErr w:type="spellStart"/>
      <w:r w:rsidR="008D49F6" w:rsidRPr="008D49F6">
        <w:rPr>
          <w:rFonts w:asciiTheme="minorHAnsi" w:hAnsiTheme="minorHAnsi"/>
          <w:sz w:val="20"/>
          <w:szCs w:val="20"/>
        </w:rPr>
        <w:t>ePUAP</w:t>
      </w:r>
      <w:proofErr w:type="spellEnd"/>
      <w:r w:rsidR="008D49F6" w:rsidRPr="008D49F6">
        <w:rPr>
          <w:rFonts w:asciiTheme="minorHAnsi" w:hAnsiTheme="minorHAnsi"/>
          <w:sz w:val="20"/>
          <w:szCs w:val="20"/>
        </w:rPr>
        <w:t xml:space="preserve"> ma</w:t>
      </w:r>
      <w:r w:rsidR="008D49F6">
        <w:rPr>
          <w:rFonts w:asciiTheme="minorHAnsi" w:hAnsiTheme="minorHAnsi"/>
          <w:sz w:val="20"/>
          <w:szCs w:val="20"/>
        </w:rPr>
        <w:t xml:space="preserve"> </w:t>
      </w:r>
      <w:r w:rsidR="008D49F6" w:rsidRPr="008D49F6">
        <w:rPr>
          <w:rFonts w:asciiTheme="minorHAnsi" w:hAnsiTheme="minorHAnsi"/>
          <w:sz w:val="20"/>
          <w:szCs w:val="20"/>
        </w:rPr>
        <w:t>dostęp do formularzy: złożenia, zmiany i wycofania oferty oraz do formularza do</w:t>
      </w:r>
      <w:r w:rsidR="008D49F6">
        <w:rPr>
          <w:rFonts w:asciiTheme="minorHAnsi" w:hAnsiTheme="minorHAnsi"/>
          <w:sz w:val="20"/>
          <w:szCs w:val="20"/>
        </w:rPr>
        <w:t xml:space="preserve"> </w:t>
      </w:r>
      <w:r w:rsidR="008D49F6" w:rsidRPr="008D49F6">
        <w:rPr>
          <w:rFonts w:asciiTheme="minorHAnsi" w:hAnsiTheme="minorHAnsi"/>
          <w:sz w:val="20"/>
          <w:szCs w:val="20"/>
        </w:rPr>
        <w:t>komunikacji.</w:t>
      </w:r>
    </w:p>
    <w:p w14:paraId="7B4B34C9" w14:textId="6460AF33" w:rsidR="00AE49E5" w:rsidRDefault="00020B4C" w:rsidP="008D49F6">
      <w:pPr>
        <w:jc w:val="both"/>
        <w:rPr>
          <w:rFonts w:asciiTheme="minorHAnsi" w:hAnsiTheme="minorHAnsi"/>
          <w:sz w:val="20"/>
          <w:szCs w:val="20"/>
        </w:rPr>
      </w:pPr>
      <w:r>
        <w:rPr>
          <w:rFonts w:asciiTheme="minorHAnsi" w:hAnsiTheme="minorHAnsi"/>
          <w:sz w:val="20"/>
          <w:szCs w:val="20"/>
        </w:rPr>
        <w:t>1</w:t>
      </w:r>
      <w:r w:rsidR="0056327C">
        <w:rPr>
          <w:rFonts w:asciiTheme="minorHAnsi" w:hAnsiTheme="minorHAnsi"/>
          <w:sz w:val="20"/>
          <w:szCs w:val="20"/>
        </w:rPr>
        <w:t>4</w:t>
      </w:r>
      <w:r>
        <w:rPr>
          <w:rFonts w:asciiTheme="minorHAnsi" w:hAnsiTheme="minorHAnsi"/>
          <w:sz w:val="20"/>
          <w:szCs w:val="20"/>
        </w:rPr>
        <w:t>.</w:t>
      </w:r>
      <w:r w:rsidR="008D49F6" w:rsidRPr="008D49F6">
        <w:rPr>
          <w:rFonts w:asciiTheme="minorHAnsi" w:hAnsiTheme="minorHAnsi"/>
          <w:sz w:val="20"/>
          <w:szCs w:val="20"/>
        </w:rPr>
        <w:t>3. Wymagania techniczne i organizacyjne wysyłania i odbierania dokumentów</w:t>
      </w:r>
      <w:r w:rsidR="00295DD7">
        <w:rPr>
          <w:rFonts w:asciiTheme="minorHAnsi" w:hAnsiTheme="minorHAnsi"/>
          <w:sz w:val="20"/>
          <w:szCs w:val="20"/>
        </w:rPr>
        <w:t xml:space="preserve"> </w:t>
      </w:r>
      <w:r w:rsidR="008D49F6" w:rsidRPr="008D49F6">
        <w:rPr>
          <w:rFonts w:asciiTheme="minorHAnsi" w:hAnsiTheme="minorHAnsi"/>
          <w:sz w:val="20"/>
          <w:szCs w:val="20"/>
        </w:rPr>
        <w:t xml:space="preserve">elektronicznych, cyfrowych </w:t>
      </w:r>
      <w:proofErr w:type="spellStart"/>
      <w:r w:rsidR="008D49F6" w:rsidRPr="008D49F6">
        <w:rPr>
          <w:rFonts w:asciiTheme="minorHAnsi" w:hAnsiTheme="minorHAnsi"/>
          <w:sz w:val="20"/>
          <w:szCs w:val="20"/>
        </w:rPr>
        <w:t>odwzorowań</w:t>
      </w:r>
      <w:proofErr w:type="spellEnd"/>
      <w:r w:rsidR="008D49F6" w:rsidRPr="008D49F6">
        <w:rPr>
          <w:rFonts w:asciiTheme="minorHAnsi" w:hAnsiTheme="minorHAnsi"/>
          <w:sz w:val="20"/>
          <w:szCs w:val="20"/>
        </w:rPr>
        <w:t xml:space="preserve"> dokumentów oraz informacji przekazywanych</w:t>
      </w:r>
      <w:r w:rsidR="008D49F6">
        <w:rPr>
          <w:rFonts w:asciiTheme="minorHAnsi" w:hAnsiTheme="minorHAnsi"/>
          <w:sz w:val="20"/>
          <w:szCs w:val="20"/>
        </w:rPr>
        <w:t xml:space="preserve"> </w:t>
      </w:r>
      <w:r w:rsidR="008D49F6" w:rsidRPr="008D49F6">
        <w:rPr>
          <w:rFonts w:asciiTheme="minorHAnsi" w:hAnsiTheme="minorHAnsi"/>
          <w:sz w:val="20"/>
          <w:szCs w:val="20"/>
        </w:rPr>
        <w:t xml:space="preserve">przy ich użyciu zostały opisane </w:t>
      </w:r>
      <w:r w:rsidR="00AE49E5" w:rsidRPr="00AE49E5">
        <w:rPr>
          <w:rFonts w:asciiTheme="minorHAnsi" w:hAnsiTheme="minorHAnsi"/>
          <w:sz w:val="20"/>
          <w:szCs w:val="20"/>
        </w:rPr>
        <w:t xml:space="preserve">w Regulaminie korzystania </w:t>
      </w:r>
      <w:r w:rsidR="003D573A">
        <w:rPr>
          <w:rFonts w:asciiTheme="minorHAnsi" w:hAnsiTheme="minorHAnsi"/>
          <w:sz w:val="20"/>
          <w:szCs w:val="20"/>
        </w:rPr>
        <w:t xml:space="preserve">                </w:t>
      </w:r>
      <w:r w:rsidR="00AE49E5" w:rsidRPr="00AE49E5">
        <w:rPr>
          <w:rFonts w:asciiTheme="minorHAnsi" w:hAnsiTheme="minorHAnsi"/>
          <w:sz w:val="20"/>
          <w:szCs w:val="20"/>
        </w:rPr>
        <w:t xml:space="preserve">z systemu </w:t>
      </w:r>
      <w:proofErr w:type="spellStart"/>
      <w:r w:rsidR="00AE49E5" w:rsidRPr="00AE49E5">
        <w:rPr>
          <w:rFonts w:asciiTheme="minorHAnsi" w:hAnsiTheme="minorHAnsi"/>
          <w:sz w:val="20"/>
          <w:szCs w:val="20"/>
        </w:rPr>
        <w:t>miniPortal</w:t>
      </w:r>
      <w:proofErr w:type="spellEnd"/>
      <w:r w:rsidR="00AE49E5" w:rsidRPr="00AE49E5">
        <w:rPr>
          <w:rFonts w:asciiTheme="minorHAnsi" w:hAnsiTheme="minorHAnsi"/>
          <w:sz w:val="20"/>
          <w:szCs w:val="20"/>
        </w:rPr>
        <w:t xml:space="preserve"> oraz Warunkach korzystania z elektronicznej platformy usług administracji publicznej (</w:t>
      </w:r>
      <w:proofErr w:type="spellStart"/>
      <w:r w:rsidR="00AE49E5" w:rsidRPr="00AE49E5">
        <w:rPr>
          <w:rFonts w:asciiTheme="minorHAnsi" w:hAnsiTheme="minorHAnsi"/>
          <w:sz w:val="20"/>
          <w:szCs w:val="20"/>
        </w:rPr>
        <w:t>ePUAP</w:t>
      </w:r>
      <w:proofErr w:type="spellEnd"/>
      <w:r w:rsidR="00AE49E5" w:rsidRPr="00AE49E5">
        <w:rPr>
          <w:rFonts w:asciiTheme="minorHAnsi" w:hAnsiTheme="minorHAnsi"/>
          <w:sz w:val="20"/>
          <w:szCs w:val="20"/>
        </w:rPr>
        <w:t xml:space="preserve">). </w:t>
      </w:r>
    </w:p>
    <w:p w14:paraId="2E79160C" w14:textId="41AA2ECC" w:rsidR="008D49F6" w:rsidRDefault="00020B4C" w:rsidP="008D49F6">
      <w:pPr>
        <w:jc w:val="both"/>
        <w:rPr>
          <w:rFonts w:asciiTheme="minorHAnsi" w:hAnsiTheme="minorHAnsi"/>
          <w:sz w:val="20"/>
          <w:szCs w:val="20"/>
        </w:rPr>
      </w:pPr>
      <w:r>
        <w:rPr>
          <w:rFonts w:asciiTheme="minorHAnsi" w:hAnsiTheme="minorHAnsi"/>
          <w:sz w:val="20"/>
          <w:szCs w:val="20"/>
        </w:rPr>
        <w:t>1</w:t>
      </w:r>
      <w:r w:rsidR="0056327C">
        <w:rPr>
          <w:rFonts w:asciiTheme="minorHAnsi" w:hAnsiTheme="minorHAnsi"/>
          <w:sz w:val="20"/>
          <w:szCs w:val="20"/>
        </w:rPr>
        <w:t>4</w:t>
      </w:r>
      <w:r>
        <w:rPr>
          <w:rFonts w:asciiTheme="minorHAnsi" w:hAnsiTheme="minorHAnsi"/>
          <w:sz w:val="20"/>
          <w:szCs w:val="20"/>
        </w:rPr>
        <w:t>.</w:t>
      </w:r>
      <w:r w:rsidR="008D49F6" w:rsidRPr="008D49F6">
        <w:rPr>
          <w:rFonts w:asciiTheme="minorHAnsi" w:hAnsiTheme="minorHAnsi"/>
          <w:sz w:val="20"/>
          <w:szCs w:val="20"/>
        </w:rPr>
        <w:t>4. Wykonawca przystępując do niniejszego postępowania o udzielenie zamówienia</w:t>
      </w:r>
      <w:r w:rsidR="008D49F6">
        <w:rPr>
          <w:rFonts w:asciiTheme="minorHAnsi" w:hAnsiTheme="minorHAnsi"/>
          <w:sz w:val="20"/>
          <w:szCs w:val="20"/>
        </w:rPr>
        <w:t xml:space="preserve"> </w:t>
      </w:r>
      <w:r w:rsidR="008D49F6" w:rsidRPr="008D49F6">
        <w:rPr>
          <w:rFonts w:asciiTheme="minorHAnsi" w:hAnsiTheme="minorHAnsi"/>
          <w:sz w:val="20"/>
          <w:szCs w:val="20"/>
        </w:rPr>
        <w:t xml:space="preserve">publicznego, akceptuje warunki korzystania z </w:t>
      </w:r>
      <w:proofErr w:type="spellStart"/>
      <w:r w:rsidR="008D49F6" w:rsidRPr="008D49F6">
        <w:rPr>
          <w:rFonts w:asciiTheme="minorHAnsi" w:hAnsiTheme="minorHAnsi"/>
          <w:sz w:val="20"/>
          <w:szCs w:val="20"/>
        </w:rPr>
        <w:t>miniPortalu</w:t>
      </w:r>
      <w:proofErr w:type="spellEnd"/>
      <w:r w:rsidR="008D49F6" w:rsidRPr="008D49F6">
        <w:rPr>
          <w:rFonts w:asciiTheme="minorHAnsi" w:hAnsiTheme="minorHAnsi"/>
          <w:sz w:val="20"/>
          <w:szCs w:val="20"/>
        </w:rPr>
        <w:t>, określone w Regulaminie</w:t>
      </w:r>
      <w:r w:rsidR="008D49F6">
        <w:rPr>
          <w:rFonts w:asciiTheme="minorHAnsi" w:hAnsiTheme="minorHAnsi"/>
          <w:sz w:val="20"/>
          <w:szCs w:val="20"/>
        </w:rPr>
        <w:t xml:space="preserve"> </w:t>
      </w:r>
      <w:proofErr w:type="spellStart"/>
      <w:r w:rsidR="008D49F6" w:rsidRPr="008D49F6">
        <w:rPr>
          <w:rFonts w:asciiTheme="minorHAnsi" w:hAnsiTheme="minorHAnsi"/>
          <w:sz w:val="20"/>
          <w:szCs w:val="20"/>
        </w:rPr>
        <w:t>miniPortalu</w:t>
      </w:r>
      <w:proofErr w:type="spellEnd"/>
      <w:r w:rsidR="008D49F6" w:rsidRPr="008D49F6">
        <w:rPr>
          <w:rFonts w:asciiTheme="minorHAnsi" w:hAnsiTheme="minorHAnsi"/>
          <w:sz w:val="20"/>
          <w:szCs w:val="20"/>
        </w:rPr>
        <w:t xml:space="preserve"> oraz zobowiązuje się korzystając z </w:t>
      </w:r>
      <w:proofErr w:type="spellStart"/>
      <w:r w:rsidR="008D49F6" w:rsidRPr="008D49F6">
        <w:rPr>
          <w:rFonts w:asciiTheme="minorHAnsi" w:hAnsiTheme="minorHAnsi"/>
          <w:sz w:val="20"/>
          <w:szCs w:val="20"/>
        </w:rPr>
        <w:t>miniPortalu</w:t>
      </w:r>
      <w:proofErr w:type="spellEnd"/>
      <w:r w:rsidR="008D49F6" w:rsidRPr="008D49F6">
        <w:rPr>
          <w:rFonts w:asciiTheme="minorHAnsi" w:hAnsiTheme="minorHAnsi"/>
          <w:sz w:val="20"/>
          <w:szCs w:val="20"/>
        </w:rPr>
        <w:t xml:space="preserve"> przestrzegać postanowień tego</w:t>
      </w:r>
      <w:r w:rsidR="008D49F6">
        <w:rPr>
          <w:rFonts w:asciiTheme="minorHAnsi" w:hAnsiTheme="minorHAnsi"/>
          <w:sz w:val="20"/>
          <w:szCs w:val="20"/>
        </w:rPr>
        <w:t xml:space="preserve"> </w:t>
      </w:r>
      <w:r w:rsidR="008D49F6" w:rsidRPr="008D49F6">
        <w:rPr>
          <w:rFonts w:asciiTheme="minorHAnsi" w:hAnsiTheme="minorHAnsi"/>
          <w:sz w:val="20"/>
          <w:szCs w:val="20"/>
        </w:rPr>
        <w:t>regulaminu.</w:t>
      </w:r>
    </w:p>
    <w:p w14:paraId="2A9A4150" w14:textId="72C31E0C" w:rsidR="005D0244" w:rsidRDefault="005D0244" w:rsidP="008D49F6">
      <w:pPr>
        <w:jc w:val="both"/>
        <w:rPr>
          <w:rFonts w:asciiTheme="minorHAnsi" w:hAnsiTheme="minorHAnsi"/>
          <w:sz w:val="20"/>
          <w:szCs w:val="20"/>
        </w:rPr>
      </w:pPr>
      <w:r>
        <w:rPr>
          <w:rFonts w:asciiTheme="minorHAnsi" w:hAnsiTheme="minorHAnsi"/>
          <w:sz w:val="20"/>
          <w:szCs w:val="20"/>
        </w:rPr>
        <w:t>1</w:t>
      </w:r>
      <w:r w:rsidR="0056327C">
        <w:rPr>
          <w:rFonts w:asciiTheme="minorHAnsi" w:hAnsiTheme="minorHAnsi"/>
          <w:sz w:val="20"/>
          <w:szCs w:val="20"/>
        </w:rPr>
        <w:t>4</w:t>
      </w:r>
      <w:r>
        <w:rPr>
          <w:rFonts w:asciiTheme="minorHAnsi" w:hAnsiTheme="minorHAnsi"/>
          <w:sz w:val="20"/>
          <w:szCs w:val="20"/>
        </w:rPr>
        <w:t xml:space="preserve">.5. Wymagania techniczne </w:t>
      </w:r>
      <w:proofErr w:type="spellStart"/>
      <w:r>
        <w:rPr>
          <w:rFonts w:asciiTheme="minorHAnsi" w:hAnsiTheme="minorHAnsi"/>
          <w:sz w:val="20"/>
          <w:szCs w:val="20"/>
        </w:rPr>
        <w:t>miniPortalu</w:t>
      </w:r>
      <w:proofErr w:type="spellEnd"/>
      <w:r>
        <w:rPr>
          <w:rFonts w:asciiTheme="minorHAnsi" w:hAnsiTheme="minorHAnsi"/>
          <w:sz w:val="20"/>
          <w:szCs w:val="20"/>
        </w:rPr>
        <w:t xml:space="preserve"> określone w regulaminie są następujące:</w:t>
      </w:r>
    </w:p>
    <w:p w14:paraId="1D41C6D5" w14:textId="055219EE" w:rsidR="005D0244" w:rsidRPr="005D0244" w:rsidRDefault="005D0244" w:rsidP="005D0244">
      <w:pPr>
        <w:jc w:val="both"/>
        <w:rPr>
          <w:rFonts w:asciiTheme="minorHAnsi" w:hAnsiTheme="minorHAnsi"/>
          <w:sz w:val="20"/>
          <w:szCs w:val="20"/>
        </w:rPr>
      </w:pPr>
      <w:r w:rsidRPr="005D0244">
        <w:rPr>
          <w:rFonts w:asciiTheme="minorHAnsi" w:hAnsiTheme="minorHAnsi"/>
          <w:sz w:val="20"/>
          <w:szCs w:val="20"/>
        </w:rPr>
        <w:t xml:space="preserve">W celu korzystania z systemu </w:t>
      </w:r>
      <w:proofErr w:type="spellStart"/>
      <w:r w:rsidRPr="005D0244">
        <w:rPr>
          <w:rFonts w:asciiTheme="minorHAnsi" w:hAnsiTheme="minorHAnsi"/>
          <w:sz w:val="20"/>
          <w:szCs w:val="20"/>
        </w:rPr>
        <w:t>miniPortal</w:t>
      </w:r>
      <w:proofErr w:type="spellEnd"/>
      <w:r w:rsidRPr="005D0244">
        <w:rPr>
          <w:rFonts w:asciiTheme="minorHAnsi" w:hAnsiTheme="minorHAnsi"/>
          <w:sz w:val="20"/>
          <w:szCs w:val="20"/>
        </w:rPr>
        <w:t xml:space="preserve"> konieczne jest dysponowanie przez użytkownika urządzeniem teleinformatycznym z dostępem do sieci Internet. Aplikacja działa na Platformie Windows, Mac i Linux. Specyfikacja połączenia, formatu przesyłanych danych oraz kodowania i oznaczania czasu odbioru danych:</w:t>
      </w:r>
    </w:p>
    <w:p w14:paraId="7F75A8CD" w14:textId="1B360A75" w:rsidR="005D0244" w:rsidRPr="005D0244" w:rsidRDefault="005D0244" w:rsidP="005D0244">
      <w:pPr>
        <w:jc w:val="both"/>
        <w:rPr>
          <w:rFonts w:asciiTheme="minorHAnsi" w:hAnsiTheme="minorHAnsi"/>
          <w:sz w:val="20"/>
          <w:szCs w:val="20"/>
        </w:rPr>
      </w:pPr>
      <w:r w:rsidRPr="005D0244">
        <w:rPr>
          <w:rFonts w:asciiTheme="minorHAnsi" w:hAnsiTheme="minorHAnsi"/>
          <w:sz w:val="20"/>
          <w:szCs w:val="20"/>
        </w:rPr>
        <w:t xml:space="preserve">    </w:t>
      </w:r>
      <w:r>
        <w:rPr>
          <w:rFonts w:asciiTheme="minorHAnsi" w:hAnsiTheme="minorHAnsi"/>
          <w:sz w:val="20"/>
          <w:szCs w:val="20"/>
        </w:rPr>
        <w:t xml:space="preserve">- </w:t>
      </w:r>
      <w:r w:rsidRPr="005D0244">
        <w:rPr>
          <w:rFonts w:asciiTheme="minorHAnsi" w:hAnsiTheme="minorHAnsi"/>
          <w:sz w:val="20"/>
          <w:szCs w:val="20"/>
        </w:rPr>
        <w:t>specyfikacja połączenia - Formularze udostępnione są za pomocą protokołu TLS 1.2,</w:t>
      </w:r>
    </w:p>
    <w:p w14:paraId="5FD9AEFE" w14:textId="2AC85778" w:rsidR="005D0244" w:rsidRPr="005D0244" w:rsidRDefault="005D0244" w:rsidP="005D0244">
      <w:pPr>
        <w:jc w:val="both"/>
        <w:rPr>
          <w:rFonts w:asciiTheme="minorHAnsi" w:hAnsiTheme="minorHAnsi"/>
          <w:sz w:val="20"/>
          <w:szCs w:val="20"/>
        </w:rPr>
      </w:pPr>
      <w:r w:rsidRPr="005D0244">
        <w:rPr>
          <w:rFonts w:asciiTheme="minorHAnsi" w:hAnsiTheme="minorHAnsi"/>
          <w:sz w:val="20"/>
          <w:szCs w:val="20"/>
        </w:rPr>
        <w:t xml:space="preserve">   </w:t>
      </w:r>
      <w:r>
        <w:rPr>
          <w:rFonts w:asciiTheme="minorHAnsi" w:hAnsiTheme="minorHAnsi"/>
          <w:sz w:val="20"/>
          <w:szCs w:val="20"/>
        </w:rPr>
        <w:t xml:space="preserve">- </w:t>
      </w:r>
      <w:r w:rsidRPr="005D0244">
        <w:rPr>
          <w:rFonts w:asciiTheme="minorHAnsi" w:hAnsiTheme="minorHAnsi"/>
          <w:sz w:val="20"/>
          <w:szCs w:val="20"/>
        </w:rPr>
        <w:t xml:space="preserve"> format danych oraz kodowanie </w:t>
      </w:r>
      <w:proofErr w:type="spellStart"/>
      <w:r w:rsidRPr="005D0244">
        <w:rPr>
          <w:rFonts w:asciiTheme="minorHAnsi" w:hAnsiTheme="minorHAnsi"/>
          <w:sz w:val="20"/>
          <w:szCs w:val="20"/>
        </w:rPr>
        <w:t>miniPortal</w:t>
      </w:r>
      <w:proofErr w:type="spellEnd"/>
      <w:r w:rsidRPr="005D0244">
        <w:rPr>
          <w:rFonts w:asciiTheme="minorHAnsi" w:hAnsiTheme="minorHAnsi"/>
          <w:sz w:val="20"/>
          <w:szCs w:val="20"/>
        </w:rPr>
        <w:t xml:space="preserve"> - Formularze dostępne są w formacie HTML z kodowaniem UTF-8,</w:t>
      </w:r>
    </w:p>
    <w:p w14:paraId="3D1B1D1E" w14:textId="6F8AB11C" w:rsidR="005D0244" w:rsidRPr="005D0244" w:rsidRDefault="005D0244" w:rsidP="005D0244">
      <w:pPr>
        <w:jc w:val="both"/>
        <w:rPr>
          <w:rFonts w:asciiTheme="minorHAnsi" w:hAnsiTheme="minorHAnsi"/>
          <w:sz w:val="20"/>
          <w:szCs w:val="20"/>
        </w:rPr>
      </w:pPr>
      <w:r w:rsidRPr="005D0244">
        <w:rPr>
          <w:rFonts w:asciiTheme="minorHAnsi" w:hAnsiTheme="minorHAnsi"/>
          <w:sz w:val="20"/>
          <w:szCs w:val="20"/>
        </w:rPr>
        <w:t xml:space="preserve">    </w:t>
      </w:r>
      <w:r>
        <w:rPr>
          <w:rFonts w:asciiTheme="minorHAnsi" w:hAnsiTheme="minorHAnsi"/>
          <w:sz w:val="20"/>
          <w:szCs w:val="20"/>
        </w:rPr>
        <w:t xml:space="preserve">- </w:t>
      </w:r>
      <w:r w:rsidRPr="005D0244">
        <w:rPr>
          <w:rFonts w:asciiTheme="minorHAnsi" w:hAnsiTheme="minorHAnsi"/>
          <w:sz w:val="20"/>
          <w:szCs w:val="20"/>
        </w:rPr>
        <w:t xml:space="preserve">oznaczenia czasu odbioru danych – </w:t>
      </w:r>
      <w:proofErr w:type="spellStart"/>
      <w:r w:rsidRPr="005D0244">
        <w:rPr>
          <w:rFonts w:asciiTheme="minorHAnsi" w:hAnsiTheme="minorHAnsi"/>
          <w:sz w:val="20"/>
          <w:szCs w:val="20"/>
        </w:rPr>
        <w:t>miniPortal</w:t>
      </w:r>
      <w:proofErr w:type="spellEnd"/>
      <w:r w:rsidRPr="005D0244">
        <w:rPr>
          <w:rFonts w:asciiTheme="minorHAnsi" w:hAnsiTheme="minorHAnsi"/>
          <w:sz w:val="20"/>
          <w:szCs w:val="20"/>
        </w:rPr>
        <w:t xml:space="preserve"> - wszelkie operacje opierają się o czas serwera i dane zapisywane są z dokładnością co do setnej części sekundy,</w:t>
      </w:r>
    </w:p>
    <w:p w14:paraId="2278A105" w14:textId="43466C73" w:rsidR="005D0244" w:rsidRPr="005D0244" w:rsidRDefault="005D0244" w:rsidP="005D0244">
      <w:pPr>
        <w:jc w:val="both"/>
        <w:rPr>
          <w:rFonts w:asciiTheme="minorHAnsi" w:hAnsiTheme="minorHAnsi"/>
          <w:sz w:val="20"/>
          <w:szCs w:val="20"/>
        </w:rPr>
      </w:pPr>
      <w:r w:rsidRPr="005D0244">
        <w:rPr>
          <w:rFonts w:asciiTheme="minorHAnsi" w:hAnsiTheme="minorHAnsi"/>
          <w:sz w:val="20"/>
          <w:szCs w:val="20"/>
        </w:rPr>
        <w:t xml:space="preserve">   </w:t>
      </w:r>
      <w:r>
        <w:rPr>
          <w:rFonts w:asciiTheme="minorHAnsi" w:hAnsiTheme="minorHAnsi"/>
          <w:sz w:val="20"/>
          <w:szCs w:val="20"/>
        </w:rPr>
        <w:t>-</w:t>
      </w:r>
      <w:r w:rsidRPr="005D0244">
        <w:rPr>
          <w:rFonts w:asciiTheme="minorHAnsi" w:hAnsiTheme="minorHAnsi"/>
          <w:sz w:val="20"/>
          <w:szCs w:val="20"/>
        </w:rPr>
        <w:t xml:space="preserve"> integracja z systemem </w:t>
      </w:r>
      <w:proofErr w:type="spellStart"/>
      <w:r w:rsidRPr="005D0244">
        <w:rPr>
          <w:rFonts w:asciiTheme="minorHAnsi" w:hAnsiTheme="minorHAnsi"/>
          <w:sz w:val="20"/>
          <w:szCs w:val="20"/>
        </w:rPr>
        <w:t>ePUAP</w:t>
      </w:r>
      <w:proofErr w:type="spellEnd"/>
      <w:r w:rsidRPr="005D0244">
        <w:rPr>
          <w:rFonts w:asciiTheme="minorHAnsi" w:hAnsiTheme="minorHAnsi"/>
          <w:sz w:val="20"/>
          <w:szCs w:val="20"/>
        </w:rPr>
        <w:t xml:space="preserve"> jest wykonana w wykorzystaniem standardowego mechanizmu </w:t>
      </w:r>
      <w:proofErr w:type="spellStart"/>
      <w:r w:rsidRPr="005D0244">
        <w:rPr>
          <w:rFonts w:asciiTheme="minorHAnsi" w:hAnsiTheme="minorHAnsi"/>
          <w:sz w:val="20"/>
          <w:szCs w:val="20"/>
        </w:rPr>
        <w:t>ePUAP</w:t>
      </w:r>
      <w:proofErr w:type="spellEnd"/>
      <w:r w:rsidRPr="005D0244">
        <w:rPr>
          <w:rFonts w:asciiTheme="minorHAnsi" w:hAnsiTheme="minorHAnsi"/>
          <w:sz w:val="20"/>
          <w:szCs w:val="20"/>
        </w:rPr>
        <w:t>.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2E638A9D" w14:textId="7FBB451A" w:rsidR="005D0244" w:rsidRPr="005D0244" w:rsidRDefault="005D0244" w:rsidP="005D0244">
      <w:pPr>
        <w:jc w:val="both"/>
        <w:rPr>
          <w:rFonts w:asciiTheme="minorHAnsi" w:hAnsiTheme="minorHAnsi"/>
          <w:sz w:val="20"/>
          <w:szCs w:val="20"/>
        </w:rPr>
      </w:pPr>
      <w:r w:rsidRPr="005D0244">
        <w:rPr>
          <w:rFonts w:asciiTheme="minorHAnsi" w:hAnsiTheme="minorHAnsi"/>
          <w:sz w:val="20"/>
          <w:szCs w:val="20"/>
        </w:rPr>
        <w:t>System dostępny jest za pośrednictwem następujących przeglądarek internetowych:</w:t>
      </w:r>
    </w:p>
    <w:p w14:paraId="0A59774E" w14:textId="77777777" w:rsidR="005D0244" w:rsidRDefault="005D0244" w:rsidP="005D0244">
      <w:pPr>
        <w:pStyle w:val="Akapitzlist"/>
        <w:numPr>
          <w:ilvl w:val="0"/>
          <w:numId w:val="22"/>
        </w:numPr>
        <w:ind w:left="284" w:hanging="149"/>
        <w:jc w:val="both"/>
        <w:rPr>
          <w:rFonts w:asciiTheme="minorHAnsi" w:hAnsiTheme="minorHAnsi"/>
          <w:sz w:val="20"/>
          <w:szCs w:val="20"/>
          <w:lang w:val="en-US"/>
        </w:rPr>
      </w:pPr>
      <w:r w:rsidRPr="00F220C5">
        <w:rPr>
          <w:rFonts w:asciiTheme="minorHAnsi" w:hAnsiTheme="minorHAnsi"/>
          <w:sz w:val="20"/>
          <w:szCs w:val="20"/>
        </w:rPr>
        <w:t xml:space="preserve"> </w:t>
      </w:r>
      <w:r w:rsidRPr="005D0244">
        <w:rPr>
          <w:rFonts w:asciiTheme="minorHAnsi" w:hAnsiTheme="minorHAnsi"/>
          <w:sz w:val="20"/>
          <w:szCs w:val="20"/>
          <w:lang w:val="en-US"/>
        </w:rPr>
        <w:t xml:space="preserve">Microsoft Internet Explorer od </w:t>
      </w:r>
      <w:proofErr w:type="spellStart"/>
      <w:r w:rsidRPr="005D0244">
        <w:rPr>
          <w:rFonts w:asciiTheme="minorHAnsi" w:hAnsiTheme="minorHAnsi"/>
          <w:sz w:val="20"/>
          <w:szCs w:val="20"/>
          <w:lang w:val="en-US"/>
        </w:rPr>
        <w:t>wersji</w:t>
      </w:r>
      <w:proofErr w:type="spellEnd"/>
      <w:r w:rsidRPr="005D0244">
        <w:rPr>
          <w:rFonts w:asciiTheme="minorHAnsi" w:hAnsiTheme="minorHAnsi"/>
          <w:sz w:val="20"/>
          <w:szCs w:val="20"/>
          <w:lang w:val="en-US"/>
        </w:rPr>
        <w:t xml:space="preserve"> 11.0</w:t>
      </w:r>
    </w:p>
    <w:p w14:paraId="3D63B4E6" w14:textId="1C126FD8" w:rsidR="005D0244" w:rsidRPr="005D0244" w:rsidRDefault="005D0244" w:rsidP="005D0244">
      <w:pPr>
        <w:pStyle w:val="Akapitzlist"/>
        <w:numPr>
          <w:ilvl w:val="0"/>
          <w:numId w:val="22"/>
        </w:numPr>
        <w:ind w:left="284" w:hanging="149"/>
        <w:jc w:val="both"/>
        <w:rPr>
          <w:rFonts w:asciiTheme="minorHAnsi" w:hAnsiTheme="minorHAnsi"/>
          <w:sz w:val="20"/>
          <w:szCs w:val="20"/>
          <w:lang w:val="en-US"/>
        </w:rPr>
      </w:pPr>
      <w:r w:rsidRPr="005D0244">
        <w:rPr>
          <w:rFonts w:asciiTheme="minorHAnsi" w:hAnsiTheme="minorHAnsi"/>
          <w:sz w:val="20"/>
          <w:szCs w:val="20"/>
        </w:rPr>
        <w:t xml:space="preserve">Mozilla </w:t>
      </w:r>
      <w:proofErr w:type="spellStart"/>
      <w:r w:rsidRPr="005D0244">
        <w:rPr>
          <w:rFonts w:asciiTheme="minorHAnsi" w:hAnsiTheme="minorHAnsi"/>
          <w:sz w:val="20"/>
          <w:szCs w:val="20"/>
        </w:rPr>
        <w:t>Firefox</w:t>
      </w:r>
      <w:proofErr w:type="spellEnd"/>
      <w:r w:rsidRPr="005D0244">
        <w:rPr>
          <w:rFonts w:asciiTheme="minorHAnsi" w:hAnsiTheme="minorHAnsi"/>
          <w:sz w:val="20"/>
          <w:szCs w:val="20"/>
        </w:rPr>
        <w:t xml:space="preserve"> od wersji 15</w:t>
      </w:r>
    </w:p>
    <w:p w14:paraId="351FBDDD" w14:textId="19BFDD4E" w:rsidR="005D0244" w:rsidRPr="005D0244" w:rsidRDefault="005D0244" w:rsidP="005D0244">
      <w:pPr>
        <w:jc w:val="both"/>
        <w:rPr>
          <w:rFonts w:asciiTheme="minorHAnsi" w:hAnsiTheme="minorHAnsi"/>
          <w:sz w:val="20"/>
          <w:szCs w:val="20"/>
        </w:rPr>
      </w:pPr>
      <w:r w:rsidRPr="005D0244">
        <w:rPr>
          <w:rFonts w:asciiTheme="minorHAnsi" w:hAnsiTheme="minorHAnsi"/>
          <w:sz w:val="20"/>
          <w:szCs w:val="20"/>
        </w:rPr>
        <w:t xml:space="preserve">    </w:t>
      </w:r>
      <w:r>
        <w:rPr>
          <w:rFonts w:asciiTheme="minorHAnsi" w:hAnsiTheme="minorHAnsi"/>
          <w:sz w:val="20"/>
          <w:szCs w:val="20"/>
        </w:rPr>
        <w:t xml:space="preserve">- </w:t>
      </w:r>
      <w:r w:rsidRPr="005D0244">
        <w:rPr>
          <w:rFonts w:asciiTheme="minorHAnsi" w:hAnsiTheme="minorHAnsi"/>
          <w:sz w:val="20"/>
          <w:szCs w:val="20"/>
        </w:rPr>
        <w:t>Google Chrome od wersji 20</w:t>
      </w:r>
    </w:p>
    <w:p w14:paraId="4D0F0EFA" w14:textId="4CFE0BFE" w:rsidR="005D0244" w:rsidRPr="008D49F6" w:rsidRDefault="005D0244" w:rsidP="005D0244">
      <w:pPr>
        <w:jc w:val="both"/>
        <w:rPr>
          <w:rFonts w:asciiTheme="minorHAnsi" w:hAnsiTheme="minorHAnsi"/>
          <w:sz w:val="20"/>
          <w:szCs w:val="20"/>
        </w:rPr>
      </w:pPr>
      <w:r w:rsidRPr="005D0244">
        <w:rPr>
          <w:rFonts w:asciiTheme="minorHAnsi" w:hAnsiTheme="minorHAnsi"/>
          <w:sz w:val="20"/>
          <w:szCs w:val="20"/>
        </w:rPr>
        <w:t xml:space="preserve">    </w:t>
      </w:r>
      <w:r>
        <w:rPr>
          <w:rFonts w:asciiTheme="minorHAnsi" w:hAnsiTheme="minorHAnsi"/>
          <w:sz w:val="20"/>
          <w:szCs w:val="20"/>
        </w:rPr>
        <w:t xml:space="preserve">- </w:t>
      </w:r>
      <w:r w:rsidRPr="005D0244">
        <w:rPr>
          <w:rFonts w:asciiTheme="minorHAnsi" w:hAnsiTheme="minorHAnsi"/>
          <w:sz w:val="20"/>
          <w:szCs w:val="20"/>
        </w:rPr>
        <w:t>Microsoft Edge</w:t>
      </w:r>
    </w:p>
    <w:p w14:paraId="63984108" w14:textId="58896392" w:rsidR="008D49F6" w:rsidRPr="008D49F6" w:rsidRDefault="00020B4C" w:rsidP="008D49F6">
      <w:pPr>
        <w:jc w:val="both"/>
        <w:rPr>
          <w:rFonts w:asciiTheme="minorHAnsi" w:hAnsiTheme="minorHAnsi"/>
          <w:sz w:val="20"/>
          <w:szCs w:val="20"/>
        </w:rPr>
      </w:pPr>
      <w:r>
        <w:rPr>
          <w:rFonts w:asciiTheme="minorHAnsi" w:hAnsiTheme="minorHAnsi"/>
          <w:sz w:val="20"/>
          <w:szCs w:val="20"/>
        </w:rPr>
        <w:t>1</w:t>
      </w:r>
      <w:r w:rsidR="0056327C">
        <w:rPr>
          <w:rFonts w:asciiTheme="minorHAnsi" w:hAnsiTheme="minorHAnsi"/>
          <w:sz w:val="20"/>
          <w:szCs w:val="20"/>
        </w:rPr>
        <w:t>4</w:t>
      </w:r>
      <w:r>
        <w:rPr>
          <w:rFonts w:asciiTheme="minorHAnsi" w:hAnsiTheme="minorHAnsi"/>
          <w:sz w:val="20"/>
          <w:szCs w:val="20"/>
        </w:rPr>
        <w:t>.</w:t>
      </w:r>
      <w:r w:rsidR="0056327C">
        <w:rPr>
          <w:rFonts w:asciiTheme="minorHAnsi" w:hAnsiTheme="minorHAnsi"/>
          <w:sz w:val="20"/>
          <w:szCs w:val="20"/>
        </w:rPr>
        <w:t>6</w:t>
      </w:r>
      <w:r w:rsidR="008D49F6" w:rsidRPr="008D49F6">
        <w:rPr>
          <w:rFonts w:asciiTheme="minorHAnsi" w:hAnsiTheme="minorHAnsi"/>
          <w:sz w:val="20"/>
          <w:szCs w:val="20"/>
        </w:rPr>
        <w:t>. Maksymalny rozmiar plików przesyłanych za pośrednictwem dedykowanych formularzy do:</w:t>
      </w:r>
      <w:r w:rsidR="008D49F6">
        <w:rPr>
          <w:rFonts w:asciiTheme="minorHAnsi" w:hAnsiTheme="minorHAnsi"/>
          <w:sz w:val="20"/>
          <w:szCs w:val="20"/>
        </w:rPr>
        <w:t xml:space="preserve"> </w:t>
      </w:r>
      <w:r w:rsidR="008D49F6" w:rsidRPr="008D49F6">
        <w:rPr>
          <w:rFonts w:asciiTheme="minorHAnsi" w:hAnsiTheme="minorHAnsi"/>
          <w:sz w:val="20"/>
          <w:szCs w:val="20"/>
        </w:rPr>
        <w:t xml:space="preserve">złożenia, zmiany </w:t>
      </w:r>
      <w:r w:rsidR="005D0244">
        <w:rPr>
          <w:rFonts w:asciiTheme="minorHAnsi" w:hAnsiTheme="minorHAnsi"/>
          <w:sz w:val="20"/>
          <w:szCs w:val="20"/>
        </w:rPr>
        <w:t xml:space="preserve">                              </w:t>
      </w:r>
      <w:r w:rsidR="008D49F6" w:rsidRPr="008D49F6">
        <w:rPr>
          <w:rFonts w:asciiTheme="minorHAnsi" w:hAnsiTheme="minorHAnsi"/>
          <w:sz w:val="20"/>
          <w:szCs w:val="20"/>
        </w:rPr>
        <w:t>i wycofania oferty oraz do komunikacji wynosi 150 MB.</w:t>
      </w:r>
    </w:p>
    <w:p w14:paraId="1465EE7A" w14:textId="6DFECF2A" w:rsidR="008D49F6" w:rsidRPr="008D49F6" w:rsidRDefault="00020B4C" w:rsidP="008D49F6">
      <w:pPr>
        <w:jc w:val="both"/>
        <w:rPr>
          <w:rFonts w:asciiTheme="minorHAnsi" w:hAnsiTheme="minorHAnsi"/>
          <w:sz w:val="20"/>
          <w:szCs w:val="20"/>
        </w:rPr>
      </w:pPr>
      <w:r>
        <w:rPr>
          <w:rFonts w:asciiTheme="minorHAnsi" w:hAnsiTheme="minorHAnsi"/>
          <w:sz w:val="20"/>
          <w:szCs w:val="20"/>
        </w:rPr>
        <w:t>1</w:t>
      </w:r>
      <w:r w:rsidR="0056327C">
        <w:rPr>
          <w:rFonts w:asciiTheme="minorHAnsi" w:hAnsiTheme="minorHAnsi"/>
          <w:sz w:val="20"/>
          <w:szCs w:val="20"/>
        </w:rPr>
        <w:t>4</w:t>
      </w:r>
      <w:r>
        <w:rPr>
          <w:rFonts w:asciiTheme="minorHAnsi" w:hAnsiTheme="minorHAnsi"/>
          <w:sz w:val="20"/>
          <w:szCs w:val="20"/>
        </w:rPr>
        <w:t>.</w:t>
      </w:r>
      <w:r w:rsidR="0056327C">
        <w:rPr>
          <w:rFonts w:asciiTheme="minorHAnsi" w:hAnsiTheme="minorHAnsi"/>
          <w:sz w:val="20"/>
          <w:szCs w:val="20"/>
        </w:rPr>
        <w:t>7</w:t>
      </w:r>
      <w:r w:rsidR="008D49F6" w:rsidRPr="008D49F6">
        <w:rPr>
          <w:rFonts w:asciiTheme="minorHAnsi" w:hAnsiTheme="minorHAnsi"/>
          <w:sz w:val="20"/>
          <w:szCs w:val="20"/>
        </w:rPr>
        <w:t xml:space="preserve">. Za datę przekazania dokumentów elektronicznych, cyfrowych </w:t>
      </w:r>
      <w:proofErr w:type="spellStart"/>
      <w:r w:rsidR="008D49F6" w:rsidRPr="008D49F6">
        <w:rPr>
          <w:rFonts w:asciiTheme="minorHAnsi" w:hAnsiTheme="minorHAnsi"/>
          <w:sz w:val="20"/>
          <w:szCs w:val="20"/>
        </w:rPr>
        <w:t>odwzorowań</w:t>
      </w:r>
      <w:proofErr w:type="spellEnd"/>
      <w:r w:rsidR="008D49F6" w:rsidRPr="008D49F6">
        <w:rPr>
          <w:rFonts w:asciiTheme="minorHAnsi" w:hAnsiTheme="minorHAnsi"/>
          <w:sz w:val="20"/>
          <w:szCs w:val="20"/>
        </w:rPr>
        <w:t xml:space="preserve"> dokumentów</w:t>
      </w:r>
      <w:r w:rsidR="008D49F6">
        <w:rPr>
          <w:rFonts w:asciiTheme="minorHAnsi" w:hAnsiTheme="minorHAnsi"/>
          <w:sz w:val="20"/>
          <w:szCs w:val="20"/>
        </w:rPr>
        <w:t xml:space="preserve"> </w:t>
      </w:r>
      <w:r w:rsidR="008D49F6" w:rsidRPr="008D49F6">
        <w:rPr>
          <w:rFonts w:asciiTheme="minorHAnsi" w:hAnsiTheme="minorHAnsi"/>
          <w:sz w:val="20"/>
          <w:szCs w:val="20"/>
        </w:rPr>
        <w:t xml:space="preserve">oraz innych informacji przyjmuje się datę ich przekazania na </w:t>
      </w:r>
      <w:proofErr w:type="spellStart"/>
      <w:r w:rsidR="008D49F6" w:rsidRPr="008D49F6">
        <w:rPr>
          <w:rFonts w:asciiTheme="minorHAnsi" w:hAnsiTheme="minorHAnsi"/>
          <w:sz w:val="20"/>
          <w:szCs w:val="20"/>
        </w:rPr>
        <w:t>ePUAP</w:t>
      </w:r>
      <w:proofErr w:type="spellEnd"/>
      <w:r w:rsidR="008D49F6" w:rsidRPr="008D49F6">
        <w:rPr>
          <w:rFonts w:asciiTheme="minorHAnsi" w:hAnsiTheme="minorHAnsi"/>
          <w:sz w:val="20"/>
          <w:szCs w:val="20"/>
        </w:rPr>
        <w:t>, a w przypadku</w:t>
      </w:r>
      <w:r w:rsidR="008D49F6">
        <w:rPr>
          <w:rFonts w:asciiTheme="minorHAnsi" w:hAnsiTheme="minorHAnsi"/>
          <w:sz w:val="20"/>
          <w:szCs w:val="20"/>
        </w:rPr>
        <w:t xml:space="preserve"> </w:t>
      </w:r>
      <w:r w:rsidR="008D49F6" w:rsidRPr="008D49F6">
        <w:rPr>
          <w:rFonts w:asciiTheme="minorHAnsi" w:hAnsiTheme="minorHAnsi"/>
          <w:sz w:val="20"/>
          <w:szCs w:val="20"/>
        </w:rPr>
        <w:t xml:space="preserve">przekazywania tych dokumentów oraz informacji za pomocą poczty elektronicznej </w:t>
      </w:r>
      <w:r w:rsidR="008D49F6">
        <w:rPr>
          <w:rFonts w:asciiTheme="minorHAnsi" w:hAnsiTheme="minorHAnsi"/>
          <w:sz w:val="20"/>
          <w:szCs w:val="20"/>
        </w:rPr>
        <w:t>–</w:t>
      </w:r>
      <w:r w:rsidR="008D49F6" w:rsidRPr="008D49F6">
        <w:rPr>
          <w:rFonts w:asciiTheme="minorHAnsi" w:hAnsiTheme="minorHAnsi"/>
          <w:sz w:val="20"/>
          <w:szCs w:val="20"/>
        </w:rPr>
        <w:t xml:space="preserve"> datą</w:t>
      </w:r>
      <w:r w:rsidR="008D49F6">
        <w:rPr>
          <w:rFonts w:asciiTheme="minorHAnsi" w:hAnsiTheme="minorHAnsi"/>
          <w:sz w:val="20"/>
          <w:szCs w:val="20"/>
        </w:rPr>
        <w:t xml:space="preserve"> </w:t>
      </w:r>
      <w:r w:rsidR="008D49F6" w:rsidRPr="008D49F6">
        <w:rPr>
          <w:rFonts w:asciiTheme="minorHAnsi" w:hAnsiTheme="minorHAnsi"/>
          <w:sz w:val="20"/>
          <w:szCs w:val="20"/>
        </w:rPr>
        <w:t>ich przesłania będzie potwierdzenie dostarczenia wiadomości zawierającej</w:t>
      </w:r>
      <w:r w:rsidR="008D49F6">
        <w:rPr>
          <w:rFonts w:asciiTheme="minorHAnsi" w:hAnsiTheme="minorHAnsi"/>
          <w:sz w:val="20"/>
          <w:szCs w:val="20"/>
        </w:rPr>
        <w:t xml:space="preserve"> </w:t>
      </w:r>
      <w:r w:rsidR="008D49F6" w:rsidRPr="008D49F6">
        <w:rPr>
          <w:rFonts w:asciiTheme="minorHAnsi" w:hAnsiTheme="minorHAnsi"/>
          <w:sz w:val="20"/>
          <w:szCs w:val="20"/>
        </w:rPr>
        <w:t>dokument/informację z serwera pocztowego Zamawiającego.</w:t>
      </w:r>
    </w:p>
    <w:p w14:paraId="244941FF" w14:textId="7F3B99A3" w:rsidR="00F62B72" w:rsidRPr="00F62B72" w:rsidRDefault="00020B4C" w:rsidP="00F62B72">
      <w:pPr>
        <w:jc w:val="both"/>
        <w:rPr>
          <w:rFonts w:asciiTheme="minorHAnsi" w:hAnsiTheme="minorHAnsi"/>
          <w:sz w:val="20"/>
          <w:szCs w:val="20"/>
        </w:rPr>
      </w:pPr>
      <w:r w:rsidRPr="00F62B72">
        <w:rPr>
          <w:rFonts w:asciiTheme="minorHAnsi" w:hAnsiTheme="minorHAnsi"/>
          <w:sz w:val="20"/>
          <w:szCs w:val="20"/>
        </w:rPr>
        <w:t>1</w:t>
      </w:r>
      <w:r w:rsidR="0056327C" w:rsidRPr="00F62B72">
        <w:rPr>
          <w:rFonts w:asciiTheme="minorHAnsi" w:hAnsiTheme="minorHAnsi"/>
          <w:sz w:val="20"/>
          <w:szCs w:val="20"/>
        </w:rPr>
        <w:t>4</w:t>
      </w:r>
      <w:r w:rsidRPr="00F62B72">
        <w:rPr>
          <w:rFonts w:asciiTheme="minorHAnsi" w:hAnsiTheme="minorHAnsi"/>
          <w:sz w:val="20"/>
          <w:szCs w:val="20"/>
        </w:rPr>
        <w:t>.</w:t>
      </w:r>
      <w:r w:rsidR="0056327C" w:rsidRPr="00F62B72">
        <w:rPr>
          <w:rFonts w:asciiTheme="minorHAnsi" w:hAnsiTheme="minorHAnsi"/>
          <w:sz w:val="20"/>
          <w:szCs w:val="20"/>
        </w:rPr>
        <w:t>8</w:t>
      </w:r>
      <w:r w:rsidR="008D49F6" w:rsidRPr="00F62B72">
        <w:rPr>
          <w:rFonts w:asciiTheme="minorHAnsi" w:hAnsiTheme="minorHAnsi"/>
          <w:sz w:val="20"/>
          <w:szCs w:val="20"/>
        </w:rPr>
        <w:t xml:space="preserve">. </w:t>
      </w:r>
      <w:r w:rsidR="00F62B72" w:rsidRPr="00F62B72">
        <w:rPr>
          <w:rFonts w:asciiTheme="minorHAnsi" w:hAnsiTheme="minorHAnsi"/>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w:t>
      </w:r>
      <w:proofErr w:type="spellStart"/>
      <w:r w:rsidR="00F62B72" w:rsidRPr="00F62B72">
        <w:rPr>
          <w:rFonts w:asciiTheme="minorHAnsi" w:hAnsiTheme="minorHAnsi"/>
          <w:sz w:val="20"/>
          <w:szCs w:val="20"/>
        </w:rPr>
        <w:t>miniPortalu</w:t>
      </w:r>
      <w:proofErr w:type="spellEnd"/>
      <w:r w:rsidR="00F62B72" w:rsidRPr="00F62B72">
        <w:rPr>
          <w:rFonts w:asciiTheme="minorHAnsi" w:hAnsiTheme="minorHAnsi"/>
          <w:sz w:val="20"/>
          <w:szCs w:val="20"/>
        </w:rPr>
        <w:t>.</w:t>
      </w:r>
    </w:p>
    <w:p w14:paraId="2A3FC496" w14:textId="3B180A20" w:rsidR="008D49F6" w:rsidRPr="00F62B72" w:rsidRDefault="00020B4C" w:rsidP="00F62B72">
      <w:pPr>
        <w:jc w:val="both"/>
        <w:rPr>
          <w:rFonts w:asciiTheme="minorHAnsi" w:hAnsiTheme="minorHAnsi"/>
          <w:color w:val="FF0000"/>
          <w:sz w:val="20"/>
          <w:szCs w:val="20"/>
        </w:rPr>
      </w:pPr>
      <w:r>
        <w:rPr>
          <w:rFonts w:asciiTheme="minorHAnsi" w:hAnsiTheme="minorHAnsi"/>
          <w:sz w:val="20"/>
          <w:szCs w:val="20"/>
        </w:rPr>
        <w:t>1</w:t>
      </w:r>
      <w:r w:rsidR="0056327C">
        <w:rPr>
          <w:rFonts w:asciiTheme="minorHAnsi" w:hAnsiTheme="minorHAnsi"/>
          <w:sz w:val="20"/>
          <w:szCs w:val="20"/>
        </w:rPr>
        <w:t>4</w:t>
      </w:r>
      <w:r>
        <w:rPr>
          <w:rFonts w:asciiTheme="minorHAnsi" w:hAnsiTheme="minorHAnsi"/>
          <w:sz w:val="20"/>
          <w:szCs w:val="20"/>
        </w:rPr>
        <w:t>.</w:t>
      </w:r>
      <w:r w:rsidR="0056327C">
        <w:rPr>
          <w:rFonts w:asciiTheme="minorHAnsi" w:hAnsiTheme="minorHAnsi"/>
          <w:sz w:val="20"/>
          <w:szCs w:val="20"/>
        </w:rPr>
        <w:t>9</w:t>
      </w:r>
      <w:r w:rsidR="008D49F6" w:rsidRPr="008D49F6">
        <w:rPr>
          <w:rFonts w:asciiTheme="minorHAnsi" w:hAnsiTheme="minorHAnsi"/>
          <w:sz w:val="20"/>
          <w:szCs w:val="20"/>
        </w:rPr>
        <w:t>. W postępowaniu o udzielenie zamówienia komunikacja pomiędzy Zamawiającym a</w:t>
      </w:r>
      <w:r w:rsidR="008D49F6">
        <w:rPr>
          <w:rFonts w:asciiTheme="minorHAnsi" w:hAnsiTheme="minorHAnsi"/>
          <w:sz w:val="20"/>
          <w:szCs w:val="20"/>
        </w:rPr>
        <w:t xml:space="preserve"> </w:t>
      </w:r>
      <w:r w:rsidR="008D49F6" w:rsidRPr="008D49F6">
        <w:rPr>
          <w:rFonts w:asciiTheme="minorHAnsi" w:hAnsiTheme="minorHAnsi"/>
          <w:sz w:val="20"/>
          <w:szCs w:val="20"/>
        </w:rPr>
        <w:t>Wykonawcami w szczególności składanie dokumentów elektronicznych (innych niż oferta</w:t>
      </w:r>
      <w:r w:rsidR="008D49F6">
        <w:rPr>
          <w:rFonts w:asciiTheme="minorHAnsi" w:hAnsiTheme="minorHAnsi"/>
          <w:sz w:val="20"/>
          <w:szCs w:val="20"/>
        </w:rPr>
        <w:t xml:space="preserve"> </w:t>
      </w:r>
      <w:r w:rsidR="008D49F6" w:rsidRPr="008D49F6">
        <w:rPr>
          <w:rFonts w:asciiTheme="minorHAnsi" w:hAnsiTheme="minorHAnsi"/>
          <w:sz w:val="20"/>
          <w:szCs w:val="20"/>
        </w:rPr>
        <w:t xml:space="preserve">oraz załączniki do oferty), cyfrowych </w:t>
      </w:r>
      <w:proofErr w:type="spellStart"/>
      <w:r w:rsidR="008D49F6" w:rsidRPr="008D49F6">
        <w:rPr>
          <w:rFonts w:asciiTheme="minorHAnsi" w:hAnsiTheme="minorHAnsi"/>
          <w:sz w:val="20"/>
          <w:szCs w:val="20"/>
        </w:rPr>
        <w:t>odwzorowań</w:t>
      </w:r>
      <w:proofErr w:type="spellEnd"/>
      <w:r w:rsidR="008D49F6" w:rsidRPr="008D49F6">
        <w:rPr>
          <w:rFonts w:asciiTheme="minorHAnsi" w:hAnsiTheme="minorHAnsi"/>
          <w:sz w:val="20"/>
          <w:szCs w:val="20"/>
        </w:rPr>
        <w:t xml:space="preserve"> dokumentów oraz przekazywanie</w:t>
      </w:r>
      <w:r w:rsidR="008D49F6">
        <w:rPr>
          <w:rFonts w:asciiTheme="minorHAnsi" w:hAnsiTheme="minorHAnsi"/>
          <w:sz w:val="20"/>
          <w:szCs w:val="20"/>
        </w:rPr>
        <w:t xml:space="preserve"> </w:t>
      </w:r>
      <w:r w:rsidR="008D49F6" w:rsidRPr="008D49F6">
        <w:rPr>
          <w:rFonts w:asciiTheme="minorHAnsi" w:hAnsiTheme="minorHAnsi"/>
          <w:sz w:val="20"/>
          <w:szCs w:val="20"/>
        </w:rPr>
        <w:t>informacji odbywa się elektronicznie za pośrednictwem dedykowanego formularza</w:t>
      </w:r>
      <w:r w:rsidR="008D49F6">
        <w:rPr>
          <w:rFonts w:asciiTheme="minorHAnsi" w:hAnsiTheme="minorHAnsi"/>
          <w:sz w:val="20"/>
          <w:szCs w:val="20"/>
        </w:rPr>
        <w:t xml:space="preserve"> </w:t>
      </w:r>
      <w:r w:rsidR="008D49F6" w:rsidRPr="008D49F6">
        <w:rPr>
          <w:rFonts w:asciiTheme="minorHAnsi" w:hAnsiTheme="minorHAnsi"/>
          <w:sz w:val="20"/>
          <w:szCs w:val="20"/>
        </w:rPr>
        <w:t xml:space="preserve">dostępnego na </w:t>
      </w:r>
      <w:proofErr w:type="spellStart"/>
      <w:r w:rsidR="008D49F6" w:rsidRPr="008D49F6">
        <w:rPr>
          <w:rFonts w:asciiTheme="minorHAnsi" w:hAnsiTheme="minorHAnsi"/>
          <w:sz w:val="20"/>
          <w:szCs w:val="20"/>
        </w:rPr>
        <w:t>ePUAP</w:t>
      </w:r>
      <w:proofErr w:type="spellEnd"/>
      <w:r w:rsidR="008D49F6" w:rsidRPr="008D49F6">
        <w:rPr>
          <w:rFonts w:asciiTheme="minorHAnsi" w:hAnsiTheme="minorHAnsi"/>
          <w:sz w:val="20"/>
          <w:szCs w:val="20"/>
        </w:rPr>
        <w:t xml:space="preserve"> oraz udostępnionego przez </w:t>
      </w:r>
      <w:proofErr w:type="spellStart"/>
      <w:r w:rsidR="008D49F6" w:rsidRPr="008D49F6">
        <w:rPr>
          <w:rFonts w:asciiTheme="minorHAnsi" w:hAnsiTheme="minorHAnsi"/>
          <w:sz w:val="20"/>
          <w:szCs w:val="20"/>
        </w:rPr>
        <w:t>miniPortal</w:t>
      </w:r>
      <w:proofErr w:type="spellEnd"/>
      <w:r w:rsidR="008D49F6" w:rsidRPr="008D49F6">
        <w:rPr>
          <w:rFonts w:asciiTheme="minorHAnsi" w:hAnsiTheme="minorHAnsi"/>
          <w:sz w:val="20"/>
          <w:szCs w:val="20"/>
        </w:rPr>
        <w:t xml:space="preserve"> (Formularz do komunikacji).</w:t>
      </w:r>
      <w:r w:rsidR="008D49F6">
        <w:rPr>
          <w:rFonts w:asciiTheme="minorHAnsi" w:hAnsiTheme="minorHAnsi"/>
          <w:sz w:val="20"/>
          <w:szCs w:val="20"/>
        </w:rPr>
        <w:t xml:space="preserve"> </w:t>
      </w:r>
      <w:r w:rsidR="008D49F6" w:rsidRPr="000F31F7">
        <w:rPr>
          <w:rFonts w:asciiTheme="minorHAnsi" w:hAnsiTheme="minorHAnsi"/>
          <w:sz w:val="20"/>
          <w:szCs w:val="20"/>
        </w:rPr>
        <w:t xml:space="preserve">Zamawiający może również komunikować się </w:t>
      </w:r>
      <w:r w:rsidR="000C025A">
        <w:rPr>
          <w:rFonts w:asciiTheme="minorHAnsi" w:hAnsiTheme="minorHAnsi"/>
          <w:sz w:val="20"/>
          <w:szCs w:val="20"/>
        </w:rPr>
        <w:t xml:space="preserve">                 </w:t>
      </w:r>
      <w:r w:rsidR="008D49F6" w:rsidRPr="000F31F7">
        <w:rPr>
          <w:rFonts w:asciiTheme="minorHAnsi" w:hAnsiTheme="minorHAnsi"/>
          <w:sz w:val="20"/>
          <w:szCs w:val="20"/>
        </w:rPr>
        <w:t xml:space="preserve">z Wykonawcami </w:t>
      </w:r>
      <w:r w:rsidR="008D49F6" w:rsidRPr="008D49F6">
        <w:rPr>
          <w:rFonts w:asciiTheme="minorHAnsi" w:hAnsiTheme="minorHAnsi"/>
          <w:sz w:val="20"/>
          <w:szCs w:val="20"/>
        </w:rPr>
        <w:t>za pomocą poczty elektronicznej, email:</w:t>
      </w:r>
      <w:r w:rsidR="008D49F6">
        <w:rPr>
          <w:rFonts w:asciiTheme="minorHAnsi" w:hAnsiTheme="minorHAnsi"/>
          <w:sz w:val="20"/>
          <w:szCs w:val="20"/>
        </w:rPr>
        <w:t xml:space="preserve"> </w:t>
      </w:r>
      <w:hyperlink r:id="rId15" w:history="1">
        <w:r w:rsidR="008D49F6" w:rsidRPr="00A80E6A">
          <w:rPr>
            <w:rStyle w:val="Hipercze"/>
            <w:rFonts w:asciiTheme="minorHAnsi" w:hAnsiTheme="minorHAnsi"/>
            <w:sz w:val="20"/>
            <w:szCs w:val="20"/>
          </w:rPr>
          <w:t>siedlce@psse.waw.pl</w:t>
        </w:r>
      </w:hyperlink>
      <w:r w:rsidR="008D49F6">
        <w:rPr>
          <w:rFonts w:asciiTheme="minorHAnsi" w:hAnsiTheme="minorHAnsi"/>
          <w:sz w:val="20"/>
          <w:szCs w:val="20"/>
        </w:rPr>
        <w:t xml:space="preserve"> </w:t>
      </w:r>
      <w:r w:rsidR="000C025A" w:rsidRPr="008D49F6">
        <w:rPr>
          <w:rFonts w:asciiTheme="minorHAnsi" w:hAnsiTheme="minorHAnsi"/>
          <w:sz w:val="20"/>
          <w:szCs w:val="20"/>
        </w:rPr>
        <w:t xml:space="preserve">We wszelkiej korespondencji związanej </w:t>
      </w:r>
      <w:r w:rsidR="000C025A">
        <w:rPr>
          <w:rFonts w:asciiTheme="minorHAnsi" w:hAnsiTheme="minorHAnsi"/>
          <w:sz w:val="20"/>
          <w:szCs w:val="20"/>
        </w:rPr>
        <w:t xml:space="preserve">                          </w:t>
      </w:r>
      <w:r w:rsidR="000C025A" w:rsidRPr="008D49F6">
        <w:rPr>
          <w:rFonts w:asciiTheme="minorHAnsi" w:hAnsiTheme="minorHAnsi"/>
          <w:sz w:val="20"/>
          <w:szCs w:val="20"/>
        </w:rPr>
        <w:t>z niniejszym postępowaniem Zamawiający i</w:t>
      </w:r>
      <w:r w:rsidR="000C025A">
        <w:rPr>
          <w:rFonts w:asciiTheme="minorHAnsi" w:hAnsiTheme="minorHAnsi"/>
          <w:sz w:val="20"/>
          <w:szCs w:val="20"/>
        </w:rPr>
        <w:t xml:space="preserve"> </w:t>
      </w:r>
      <w:r w:rsidR="000C025A" w:rsidRPr="000F31F7">
        <w:rPr>
          <w:rFonts w:asciiTheme="minorHAnsi" w:hAnsiTheme="minorHAnsi"/>
          <w:sz w:val="20"/>
          <w:szCs w:val="20"/>
        </w:rPr>
        <w:t xml:space="preserve">Wykonawcy posługują się numerem sprawy Zamawiającego SAT.251.1.1.2021 lub numerem ID nadanym przez </w:t>
      </w:r>
      <w:proofErr w:type="spellStart"/>
      <w:r w:rsidR="000C025A" w:rsidRPr="000F31F7">
        <w:rPr>
          <w:rFonts w:asciiTheme="minorHAnsi" w:hAnsiTheme="minorHAnsi"/>
          <w:sz w:val="20"/>
          <w:szCs w:val="20"/>
        </w:rPr>
        <w:t>miniPortal</w:t>
      </w:r>
      <w:proofErr w:type="spellEnd"/>
      <w:r w:rsidR="000C025A" w:rsidRPr="000F31F7">
        <w:rPr>
          <w:rFonts w:asciiTheme="minorHAnsi" w:hAnsiTheme="minorHAnsi"/>
          <w:sz w:val="20"/>
          <w:szCs w:val="20"/>
        </w:rPr>
        <w:t>.</w:t>
      </w:r>
    </w:p>
    <w:p w14:paraId="1DF81B22" w14:textId="7D769BE6" w:rsidR="008D49F6" w:rsidRPr="008D49F6" w:rsidRDefault="00020B4C" w:rsidP="008D49F6">
      <w:pPr>
        <w:jc w:val="both"/>
        <w:rPr>
          <w:rFonts w:asciiTheme="minorHAnsi" w:hAnsiTheme="minorHAnsi"/>
          <w:sz w:val="20"/>
          <w:szCs w:val="20"/>
        </w:rPr>
      </w:pPr>
      <w:r>
        <w:rPr>
          <w:rFonts w:asciiTheme="minorHAnsi" w:hAnsiTheme="minorHAnsi"/>
          <w:sz w:val="20"/>
          <w:szCs w:val="20"/>
        </w:rPr>
        <w:lastRenderedPageBreak/>
        <w:t>1</w:t>
      </w:r>
      <w:r w:rsidR="0056327C">
        <w:rPr>
          <w:rFonts w:asciiTheme="minorHAnsi" w:hAnsiTheme="minorHAnsi"/>
          <w:sz w:val="20"/>
          <w:szCs w:val="20"/>
        </w:rPr>
        <w:t>4</w:t>
      </w:r>
      <w:r>
        <w:rPr>
          <w:rFonts w:asciiTheme="minorHAnsi" w:hAnsiTheme="minorHAnsi"/>
          <w:sz w:val="20"/>
          <w:szCs w:val="20"/>
        </w:rPr>
        <w:t>.</w:t>
      </w:r>
      <w:r w:rsidR="0056327C">
        <w:rPr>
          <w:rFonts w:asciiTheme="minorHAnsi" w:hAnsiTheme="minorHAnsi"/>
          <w:sz w:val="20"/>
          <w:szCs w:val="20"/>
        </w:rPr>
        <w:t>10</w:t>
      </w:r>
      <w:r w:rsidR="008D49F6" w:rsidRPr="008D49F6">
        <w:rPr>
          <w:rFonts w:asciiTheme="minorHAnsi" w:hAnsiTheme="minorHAnsi"/>
          <w:sz w:val="20"/>
          <w:szCs w:val="20"/>
        </w:rPr>
        <w:t>. Dokumenty elektroniczne (inne niż oferta oraz załączniki do oferty) oraz cyfrowe</w:t>
      </w:r>
      <w:r w:rsidR="008D49F6">
        <w:rPr>
          <w:rFonts w:asciiTheme="minorHAnsi" w:hAnsiTheme="minorHAnsi"/>
          <w:sz w:val="20"/>
          <w:szCs w:val="20"/>
        </w:rPr>
        <w:t xml:space="preserve"> </w:t>
      </w:r>
      <w:r w:rsidR="008D49F6" w:rsidRPr="008D49F6">
        <w:rPr>
          <w:rFonts w:asciiTheme="minorHAnsi" w:hAnsiTheme="minorHAnsi"/>
          <w:sz w:val="20"/>
          <w:szCs w:val="20"/>
        </w:rPr>
        <w:t>odwzorowania dokumentów składane są przez Wykonawcę za pośrednictwem Formularza</w:t>
      </w:r>
      <w:r w:rsidR="008D49F6">
        <w:rPr>
          <w:rFonts w:asciiTheme="minorHAnsi" w:hAnsiTheme="minorHAnsi"/>
          <w:sz w:val="20"/>
          <w:szCs w:val="20"/>
        </w:rPr>
        <w:t xml:space="preserve"> </w:t>
      </w:r>
      <w:r w:rsidR="008D49F6" w:rsidRPr="008D49F6">
        <w:rPr>
          <w:rFonts w:asciiTheme="minorHAnsi" w:hAnsiTheme="minorHAnsi"/>
          <w:sz w:val="20"/>
          <w:szCs w:val="20"/>
        </w:rPr>
        <w:t>do komunikacji jako załączniki. Zamawiający dopuszcza również możliwość składania w</w:t>
      </w:r>
      <w:r w:rsidR="00E61164">
        <w:rPr>
          <w:rFonts w:asciiTheme="minorHAnsi" w:hAnsiTheme="minorHAnsi"/>
          <w:sz w:val="20"/>
          <w:szCs w:val="20"/>
        </w:rPr>
        <w:t>w.</w:t>
      </w:r>
      <w:r w:rsidR="008D49F6">
        <w:rPr>
          <w:rFonts w:asciiTheme="minorHAnsi" w:hAnsiTheme="minorHAnsi"/>
          <w:sz w:val="20"/>
          <w:szCs w:val="20"/>
        </w:rPr>
        <w:t xml:space="preserve"> </w:t>
      </w:r>
      <w:r w:rsidR="008D49F6" w:rsidRPr="008D49F6">
        <w:rPr>
          <w:rFonts w:asciiTheme="minorHAnsi" w:hAnsiTheme="minorHAnsi"/>
          <w:sz w:val="20"/>
          <w:szCs w:val="20"/>
        </w:rPr>
        <w:t xml:space="preserve">dokumentów elektronicznych oraz cyfrowych </w:t>
      </w:r>
      <w:proofErr w:type="spellStart"/>
      <w:r w:rsidR="008D49F6" w:rsidRPr="008D49F6">
        <w:rPr>
          <w:rFonts w:asciiTheme="minorHAnsi" w:hAnsiTheme="minorHAnsi"/>
          <w:sz w:val="20"/>
          <w:szCs w:val="20"/>
        </w:rPr>
        <w:t>odwzorowań</w:t>
      </w:r>
      <w:proofErr w:type="spellEnd"/>
      <w:r w:rsidR="008D49F6" w:rsidRPr="008D49F6">
        <w:rPr>
          <w:rFonts w:asciiTheme="minorHAnsi" w:hAnsiTheme="minorHAnsi"/>
          <w:sz w:val="20"/>
          <w:szCs w:val="20"/>
        </w:rPr>
        <w:t xml:space="preserve"> dokumentów za pomocą poczty</w:t>
      </w:r>
      <w:r w:rsidR="003D573A">
        <w:rPr>
          <w:rFonts w:asciiTheme="minorHAnsi" w:hAnsiTheme="minorHAnsi"/>
          <w:sz w:val="20"/>
          <w:szCs w:val="20"/>
        </w:rPr>
        <w:t xml:space="preserve"> </w:t>
      </w:r>
      <w:r w:rsidR="008D49F6" w:rsidRPr="008D49F6">
        <w:rPr>
          <w:rFonts w:asciiTheme="minorHAnsi" w:hAnsiTheme="minorHAnsi"/>
          <w:sz w:val="20"/>
          <w:szCs w:val="20"/>
        </w:rPr>
        <w:t>elektronicznej, na</w:t>
      </w:r>
      <w:r w:rsidR="000F31F7">
        <w:rPr>
          <w:rFonts w:asciiTheme="minorHAnsi" w:hAnsiTheme="minorHAnsi"/>
          <w:sz w:val="20"/>
          <w:szCs w:val="20"/>
        </w:rPr>
        <w:t xml:space="preserve"> wskazany </w:t>
      </w:r>
      <w:r w:rsidR="008D49F6" w:rsidRPr="008D49F6">
        <w:rPr>
          <w:rFonts w:asciiTheme="minorHAnsi" w:hAnsiTheme="minorHAnsi"/>
          <w:sz w:val="20"/>
          <w:szCs w:val="20"/>
        </w:rPr>
        <w:t xml:space="preserve"> adres email</w:t>
      </w:r>
      <w:r w:rsidR="008D49F6">
        <w:rPr>
          <w:rFonts w:asciiTheme="minorHAnsi" w:hAnsiTheme="minorHAnsi"/>
          <w:sz w:val="20"/>
          <w:szCs w:val="20"/>
        </w:rPr>
        <w:t xml:space="preserve">: </w:t>
      </w:r>
      <w:hyperlink r:id="rId16" w:history="1">
        <w:r w:rsidR="008D49F6" w:rsidRPr="00A80E6A">
          <w:rPr>
            <w:rStyle w:val="Hipercze"/>
            <w:rFonts w:asciiTheme="minorHAnsi" w:hAnsiTheme="minorHAnsi"/>
            <w:sz w:val="20"/>
            <w:szCs w:val="20"/>
          </w:rPr>
          <w:t>siedlce@psse.waw.pl</w:t>
        </w:r>
      </w:hyperlink>
      <w:r w:rsidR="008D49F6">
        <w:rPr>
          <w:rFonts w:asciiTheme="minorHAnsi" w:hAnsiTheme="minorHAnsi"/>
          <w:sz w:val="20"/>
          <w:szCs w:val="20"/>
        </w:rPr>
        <w:t xml:space="preserve"> </w:t>
      </w:r>
    </w:p>
    <w:p w14:paraId="39F01CCD" w14:textId="2D9DA96B" w:rsidR="008D49F6" w:rsidRDefault="00020B4C" w:rsidP="008D49F6">
      <w:pPr>
        <w:jc w:val="both"/>
        <w:rPr>
          <w:rFonts w:asciiTheme="minorHAnsi" w:hAnsiTheme="minorHAnsi"/>
          <w:sz w:val="20"/>
          <w:szCs w:val="20"/>
        </w:rPr>
      </w:pPr>
      <w:r>
        <w:rPr>
          <w:rFonts w:asciiTheme="minorHAnsi" w:hAnsiTheme="minorHAnsi"/>
          <w:sz w:val="20"/>
          <w:szCs w:val="20"/>
        </w:rPr>
        <w:t>1</w:t>
      </w:r>
      <w:r w:rsidR="0056327C">
        <w:rPr>
          <w:rFonts w:asciiTheme="minorHAnsi" w:hAnsiTheme="minorHAnsi"/>
          <w:sz w:val="20"/>
          <w:szCs w:val="20"/>
        </w:rPr>
        <w:t>4</w:t>
      </w:r>
      <w:r>
        <w:rPr>
          <w:rFonts w:asciiTheme="minorHAnsi" w:hAnsiTheme="minorHAnsi"/>
          <w:sz w:val="20"/>
          <w:szCs w:val="20"/>
        </w:rPr>
        <w:t>.</w:t>
      </w:r>
      <w:r w:rsidR="008D49F6" w:rsidRPr="008D49F6">
        <w:rPr>
          <w:rFonts w:asciiTheme="minorHAnsi" w:hAnsiTheme="minorHAnsi"/>
          <w:sz w:val="20"/>
          <w:szCs w:val="20"/>
        </w:rPr>
        <w:t>1</w:t>
      </w:r>
      <w:r w:rsidR="0056327C">
        <w:rPr>
          <w:rFonts w:asciiTheme="minorHAnsi" w:hAnsiTheme="minorHAnsi"/>
          <w:sz w:val="20"/>
          <w:szCs w:val="20"/>
        </w:rPr>
        <w:t>1</w:t>
      </w:r>
      <w:r w:rsidR="008D49F6" w:rsidRPr="008D49F6">
        <w:rPr>
          <w:rFonts w:asciiTheme="minorHAnsi" w:hAnsiTheme="minorHAnsi"/>
          <w:sz w:val="20"/>
          <w:szCs w:val="20"/>
        </w:rPr>
        <w:t xml:space="preserve">. Sposób sporządzenia dokumentów elektronicznych, cyfrowych </w:t>
      </w:r>
      <w:proofErr w:type="spellStart"/>
      <w:r w:rsidR="008D49F6" w:rsidRPr="008D49F6">
        <w:rPr>
          <w:rFonts w:asciiTheme="minorHAnsi" w:hAnsiTheme="minorHAnsi"/>
          <w:sz w:val="20"/>
          <w:szCs w:val="20"/>
        </w:rPr>
        <w:t>odwzorowań</w:t>
      </w:r>
      <w:proofErr w:type="spellEnd"/>
      <w:r w:rsidR="008D49F6">
        <w:rPr>
          <w:rFonts w:asciiTheme="minorHAnsi" w:hAnsiTheme="minorHAnsi"/>
          <w:sz w:val="20"/>
          <w:szCs w:val="20"/>
        </w:rPr>
        <w:t xml:space="preserve"> </w:t>
      </w:r>
      <w:r w:rsidR="008D49F6" w:rsidRPr="008D49F6">
        <w:rPr>
          <w:rFonts w:asciiTheme="minorHAnsi" w:hAnsiTheme="minorHAnsi"/>
          <w:sz w:val="20"/>
          <w:szCs w:val="20"/>
        </w:rPr>
        <w:t>dokumentów oraz informacji musi być zgod</w:t>
      </w:r>
      <w:r w:rsidR="00E65B85">
        <w:rPr>
          <w:rFonts w:asciiTheme="minorHAnsi" w:hAnsiTheme="minorHAnsi"/>
          <w:sz w:val="20"/>
          <w:szCs w:val="20"/>
        </w:rPr>
        <w:t>n</w:t>
      </w:r>
      <w:r w:rsidR="008D49F6" w:rsidRPr="008D49F6">
        <w:rPr>
          <w:rFonts w:asciiTheme="minorHAnsi" w:hAnsiTheme="minorHAnsi"/>
          <w:sz w:val="20"/>
          <w:szCs w:val="20"/>
        </w:rPr>
        <w:t>y z wymaganiami określonymi w rozporządzeniu</w:t>
      </w:r>
      <w:r w:rsidR="008D49F6">
        <w:rPr>
          <w:rFonts w:asciiTheme="minorHAnsi" w:hAnsiTheme="minorHAnsi"/>
          <w:sz w:val="20"/>
          <w:szCs w:val="20"/>
        </w:rPr>
        <w:t xml:space="preserve"> </w:t>
      </w:r>
      <w:r w:rsidR="008D49F6" w:rsidRPr="008D49F6">
        <w:rPr>
          <w:rFonts w:asciiTheme="minorHAnsi" w:hAnsiTheme="minorHAnsi"/>
          <w:sz w:val="20"/>
          <w:szCs w:val="20"/>
        </w:rPr>
        <w:t>Prezesa Rady Ministrów z dnia z dnia 30 grudnia 2020 r. w sprawie sposobu sporządzania i</w:t>
      </w:r>
      <w:r w:rsidR="008D49F6">
        <w:rPr>
          <w:rFonts w:asciiTheme="minorHAnsi" w:hAnsiTheme="minorHAnsi"/>
          <w:sz w:val="20"/>
          <w:szCs w:val="20"/>
        </w:rPr>
        <w:t xml:space="preserve"> </w:t>
      </w:r>
      <w:r w:rsidR="008D49F6" w:rsidRPr="008D49F6">
        <w:rPr>
          <w:rFonts w:asciiTheme="minorHAnsi" w:hAnsiTheme="minorHAnsi"/>
          <w:sz w:val="20"/>
          <w:szCs w:val="20"/>
        </w:rPr>
        <w:t>przekazywania informacji oraz wymagań technicznych dla dokumentów elektronicznych</w:t>
      </w:r>
      <w:r w:rsidR="008D49F6">
        <w:rPr>
          <w:rFonts w:asciiTheme="minorHAnsi" w:hAnsiTheme="minorHAnsi"/>
          <w:sz w:val="20"/>
          <w:szCs w:val="20"/>
        </w:rPr>
        <w:t xml:space="preserve"> </w:t>
      </w:r>
      <w:r w:rsidR="008D49F6" w:rsidRPr="008D49F6">
        <w:rPr>
          <w:rFonts w:asciiTheme="minorHAnsi" w:hAnsiTheme="minorHAnsi"/>
          <w:sz w:val="20"/>
          <w:szCs w:val="20"/>
        </w:rPr>
        <w:t>oraz środków komunikacji elektronicznej w postępowaniu o udzielenie zamówienia</w:t>
      </w:r>
      <w:r w:rsidR="008D49F6">
        <w:rPr>
          <w:rFonts w:asciiTheme="minorHAnsi" w:hAnsiTheme="minorHAnsi"/>
          <w:sz w:val="20"/>
          <w:szCs w:val="20"/>
        </w:rPr>
        <w:t xml:space="preserve"> </w:t>
      </w:r>
      <w:r w:rsidR="008D49F6" w:rsidRPr="008D49F6">
        <w:rPr>
          <w:rFonts w:asciiTheme="minorHAnsi" w:hAnsiTheme="minorHAnsi"/>
          <w:sz w:val="20"/>
          <w:szCs w:val="20"/>
        </w:rPr>
        <w:t xml:space="preserve">publicznego lub konkursie </w:t>
      </w:r>
      <w:r w:rsidR="006C29B7">
        <w:rPr>
          <w:rFonts w:asciiTheme="minorHAnsi" w:hAnsiTheme="minorHAnsi"/>
          <w:sz w:val="20"/>
          <w:szCs w:val="20"/>
        </w:rPr>
        <w:t xml:space="preserve">                          </w:t>
      </w:r>
      <w:r w:rsidR="008D49F6" w:rsidRPr="008D49F6">
        <w:rPr>
          <w:rFonts w:asciiTheme="minorHAnsi" w:hAnsiTheme="minorHAnsi"/>
          <w:sz w:val="20"/>
          <w:szCs w:val="20"/>
        </w:rPr>
        <w:t>(Dz. U. z 2020 r., poz. 2452)</w:t>
      </w:r>
      <w:r w:rsidR="000F31F7">
        <w:rPr>
          <w:rFonts w:asciiTheme="minorHAnsi" w:hAnsiTheme="minorHAnsi"/>
          <w:sz w:val="20"/>
          <w:szCs w:val="20"/>
        </w:rPr>
        <w:t xml:space="preserve"> oraz rozporządzenia Ministra</w:t>
      </w:r>
      <w:r w:rsidR="000C025A">
        <w:rPr>
          <w:rFonts w:asciiTheme="minorHAnsi" w:hAnsiTheme="minorHAnsi"/>
          <w:sz w:val="20"/>
          <w:szCs w:val="20"/>
        </w:rPr>
        <w:t xml:space="preserve"> </w:t>
      </w:r>
      <w:r w:rsidR="000F31F7">
        <w:rPr>
          <w:rFonts w:asciiTheme="minorHAnsi" w:hAnsiTheme="minorHAnsi"/>
          <w:sz w:val="20"/>
          <w:szCs w:val="20"/>
        </w:rPr>
        <w:t xml:space="preserve">Rozwoju, </w:t>
      </w:r>
      <w:r w:rsidR="000C025A">
        <w:rPr>
          <w:rFonts w:asciiTheme="minorHAnsi" w:hAnsiTheme="minorHAnsi"/>
          <w:sz w:val="20"/>
          <w:szCs w:val="20"/>
        </w:rPr>
        <w:t>Pracy</w:t>
      </w:r>
      <w:r w:rsidR="000F31F7">
        <w:rPr>
          <w:rFonts w:asciiTheme="minorHAnsi" w:hAnsiTheme="minorHAnsi"/>
          <w:sz w:val="20"/>
          <w:szCs w:val="20"/>
        </w:rPr>
        <w:t xml:space="preserve"> i Technologii z dnia 23 grudnia 2020 r. w sprawie podmiotowych środków dowodowych oraz innych dokumentów lub </w:t>
      </w:r>
      <w:r w:rsidR="000C025A">
        <w:rPr>
          <w:rFonts w:asciiTheme="minorHAnsi" w:hAnsiTheme="minorHAnsi"/>
          <w:sz w:val="20"/>
          <w:szCs w:val="20"/>
        </w:rPr>
        <w:t>oświadczeń</w:t>
      </w:r>
      <w:r w:rsidR="000F31F7">
        <w:rPr>
          <w:rFonts w:asciiTheme="minorHAnsi" w:hAnsiTheme="minorHAnsi"/>
          <w:sz w:val="20"/>
          <w:szCs w:val="20"/>
        </w:rPr>
        <w:t xml:space="preserve">, jakich może żądać </w:t>
      </w:r>
      <w:r w:rsidR="000C025A">
        <w:rPr>
          <w:rFonts w:asciiTheme="minorHAnsi" w:hAnsiTheme="minorHAnsi"/>
          <w:sz w:val="20"/>
          <w:szCs w:val="20"/>
        </w:rPr>
        <w:t>zamawiający</w:t>
      </w:r>
      <w:r w:rsidR="000F31F7">
        <w:rPr>
          <w:rFonts w:asciiTheme="minorHAnsi" w:hAnsiTheme="minorHAnsi"/>
          <w:sz w:val="20"/>
          <w:szCs w:val="20"/>
        </w:rPr>
        <w:t xml:space="preserve"> od wykonawcy (Dz. U. z 2020 poz. 2415)</w:t>
      </w:r>
      <w:r w:rsidR="008D49F6" w:rsidRPr="008D49F6">
        <w:rPr>
          <w:rFonts w:asciiTheme="minorHAnsi" w:hAnsiTheme="minorHAnsi"/>
          <w:sz w:val="20"/>
          <w:szCs w:val="20"/>
        </w:rPr>
        <w:t>.</w:t>
      </w:r>
    </w:p>
    <w:p w14:paraId="130F00D2" w14:textId="2CA0ACAA" w:rsidR="00BD47C2" w:rsidRPr="008D49F6" w:rsidRDefault="00BD47C2" w:rsidP="008D49F6">
      <w:pPr>
        <w:jc w:val="both"/>
        <w:rPr>
          <w:rFonts w:asciiTheme="minorHAnsi" w:hAnsiTheme="minorHAnsi"/>
          <w:sz w:val="20"/>
          <w:szCs w:val="20"/>
        </w:rPr>
      </w:pPr>
      <w:r>
        <w:rPr>
          <w:rFonts w:asciiTheme="minorHAnsi" w:hAnsiTheme="minorHAnsi"/>
          <w:sz w:val="20"/>
          <w:szCs w:val="20"/>
        </w:rPr>
        <w:t>1</w:t>
      </w:r>
      <w:r w:rsidR="0056327C">
        <w:rPr>
          <w:rFonts w:asciiTheme="minorHAnsi" w:hAnsiTheme="minorHAnsi"/>
          <w:sz w:val="20"/>
          <w:szCs w:val="20"/>
        </w:rPr>
        <w:t>4</w:t>
      </w:r>
      <w:r>
        <w:rPr>
          <w:rFonts w:asciiTheme="minorHAnsi" w:hAnsiTheme="minorHAnsi"/>
          <w:sz w:val="20"/>
          <w:szCs w:val="20"/>
        </w:rPr>
        <w:t>.1</w:t>
      </w:r>
      <w:r w:rsidR="0056327C">
        <w:rPr>
          <w:rFonts w:asciiTheme="minorHAnsi" w:hAnsiTheme="minorHAnsi"/>
          <w:sz w:val="20"/>
          <w:szCs w:val="20"/>
        </w:rPr>
        <w:t>2</w:t>
      </w:r>
      <w:r>
        <w:rPr>
          <w:rFonts w:asciiTheme="minorHAnsi" w:hAnsiTheme="minorHAnsi"/>
          <w:sz w:val="20"/>
          <w:szCs w:val="20"/>
        </w:rPr>
        <w:t>.</w:t>
      </w:r>
      <w:r w:rsidRPr="00BD47C2">
        <w:t xml:space="preserve"> </w:t>
      </w:r>
      <w:r w:rsidRPr="00BD47C2">
        <w:rPr>
          <w:rFonts w:asciiTheme="minorHAnsi" w:hAnsiTheme="minorHAnsi"/>
          <w:sz w:val="20"/>
          <w:szCs w:val="20"/>
        </w:rPr>
        <w:t>Wykonawca może zwracać się do Zamawiającego o wyjaśnienia dotyczące treści SWZ</w:t>
      </w:r>
      <w:r>
        <w:rPr>
          <w:rFonts w:asciiTheme="minorHAnsi" w:hAnsiTheme="minorHAnsi"/>
          <w:sz w:val="20"/>
          <w:szCs w:val="20"/>
        </w:rPr>
        <w:t xml:space="preserve">. </w:t>
      </w:r>
      <w:r w:rsidRPr="00BD47C2">
        <w:rPr>
          <w:rFonts w:asciiTheme="minorHAnsi" w:hAnsiTheme="minorHAnsi"/>
          <w:sz w:val="20"/>
          <w:szCs w:val="20"/>
        </w:rPr>
        <w:t xml:space="preserve">Zamawiający udzieli odpowiedzi niezwłocznie, jednak nie później niż na 2 dni przed upływem terminu składania ofert, pod warunkiem, że wniosek o  wyjaśnienia wpłynie do Zamawiającego nie  później niż </w:t>
      </w:r>
      <w:r>
        <w:rPr>
          <w:rFonts w:asciiTheme="minorHAnsi" w:hAnsiTheme="minorHAnsi"/>
          <w:sz w:val="20"/>
          <w:szCs w:val="20"/>
        </w:rPr>
        <w:t xml:space="preserve">na 4 dni </w:t>
      </w:r>
      <w:r w:rsidRPr="00BD47C2">
        <w:rPr>
          <w:rFonts w:asciiTheme="minorHAnsi" w:hAnsiTheme="minorHAnsi"/>
          <w:sz w:val="20"/>
          <w:szCs w:val="20"/>
        </w:rPr>
        <w:t xml:space="preserve"> </w:t>
      </w:r>
      <w:r>
        <w:rPr>
          <w:rFonts w:asciiTheme="minorHAnsi" w:hAnsiTheme="minorHAnsi"/>
          <w:sz w:val="20"/>
          <w:szCs w:val="20"/>
        </w:rPr>
        <w:t>przed upływem</w:t>
      </w:r>
      <w:r w:rsidRPr="00BD47C2">
        <w:rPr>
          <w:rFonts w:asciiTheme="minorHAnsi" w:hAnsiTheme="minorHAnsi"/>
          <w:sz w:val="20"/>
          <w:szCs w:val="20"/>
        </w:rPr>
        <w:t xml:space="preserve"> terminu składani</w:t>
      </w:r>
      <w:r>
        <w:rPr>
          <w:rFonts w:asciiTheme="minorHAnsi" w:hAnsiTheme="minorHAnsi"/>
          <w:sz w:val="20"/>
          <w:szCs w:val="20"/>
        </w:rPr>
        <w:t>a</w:t>
      </w:r>
      <w:r w:rsidRPr="00BD47C2">
        <w:rPr>
          <w:rFonts w:asciiTheme="minorHAnsi" w:hAnsiTheme="minorHAnsi"/>
          <w:sz w:val="20"/>
          <w:szCs w:val="20"/>
        </w:rPr>
        <w:t xml:space="preserve"> ofert.  </w:t>
      </w:r>
    </w:p>
    <w:p w14:paraId="17C7F4DE" w14:textId="738A1BC2" w:rsidR="008D49F6" w:rsidRDefault="00020B4C" w:rsidP="008D49F6">
      <w:pPr>
        <w:jc w:val="both"/>
        <w:rPr>
          <w:rFonts w:asciiTheme="minorHAnsi" w:hAnsiTheme="minorHAnsi"/>
          <w:sz w:val="20"/>
          <w:szCs w:val="20"/>
        </w:rPr>
      </w:pPr>
      <w:r>
        <w:rPr>
          <w:rFonts w:asciiTheme="minorHAnsi" w:hAnsiTheme="minorHAnsi"/>
          <w:sz w:val="20"/>
          <w:szCs w:val="20"/>
        </w:rPr>
        <w:t>1</w:t>
      </w:r>
      <w:r w:rsidR="0056327C">
        <w:rPr>
          <w:rFonts w:asciiTheme="minorHAnsi" w:hAnsiTheme="minorHAnsi"/>
          <w:sz w:val="20"/>
          <w:szCs w:val="20"/>
        </w:rPr>
        <w:t>4</w:t>
      </w:r>
      <w:r>
        <w:rPr>
          <w:rFonts w:asciiTheme="minorHAnsi" w:hAnsiTheme="minorHAnsi"/>
          <w:sz w:val="20"/>
          <w:szCs w:val="20"/>
        </w:rPr>
        <w:t>.</w:t>
      </w:r>
      <w:r w:rsidR="008D49F6" w:rsidRPr="008D49F6">
        <w:rPr>
          <w:rFonts w:asciiTheme="minorHAnsi" w:hAnsiTheme="minorHAnsi"/>
          <w:sz w:val="20"/>
          <w:szCs w:val="20"/>
        </w:rPr>
        <w:t>1</w:t>
      </w:r>
      <w:r w:rsidR="0056327C">
        <w:rPr>
          <w:rFonts w:asciiTheme="minorHAnsi" w:hAnsiTheme="minorHAnsi"/>
          <w:sz w:val="20"/>
          <w:szCs w:val="20"/>
        </w:rPr>
        <w:t>3</w:t>
      </w:r>
      <w:r w:rsidR="008D49F6" w:rsidRPr="008D49F6">
        <w:rPr>
          <w:rFonts w:asciiTheme="minorHAnsi" w:hAnsiTheme="minorHAnsi"/>
          <w:sz w:val="20"/>
          <w:szCs w:val="20"/>
        </w:rPr>
        <w:t>. Zamawiający nie przewiduje</w:t>
      </w:r>
      <w:r w:rsidR="00E65B85">
        <w:rPr>
          <w:rFonts w:asciiTheme="minorHAnsi" w:hAnsiTheme="minorHAnsi"/>
          <w:sz w:val="20"/>
          <w:szCs w:val="20"/>
        </w:rPr>
        <w:t xml:space="preserve"> innego</w:t>
      </w:r>
      <w:r w:rsidR="008D49F6" w:rsidRPr="008D49F6">
        <w:rPr>
          <w:rFonts w:asciiTheme="minorHAnsi" w:hAnsiTheme="minorHAnsi"/>
          <w:sz w:val="20"/>
          <w:szCs w:val="20"/>
        </w:rPr>
        <w:t xml:space="preserve"> sposobu komunikowania się z Wykonawcami</w:t>
      </w:r>
      <w:r w:rsidR="00E65B85">
        <w:rPr>
          <w:rFonts w:asciiTheme="minorHAnsi" w:hAnsiTheme="minorHAnsi"/>
          <w:sz w:val="20"/>
          <w:szCs w:val="20"/>
        </w:rPr>
        <w:t xml:space="preserve">, </w:t>
      </w:r>
      <w:r w:rsidR="008D49F6" w:rsidRPr="008D49F6">
        <w:rPr>
          <w:rFonts w:asciiTheme="minorHAnsi" w:hAnsiTheme="minorHAnsi"/>
          <w:sz w:val="20"/>
          <w:szCs w:val="20"/>
        </w:rPr>
        <w:t>niż przy użyciu środków komunikacji elektronicznej, wskazanych w SWZ.</w:t>
      </w:r>
    </w:p>
    <w:p w14:paraId="7B9DEC5B" w14:textId="77777777" w:rsidR="00170B9A" w:rsidRDefault="00170B9A" w:rsidP="008D49F6">
      <w:pPr>
        <w:jc w:val="both"/>
        <w:rPr>
          <w:rFonts w:asciiTheme="minorHAnsi" w:hAnsiTheme="minorHAnsi"/>
          <w:sz w:val="20"/>
          <w:szCs w:val="20"/>
        </w:rPr>
      </w:pPr>
    </w:p>
    <w:p w14:paraId="7F7260D5" w14:textId="5DB4E7AA" w:rsidR="00C403EF" w:rsidRPr="00C403EF" w:rsidRDefault="00C403EF" w:rsidP="00C403EF">
      <w:pPr>
        <w:jc w:val="both"/>
        <w:rPr>
          <w:rFonts w:asciiTheme="minorHAnsi" w:hAnsiTheme="minorHAnsi"/>
          <w:b/>
          <w:bCs/>
          <w:sz w:val="20"/>
          <w:szCs w:val="20"/>
        </w:rPr>
      </w:pPr>
      <w:r w:rsidRPr="00C403EF">
        <w:rPr>
          <w:rFonts w:asciiTheme="minorHAnsi" w:hAnsiTheme="minorHAnsi"/>
          <w:b/>
          <w:bCs/>
          <w:sz w:val="20"/>
          <w:szCs w:val="20"/>
        </w:rPr>
        <w:t>1</w:t>
      </w:r>
      <w:r w:rsidR="0056327C">
        <w:rPr>
          <w:rFonts w:asciiTheme="minorHAnsi" w:hAnsiTheme="minorHAnsi"/>
          <w:b/>
          <w:bCs/>
          <w:sz w:val="20"/>
          <w:szCs w:val="20"/>
        </w:rPr>
        <w:t>5</w:t>
      </w:r>
      <w:r w:rsidRPr="00C403EF">
        <w:rPr>
          <w:rFonts w:asciiTheme="minorHAnsi" w:hAnsiTheme="minorHAnsi"/>
          <w:b/>
          <w:bCs/>
          <w:sz w:val="20"/>
          <w:szCs w:val="20"/>
        </w:rPr>
        <w:t>. Wskazanie osób uprawnionych do komunikowania się z Wykonawcami</w:t>
      </w:r>
    </w:p>
    <w:p w14:paraId="61F9C955" w14:textId="593766D8" w:rsidR="00C403EF" w:rsidRPr="00C403EF" w:rsidRDefault="00C403EF" w:rsidP="00C403EF">
      <w:pPr>
        <w:jc w:val="both"/>
        <w:rPr>
          <w:rFonts w:asciiTheme="minorHAnsi" w:hAnsiTheme="minorHAnsi"/>
          <w:sz w:val="20"/>
          <w:szCs w:val="20"/>
        </w:rPr>
      </w:pPr>
      <w:r w:rsidRPr="00C403EF">
        <w:rPr>
          <w:rFonts w:asciiTheme="minorHAnsi" w:hAnsiTheme="minorHAnsi"/>
          <w:sz w:val="20"/>
          <w:szCs w:val="20"/>
        </w:rPr>
        <w:t xml:space="preserve">Zamawiający </w:t>
      </w:r>
      <w:r w:rsidR="00C62F9D" w:rsidRPr="00C403EF">
        <w:rPr>
          <w:rFonts w:asciiTheme="minorHAnsi" w:hAnsiTheme="minorHAnsi"/>
          <w:sz w:val="20"/>
          <w:szCs w:val="20"/>
        </w:rPr>
        <w:t>w godzinach od 7</w:t>
      </w:r>
      <w:r w:rsidR="00C62F9D">
        <w:rPr>
          <w:rFonts w:asciiTheme="minorHAnsi" w:hAnsiTheme="minorHAnsi"/>
          <w:sz w:val="20"/>
          <w:szCs w:val="20"/>
        </w:rPr>
        <w:t>:</w:t>
      </w:r>
      <w:r w:rsidR="00C62F9D" w:rsidRPr="00C403EF">
        <w:rPr>
          <w:rFonts w:asciiTheme="minorHAnsi" w:hAnsiTheme="minorHAnsi"/>
          <w:sz w:val="20"/>
          <w:szCs w:val="20"/>
        </w:rPr>
        <w:t>30 do 14</w:t>
      </w:r>
      <w:r w:rsidR="00C62F9D">
        <w:rPr>
          <w:rFonts w:asciiTheme="minorHAnsi" w:hAnsiTheme="minorHAnsi"/>
          <w:sz w:val="20"/>
          <w:szCs w:val="20"/>
        </w:rPr>
        <w:t>:</w:t>
      </w:r>
      <w:r w:rsidR="00C62F9D" w:rsidRPr="00C403EF">
        <w:rPr>
          <w:rFonts w:asciiTheme="minorHAnsi" w:hAnsiTheme="minorHAnsi"/>
          <w:sz w:val="20"/>
          <w:szCs w:val="20"/>
        </w:rPr>
        <w:t>00</w:t>
      </w:r>
      <w:r w:rsidR="00C62F9D">
        <w:rPr>
          <w:rFonts w:asciiTheme="minorHAnsi" w:hAnsiTheme="minorHAnsi"/>
          <w:sz w:val="20"/>
          <w:szCs w:val="20"/>
        </w:rPr>
        <w:t xml:space="preserve"> </w:t>
      </w:r>
      <w:r w:rsidR="00C62F9D" w:rsidRPr="00C62F9D">
        <w:rPr>
          <w:rFonts w:asciiTheme="minorHAnsi" w:hAnsiTheme="minorHAnsi"/>
          <w:sz w:val="20"/>
          <w:szCs w:val="20"/>
        </w:rPr>
        <w:t xml:space="preserve">tel. (25) 644-20-40 , fax: (25) 632-61-37 </w:t>
      </w:r>
      <w:r w:rsidRPr="00C403EF">
        <w:rPr>
          <w:rFonts w:asciiTheme="minorHAnsi" w:hAnsiTheme="minorHAnsi"/>
          <w:sz w:val="20"/>
          <w:szCs w:val="20"/>
        </w:rPr>
        <w:t>wyznacza następujące osoby do kontaktu z Wykonawcami:</w:t>
      </w:r>
    </w:p>
    <w:p w14:paraId="2A9CE845" w14:textId="24C785B9" w:rsidR="00C403EF" w:rsidRPr="00C62F9D" w:rsidRDefault="00C62F9D" w:rsidP="00C403EF">
      <w:pPr>
        <w:jc w:val="both"/>
        <w:rPr>
          <w:rFonts w:asciiTheme="minorHAnsi" w:hAnsiTheme="minorHAnsi"/>
          <w:sz w:val="20"/>
          <w:szCs w:val="20"/>
        </w:rPr>
      </w:pPr>
      <w:r>
        <w:rPr>
          <w:rFonts w:asciiTheme="minorHAnsi" w:hAnsiTheme="minorHAnsi"/>
          <w:sz w:val="20"/>
          <w:szCs w:val="20"/>
        </w:rPr>
        <w:t xml:space="preserve">- w zakresie spraw merytorycznych - </w:t>
      </w:r>
      <w:r w:rsidR="00C403EF" w:rsidRPr="00C403EF">
        <w:rPr>
          <w:rFonts w:asciiTheme="minorHAnsi" w:hAnsiTheme="minorHAnsi"/>
          <w:sz w:val="20"/>
          <w:szCs w:val="20"/>
        </w:rPr>
        <w:t>Pani Danuta Siwińska</w:t>
      </w:r>
      <w:r>
        <w:rPr>
          <w:rFonts w:asciiTheme="minorHAnsi" w:hAnsiTheme="minorHAnsi"/>
          <w:sz w:val="20"/>
          <w:szCs w:val="20"/>
        </w:rPr>
        <w:t xml:space="preserve">, </w:t>
      </w:r>
      <w:r w:rsidR="00C403EF" w:rsidRPr="00C403EF">
        <w:rPr>
          <w:rFonts w:asciiTheme="minorHAnsi" w:hAnsiTheme="minorHAnsi"/>
          <w:sz w:val="20"/>
          <w:szCs w:val="20"/>
        </w:rPr>
        <w:t xml:space="preserve"> </w:t>
      </w:r>
      <w:r w:rsidR="00C403EF" w:rsidRPr="00C62F9D">
        <w:rPr>
          <w:rFonts w:asciiTheme="minorHAnsi" w:hAnsiTheme="minorHAnsi"/>
          <w:sz w:val="20"/>
          <w:szCs w:val="20"/>
        </w:rPr>
        <w:t xml:space="preserve">e-mail: </w:t>
      </w:r>
      <w:hyperlink r:id="rId17" w:history="1">
        <w:r w:rsidR="00E65B85" w:rsidRPr="00FC2C82">
          <w:rPr>
            <w:rStyle w:val="Hipercze"/>
            <w:rFonts w:asciiTheme="minorHAnsi" w:hAnsiTheme="minorHAnsi"/>
            <w:sz w:val="20"/>
            <w:szCs w:val="20"/>
          </w:rPr>
          <w:t>d.siwinska@psse.waw.pl</w:t>
        </w:r>
      </w:hyperlink>
    </w:p>
    <w:p w14:paraId="18E940F4" w14:textId="74816853" w:rsidR="00C62F9D" w:rsidRDefault="00C62F9D" w:rsidP="00C62F9D">
      <w:pPr>
        <w:jc w:val="both"/>
        <w:rPr>
          <w:rFonts w:asciiTheme="minorHAnsi" w:hAnsiTheme="minorHAnsi"/>
          <w:sz w:val="20"/>
          <w:szCs w:val="20"/>
        </w:rPr>
      </w:pPr>
      <w:r>
        <w:rPr>
          <w:rFonts w:asciiTheme="minorHAnsi" w:hAnsiTheme="minorHAnsi"/>
          <w:sz w:val="20"/>
          <w:szCs w:val="20"/>
        </w:rPr>
        <w:t xml:space="preserve">- </w:t>
      </w:r>
      <w:r w:rsidRPr="00C62F9D">
        <w:rPr>
          <w:rFonts w:asciiTheme="minorHAnsi" w:hAnsiTheme="minorHAnsi"/>
          <w:sz w:val="20"/>
          <w:szCs w:val="20"/>
        </w:rPr>
        <w:t xml:space="preserve">w zakresie spraw formalnych – Pan Paweł </w:t>
      </w:r>
      <w:proofErr w:type="spellStart"/>
      <w:r w:rsidRPr="00C62F9D">
        <w:rPr>
          <w:rFonts w:asciiTheme="minorHAnsi" w:hAnsiTheme="minorHAnsi"/>
          <w:sz w:val="20"/>
          <w:szCs w:val="20"/>
        </w:rPr>
        <w:t>Powałka</w:t>
      </w:r>
      <w:proofErr w:type="spellEnd"/>
      <w:r>
        <w:rPr>
          <w:rFonts w:asciiTheme="minorHAnsi" w:hAnsiTheme="minorHAnsi"/>
          <w:sz w:val="20"/>
          <w:szCs w:val="20"/>
        </w:rPr>
        <w:t xml:space="preserve">, e-mail: </w:t>
      </w:r>
      <w:hyperlink r:id="rId18" w:history="1">
        <w:r w:rsidRPr="00A80E6A">
          <w:rPr>
            <w:rStyle w:val="Hipercze"/>
            <w:rFonts w:asciiTheme="minorHAnsi" w:hAnsiTheme="minorHAnsi"/>
            <w:sz w:val="20"/>
            <w:szCs w:val="20"/>
          </w:rPr>
          <w:t>sat.siedlce@psse.waw.pl</w:t>
        </w:r>
      </w:hyperlink>
      <w:r>
        <w:rPr>
          <w:rFonts w:asciiTheme="minorHAnsi" w:hAnsiTheme="minorHAnsi"/>
          <w:sz w:val="20"/>
          <w:szCs w:val="20"/>
        </w:rPr>
        <w:t xml:space="preserve"> </w:t>
      </w:r>
    </w:p>
    <w:p w14:paraId="0BF74CF3" w14:textId="77777777" w:rsidR="00020B4C" w:rsidRDefault="00020B4C" w:rsidP="00C62F9D">
      <w:pPr>
        <w:jc w:val="both"/>
        <w:rPr>
          <w:rFonts w:asciiTheme="minorHAnsi" w:hAnsiTheme="minorHAnsi"/>
          <w:sz w:val="20"/>
          <w:szCs w:val="20"/>
        </w:rPr>
      </w:pPr>
    </w:p>
    <w:p w14:paraId="288EF55D" w14:textId="53E57654" w:rsidR="0055721C" w:rsidRPr="0055721C" w:rsidRDefault="00020B4C" w:rsidP="0055721C">
      <w:pPr>
        <w:jc w:val="both"/>
        <w:rPr>
          <w:rFonts w:asciiTheme="minorHAnsi" w:hAnsiTheme="minorHAnsi"/>
          <w:b/>
          <w:bCs/>
          <w:sz w:val="20"/>
          <w:szCs w:val="20"/>
        </w:rPr>
      </w:pPr>
      <w:r>
        <w:rPr>
          <w:rFonts w:asciiTheme="minorHAnsi" w:hAnsiTheme="minorHAnsi"/>
          <w:b/>
          <w:bCs/>
          <w:sz w:val="20"/>
          <w:szCs w:val="20"/>
        </w:rPr>
        <w:t>1</w:t>
      </w:r>
      <w:r w:rsidR="004D3CBB">
        <w:rPr>
          <w:rFonts w:asciiTheme="minorHAnsi" w:hAnsiTheme="minorHAnsi"/>
          <w:b/>
          <w:bCs/>
          <w:sz w:val="20"/>
          <w:szCs w:val="20"/>
        </w:rPr>
        <w:t>6</w:t>
      </w:r>
      <w:r>
        <w:rPr>
          <w:rFonts w:asciiTheme="minorHAnsi" w:hAnsiTheme="minorHAnsi"/>
          <w:b/>
          <w:bCs/>
          <w:sz w:val="20"/>
          <w:szCs w:val="20"/>
        </w:rPr>
        <w:t xml:space="preserve">. </w:t>
      </w:r>
      <w:r w:rsidR="0055721C" w:rsidRPr="0055721C">
        <w:rPr>
          <w:rFonts w:asciiTheme="minorHAnsi" w:hAnsiTheme="minorHAnsi"/>
          <w:b/>
          <w:bCs/>
          <w:sz w:val="20"/>
          <w:szCs w:val="20"/>
        </w:rPr>
        <w:t>Opis sposobu przygotowania oferty</w:t>
      </w:r>
      <w:r>
        <w:rPr>
          <w:rFonts w:asciiTheme="minorHAnsi" w:hAnsiTheme="minorHAnsi"/>
          <w:b/>
          <w:bCs/>
          <w:sz w:val="20"/>
          <w:szCs w:val="20"/>
        </w:rPr>
        <w:t>.</w:t>
      </w:r>
    </w:p>
    <w:p w14:paraId="1C311E38" w14:textId="5E0A064F" w:rsidR="0055721C" w:rsidRPr="00E71330" w:rsidRDefault="00020B4C" w:rsidP="0055721C">
      <w:pPr>
        <w:jc w:val="both"/>
        <w:rPr>
          <w:rFonts w:asciiTheme="minorHAnsi" w:hAnsiTheme="minorHAnsi"/>
          <w:color w:val="FF0000"/>
          <w:sz w:val="20"/>
          <w:szCs w:val="20"/>
        </w:rPr>
      </w:pPr>
      <w:r>
        <w:rPr>
          <w:rFonts w:asciiTheme="minorHAnsi" w:hAnsiTheme="minorHAnsi"/>
          <w:sz w:val="20"/>
          <w:szCs w:val="20"/>
        </w:rPr>
        <w:t>1</w:t>
      </w:r>
      <w:r w:rsidR="004D3CBB">
        <w:rPr>
          <w:rFonts w:asciiTheme="minorHAnsi" w:hAnsiTheme="minorHAnsi"/>
          <w:sz w:val="20"/>
          <w:szCs w:val="20"/>
        </w:rPr>
        <w:t>6</w:t>
      </w:r>
      <w:r>
        <w:rPr>
          <w:rFonts w:asciiTheme="minorHAnsi" w:hAnsiTheme="minorHAnsi"/>
          <w:sz w:val="20"/>
          <w:szCs w:val="20"/>
        </w:rPr>
        <w:t>.</w:t>
      </w:r>
      <w:r w:rsidR="0055721C" w:rsidRPr="0055721C">
        <w:rPr>
          <w:rFonts w:asciiTheme="minorHAnsi" w:hAnsiTheme="minorHAnsi"/>
          <w:sz w:val="20"/>
          <w:szCs w:val="20"/>
        </w:rPr>
        <w:t xml:space="preserve">1. </w:t>
      </w:r>
      <w:r w:rsidR="000524EF" w:rsidRPr="0055721C">
        <w:rPr>
          <w:rFonts w:asciiTheme="minorHAnsi" w:hAnsiTheme="minorHAnsi"/>
          <w:sz w:val="20"/>
          <w:szCs w:val="20"/>
        </w:rPr>
        <w:t>Oferta musi być sporządzona w języku polskim</w:t>
      </w:r>
      <w:r w:rsidR="000524EF">
        <w:rPr>
          <w:rFonts w:asciiTheme="minorHAnsi" w:hAnsiTheme="minorHAnsi"/>
          <w:sz w:val="20"/>
          <w:szCs w:val="20"/>
        </w:rPr>
        <w:t xml:space="preserve">, </w:t>
      </w:r>
      <w:r w:rsidR="000524EF" w:rsidRPr="00761497">
        <w:rPr>
          <w:rFonts w:asciiTheme="minorHAnsi" w:hAnsiTheme="minorHAnsi"/>
          <w:sz w:val="20"/>
          <w:szCs w:val="20"/>
        </w:rPr>
        <w:t xml:space="preserve"> </w:t>
      </w:r>
      <w:r w:rsidR="000524EF" w:rsidRPr="00F715F4">
        <w:rPr>
          <w:rFonts w:asciiTheme="minorHAnsi" w:hAnsiTheme="minorHAnsi"/>
          <w:b/>
          <w:bCs/>
          <w:sz w:val="20"/>
          <w:szCs w:val="20"/>
        </w:rPr>
        <w:t>o</w:t>
      </w:r>
      <w:r w:rsidR="00761497" w:rsidRPr="00F715F4">
        <w:rPr>
          <w:rFonts w:asciiTheme="minorHAnsi" w:hAnsiTheme="minorHAnsi"/>
          <w:b/>
          <w:bCs/>
          <w:sz w:val="20"/>
          <w:szCs w:val="20"/>
        </w:rPr>
        <w:t>fertę składa się, pod rygorem nieważności w formie elektronicznej lub w postaci elektronicznej opatrzonej podpisem zaufanym lub podpisem osobistym</w:t>
      </w:r>
      <w:r w:rsidR="0055721C" w:rsidRPr="00F715F4">
        <w:rPr>
          <w:rFonts w:asciiTheme="minorHAnsi" w:hAnsiTheme="minorHAnsi"/>
          <w:b/>
          <w:bCs/>
          <w:sz w:val="20"/>
          <w:szCs w:val="20"/>
        </w:rPr>
        <w:t xml:space="preserve">, </w:t>
      </w:r>
      <w:r w:rsidR="00E71330" w:rsidRPr="00F715F4">
        <w:rPr>
          <w:rFonts w:asciiTheme="minorHAnsi" w:hAnsiTheme="minorHAnsi"/>
          <w:b/>
          <w:bCs/>
          <w:sz w:val="20"/>
          <w:szCs w:val="20"/>
        </w:rPr>
        <w:t>w formatach danych określonych w przepisach wydanych na</w:t>
      </w:r>
      <w:r w:rsidR="005708A8" w:rsidRPr="00F715F4">
        <w:rPr>
          <w:rFonts w:asciiTheme="minorHAnsi" w:hAnsiTheme="minorHAnsi"/>
          <w:b/>
          <w:bCs/>
          <w:sz w:val="20"/>
          <w:szCs w:val="20"/>
        </w:rPr>
        <w:t xml:space="preserve"> </w:t>
      </w:r>
      <w:r w:rsidR="00E71330" w:rsidRPr="00F715F4">
        <w:rPr>
          <w:rFonts w:asciiTheme="minorHAnsi" w:hAnsiTheme="minorHAnsi"/>
          <w:b/>
          <w:bCs/>
          <w:sz w:val="20"/>
          <w:szCs w:val="20"/>
        </w:rPr>
        <w:t>podstawie art. 18 ustawy z dnia 17 lutego 2005 r. o informatyzacji działalności podmiotów realizujących zadania publiczne</w:t>
      </w:r>
      <w:r w:rsidR="00E71330" w:rsidRPr="000524EF">
        <w:rPr>
          <w:rFonts w:asciiTheme="minorHAnsi" w:hAnsiTheme="minorHAnsi"/>
          <w:sz w:val="20"/>
          <w:szCs w:val="20"/>
        </w:rPr>
        <w:t xml:space="preserve"> (Dz. U. z 2020 r. poz. 346, 568, 695, 1517 i 2320), </w:t>
      </w:r>
      <w:r w:rsidR="000C025A">
        <w:rPr>
          <w:rFonts w:asciiTheme="minorHAnsi" w:hAnsiTheme="minorHAnsi"/>
          <w:sz w:val="20"/>
          <w:szCs w:val="20"/>
        </w:rPr>
        <w:t xml:space="preserve">                                    </w:t>
      </w:r>
      <w:r w:rsidR="000C025A" w:rsidRPr="000524EF">
        <w:rPr>
          <w:rFonts w:asciiTheme="minorHAnsi" w:hAnsiTheme="minorHAnsi"/>
          <w:sz w:val="20"/>
          <w:szCs w:val="20"/>
        </w:rPr>
        <w:t>a w szczególności</w:t>
      </w:r>
      <w:r w:rsidR="0069148A">
        <w:rPr>
          <w:rFonts w:asciiTheme="minorHAnsi" w:hAnsiTheme="minorHAnsi"/>
          <w:sz w:val="20"/>
          <w:szCs w:val="20"/>
        </w:rPr>
        <w:t>:</w:t>
      </w:r>
      <w:r w:rsidR="000C025A" w:rsidRPr="000524EF">
        <w:rPr>
          <w:rFonts w:asciiTheme="minorHAnsi" w:hAnsiTheme="minorHAnsi"/>
          <w:sz w:val="20"/>
          <w:szCs w:val="20"/>
        </w:rPr>
        <w:t xml:space="preserve"> .pdf, .</w:t>
      </w:r>
      <w:proofErr w:type="spellStart"/>
      <w:r w:rsidR="000C025A" w:rsidRPr="000524EF">
        <w:rPr>
          <w:rFonts w:asciiTheme="minorHAnsi" w:hAnsiTheme="minorHAnsi"/>
          <w:sz w:val="20"/>
          <w:szCs w:val="20"/>
        </w:rPr>
        <w:t>doc</w:t>
      </w:r>
      <w:proofErr w:type="spellEnd"/>
      <w:r w:rsidR="000C025A" w:rsidRPr="000524EF">
        <w:rPr>
          <w:rFonts w:asciiTheme="minorHAnsi" w:hAnsiTheme="minorHAnsi"/>
          <w:sz w:val="20"/>
          <w:szCs w:val="20"/>
        </w:rPr>
        <w:t>, .</w:t>
      </w:r>
      <w:proofErr w:type="spellStart"/>
      <w:r w:rsidR="000C025A" w:rsidRPr="000524EF">
        <w:rPr>
          <w:rFonts w:asciiTheme="minorHAnsi" w:hAnsiTheme="minorHAnsi"/>
          <w:sz w:val="20"/>
          <w:szCs w:val="20"/>
        </w:rPr>
        <w:t>docx</w:t>
      </w:r>
      <w:proofErr w:type="spellEnd"/>
      <w:r w:rsidR="000C025A" w:rsidRPr="000524EF">
        <w:rPr>
          <w:rFonts w:asciiTheme="minorHAnsi" w:hAnsiTheme="minorHAnsi"/>
          <w:sz w:val="20"/>
          <w:szCs w:val="20"/>
        </w:rPr>
        <w:t>, .rtf,</w:t>
      </w:r>
      <w:r w:rsidR="0069148A">
        <w:rPr>
          <w:rFonts w:asciiTheme="minorHAnsi" w:hAnsiTheme="minorHAnsi"/>
          <w:sz w:val="20"/>
          <w:szCs w:val="20"/>
        </w:rPr>
        <w:t xml:space="preserve"> </w:t>
      </w:r>
      <w:r w:rsidR="000C025A" w:rsidRPr="000524EF">
        <w:rPr>
          <w:rFonts w:asciiTheme="minorHAnsi" w:hAnsiTheme="minorHAnsi"/>
          <w:sz w:val="20"/>
          <w:szCs w:val="20"/>
        </w:rPr>
        <w:t>.</w:t>
      </w:r>
      <w:proofErr w:type="spellStart"/>
      <w:r w:rsidR="000C025A" w:rsidRPr="000524EF">
        <w:rPr>
          <w:rFonts w:asciiTheme="minorHAnsi" w:hAnsiTheme="minorHAnsi"/>
          <w:sz w:val="20"/>
          <w:szCs w:val="20"/>
        </w:rPr>
        <w:t>xps</w:t>
      </w:r>
      <w:proofErr w:type="spellEnd"/>
      <w:r w:rsidR="000C025A" w:rsidRPr="000524EF">
        <w:rPr>
          <w:rFonts w:asciiTheme="minorHAnsi" w:hAnsiTheme="minorHAnsi"/>
          <w:sz w:val="20"/>
          <w:szCs w:val="20"/>
        </w:rPr>
        <w:t>, .</w:t>
      </w:r>
      <w:proofErr w:type="spellStart"/>
      <w:r w:rsidR="000C025A" w:rsidRPr="000524EF">
        <w:rPr>
          <w:rFonts w:asciiTheme="minorHAnsi" w:hAnsiTheme="minorHAnsi"/>
          <w:sz w:val="20"/>
          <w:szCs w:val="20"/>
        </w:rPr>
        <w:t>odt</w:t>
      </w:r>
      <w:proofErr w:type="spellEnd"/>
      <w:r w:rsidR="0069148A">
        <w:rPr>
          <w:rFonts w:asciiTheme="minorHAnsi" w:hAnsiTheme="minorHAnsi"/>
          <w:sz w:val="20"/>
          <w:szCs w:val="20"/>
        </w:rPr>
        <w:t xml:space="preserve">, </w:t>
      </w:r>
      <w:r w:rsidR="000C025A" w:rsidRPr="0055721C">
        <w:rPr>
          <w:rFonts w:asciiTheme="minorHAnsi" w:hAnsiTheme="minorHAnsi"/>
          <w:sz w:val="20"/>
          <w:szCs w:val="20"/>
        </w:rPr>
        <w:t xml:space="preserve"> </w:t>
      </w:r>
      <w:r w:rsidR="00E71330" w:rsidRPr="000524EF">
        <w:rPr>
          <w:rFonts w:asciiTheme="minorHAnsi" w:hAnsiTheme="minorHAnsi"/>
          <w:sz w:val="20"/>
          <w:szCs w:val="20"/>
        </w:rPr>
        <w:t xml:space="preserve">z zastrzeżeniem formatów, o których mowa w art. 66 ust. 1 </w:t>
      </w:r>
      <w:r w:rsidR="008D1A6F">
        <w:rPr>
          <w:rFonts w:asciiTheme="minorHAnsi" w:hAnsiTheme="minorHAnsi"/>
          <w:sz w:val="20"/>
          <w:szCs w:val="20"/>
        </w:rPr>
        <w:t>PZP</w:t>
      </w:r>
      <w:r w:rsidR="00E71330" w:rsidRPr="000524EF">
        <w:rPr>
          <w:rFonts w:asciiTheme="minorHAnsi" w:hAnsiTheme="minorHAnsi"/>
          <w:sz w:val="20"/>
          <w:szCs w:val="20"/>
        </w:rPr>
        <w:t xml:space="preserve">, </w:t>
      </w:r>
      <w:r w:rsidR="000C025A">
        <w:rPr>
          <w:rFonts w:asciiTheme="minorHAnsi" w:hAnsiTheme="minorHAnsi"/>
          <w:sz w:val="20"/>
          <w:szCs w:val="20"/>
        </w:rPr>
        <w:t xml:space="preserve">                         </w:t>
      </w:r>
      <w:r w:rsidR="00E71330" w:rsidRPr="000524EF">
        <w:rPr>
          <w:rFonts w:asciiTheme="minorHAnsi" w:hAnsiTheme="minorHAnsi"/>
          <w:sz w:val="20"/>
          <w:szCs w:val="20"/>
        </w:rPr>
        <w:t>z uwzględnieniem rodzaju przekazywanych danych</w:t>
      </w:r>
      <w:r w:rsidR="00F715F4">
        <w:rPr>
          <w:rFonts w:asciiTheme="minorHAnsi" w:hAnsiTheme="minorHAnsi"/>
          <w:sz w:val="20"/>
          <w:szCs w:val="20"/>
        </w:rPr>
        <w:t xml:space="preserve">, </w:t>
      </w:r>
      <w:r w:rsidR="0055721C" w:rsidRPr="0055721C">
        <w:rPr>
          <w:rFonts w:asciiTheme="minorHAnsi" w:hAnsiTheme="minorHAnsi"/>
          <w:sz w:val="20"/>
          <w:szCs w:val="20"/>
        </w:rPr>
        <w:t>i opatrzona kwalifikowanym podpisem elektronicznym,</w:t>
      </w:r>
      <w:r w:rsidR="0055721C">
        <w:rPr>
          <w:rFonts w:asciiTheme="minorHAnsi" w:hAnsiTheme="minorHAnsi"/>
          <w:sz w:val="20"/>
          <w:szCs w:val="20"/>
        </w:rPr>
        <w:t xml:space="preserve"> </w:t>
      </w:r>
      <w:r w:rsidR="0055721C" w:rsidRPr="0055721C">
        <w:rPr>
          <w:rFonts w:asciiTheme="minorHAnsi" w:hAnsiTheme="minorHAnsi"/>
          <w:sz w:val="20"/>
          <w:szCs w:val="20"/>
        </w:rPr>
        <w:t>podpisem zaufanym lub podpisem osobistym.</w:t>
      </w:r>
    </w:p>
    <w:p w14:paraId="7F439CAC" w14:textId="2A5BF457" w:rsidR="0055721C" w:rsidRPr="0055721C" w:rsidRDefault="00020B4C" w:rsidP="0055721C">
      <w:pPr>
        <w:jc w:val="both"/>
        <w:rPr>
          <w:rFonts w:asciiTheme="minorHAnsi" w:hAnsiTheme="minorHAnsi"/>
          <w:sz w:val="20"/>
          <w:szCs w:val="20"/>
        </w:rPr>
      </w:pPr>
      <w:r>
        <w:rPr>
          <w:rFonts w:asciiTheme="minorHAnsi" w:hAnsiTheme="minorHAnsi"/>
          <w:sz w:val="20"/>
          <w:szCs w:val="20"/>
        </w:rPr>
        <w:t>1</w:t>
      </w:r>
      <w:r w:rsidR="004D3CBB">
        <w:rPr>
          <w:rFonts w:asciiTheme="minorHAnsi" w:hAnsiTheme="minorHAnsi"/>
          <w:sz w:val="20"/>
          <w:szCs w:val="20"/>
        </w:rPr>
        <w:t>6</w:t>
      </w:r>
      <w:r>
        <w:rPr>
          <w:rFonts w:asciiTheme="minorHAnsi" w:hAnsiTheme="minorHAnsi"/>
          <w:sz w:val="20"/>
          <w:szCs w:val="20"/>
        </w:rPr>
        <w:t>.</w:t>
      </w:r>
      <w:r w:rsidR="0055721C" w:rsidRPr="0055721C">
        <w:rPr>
          <w:rFonts w:asciiTheme="minorHAnsi" w:hAnsiTheme="minorHAnsi"/>
          <w:sz w:val="20"/>
          <w:szCs w:val="20"/>
        </w:rPr>
        <w:t>2. Do zaszyfrowania oferty nie jest potrzebna ani aplikacja do szyfrowania ofert, ani plik z</w:t>
      </w:r>
      <w:r w:rsidR="00761497">
        <w:rPr>
          <w:rFonts w:asciiTheme="minorHAnsi" w:hAnsiTheme="minorHAnsi"/>
          <w:sz w:val="20"/>
          <w:szCs w:val="20"/>
        </w:rPr>
        <w:t xml:space="preserve"> </w:t>
      </w:r>
      <w:r w:rsidR="0055721C" w:rsidRPr="0055721C">
        <w:rPr>
          <w:rFonts w:asciiTheme="minorHAnsi" w:hAnsiTheme="minorHAnsi"/>
          <w:sz w:val="20"/>
          <w:szCs w:val="20"/>
        </w:rPr>
        <w:t>kluczem publicznym. Cały proces szyfrowania ma miejsce na stronie miniPortal.uzp.gov.pl.</w:t>
      </w:r>
    </w:p>
    <w:p w14:paraId="74ABD2A1" w14:textId="41A0DEEA" w:rsidR="0055721C" w:rsidRPr="0055721C" w:rsidRDefault="00020B4C" w:rsidP="0055721C">
      <w:pPr>
        <w:jc w:val="both"/>
        <w:rPr>
          <w:rFonts w:asciiTheme="minorHAnsi" w:hAnsiTheme="minorHAnsi"/>
          <w:sz w:val="20"/>
          <w:szCs w:val="20"/>
        </w:rPr>
      </w:pPr>
      <w:r>
        <w:rPr>
          <w:rFonts w:asciiTheme="minorHAnsi" w:hAnsiTheme="minorHAnsi"/>
          <w:sz w:val="20"/>
          <w:szCs w:val="20"/>
        </w:rPr>
        <w:t>1</w:t>
      </w:r>
      <w:r w:rsidR="004D3CBB">
        <w:rPr>
          <w:rFonts w:asciiTheme="minorHAnsi" w:hAnsiTheme="minorHAnsi"/>
          <w:sz w:val="20"/>
          <w:szCs w:val="20"/>
        </w:rPr>
        <w:t>6</w:t>
      </w:r>
      <w:r>
        <w:rPr>
          <w:rFonts w:asciiTheme="minorHAnsi" w:hAnsiTheme="minorHAnsi"/>
          <w:sz w:val="20"/>
          <w:szCs w:val="20"/>
        </w:rPr>
        <w:t>.</w:t>
      </w:r>
      <w:r w:rsidR="0055721C" w:rsidRPr="0055721C">
        <w:rPr>
          <w:rFonts w:asciiTheme="minorHAnsi" w:hAnsiTheme="minorHAnsi"/>
          <w:sz w:val="20"/>
          <w:szCs w:val="20"/>
        </w:rPr>
        <w:t>3. Sposób złożenia oferty, w tym zaszyfrowania oferty</w:t>
      </w:r>
      <w:r w:rsidR="0069148A">
        <w:rPr>
          <w:rFonts w:asciiTheme="minorHAnsi" w:hAnsiTheme="minorHAnsi"/>
          <w:sz w:val="20"/>
          <w:szCs w:val="20"/>
        </w:rPr>
        <w:t>,</w:t>
      </w:r>
      <w:r w:rsidR="0055721C" w:rsidRPr="0055721C">
        <w:rPr>
          <w:rFonts w:asciiTheme="minorHAnsi" w:hAnsiTheme="minorHAnsi"/>
          <w:sz w:val="20"/>
          <w:szCs w:val="20"/>
        </w:rPr>
        <w:t xml:space="preserve"> został opisany w Instrukcji</w:t>
      </w:r>
      <w:r w:rsidR="0055721C">
        <w:rPr>
          <w:rFonts w:asciiTheme="minorHAnsi" w:hAnsiTheme="minorHAnsi"/>
          <w:sz w:val="20"/>
          <w:szCs w:val="20"/>
        </w:rPr>
        <w:t xml:space="preserve"> </w:t>
      </w:r>
      <w:r w:rsidR="0055721C" w:rsidRPr="0055721C">
        <w:rPr>
          <w:rFonts w:asciiTheme="minorHAnsi" w:hAnsiTheme="minorHAnsi"/>
          <w:sz w:val="20"/>
          <w:szCs w:val="20"/>
        </w:rPr>
        <w:t xml:space="preserve">użytkownika dostępnej na </w:t>
      </w:r>
      <w:proofErr w:type="spellStart"/>
      <w:r w:rsidR="0055721C" w:rsidRPr="0055721C">
        <w:rPr>
          <w:rFonts w:asciiTheme="minorHAnsi" w:hAnsiTheme="minorHAnsi"/>
          <w:sz w:val="20"/>
          <w:szCs w:val="20"/>
        </w:rPr>
        <w:t>miniPortalu</w:t>
      </w:r>
      <w:proofErr w:type="spellEnd"/>
      <w:r w:rsidR="0055721C" w:rsidRPr="0055721C">
        <w:rPr>
          <w:rFonts w:asciiTheme="minorHAnsi" w:hAnsiTheme="minorHAnsi"/>
          <w:sz w:val="20"/>
          <w:szCs w:val="20"/>
        </w:rPr>
        <w:t>.</w:t>
      </w:r>
    </w:p>
    <w:p w14:paraId="70BF64A1" w14:textId="43C162D3" w:rsidR="0055721C" w:rsidRPr="0069148A" w:rsidRDefault="00020B4C" w:rsidP="0055721C">
      <w:pPr>
        <w:jc w:val="both"/>
        <w:rPr>
          <w:rFonts w:asciiTheme="minorHAnsi" w:hAnsiTheme="minorHAnsi"/>
          <w:sz w:val="20"/>
          <w:szCs w:val="20"/>
        </w:rPr>
      </w:pPr>
      <w:r>
        <w:rPr>
          <w:rFonts w:asciiTheme="minorHAnsi" w:hAnsiTheme="minorHAnsi"/>
          <w:sz w:val="20"/>
          <w:szCs w:val="20"/>
        </w:rPr>
        <w:t>1</w:t>
      </w:r>
      <w:r w:rsidR="004D3CBB">
        <w:rPr>
          <w:rFonts w:asciiTheme="minorHAnsi" w:hAnsiTheme="minorHAnsi"/>
          <w:sz w:val="20"/>
          <w:szCs w:val="20"/>
        </w:rPr>
        <w:t>6</w:t>
      </w:r>
      <w:r>
        <w:rPr>
          <w:rFonts w:asciiTheme="minorHAnsi" w:hAnsiTheme="minorHAnsi"/>
          <w:sz w:val="20"/>
          <w:szCs w:val="20"/>
        </w:rPr>
        <w:t>.</w:t>
      </w:r>
      <w:r w:rsidR="0055721C" w:rsidRPr="0055721C">
        <w:rPr>
          <w:rFonts w:asciiTheme="minorHAnsi" w:hAnsiTheme="minorHAnsi"/>
          <w:sz w:val="20"/>
          <w:szCs w:val="20"/>
        </w:rPr>
        <w:t>4. Jeżeli na ofertę składa się kilka dokumentów, Wykonawca powinien stworzyć folder, do</w:t>
      </w:r>
      <w:r w:rsidR="0055721C">
        <w:rPr>
          <w:rFonts w:asciiTheme="minorHAnsi" w:hAnsiTheme="minorHAnsi"/>
          <w:sz w:val="20"/>
          <w:szCs w:val="20"/>
        </w:rPr>
        <w:t xml:space="preserve"> </w:t>
      </w:r>
      <w:r w:rsidR="0055721C" w:rsidRPr="0055721C">
        <w:rPr>
          <w:rFonts w:asciiTheme="minorHAnsi" w:hAnsiTheme="minorHAnsi"/>
          <w:sz w:val="20"/>
          <w:szCs w:val="20"/>
        </w:rPr>
        <w:t>którego przeniesie wszystkie dokumenty oferty, podpisane kwalifikowanym podpisem</w:t>
      </w:r>
      <w:r w:rsidR="0055721C">
        <w:rPr>
          <w:rFonts w:asciiTheme="minorHAnsi" w:hAnsiTheme="minorHAnsi"/>
          <w:sz w:val="20"/>
          <w:szCs w:val="20"/>
        </w:rPr>
        <w:t xml:space="preserve"> </w:t>
      </w:r>
      <w:r w:rsidR="0055721C" w:rsidRPr="0055721C">
        <w:rPr>
          <w:rFonts w:asciiTheme="minorHAnsi" w:hAnsiTheme="minorHAnsi"/>
          <w:sz w:val="20"/>
          <w:szCs w:val="20"/>
        </w:rPr>
        <w:t>elektronicznym, podpisem zaufanym lub podpisem osobistym. Następnie z tego folderu</w:t>
      </w:r>
      <w:r w:rsidR="0055721C">
        <w:rPr>
          <w:rFonts w:asciiTheme="minorHAnsi" w:hAnsiTheme="minorHAnsi"/>
          <w:sz w:val="20"/>
          <w:szCs w:val="20"/>
        </w:rPr>
        <w:t xml:space="preserve"> </w:t>
      </w:r>
      <w:r w:rsidR="0055721C" w:rsidRPr="0055721C">
        <w:rPr>
          <w:rFonts w:asciiTheme="minorHAnsi" w:hAnsiTheme="minorHAnsi"/>
          <w:sz w:val="20"/>
          <w:szCs w:val="20"/>
        </w:rPr>
        <w:t xml:space="preserve">Wykonawca zrobi folder .zip </w:t>
      </w:r>
      <w:r w:rsidR="0055721C" w:rsidRPr="0069148A">
        <w:rPr>
          <w:rFonts w:asciiTheme="minorHAnsi" w:hAnsiTheme="minorHAnsi"/>
          <w:sz w:val="20"/>
          <w:szCs w:val="20"/>
        </w:rPr>
        <w:t>(bez nadawania mu haseł i bez szyfrowania).</w:t>
      </w:r>
    </w:p>
    <w:p w14:paraId="16146C70" w14:textId="298F45B9" w:rsidR="0055721C" w:rsidRPr="0055721C" w:rsidRDefault="00020B4C" w:rsidP="0055721C">
      <w:pPr>
        <w:jc w:val="both"/>
        <w:rPr>
          <w:rFonts w:asciiTheme="minorHAnsi" w:hAnsiTheme="minorHAnsi"/>
          <w:sz w:val="20"/>
          <w:szCs w:val="20"/>
        </w:rPr>
      </w:pPr>
      <w:r>
        <w:rPr>
          <w:rFonts w:asciiTheme="minorHAnsi" w:hAnsiTheme="minorHAnsi"/>
          <w:sz w:val="20"/>
          <w:szCs w:val="20"/>
        </w:rPr>
        <w:t>1</w:t>
      </w:r>
      <w:r w:rsidR="004D3CBB">
        <w:rPr>
          <w:rFonts w:asciiTheme="minorHAnsi" w:hAnsiTheme="minorHAnsi"/>
          <w:sz w:val="20"/>
          <w:szCs w:val="20"/>
        </w:rPr>
        <w:t>6</w:t>
      </w:r>
      <w:r>
        <w:rPr>
          <w:rFonts w:asciiTheme="minorHAnsi" w:hAnsiTheme="minorHAnsi"/>
          <w:sz w:val="20"/>
          <w:szCs w:val="20"/>
        </w:rPr>
        <w:t>.</w:t>
      </w:r>
      <w:r w:rsidR="0055721C" w:rsidRPr="0055721C">
        <w:rPr>
          <w:rFonts w:asciiTheme="minorHAnsi" w:hAnsiTheme="minorHAnsi"/>
          <w:sz w:val="20"/>
          <w:szCs w:val="20"/>
        </w:rPr>
        <w:t>5. Wszelkie informacje stanowiące tajemnicę przedsiębiorstwa w rozumieniu ustawy z dnia</w:t>
      </w:r>
      <w:r w:rsidR="0055721C">
        <w:rPr>
          <w:rFonts w:asciiTheme="minorHAnsi" w:hAnsiTheme="minorHAnsi"/>
          <w:sz w:val="20"/>
          <w:szCs w:val="20"/>
        </w:rPr>
        <w:t xml:space="preserve"> </w:t>
      </w:r>
      <w:r w:rsidR="0055721C" w:rsidRPr="0055721C">
        <w:rPr>
          <w:rFonts w:asciiTheme="minorHAnsi" w:hAnsiTheme="minorHAnsi"/>
          <w:sz w:val="20"/>
          <w:szCs w:val="20"/>
        </w:rPr>
        <w:t xml:space="preserve">16 kwietnia 1993 r. </w:t>
      </w:r>
      <w:r w:rsidR="00F715F4">
        <w:rPr>
          <w:rFonts w:asciiTheme="minorHAnsi" w:hAnsiTheme="minorHAnsi"/>
          <w:sz w:val="20"/>
          <w:szCs w:val="20"/>
        </w:rPr>
        <w:t xml:space="preserve">                        </w:t>
      </w:r>
      <w:r w:rsidR="0055721C" w:rsidRPr="0055721C">
        <w:rPr>
          <w:rFonts w:asciiTheme="minorHAnsi" w:hAnsiTheme="minorHAnsi"/>
          <w:sz w:val="20"/>
          <w:szCs w:val="20"/>
        </w:rPr>
        <w:t>o zwalczaniu nieuczciwej konkurencji (</w:t>
      </w:r>
      <w:proofErr w:type="spellStart"/>
      <w:r w:rsidR="0055721C" w:rsidRPr="0055721C">
        <w:rPr>
          <w:rFonts w:asciiTheme="minorHAnsi" w:hAnsiTheme="minorHAnsi"/>
          <w:sz w:val="20"/>
          <w:szCs w:val="20"/>
        </w:rPr>
        <w:t>t.j</w:t>
      </w:r>
      <w:proofErr w:type="spellEnd"/>
      <w:r w:rsidR="0055721C" w:rsidRPr="0055721C">
        <w:rPr>
          <w:rFonts w:asciiTheme="minorHAnsi" w:hAnsiTheme="minorHAnsi"/>
          <w:sz w:val="20"/>
          <w:szCs w:val="20"/>
        </w:rPr>
        <w:t>.: Dz. U. z 2020 r. poz. 1913),</w:t>
      </w:r>
      <w:r w:rsidR="0055721C">
        <w:rPr>
          <w:rFonts w:asciiTheme="minorHAnsi" w:hAnsiTheme="minorHAnsi"/>
          <w:sz w:val="20"/>
          <w:szCs w:val="20"/>
        </w:rPr>
        <w:t xml:space="preserve"> </w:t>
      </w:r>
      <w:r w:rsidR="0055721C" w:rsidRPr="0055721C">
        <w:rPr>
          <w:rFonts w:asciiTheme="minorHAnsi" w:hAnsiTheme="minorHAnsi"/>
          <w:sz w:val="20"/>
          <w:szCs w:val="20"/>
        </w:rPr>
        <w:t>które Wykonawca zastrzeże jako tajemnicę przedsiębiorstwa, powinny zostać złożone w</w:t>
      </w:r>
      <w:r w:rsidR="0055721C">
        <w:rPr>
          <w:rFonts w:asciiTheme="minorHAnsi" w:hAnsiTheme="minorHAnsi"/>
          <w:sz w:val="20"/>
          <w:szCs w:val="20"/>
        </w:rPr>
        <w:t xml:space="preserve"> </w:t>
      </w:r>
      <w:r w:rsidR="0055721C" w:rsidRPr="0055721C">
        <w:rPr>
          <w:rFonts w:asciiTheme="minorHAnsi" w:hAnsiTheme="minorHAnsi"/>
          <w:sz w:val="20"/>
          <w:szCs w:val="20"/>
        </w:rPr>
        <w:t>osobnym pliku wraz z jednoczesnym zaznaczeniem polecenia „Załącznik stanowiący</w:t>
      </w:r>
      <w:r w:rsidR="0055721C">
        <w:rPr>
          <w:rFonts w:asciiTheme="minorHAnsi" w:hAnsiTheme="minorHAnsi"/>
          <w:sz w:val="20"/>
          <w:szCs w:val="20"/>
        </w:rPr>
        <w:t xml:space="preserve"> </w:t>
      </w:r>
      <w:r w:rsidR="0055721C" w:rsidRPr="0055721C">
        <w:rPr>
          <w:rFonts w:asciiTheme="minorHAnsi" w:hAnsiTheme="minorHAnsi"/>
          <w:sz w:val="20"/>
          <w:szCs w:val="20"/>
        </w:rPr>
        <w:t>tajemnicę przedsiębiorstwa” a następnie wraz z plikami stanowiącymi jawną część</w:t>
      </w:r>
      <w:r w:rsidR="0055721C">
        <w:rPr>
          <w:rFonts w:asciiTheme="minorHAnsi" w:hAnsiTheme="minorHAnsi"/>
          <w:sz w:val="20"/>
          <w:szCs w:val="20"/>
        </w:rPr>
        <w:t xml:space="preserve"> </w:t>
      </w:r>
      <w:r w:rsidR="0055721C" w:rsidRPr="0055721C">
        <w:rPr>
          <w:rFonts w:asciiTheme="minorHAnsi" w:hAnsiTheme="minorHAnsi"/>
          <w:sz w:val="20"/>
          <w:szCs w:val="20"/>
        </w:rPr>
        <w:t>skompresowane do jednego pliku archiwum (ZIP). Wykonawca zobowiązany jest, wraz z</w:t>
      </w:r>
      <w:r w:rsidR="0055721C">
        <w:rPr>
          <w:rFonts w:asciiTheme="minorHAnsi" w:hAnsiTheme="minorHAnsi"/>
          <w:sz w:val="20"/>
          <w:szCs w:val="20"/>
        </w:rPr>
        <w:t xml:space="preserve"> </w:t>
      </w:r>
      <w:r w:rsidR="0055721C" w:rsidRPr="0055721C">
        <w:rPr>
          <w:rFonts w:asciiTheme="minorHAnsi" w:hAnsiTheme="minorHAnsi"/>
          <w:sz w:val="20"/>
          <w:szCs w:val="20"/>
        </w:rPr>
        <w:t>przekazaniem tych informacji, wykazać spełnienie przesłanek określonych w art. 11 ust. 2</w:t>
      </w:r>
      <w:r w:rsidR="0055721C">
        <w:rPr>
          <w:rFonts w:asciiTheme="minorHAnsi" w:hAnsiTheme="minorHAnsi"/>
          <w:sz w:val="20"/>
          <w:szCs w:val="20"/>
        </w:rPr>
        <w:t xml:space="preserve"> </w:t>
      </w:r>
      <w:r w:rsidR="0055721C" w:rsidRPr="0055721C">
        <w:rPr>
          <w:rFonts w:asciiTheme="minorHAnsi" w:hAnsiTheme="minorHAnsi"/>
          <w:sz w:val="20"/>
          <w:szCs w:val="20"/>
        </w:rPr>
        <w:t>ustawy o zwalczaniu nieuczciwej konkurencji. Zaleca się, aby uzasadnienie zastrzeżenia</w:t>
      </w:r>
      <w:r w:rsidR="0055721C">
        <w:rPr>
          <w:rFonts w:asciiTheme="minorHAnsi" w:hAnsiTheme="minorHAnsi"/>
          <w:sz w:val="20"/>
          <w:szCs w:val="20"/>
        </w:rPr>
        <w:t xml:space="preserve"> </w:t>
      </w:r>
      <w:r w:rsidR="0055721C" w:rsidRPr="0055721C">
        <w:rPr>
          <w:rFonts w:asciiTheme="minorHAnsi" w:hAnsiTheme="minorHAnsi"/>
          <w:sz w:val="20"/>
          <w:szCs w:val="20"/>
        </w:rPr>
        <w:t>informacji jako tajemnicy przedsiębiorstwa było sformułowane w sposób umożliwiający</w:t>
      </w:r>
      <w:r w:rsidR="0055721C">
        <w:rPr>
          <w:rFonts w:asciiTheme="minorHAnsi" w:hAnsiTheme="minorHAnsi"/>
          <w:sz w:val="20"/>
          <w:szCs w:val="20"/>
        </w:rPr>
        <w:t xml:space="preserve"> </w:t>
      </w:r>
      <w:r w:rsidR="0055721C" w:rsidRPr="0055721C">
        <w:rPr>
          <w:rFonts w:asciiTheme="minorHAnsi" w:hAnsiTheme="minorHAnsi"/>
          <w:sz w:val="20"/>
          <w:szCs w:val="20"/>
        </w:rPr>
        <w:t>jego udostępnienie. Zastrzeżenie przez Wykonawcę tajemnicy przedsiębiorstwa bez</w:t>
      </w:r>
      <w:r w:rsidR="0055721C">
        <w:rPr>
          <w:rFonts w:asciiTheme="minorHAnsi" w:hAnsiTheme="minorHAnsi"/>
          <w:sz w:val="20"/>
          <w:szCs w:val="20"/>
        </w:rPr>
        <w:t xml:space="preserve"> </w:t>
      </w:r>
      <w:r w:rsidR="0055721C" w:rsidRPr="0055721C">
        <w:rPr>
          <w:rFonts w:asciiTheme="minorHAnsi" w:hAnsiTheme="minorHAnsi"/>
          <w:sz w:val="20"/>
          <w:szCs w:val="20"/>
        </w:rPr>
        <w:t>uzasadnienia, będzie traktowane jako bezskuteczne ze względu na zaniechanie przez</w:t>
      </w:r>
      <w:r w:rsidR="0055721C">
        <w:rPr>
          <w:rFonts w:asciiTheme="minorHAnsi" w:hAnsiTheme="minorHAnsi"/>
          <w:sz w:val="20"/>
          <w:szCs w:val="20"/>
        </w:rPr>
        <w:t xml:space="preserve"> </w:t>
      </w:r>
      <w:r w:rsidR="0055721C" w:rsidRPr="0055721C">
        <w:rPr>
          <w:rFonts w:asciiTheme="minorHAnsi" w:hAnsiTheme="minorHAnsi"/>
          <w:sz w:val="20"/>
          <w:szCs w:val="20"/>
        </w:rPr>
        <w:t>Wykonawcę podjęcia niezbędnych działań w celu utrzymania poufności objętych klauzulą</w:t>
      </w:r>
    </w:p>
    <w:p w14:paraId="19A7AFE4" w14:textId="25643493" w:rsidR="0055721C" w:rsidRPr="0055721C" w:rsidRDefault="0055721C" w:rsidP="0055721C">
      <w:pPr>
        <w:jc w:val="both"/>
        <w:rPr>
          <w:rFonts w:asciiTheme="minorHAnsi" w:hAnsiTheme="minorHAnsi"/>
          <w:sz w:val="20"/>
          <w:szCs w:val="20"/>
        </w:rPr>
      </w:pPr>
      <w:r w:rsidRPr="0055721C">
        <w:rPr>
          <w:rFonts w:asciiTheme="minorHAnsi" w:hAnsiTheme="minorHAnsi"/>
          <w:sz w:val="20"/>
          <w:szCs w:val="20"/>
        </w:rPr>
        <w:t xml:space="preserve">informacji zgodnie z postanowieniami art. 18 ust. 3 </w:t>
      </w:r>
      <w:r w:rsidR="008D1A6F">
        <w:rPr>
          <w:rFonts w:asciiTheme="minorHAnsi" w:hAnsiTheme="minorHAnsi"/>
          <w:sz w:val="20"/>
          <w:szCs w:val="20"/>
        </w:rPr>
        <w:t>PZP</w:t>
      </w:r>
      <w:r w:rsidRPr="0055721C">
        <w:rPr>
          <w:rFonts w:asciiTheme="minorHAnsi" w:hAnsiTheme="minorHAnsi"/>
          <w:sz w:val="20"/>
          <w:szCs w:val="20"/>
        </w:rPr>
        <w:t>.</w:t>
      </w:r>
      <w:bookmarkStart w:id="4" w:name="_Hlk68179832"/>
    </w:p>
    <w:bookmarkEnd w:id="4"/>
    <w:p w14:paraId="0DD0568D" w14:textId="6048BAD3" w:rsidR="0055721C" w:rsidRPr="0055721C" w:rsidRDefault="00020B4C" w:rsidP="0055721C">
      <w:pPr>
        <w:jc w:val="both"/>
        <w:rPr>
          <w:rFonts w:asciiTheme="minorHAnsi" w:hAnsiTheme="minorHAnsi"/>
          <w:sz w:val="20"/>
          <w:szCs w:val="20"/>
        </w:rPr>
      </w:pPr>
      <w:r>
        <w:rPr>
          <w:rFonts w:asciiTheme="minorHAnsi" w:hAnsiTheme="minorHAnsi"/>
          <w:sz w:val="20"/>
          <w:szCs w:val="20"/>
        </w:rPr>
        <w:t>1</w:t>
      </w:r>
      <w:r w:rsidR="004D3CBB">
        <w:rPr>
          <w:rFonts w:asciiTheme="minorHAnsi" w:hAnsiTheme="minorHAnsi"/>
          <w:sz w:val="20"/>
          <w:szCs w:val="20"/>
        </w:rPr>
        <w:t>6</w:t>
      </w:r>
      <w:r>
        <w:rPr>
          <w:rFonts w:asciiTheme="minorHAnsi" w:hAnsiTheme="minorHAnsi"/>
          <w:sz w:val="20"/>
          <w:szCs w:val="20"/>
        </w:rPr>
        <w:t>.</w:t>
      </w:r>
      <w:r w:rsidR="003C30D0">
        <w:rPr>
          <w:rFonts w:asciiTheme="minorHAnsi" w:hAnsiTheme="minorHAnsi"/>
          <w:sz w:val="20"/>
          <w:szCs w:val="20"/>
        </w:rPr>
        <w:t>6</w:t>
      </w:r>
      <w:r w:rsidR="0055721C" w:rsidRPr="0055721C">
        <w:rPr>
          <w:rFonts w:asciiTheme="minorHAnsi" w:hAnsiTheme="minorHAnsi"/>
          <w:sz w:val="20"/>
          <w:szCs w:val="20"/>
        </w:rPr>
        <w:t xml:space="preserve">. Do przygotowania oferty zaleca się wykorzystanie </w:t>
      </w:r>
      <w:r w:rsidR="00F715F4">
        <w:rPr>
          <w:rFonts w:asciiTheme="minorHAnsi" w:hAnsiTheme="minorHAnsi"/>
          <w:sz w:val="20"/>
          <w:szCs w:val="20"/>
        </w:rPr>
        <w:t>F</w:t>
      </w:r>
      <w:r w:rsidR="0055721C" w:rsidRPr="0055721C">
        <w:rPr>
          <w:rFonts w:asciiTheme="minorHAnsi" w:hAnsiTheme="minorHAnsi"/>
          <w:sz w:val="20"/>
          <w:szCs w:val="20"/>
        </w:rPr>
        <w:t xml:space="preserve">ormularza </w:t>
      </w:r>
      <w:r w:rsidR="00F715F4">
        <w:rPr>
          <w:rFonts w:asciiTheme="minorHAnsi" w:hAnsiTheme="minorHAnsi"/>
          <w:sz w:val="20"/>
          <w:szCs w:val="20"/>
        </w:rPr>
        <w:t>ofertowego</w:t>
      </w:r>
      <w:r w:rsidR="0055721C" w:rsidRPr="0055721C">
        <w:rPr>
          <w:rFonts w:asciiTheme="minorHAnsi" w:hAnsiTheme="minorHAnsi"/>
          <w:sz w:val="20"/>
          <w:szCs w:val="20"/>
        </w:rPr>
        <w:t>, którego wzór</w:t>
      </w:r>
      <w:r w:rsidR="0055721C">
        <w:rPr>
          <w:rFonts w:asciiTheme="minorHAnsi" w:hAnsiTheme="minorHAnsi"/>
          <w:sz w:val="20"/>
          <w:szCs w:val="20"/>
        </w:rPr>
        <w:t xml:space="preserve"> </w:t>
      </w:r>
      <w:r w:rsidR="0055721C" w:rsidRPr="0055721C">
        <w:rPr>
          <w:rFonts w:asciiTheme="minorHAnsi" w:hAnsiTheme="minorHAnsi"/>
          <w:sz w:val="20"/>
          <w:szCs w:val="20"/>
        </w:rPr>
        <w:t xml:space="preserve">stanowi </w:t>
      </w:r>
      <w:r w:rsidR="0055721C" w:rsidRPr="00643043">
        <w:rPr>
          <w:rFonts w:asciiTheme="minorHAnsi" w:hAnsiTheme="minorHAnsi"/>
          <w:sz w:val="20"/>
          <w:szCs w:val="20"/>
          <w:u w:val="single"/>
        </w:rPr>
        <w:t xml:space="preserve">Załącznik nr </w:t>
      </w:r>
      <w:r w:rsidR="00347735" w:rsidRPr="00643043">
        <w:rPr>
          <w:rFonts w:asciiTheme="minorHAnsi" w:hAnsiTheme="minorHAnsi"/>
          <w:sz w:val="20"/>
          <w:szCs w:val="20"/>
          <w:u w:val="single"/>
        </w:rPr>
        <w:t>1</w:t>
      </w:r>
      <w:r w:rsidR="0055721C" w:rsidRPr="0055721C">
        <w:rPr>
          <w:rFonts w:asciiTheme="minorHAnsi" w:hAnsiTheme="minorHAnsi"/>
          <w:sz w:val="20"/>
          <w:szCs w:val="20"/>
        </w:rPr>
        <w:t xml:space="preserve"> do SWZ. W przypadku, gdy Wykonawca nie korzysta z</w:t>
      </w:r>
      <w:r w:rsidR="0055721C">
        <w:rPr>
          <w:rFonts w:asciiTheme="minorHAnsi" w:hAnsiTheme="minorHAnsi"/>
          <w:sz w:val="20"/>
          <w:szCs w:val="20"/>
        </w:rPr>
        <w:t xml:space="preserve"> </w:t>
      </w:r>
      <w:r w:rsidR="0055721C" w:rsidRPr="0055721C">
        <w:rPr>
          <w:rFonts w:asciiTheme="minorHAnsi" w:hAnsiTheme="minorHAnsi"/>
          <w:sz w:val="20"/>
          <w:szCs w:val="20"/>
        </w:rPr>
        <w:t>przygotowanego przez Zamawiającego wzoru, w treści oferty należy zamieścić wszystkie</w:t>
      </w:r>
      <w:r w:rsidR="0055721C">
        <w:rPr>
          <w:rFonts w:asciiTheme="minorHAnsi" w:hAnsiTheme="minorHAnsi"/>
          <w:sz w:val="20"/>
          <w:szCs w:val="20"/>
        </w:rPr>
        <w:t xml:space="preserve"> </w:t>
      </w:r>
      <w:r w:rsidR="0055721C" w:rsidRPr="0055721C">
        <w:rPr>
          <w:rFonts w:asciiTheme="minorHAnsi" w:hAnsiTheme="minorHAnsi"/>
          <w:sz w:val="20"/>
          <w:szCs w:val="20"/>
        </w:rPr>
        <w:t xml:space="preserve">informacje wymagane w </w:t>
      </w:r>
      <w:r w:rsidR="00643043">
        <w:rPr>
          <w:rFonts w:asciiTheme="minorHAnsi" w:hAnsiTheme="minorHAnsi"/>
          <w:sz w:val="20"/>
          <w:szCs w:val="20"/>
        </w:rPr>
        <w:t>F</w:t>
      </w:r>
      <w:r w:rsidR="0055721C" w:rsidRPr="0055721C">
        <w:rPr>
          <w:rFonts w:asciiTheme="minorHAnsi" w:hAnsiTheme="minorHAnsi"/>
          <w:sz w:val="20"/>
          <w:szCs w:val="20"/>
        </w:rPr>
        <w:t xml:space="preserve">ormularzu </w:t>
      </w:r>
      <w:r w:rsidR="00643043">
        <w:rPr>
          <w:rFonts w:asciiTheme="minorHAnsi" w:hAnsiTheme="minorHAnsi"/>
          <w:sz w:val="20"/>
          <w:szCs w:val="20"/>
        </w:rPr>
        <w:t>ofertowym</w:t>
      </w:r>
      <w:r w:rsidR="0055721C" w:rsidRPr="0055721C">
        <w:rPr>
          <w:rFonts w:asciiTheme="minorHAnsi" w:hAnsiTheme="minorHAnsi"/>
          <w:sz w:val="20"/>
          <w:szCs w:val="20"/>
        </w:rPr>
        <w:t>.</w:t>
      </w:r>
    </w:p>
    <w:p w14:paraId="0C951D0B" w14:textId="263841CA" w:rsidR="0055721C" w:rsidRPr="009D2892" w:rsidRDefault="00020B4C" w:rsidP="0055721C">
      <w:pPr>
        <w:jc w:val="both"/>
        <w:rPr>
          <w:rFonts w:asciiTheme="minorHAnsi" w:hAnsiTheme="minorHAnsi"/>
          <w:sz w:val="20"/>
          <w:szCs w:val="20"/>
        </w:rPr>
      </w:pPr>
      <w:r w:rsidRPr="009D2892">
        <w:rPr>
          <w:rFonts w:asciiTheme="minorHAnsi" w:hAnsiTheme="minorHAnsi"/>
          <w:sz w:val="20"/>
          <w:szCs w:val="20"/>
        </w:rPr>
        <w:t>1</w:t>
      </w:r>
      <w:r w:rsidR="004D3CBB" w:rsidRPr="009D2892">
        <w:rPr>
          <w:rFonts w:asciiTheme="minorHAnsi" w:hAnsiTheme="minorHAnsi"/>
          <w:sz w:val="20"/>
          <w:szCs w:val="20"/>
        </w:rPr>
        <w:t>6</w:t>
      </w:r>
      <w:r w:rsidRPr="009D2892">
        <w:rPr>
          <w:rFonts w:asciiTheme="minorHAnsi" w:hAnsiTheme="minorHAnsi"/>
          <w:sz w:val="20"/>
          <w:szCs w:val="20"/>
        </w:rPr>
        <w:t>.</w:t>
      </w:r>
      <w:r w:rsidR="003C30D0" w:rsidRPr="009D2892">
        <w:rPr>
          <w:rFonts w:asciiTheme="minorHAnsi" w:hAnsiTheme="minorHAnsi"/>
          <w:sz w:val="20"/>
          <w:szCs w:val="20"/>
        </w:rPr>
        <w:t>7</w:t>
      </w:r>
      <w:r w:rsidR="0055721C" w:rsidRPr="009D2892">
        <w:rPr>
          <w:rFonts w:asciiTheme="minorHAnsi" w:hAnsiTheme="minorHAnsi"/>
          <w:sz w:val="20"/>
          <w:szCs w:val="20"/>
        </w:rPr>
        <w:t>. Do oferty należy dołączyć:</w:t>
      </w:r>
    </w:p>
    <w:p w14:paraId="205EAD15" w14:textId="137A0DCA" w:rsidR="0055721C" w:rsidRPr="009D2892" w:rsidRDefault="00020B4C" w:rsidP="0055721C">
      <w:pPr>
        <w:jc w:val="both"/>
        <w:rPr>
          <w:rFonts w:asciiTheme="minorHAnsi" w:hAnsiTheme="minorHAnsi"/>
          <w:sz w:val="20"/>
          <w:szCs w:val="20"/>
        </w:rPr>
      </w:pPr>
      <w:r w:rsidRPr="009D2892">
        <w:rPr>
          <w:rFonts w:asciiTheme="minorHAnsi" w:hAnsiTheme="minorHAnsi"/>
          <w:sz w:val="20"/>
          <w:szCs w:val="20"/>
        </w:rPr>
        <w:t xml:space="preserve">1) </w:t>
      </w:r>
      <w:r w:rsidR="0055721C" w:rsidRPr="009D2892">
        <w:rPr>
          <w:rFonts w:asciiTheme="minorHAnsi" w:hAnsiTheme="minorHAnsi"/>
          <w:sz w:val="20"/>
          <w:szCs w:val="20"/>
        </w:rPr>
        <w:t>W celu potwierdzenia, że osoba działająca w imieniu Wykonawcy jest umocowana do jego reprezentowania - odpis lub informację z Krajowego Rejestru Sądowego, Centralnej Ewidencji i Informacji o Działalności Gospodarczej lub innego właściwego rejestru;</w:t>
      </w:r>
      <w:r w:rsidR="00905BC7" w:rsidRPr="009D2892">
        <w:t xml:space="preserve"> </w:t>
      </w:r>
      <w:r w:rsidR="00905BC7" w:rsidRPr="009D2892">
        <w:rPr>
          <w:rFonts w:asciiTheme="minorHAnsi" w:hAnsiTheme="minorHAnsi"/>
          <w:sz w:val="20"/>
          <w:szCs w:val="20"/>
        </w:rPr>
        <w:t>Wykonawca nie jest zobowiązany do złożenia powyższych dokumentów, jeżeli Zamawiający może je uzyskać za pomocą bezpłatnych i ogólnodostępnych baz danych, o ile Wykonawca wskazał dane umożliwiające dostęp do tych dokumentów.</w:t>
      </w:r>
    </w:p>
    <w:p w14:paraId="377DDA1A" w14:textId="399FB9E7" w:rsidR="0055721C" w:rsidRPr="009D2892" w:rsidRDefault="00020B4C" w:rsidP="0055721C">
      <w:pPr>
        <w:jc w:val="both"/>
        <w:rPr>
          <w:rFonts w:asciiTheme="minorHAnsi" w:hAnsiTheme="minorHAnsi"/>
          <w:sz w:val="20"/>
          <w:szCs w:val="20"/>
        </w:rPr>
      </w:pPr>
      <w:r w:rsidRPr="009D2892">
        <w:rPr>
          <w:rFonts w:asciiTheme="minorHAnsi" w:hAnsiTheme="minorHAnsi"/>
          <w:sz w:val="20"/>
          <w:szCs w:val="20"/>
        </w:rPr>
        <w:lastRenderedPageBreak/>
        <w:t xml:space="preserve">2) </w:t>
      </w:r>
      <w:r w:rsidR="0055721C" w:rsidRPr="009D2892">
        <w:rPr>
          <w:rFonts w:asciiTheme="minorHAnsi" w:hAnsiTheme="minorHAnsi"/>
          <w:sz w:val="20"/>
          <w:szCs w:val="20"/>
        </w:rPr>
        <w:t xml:space="preserve">Jeżeli w imieniu Wykonawcy działa osoba, której umocowanie do jego reprezentowania nie wynika z dokumentów, </w:t>
      </w:r>
      <w:r w:rsidR="00643043" w:rsidRPr="009D2892">
        <w:rPr>
          <w:rFonts w:asciiTheme="minorHAnsi" w:hAnsiTheme="minorHAnsi"/>
          <w:sz w:val="20"/>
          <w:szCs w:val="20"/>
        </w:rPr>
        <w:t xml:space="preserve">                    </w:t>
      </w:r>
      <w:r w:rsidR="0055721C" w:rsidRPr="009D2892">
        <w:rPr>
          <w:rFonts w:asciiTheme="minorHAnsi" w:hAnsiTheme="minorHAnsi"/>
          <w:sz w:val="20"/>
          <w:szCs w:val="20"/>
        </w:rPr>
        <w:t>o których mowa w</w:t>
      </w:r>
      <w:r w:rsidR="00643043" w:rsidRPr="009D2892">
        <w:rPr>
          <w:rFonts w:asciiTheme="minorHAnsi" w:hAnsiTheme="minorHAnsi"/>
          <w:sz w:val="20"/>
          <w:szCs w:val="20"/>
        </w:rPr>
        <w:t xml:space="preserve"> pkt 1</w:t>
      </w:r>
      <w:r w:rsidR="0055721C" w:rsidRPr="009D2892">
        <w:rPr>
          <w:rFonts w:asciiTheme="minorHAnsi" w:hAnsiTheme="minorHAnsi"/>
          <w:sz w:val="20"/>
          <w:szCs w:val="20"/>
        </w:rPr>
        <w:t xml:space="preserve"> -pełnomocnictwo lub inny dokument (np. akt powołania na stanowisko prezesa zarządu, członka zarządu spółki lub, w przypadku spółek działających w systemie </w:t>
      </w:r>
      <w:proofErr w:type="spellStart"/>
      <w:r w:rsidR="0055721C" w:rsidRPr="009D2892">
        <w:rPr>
          <w:rFonts w:asciiTheme="minorHAnsi" w:hAnsiTheme="minorHAnsi"/>
          <w:sz w:val="20"/>
          <w:szCs w:val="20"/>
        </w:rPr>
        <w:t>common</w:t>
      </w:r>
      <w:proofErr w:type="spellEnd"/>
      <w:r w:rsidR="0055721C" w:rsidRPr="009D2892">
        <w:rPr>
          <w:rFonts w:asciiTheme="minorHAnsi" w:hAnsiTheme="minorHAnsi"/>
          <w:sz w:val="20"/>
          <w:szCs w:val="20"/>
        </w:rPr>
        <w:t xml:space="preserve"> law, członka rady dyrektorów spółki, a także umowa spółki cywilnej lub uchwała jej wspólników, wskazująca jednego ze wspólników jako umocowanego do reprezentacji spółki) potwierdzający umocowanie do reprezentowania Wykonawcy;</w:t>
      </w:r>
    </w:p>
    <w:p w14:paraId="50C3F360" w14:textId="646B1C98" w:rsidR="0055721C" w:rsidRPr="009D2892" w:rsidRDefault="003710A1" w:rsidP="0055721C">
      <w:pPr>
        <w:jc w:val="both"/>
        <w:rPr>
          <w:rFonts w:asciiTheme="minorHAnsi" w:hAnsiTheme="minorHAnsi"/>
          <w:sz w:val="20"/>
          <w:szCs w:val="20"/>
        </w:rPr>
      </w:pPr>
      <w:r w:rsidRPr="009D2892">
        <w:rPr>
          <w:rFonts w:asciiTheme="minorHAnsi" w:hAnsiTheme="minorHAnsi"/>
          <w:sz w:val="20"/>
          <w:szCs w:val="20"/>
        </w:rPr>
        <w:t xml:space="preserve">3) </w:t>
      </w:r>
      <w:r w:rsidR="0055721C" w:rsidRPr="009D2892">
        <w:rPr>
          <w:rFonts w:asciiTheme="minorHAnsi" w:hAnsiTheme="minorHAnsi"/>
          <w:sz w:val="20"/>
          <w:szCs w:val="20"/>
        </w:rPr>
        <w:t>Pełnomocnictwo dla pełnomocnika do reprezentowania w postępowaniu Wykonawców wspólnie ubiegających się o udzielenie zamówienia - dotyczy ofert składanych przez Wykonawców wspólnie ubiegających się o udzielenie zamówienia;</w:t>
      </w:r>
    </w:p>
    <w:p w14:paraId="2D23097A" w14:textId="3BCC72D0" w:rsidR="0055721C" w:rsidRPr="009D2892" w:rsidRDefault="003710A1" w:rsidP="0055721C">
      <w:pPr>
        <w:jc w:val="both"/>
        <w:rPr>
          <w:rFonts w:asciiTheme="minorHAnsi" w:hAnsiTheme="minorHAnsi"/>
          <w:sz w:val="20"/>
          <w:szCs w:val="20"/>
        </w:rPr>
      </w:pPr>
      <w:r w:rsidRPr="009D2892">
        <w:rPr>
          <w:rFonts w:asciiTheme="minorHAnsi" w:hAnsiTheme="minorHAnsi"/>
          <w:sz w:val="20"/>
          <w:szCs w:val="20"/>
        </w:rPr>
        <w:t xml:space="preserve">4) </w:t>
      </w:r>
      <w:r w:rsidR="003C30D0" w:rsidRPr="009D2892">
        <w:rPr>
          <w:rFonts w:asciiTheme="minorHAnsi" w:hAnsiTheme="minorHAnsi"/>
          <w:sz w:val="20"/>
          <w:szCs w:val="20"/>
        </w:rPr>
        <w:t xml:space="preserve">Oświadczenia o spełnianiu warunków udziału w postępowaniu- Załącznik Nr 3 do SWZ oraz o niepodleganiu wykluczeniu z postępowania o udzielenie zamówienia publicznego – </w:t>
      </w:r>
      <w:proofErr w:type="spellStart"/>
      <w:r w:rsidR="003C30D0" w:rsidRPr="009D2892">
        <w:rPr>
          <w:rFonts w:asciiTheme="minorHAnsi" w:hAnsiTheme="minorHAnsi"/>
          <w:sz w:val="20"/>
          <w:szCs w:val="20"/>
        </w:rPr>
        <w:t>Załacznik</w:t>
      </w:r>
      <w:proofErr w:type="spellEnd"/>
      <w:r w:rsidR="003C30D0" w:rsidRPr="009D2892">
        <w:rPr>
          <w:rFonts w:asciiTheme="minorHAnsi" w:hAnsiTheme="minorHAnsi"/>
          <w:sz w:val="20"/>
          <w:szCs w:val="20"/>
        </w:rPr>
        <w:t xml:space="preserve"> Nr 4 do SWZ. Oświadczenia należy złożyć                  w postaci elektronicznej opatrzonej kwalifikowanym podpisem elektronicznym, podpisem zaufanym lub podpisem osobistym, a następnie zaszyfrować wraz z plikami stanowiącymi ofertę. </w:t>
      </w:r>
      <w:r w:rsidR="0055721C" w:rsidRPr="009D2892">
        <w:rPr>
          <w:rFonts w:asciiTheme="minorHAnsi" w:hAnsiTheme="minorHAnsi"/>
          <w:sz w:val="20"/>
          <w:szCs w:val="20"/>
        </w:rPr>
        <w:t xml:space="preserve">W przypadku wspólnego ubiegania się </w:t>
      </w:r>
      <w:r w:rsidR="003C30D0" w:rsidRPr="009D2892">
        <w:rPr>
          <w:rFonts w:asciiTheme="minorHAnsi" w:hAnsiTheme="minorHAnsi"/>
          <w:sz w:val="20"/>
          <w:szCs w:val="20"/>
        </w:rPr>
        <w:t xml:space="preserve">                              </w:t>
      </w:r>
      <w:r w:rsidR="0055721C" w:rsidRPr="009D2892">
        <w:rPr>
          <w:rFonts w:asciiTheme="minorHAnsi" w:hAnsiTheme="minorHAnsi"/>
          <w:sz w:val="20"/>
          <w:szCs w:val="20"/>
        </w:rPr>
        <w:t>o zamówienie przez Wykonawców, oświadczenie o niep</w:t>
      </w:r>
      <w:r w:rsidR="00643043" w:rsidRPr="009D2892">
        <w:rPr>
          <w:rFonts w:asciiTheme="minorHAnsi" w:hAnsiTheme="minorHAnsi"/>
          <w:sz w:val="20"/>
          <w:szCs w:val="20"/>
        </w:rPr>
        <w:t>od</w:t>
      </w:r>
      <w:r w:rsidR="0055721C" w:rsidRPr="009D2892">
        <w:rPr>
          <w:rFonts w:asciiTheme="minorHAnsi" w:hAnsiTheme="minorHAnsi"/>
          <w:sz w:val="20"/>
          <w:szCs w:val="20"/>
        </w:rPr>
        <w:t>leganiu wykluczeniu składa każdy z Wykonawców;</w:t>
      </w:r>
    </w:p>
    <w:p w14:paraId="342F5075" w14:textId="415452ED" w:rsidR="0055721C" w:rsidRPr="009D2892" w:rsidRDefault="003710A1" w:rsidP="0055721C">
      <w:pPr>
        <w:jc w:val="both"/>
        <w:rPr>
          <w:rFonts w:asciiTheme="minorHAnsi" w:hAnsiTheme="minorHAnsi"/>
          <w:sz w:val="20"/>
          <w:szCs w:val="20"/>
        </w:rPr>
      </w:pPr>
      <w:r w:rsidRPr="009D2892">
        <w:rPr>
          <w:rFonts w:asciiTheme="minorHAnsi" w:hAnsiTheme="minorHAnsi"/>
          <w:sz w:val="20"/>
          <w:szCs w:val="20"/>
        </w:rPr>
        <w:t xml:space="preserve">5) </w:t>
      </w:r>
      <w:r w:rsidR="003C30D0" w:rsidRPr="009D2892">
        <w:rPr>
          <w:rFonts w:asciiTheme="minorHAnsi" w:hAnsiTheme="minorHAnsi"/>
          <w:sz w:val="20"/>
          <w:szCs w:val="20"/>
        </w:rPr>
        <w:t>Przykładowe świadectwa jakości</w:t>
      </w:r>
      <w:r w:rsidR="00B96DA5" w:rsidRPr="009D2892">
        <w:rPr>
          <w:rFonts w:asciiTheme="minorHAnsi" w:hAnsiTheme="minorHAnsi"/>
          <w:sz w:val="20"/>
          <w:szCs w:val="20"/>
        </w:rPr>
        <w:t xml:space="preserve">, </w:t>
      </w:r>
      <w:r w:rsidR="003C30D0" w:rsidRPr="009D2892">
        <w:rPr>
          <w:rFonts w:asciiTheme="minorHAnsi" w:hAnsiTheme="minorHAnsi"/>
          <w:sz w:val="20"/>
          <w:szCs w:val="20"/>
        </w:rPr>
        <w:t>certyfikaty</w:t>
      </w:r>
      <w:r w:rsidR="00B96DA5" w:rsidRPr="009D2892">
        <w:rPr>
          <w:rFonts w:asciiTheme="minorHAnsi" w:hAnsiTheme="minorHAnsi"/>
          <w:sz w:val="20"/>
          <w:szCs w:val="20"/>
        </w:rPr>
        <w:t xml:space="preserve"> i/lub karty charakterystyki</w:t>
      </w:r>
      <w:r w:rsidR="003C30D0" w:rsidRPr="009D2892">
        <w:rPr>
          <w:rFonts w:asciiTheme="minorHAnsi" w:hAnsiTheme="minorHAnsi"/>
          <w:sz w:val="20"/>
          <w:szCs w:val="20"/>
        </w:rPr>
        <w:t xml:space="preserve"> wyszczególnione w poszczególnych pakietach ujętych w formularzu -asortymentowo cenowym stanowiącym Załącznik nr 2 do SWZ – o ile dotyczy.</w:t>
      </w:r>
      <w:r w:rsidR="00371F5E">
        <w:rPr>
          <w:rFonts w:asciiTheme="minorHAnsi" w:hAnsiTheme="minorHAnsi"/>
          <w:sz w:val="20"/>
          <w:szCs w:val="20"/>
        </w:rPr>
        <w:t xml:space="preserve"> Zamawiający zgodnie z art. 107 ust. 2 przewiduje wezwanie do ich złożenia lub  uzupełnienia w wyznaczonym terminie. </w:t>
      </w:r>
    </w:p>
    <w:p w14:paraId="162E68C1" w14:textId="4945BB39" w:rsidR="0055721C" w:rsidRPr="0055721C" w:rsidRDefault="003710A1" w:rsidP="0055721C">
      <w:pPr>
        <w:jc w:val="both"/>
        <w:rPr>
          <w:rFonts w:asciiTheme="minorHAnsi" w:hAnsiTheme="minorHAnsi"/>
          <w:sz w:val="20"/>
          <w:szCs w:val="20"/>
        </w:rPr>
      </w:pPr>
      <w:r>
        <w:rPr>
          <w:rFonts w:asciiTheme="minorHAnsi" w:hAnsiTheme="minorHAnsi"/>
          <w:sz w:val="20"/>
          <w:szCs w:val="20"/>
        </w:rPr>
        <w:t>1</w:t>
      </w:r>
      <w:r w:rsidR="004D3CBB">
        <w:rPr>
          <w:rFonts w:asciiTheme="minorHAnsi" w:hAnsiTheme="minorHAnsi"/>
          <w:sz w:val="20"/>
          <w:szCs w:val="20"/>
        </w:rPr>
        <w:t>6</w:t>
      </w:r>
      <w:r>
        <w:rPr>
          <w:rFonts w:asciiTheme="minorHAnsi" w:hAnsiTheme="minorHAnsi"/>
          <w:sz w:val="20"/>
          <w:szCs w:val="20"/>
        </w:rPr>
        <w:t>.</w:t>
      </w:r>
      <w:r w:rsidR="009A3BF4">
        <w:rPr>
          <w:rFonts w:asciiTheme="minorHAnsi" w:hAnsiTheme="minorHAnsi"/>
          <w:sz w:val="20"/>
          <w:szCs w:val="20"/>
        </w:rPr>
        <w:t>8</w:t>
      </w:r>
      <w:r w:rsidR="0055721C" w:rsidRPr="0055721C">
        <w:rPr>
          <w:rFonts w:asciiTheme="minorHAnsi" w:hAnsiTheme="minorHAnsi"/>
          <w:sz w:val="20"/>
          <w:szCs w:val="20"/>
        </w:rPr>
        <w:t>. Oferta oraz oświadczeni</w:t>
      </w:r>
      <w:r w:rsidR="003C30D0">
        <w:rPr>
          <w:rFonts w:asciiTheme="minorHAnsi" w:hAnsiTheme="minorHAnsi"/>
          <w:sz w:val="20"/>
          <w:szCs w:val="20"/>
        </w:rPr>
        <w:t>a</w:t>
      </w:r>
      <w:r w:rsidR="0055721C" w:rsidRPr="0055721C">
        <w:rPr>
          <w:rFonts w:asciiTheme="minorHAnsi" w:hAnsiTheme="minorHAnsi"/>
          <w:sz w:val="20"/>
          <w:szCs w:val="20"/>
        </w:rPr>
        <w:t xml:space="preserve"> </w:t>
      </w:r>
      <w:r w:rsidR="003C30D0" w:rsidRPr="003C30D0">
        <w:rPr>
          <w:rFonts w:asciiTheme="minorHAnsi" w:hAnsiTheme="minorHAnsi"/>
          <w:sz w:val="20"/>
          <w:szCs w:val="20"/>
        </w:rPr>
        <w:t xml:space="preserve">o spełnianiu warunków udziału w postępowaniu oraz o niepodleganiu wykluczeniu </w:t>
      </w:r>
      <w:r w:rsidR="009D2892">
        <w:rPr>
          <w:rFonts w:asciiTheme="minorHAnsi" w:hAnsiTheme="minorHAnsi"/>
          <w:sz w:val="20"/>
          <w:szCs w:val="20"/>
        </w:rPr>
        <w:t xml:space="preserve">                      </w:t>
      </w:r>
      <w:r w:rsidR="003C30D0" w:rsidRPr="003C30D0">
        <w:rPr>
          <w:rFonts w:asciiTheme="minorHAnsi" w:hAnsiTheme="minorHAnsi"/>
          <w:sz w:val="20"/>
          <w:szCs w:val="20"/>
        </w:rPr>
        <w:t xml:space="preserve">z postępowania o udzielenie zamówienia publicznego </w:t>
      </w:r>
      <w:r w:rsidR="0055721C" w:rsidRPr="0055721C">
        <w:rPr>
          <w:rFonts w:asciiTheme="minorHAnsi" w:hAnsiTheme="minorHAnsi"/>
          <w:sz w:val="20"/>
          <w:szCs w:val="20"/>
        </w:rPr>
        <w:t>muszą być złożone w oryginale.</w:t>
      </w:r>
    </w:p>
    <w:p w14:paraId="5F02FC73" w14:textId="2E99ED6F" w:rsidR="0055721C" w:rsidRPr="0055721C" w:rsidRDefault="003710A1" w:rsidP="0055721C">
      <w:pPr>
        <w:jc w:val="both"/>
        <w:rPr>
          <w:rFonts w:asciiTheme="minorHAnsi" w:hAnsiTheme="minorHAnsi"/>
          <w:sz w:val="20"/>
          <w:szCs w:val="20"/>
        </w:rPr>
      </w:pPr>
      <w:r>
        <w:rPr>
          <w:rFonts w:asciiTheme="minorHAnsi" w:hAnsiTheme="minorHAnsi"/>
          <w:sz w:val="20"/>
          <w:szCs w:val="20"/>
        </w:rPr>
        <w:t>1</w:t>
      </w:r>
      <w:r w:rsidR="004D3CBB">
        <w:rPr>
          <w:rFonts w:asciiTheme="minorHAnsi" w:hAnsiTheme="minorHAnsi"/>
          <w:sz w:val="20"/>
          <w:szCs w:val="20"/>
        </w:rPr>
        <w:t>6</w:t>
      </w:r>
      <w:r>
        <w:rPr>
          <w:rFonts w:asciiTheme="minorHAnsi" w:hAnsiTheme="minorHAnsi"/>
          <w:sz w:val="20"/>
          <w:szCs w:val="20"/>
        </w:rPr>
        <w:t>.</w:t>
      </w:r>
      <w:r w:rsidR="009A3BF4">
        <w:rPr>
          <w:rFonts w:asciiTheme="minorHAnsi" w:hAnsiTheme="minorHAnsi"/>
          <w:sz w:val="20"/>
          <w:szCs w:val="20"/>
        </w:rPr>
        <w:t>9</w:t>
      </w:r>
      <w:r w:rsidR="0055721C" w:rsidRPr="0055721C">
        <w:rPr>
          <w:rFonts w:asciiTheme="minorHAnsi" w:hAnsiTheme="minorHAnsi"/>
          <w:sz w:val="20"/>
          <w:szCs w:val="20"/>
        </w:rPr>
        <w:t>. Zamawiający zaleca ponumerowanie stron oferty.</w:t>
      </w:r>
      <w:bookmarkStart w:id="5" w:name="_Hlk68160064"/>
    </w:p>
    <w:bookmarkEnd w:id="5"/>
    <w:p w14:paraId="6245FF56" w14:textId="60C0980D" w:rsidR="0055721C" w:rsidRPr="0055721C" w:rsidRDefault="003710A1" w:rsidP="0055721C">
      <w:pPr>
        <w:jc w:val="both"/>
        <w:rPr>
          <w:rFonts w:asciiTheme="minorHAnsi" w:hAnsiTheme="minorHAnsi"/>
          <w:sz w:val="20"/>
          <w:szCs w:val="20"/>
        </w:rPr>
      </w:pPr>
      <w:r>
        <w:rPr>
          <w:rFonts w:asciiTheme="minorHAnsi" w:hAnsiTheme="minorHAnsi"/>
          <w:sz w:val="20"/>
          <w:szCs w:val="20"/>
        </w:rPr>
        <w:t>1</w:t>
      </w:r>
      <w:r w:rsidR="004D3CBB">
        <w:rPr>
          <w:rFonts w:asciiTheme="minorHAnsi" w:hAnsiTheme="minorHAnsi"/>
          <w:sz w:val="20"/>
          <w:szCs w:val="20"/>
        </w:rPr>
        <w:t>6</w:t>
      </w:r>
      <w:r>
        <w:rPr>
          <w:rFonts w:asciiTheme="minorHAnsi" w:hAnsiTheme="minorHAnsi"/>
          <w:sz w:val="20"/>
          <w:szCs w:val="20"/>
        </w:rPr>
        <w:t>.</w:t>
      </w:r>
      <w:r w:rsidR="0055721C" w:rsidRPr="0055721C">
        <w:rPr>
          <w:rFonts w:asciiTheme="minorHAnsi" w:hAnsiTheme="minorHAnsi"/>
          <w:sz w:val="20"/>
          <w:szCs w:val="20"/>
        </w:rPr>
        <w:t>1</w:t>
      </w:r>
      <w:r w:rsidR="009A3BF4">
        <w:rPr>
          <w:rFonts w:asciiTheme="minorHAnsi" w:hAnsiTheme="minorHAnsi"/>
          <w:sz w:val="20"/>
          <w:szCs w:val="20"/>
        </w:rPr>
        <w:t>0</w:t>
      </w:r>
      <w:r w:rsidR="0055721C" w:rsidRPr="0055721C">
        <w:rPr>
          <w:rFonts w:asciiTheme="minorHAnsi" w:hAnsiTheme="minorHAnsi"/>
          <w:sz w:val="20"/>
          <w:szCs w:val="20"/>
        </w:rPr>
        <w:t>. Pełnomocnictwo przekazuje się w postaci elektronicznej i opatruje się</w:t>
      </w:r>
      <w:r w:rsidR="0055721C">
        <w:rPr>
          <w:rFonts w:asciiTheme="minorHAnsi" w:hAnsiTheme="minorHAnsi"/>
          <w:sz w:val="20"/>
          <w:szCs w:val="20"/>
        </w:rPr>
        <w:t xml:space="preserve"> </w:t>
      </w:r>
      <w:r w:rsidR="0055721C" w:rsidRPr="0055721C">
        <w:rPr>
          <w:rFonts w:asciiTheme="minorHAnsi" w:hAnsiTheme="minorHAnsi"/>
          <w:sz w:val="20"/>
          <w:szCs w:val="20"/>
        </w:rPr>
        <w:t>kwalifikowanym podpisem elektronicznym, podpisem zaufanym lub podpisem osobistym.</w:t>
      </w:r>
      <w:r w:rsidR="0055721C">
        <w:rPr>
          <w:rFonts w:asciiTheme="minorHAnsi" w:hAnsiTheme="minorHAnsi"/>
          <w:sz w:val="20"/>
          <w:szCs w:val="20"/>
        </w:rPr>
        <w:t xml:space="preserve"> </w:t>
      </w:r>
      <w:r w:rsidR="0055721C" w:rsidRPr="0055721C">
        <w:rPr>
          <w:rFonts w:asciiTheme="minorHAnsi" w:hAnsiTheme="minorHAnsi"/>
          <w:sz w:val="20"/>
          <w:szCs w:val="20"/>
        </w:rPr>
        <w:t>Dopuszcza się także złożenie cyfrowego odwzorowania pełnomocnictwa (sporządzonego</w:t>
      </w:r>
      <w:r w:rsidR="0055721C">
        <w:rPr>
          <w:rFonts w:asciiTheme="minorHAnsi" w:hAnsiTheme="minorHAnsi"/>
          <w:sz w:val="20"/>
          <w:szCs w:val="20"/>
        </w:rPr>
        <w:t xml:space="preserve"> </w:t>
      </w:r>
      <w:r w:rsidR="0055721C" w:rsidRPr="0055721C">
        <w:rPr>
          <w:rFonts w:asciiTheme="minorHAnsi" w:hAnsiTheme="minorHAnsi"/>
          <w:sz w:val="20"/>
          <w:szCs w:val="20"/>
        </w:rPr>
        <w:t>uprzednio w formie pisemnej) opatrzonego kwalifikowanym podpisem elektronicznym,</w:t>
      </w:r>
      <w:r w:rsidR="0055721C">
        <w:rPr>
          <w:rFonts w:asciiTheme="minorHAnsi" w:hAnsiTheme="minorHAnsi"/>
          <w:sz w:val="20"/>
          <w:szCs w:val="20"/>
        </w:rPr>
        <w:t xml:space="preserve"> </w:t>
      </w:r>
      <w:r w:rsidR="0055721C" w:rsidRPr="0055721C">
        <w:rPr>
          <w:rFonts w:asciiTheme="minorHAnsi" w:hAnsiTheme="minorHAnsi"/>
          <w:sz w:val="20"/>
          <w:szCs w:val="20"/>
        </w:rPr>
        <w:t>podpisem zaufanym lub podpisem osobistym, poświadczającym zgodność cyfrowego</w:t>
      </w:r>
      <w:r w:rsidR="0055721C">
        <w:rPr>
          <w:rFonts w:asciiTheme="minorHAnsi" w:hAnsiTheme="minorHAnsi"/>
          <w:sz w:val="20"/>
          <w:szCs w:val="20"/>
        </w:rPr>
        <w:t xml:space="preserve"> </w:t>
      </w:r>
      <w:r w:rsidR="0055721C" w:rsidRPr="0055721C">
        <w:rPr>
          <w:rFonts w:asciiTheme="minorHAnsi" w:hAnsiTheme="minorHAnsi"/>
          <w:sz w:val="20"/>
          <w:szCs w:val="20"/>
        </w:rPr>
        <w:t>odwzorowania z dokumentem w postaci papierowej. Poświadczenia zgodności cyfrowego</w:t>
      </w:r>
      <w:r w:rsidR="0055721C">
        <w:rPr>
          <w:rFonts w:asciiTheme="minorHAnsi" w:hAnsiTheme="minorHAnsi"/>
          <w:sz w:val="20"/>
          <w:szCs w:val="20"/>
        </w:rPr>
        <w:t xml:space="preserve"> </w:t>
      </w:r>
      <w:r w:rsidR="0055721C" w:rsidRPr="0055721C">
        <w:rPr>
          <w:rFonts w:asciiTheme="minorHAnsi" w:hAnsiTheme="minorHAnsi"/>
          <w:sz w:val="20"/>
          <w:szCs w:val="20"/>
        </w:rPr>
        <w:t>odwzorowania z pełnomocnictwem w postaci papierowej dokonuje mocodawca lub</w:t>
      </w:r>
      <w:r w:rsidR="0055721C">
        <w:rPr>
          <w:rFonts w:asciiTheme="minorHAnsi" w:hAnsiTheme="minorHAnsi"/>
          <w:sz w:val="20"/>
          <w:szCs w:val="20"/>
        </w:rPr>
        <w:t xml:space="preserve"> </w:t>
      </w:r>
      <w:r w:rsidR="0055721C" w:rsidRPr="0055721C">
        <w:rPr>
          <w:rFonts w:asciiTheme="minorHAnsi" w:hAnsiTheme="minorHAnsi"/>
          <w:sz w:val="20"/>
          <w:szCs w:val="20"/>
        </w:rPr>
        <w:t>notariusz (w formie elektronicznego poświadczenia sporządzonego stosownie do art. 97 §</w:t>
      </w:r>
      <w:r>
        <w:rPr>
          <w:rFonts w:asciiTheme="minorHAnsi" w:hAnsiTheme="minorHAnsi"/>
          <w:sz w:val="20"/>
          <w:szCs w:val="20"/>
        </w:rPr>
        <w:t xml:space="preserve"> </w:t>
      </w:r>
      <w:r w:rsidR="0055721C" w:rsidRPr="0055721C">
        <w:rPr>
          <w:rFonts w:asciiTheme="minorHAnsi" w:hAnsiTheme="minorHAnsi"/>
          <w:sz w:val="20"/>
          <w:szCs w:val="20"/>
        </w:rPr>
        <w:t>2 ustawy z dnia 14 lutego 1991r. - Prawo o notariacie, które to poświadczenie notariusz</w:t>
      </w:r>
      <w:r w:rsidR="0055721C">
        <w:rPr>
          <w:rFonts w:asciiTheme="minorHAnsi" w:hAnsiTheme="minorHAnsi"/>
          <w:sz w:val="20"/>
          <w:szCs w:val="20"/>
        </w:rPr>
        <w:t xml:space="preserve"> </w:t>
      </w:r>
      <w:r w:rsidR="0055721C" w:rsidRPr="0055721C">
        <w:rPr>
          <w:rFonts w:asciiTheme="minorHAnsi" w:hAnsiTheme="minorHAnsi"/>
          <w:sz w:val="20"/>
          <w:szCs w:val="20"/>
        </w:rPr>
        <w:t>opatruje kwalifikowanym podpisem elektronicznym). Cyfrowe odwzorowanie</w:t>
      </w:r>
      <w:r w:rsidR="0055721C">
        <w:rPr>
          <w:rFonts w:asciiTheme="minorHAnsi" w:hAnsiTheme="minorHAnsi"/>
          <w:sz w:val="20"/>
          <w:szCs w:val="20"/>
        </w:rPr>
        <w:t xml:space="preserve"> </w:t>
      </w:r>
      <w:r w:rsidR="0055721C" w:rsidRPr="0055721C">
        <w:rPr>
          <w:rFonts w:asciiTheme="minorHAnsi" w:hAnsiTheme="minorHAnsi"/>
          <w:sz w:val="20"/>
          <w:szCs w:val="20"/>
        </w:rPr>
        <w:t>pełnomocnictwa nie może być poświadczone przez upełnomocnionego.</w:t>
      </w:r>
    </w:p>
    <w:p w14:paraId="77BA910F" w14:textId="352DAC76" w:rsidR="0055721C" w:rsidRPr="0055721C" w:rsidRDefault="003710A1" w:rsidP="0055721C">
      <w:pPr>
        <w:jc w:val="both"/>
        <w:rPr>
          <w:rFonts w:asciiTheme="minorHAnsi" w:hAnsiTheme="minorHAnsi"/>
          <w:sz w:val="20"/>
          <w:szCs w:val="20"/>
        </w:rPr>
      </w:pPr>
      <w:r>
        <w:rPr>
          <w:rFonts w:asciiTheme="minorHAnsi" w:hAnsiTheme="minorHAnsi"/>
          <w:sz w:val="20"/>
          <w:szCs w:val="20"/>
        </w:rPr>
        <w:t>1</w:t>
      </w:r>
      <w:r w:rsidR="004D3CBB">
        <w:rPr>
          <w:rFonts w:asciiTheme="minorHAnsi" w:hAnsiTheme="minorHAnsi"/>
          <w:sz w:val="20"/>
          <w:szCs w:val="20"/>
        </w:rPr>
        <w:t>6</w:t>
      </w:r>
      <w:r>
        <w:rPr>
          <w:rFonts w:asciiTheme="minorHAnsi" w:hAnsiTheme="minorHAnsi"/>
          <w:sz w:val="20"/>
          <w:szCs w:val="20"/>
        </w:rPr>
        <w:t>.</w:t>
      </w:r>
      <w:r w:rsidR="0055721C" w:rsidRPr="0055721C">
        <w:rPr>
          <w:rFonts w:asciiTheme="minorHAnsi" w:hAnsiTheme="minorHAnsi"/>
          <w:sz w:val="20"/>
          <w:szCs w:val="20"/>
        </w:rPr>
        <w:t>1</w:t>
      </w:r>
      <w:r w:rsidR="009A3BF4">
        <w:rPr>
          <w:rFonts w:asciiTheme="minorHAnsi" w:hAnsiTheme="minorHAnsi"/>
          <w:sz w:val="20"/>
          <w:szCs w:val="20"/>
        </w:rPr>
        <w:t>1</w:t>
      </w:r>
      <w:r w:rsidR="0055721C" w:rsidRPr="0055721C">
        <w:rPr>
          <w:rFonts w:asciiTheme="minorHAnsi" w:hAnsiTheme="minorHAnsi"/>
          <w:sz w:val="20"/>
          <w:szCs w:val="20"/>
        </w:rPr>
        <w:t>. Jeżeli Wykonawca nie złoży przedmiotowych środków dowodowych lub</w:t>
      </w:r>
      <w:r w:rsidR="0055721C">
        <w:rPr>
          <w:rFonts w:asciiTheme="minorHAnsi" w:hAnsiTheme="minorHAnsi"/>
          <w:sz w:val="20"/>
          <w:szCs w:val="20"/>
        </w:rPr>
        <w:t xml:space="preserve"> </w:t>
      </w:r>
      <w:r w:rsidR="0055721C" w:rsidRPr="0055721C">
        <w:rPr>
          <w:rFonts w:asciiTheme="minorHAnsi" w:hAnsiTheme="minorHAnsi"/>
          <w:sz w:val="20"/>
          <w:szCs w:val="20"/>
        </w:rPr>
        <w:t>złożone przedmiotowe środki dowodowe będą niekompletne, Zamawiający wezwie do ich</w:t>
      </w:r>
      <w:r w:rsidR="0055721C">
        <w:rPr>
          <w:rFonts w:asciiTheme="minorHAnsi" w:hAnsiTheme="minorHAnsi"/>
          <w:sz w:val="20"/>
          <w:szCs w:val="20"/>
        </w:rPr>
        <w:t xml:space="preserve"> </w:t>
      </w:r>
      <w:r w:rsidR="0055721C" w:rsidRPr="0055721C">
        <w:rPr>
          <w:rFonts w:asciiTheme="minorHAnsi" w:hAnsiTheme="minorHAnsi"/>
          <w:sz w:val="20"/>
          <w:szCs w:val="20"/>
        </w:rPr>
        <w:t>złożenia lub uzupełnienia w wyznaczonym terminie.</w:t>
      </w:r>
    </w:p>
    <w:p w14:paraId="04B18E2A" w14:textId="02D5AE0C" w:rsidR="0055721C" w:rsidRDefault="003710A1" w:rsidP="0055721C">
      <w:pPr>
        <w:jc w:val="both"/>
        <w:rPr>
          <w:rFonts w:asciiTheme="minorHAnsi" w:hAnsiTheme="minorHAnsi"/>
          <w:sz w:val="20"/>
          <w:szCs w:val="20"/>
        </w:rPr>
      </w:pPr>
      <w:r>
        <w:rPr>
          <w:rFonts w:asciiTheme="minorHAnsi" w:hAnsiTheme="minorHAnsi"/>
          <w:sz w:val="20"/>
          <w:szCs w:val="20"/>
        </w:rPr>
        <w:t>1</w:t>
      </w:r>
      <w:r w:rsidR="004D3CBB">
        <w:rPr>
          <w:rFonts w:asciiTheme="minorHAnsi" w:hAnsiTheme="minorHAnsi"/>
          <w:sz w:val="20"/>
          <w:szCs w:val="20"/>
        </w:rPr>
        <w:t>6</w:t>
      </w:r>
      <w:r>
        <w:rPr>
          <w:rFonts w:asciiTheme="minorHAnsi" w:hAnsiTheme="minorHAnsi"/>
          <w:sz w:val="20"/>
          <w:szCs w:val="20"/>
        </w:rPr>
        <w:t>.</w:t>
      </w:r>
      <w:r w:rsidR="0055721C" w:rsidRPr="0055721C">
        <w:rPr>
          <w:rFonts w:asciiTheme="minorHAnsi" w:hAnsiTheme="minorHAnsi"/>
          <w:sz w:val="20"/>
          <w:szCs w:val="20"/>
        </w:rPr>
        <w:t>1</w:t>
      </w:r>
      <w:r w:rsidR="009A3BF4">
        <w:rPr>
          <w:rFonts w:asciiTheme="minorHAnsi" w:hAnsiTheme="minorHAnsi"/>
          <w:sz w:val="20"/>
          <w:szCs w:val="20"/>
        </w:rPr>
        <w:t>2</w:t>
      </w:r>
      <w:r w:rsidR="0055721C" w:rsidRPr="0055721C">
        <w:rPr>
          <w:rFonts w:asciiTheme="minorHAnsi" w:hAnsiTheme="minorHAnsi"/>
          <w:sz w:val="20"/>
          <w:szCs w:val="20"/>
        </w:rPr>
        <w:t xml:space="preserve">. Postanowień ust. </w:t>
      </w:r>
      <w:r>
        <w:rPr>
          <w:rFonts w:asciiTheme="minorHAnsi" w:hAnsiTheme="minorHAnsi"/>
          <w:sz w:val="20"/>
          <w:szCs w:val="20"/>
        </w:rPr>
        <w:t>1</w:t>
      </w:r>
      <w:r w:rsidR="00B96DA5">
        <w:rPr>
          <w:rFonts w:asciiTheme="minorHAnsi" w:hAnsiTheme="minorHAnsi"/>
          <w:sz w:val="20"/>
          <w:szCs w:val="20"/>
        </w:rPr>
        <w:t>6</w:t>
      </w:r>
      <w:r>
        <w:rPr>
          <w:rFonts w:asciiTheme="minorHAnsi" w:hAnsiTheme="minorHAnsi"/>
          <w:sz w:val="20"/>
          <w:szCs w:val="20"/>
        </w:rPr>
        <w:t>.</w:t>
      </w:r>
      <w:r w:rsidR="0055721C" w:rsidRPr="0055721C">
        <w:rPr>
          <w:rFonts w:asciiTheme="minorHAnsi" w:hAnsiTheme="minorHAnsi"/>
          <w:sz w:val="20"/>
          <w:szCs w:val="20"/>
        </w:rPr>
        <w:t>1</w:t>
      </w:r>
      <w:r w:rsidR="004D3CBB">
        <w:rPr>
          <w:rFonts w:asciiTheme="minorHAnsi" w:hAnsiTheme="minorHAnsi"/>
          <w:sz w:val="20"/>
          <w:szCs w:val="20"/>
        </w:rPr>
        <w:t>1</w:t>
      </w:r>
      <w:r w:rsidR="009A3BF4">
        <w:rPr>
          <w:rFonts w:asciiTheme="minorHAnsi" w:hAnsiTheme="minorHAnsi"/>
          <w:sz w:val="20"/>
          <w:szCs w:val="20"/>
        </w:rPr>
        <w:t>.</w:t>
      </w:r>
      <w:r w:rsidR="0055721C" w:rsidRPr="0055721C">
        <w:rPr>
          <w:rFonts w:asciiTheme="minorHAnsi" w:hAnsiTheme="minorHAnsi"/>
          <w:sz w:val="20"/>
          <w:szCs w:val="20"/>
        </w:rPr>
        <w:t xml:space="preserve"> nie stosuje się, jeżeli przedmiotowy środek dowodowy</w:t>
      </w:r>
      <w:r w:rsidR="0055721C">
        <w:rPr>
          <w:rFonts w:asciiTheme="minorHAnsi" w:hAnsiTheme="minorHAnsi"/>
          <w:sz w:val="20"/>
          <w:szCs w:val="20"/>
        </w:rPr>
        <w:t xml:space="preserve"> </w:t>
      </w:r>
      <w:r w:rsidR="0055721C" w:rsidRPr="0055721C">
        <w:rPr>
          <w:rFonts w:asciiTheme="minorHAnsi" w:hAnsiTheme="minorHAnsi"/>
          <w:sz w:val="20"/>
          <w:szCs w:val="20"/>
        </w:rPr>
        <w:t xml:space="preserve">służy potwierdzaniu zgodności </w:t>
      </w:r>
      <w:r w:rsidR="009A3BF4">
        <w:rPr>
          <w:rFonts w:asciiTheme="minorHAnsi" w:hAnsiTheme="minorHAnsi"/>
          <w:sz w:val="20"/>
          <w:szCs w:val="20"/>
        </w:rPr>
        <w:t xml:space="preserve">                  </w:t>
      </w:r>
      <w:r w:rsidR="0055721C" w:rsidRPr="0055721C">
        <w:rPr>
          <w:rFonts w:asciiTheme="minorHAnsi" w:hAnsiTheme="minorHAnsi"/>
          <w:sz w:val="20"/>
          <w:szCs w:val="20"/>
        </w:rPr>
        <w:t>z cechami lub kryteriami określonymi w opisie kryteriów</w:t>
      </w:r>
      <w:r w:rsidR="0055721C">
        <w:rPr>
          <w:rFonts w:asciiTheme="minorHAnsi" w:hAnsiTheme="minorHAnsi"/>
          <w:sz w:val="20"/>
          <w:szCs w:val="20"/>
        </w:rPr>
        <w:t xml:space="preserve"> </w:t>
      </w:r>
      <w:r w:rsidR="0055721C" w:rsidRPr="0055721C">
        <w:rPr>
          <w:rFonts w:asciiTheme="minorHAnsi" w:hAnsiTheme="minorHAnsi"/>
          <w:sz w:val="20"/>
          <w:szCs w:val="20"/>
        </w:rPr>
        <w:t>oceny ofert lub, pomimo złożenia przedmiotowego środka dowodowego, oferta podlega</w:t>
      </w:r>
      <w:r w:rsidR="0055721C">
        <w:rPr>
          <w:rFonts w:asciiTheme="minorHAnsi" w:hAnsiTheme="minorHAnsi"/>
          <w:sz w:val="20"/>
          <w:szCs w:val="20"/>
        </w:rPr>
        <w:t xml:space="preserve"> </w:t>
      </w:r>
      <w:r w:rsidR="0055721C" w:rsidRPr="0055721C">
        <w:rPr>
          <w:rFonts w:asciiTheme="minorHAnsi" w:hAnsiTheme="minorHAnsi"/>
          <w:sz w:val="20"/>
          <w:szCs w:val="20"/>
        </w:rPr>
        <w:t>odrzuceniu albo zachodzą przesłanki unieważnienia postępowania.</w:t>
      </w:r>
    </w:p>
    <w:p w14:paraId="3824337C" w14:textId="4672A47F" w:rsidR="00693C7D" w:rsidRDefault="00693C7D" w:rsidP="0055721C">
      <w:pPr>
        <w:jc w:val="both"/>
        <w:rPr>
          <w:rFonts w:asciiTheme="minorHAnsi" w:hAnsiTheme="minorHAnsi"/>
          <w:sz w:val="20"/>
          <w:szCs w:val="20"/>
        </w:rPr>
      </w:pPr>
      <w:r>
        <w:rPr>
          <w:rFonts w:asciiTheme="minorHAnsi" w:hAnsiTheme="minorHAnsi"/>
          <w:sz w:val="20"/>
          <w:szCs w:val="20"/>
        </w:rPr>
        <w:t>1</w:t>
      </w:r>
      <w:r w:rsidR="004D3CBB">
        <w:rPr>
          <w:rFonts w:asciiTheme="minorHAnsi" w:hAnsiTheme="minorHAnsi"/>
          <w:sz w:val="20"/>
          <w:szCs w:val="20"/>
        </w:rPr>
        <w:t>6</w:t>
      </w:r>
      <w:r>
        <w:rPr>
          <w:rFonts w:asciiTheme="minorHAnsi" w:hAnsiTheme="minorHAnsi"/>
          <w:sz w:val="20"/>
          <w:szCs w:val="20"/>
        </w:rPr>
        <w:t>.1</w:t>
      </w:r>
      <w:r w:rsidR="009A3BF4">
        <w:rPr>
          <w:rFonts w:asciiTheme="minorHAnsi" w:hAnsiTheme="minorHAnsi"/>
          <w:sz w:val="20"/>
          <w:szCs w:val="20"/>
        </w:rPr>
        <w:t>3</w:t>
      </w:r>
      <w:r>
        <w:rPr>
          <w:rFonts w:asciiTheme="minorHAnsi" w:hAnsiTheme="minorHAnsi"/>
          <w:sz w:val="20"/>
          <w:szCs w:val="20"/>
        </w:rPr>
        <w:t>.</w:t>
      </w:r>
      <w:r w:rsidRPr="00693C7D">
        <w:rPr>
          <w:rFonts w:asciiTheme="minorHAnsi" w:hAnsiTheme="minorHAnsi"/>
          <w:sz w:val="20"/>
          <w:szCs w:val="20"/>
        </w:rPr>
        <w:t xml:space="preserve"> </w:t>
      </w:r>
      <w:r w:rsidRPr="002B02D1">
        <w:rPr>
          <w:rFonts w:asciiTheme="minorHAnsi" w:hAnsiTheme="minorHAnsi"/>
          <w:sz w:val="20"/>
          <w:szCs w:val="20"/>
        </w:rPr>
        <w:t xml:space="preserve">Zgodnie z art. </w:t>
      </w:r>
      <w:r>
        <w:rPr>
          <w:rFonts w:asciiTheme="minorHAnsi" w:hAnsiTheme="minorHAnsi"/>
          <w:sz w:val="20"/>
          <w:szCs w:val="20"/>
        </w:rPr>
        <w:t>20</w:t>
      </w:r>
      <w:r w:rsidRPr="002B02D1">
        <w:rPr>
          <w:rFonts w:asciiTheme="minorHAnsi" w:hAnsiTheme="minorHAnsi"/>
          <w:sz w:val="20"/>
          <w:szCs w:val="20"/>
        </w:rPr>
        <w:t xml:space="preserve"> ust. 2 ustawy </w:t>
      </w:r>
      <w:r w:rsidR="008D1A6F">
        <w:rPr>
          <w:rFonts w:asciiTheme="minorHAnsi" w:hAnsiTheme="minorHAnsi"/>
          <w:sz w:val="20"/>
          <w:szCs w:val="20"/>
        </w:rPr>
        <w:t>PZP</w:t>
      </w:r>
      <w:r w:rsidRPr="002B02D1">
        <w:rPr>
          <w:rFonts w:asciiTheme="minorHAnsi" w:hAnsiTheme="minorHAnsi"/>
          <w:sz w:val="20"/>
          <w:szCs w:val="20"/>
        </w:rPr>
        <w:t xml:space="preserve"> </w:t>
      </w:r>
      <w:r>
        <w:rPr>
          <w:rFonts w:asciiTheme="minorHAnsi" w:hAnsiTheme="minorHAnsi"/>
          <w:sz w:val="20"/>
          <w:szCs w:val="20"/>
        </w:rPr>
        <w:t>p</w:t>
      </w:r>
      <w:r w:rsidRPr="002B02D1">
        <w:rPr>
          <w:rFonts w:asciiTheme="minorHAnsi" w:hAnsiTheme="minorHAnsi"/>
          <w:sz w:val="20"/>
          <w:szCs w:val="20"/>
        </w:rPr>
        <w:t>ostępowanie jest prowadzone w języku polskim i wszelk</w:t>
      </w:r>
      <w:r w:rsidR="00794B64">
        <w:rPr>
          <w:rFonts w:asciiTheme="minorHAnsi" w:hAnsiTheme="minorHAnsi"/>
          <w:sz w:val="20"/>
          <w:szCs w:val="20"/>
        </w:rPr>
        <w:t xml:space="preserve">a dokumentacja związana z prowadzonym postępowaniem </w:t>
      </w:r>
      <w:r w:rsidRPr="002B02D1">
        <w:rPr>
          <w:rFonts w:asciiTheme="minorHAnsi" w:hAnsiTheme="minorHAnsi"/>
          <w:sz w:val="20"/>
          <w:szCs w:val="20"/>
        </w:rPr>
        <w:t>mus</w:t>
      </w:r>
      <w:r w:rsidR="00794B64">
        <w:rPr>
          <w:rFonts w:asciiTheme="minorHAnsi" w:hAnsiTheme="minorHAnsi"/>
          <w:sz w:val="20"/>
          <w:szCs w:val="20"/>
        </w:rPr>
        <w:t xml:space="preserve">i </w:t>
      </w:r>
      <w:r w:rsidRPr="002B02D1">
        <w:rPr>
          <w:rFonts w:asciiTheme="minorHAnsi" w:hAnsiTheme="minorHAnsi"/>
          <w:sz w:val="20"/>
          <w:szCs w:val="20"/>
        </w:rPr>
        <w:t>być składan</w:t>
      </w:r>
      <w:r w:rsidR="0069148A">
        <w:rPr>
          <w:rFonts w:asciiTheme="minorHAnsi" w:hAnsiTheme="minorHAnsi"/>
          <w:sz w:val="20"/>
          <w:szCs w:val="20"/>
        </w:rPr>
        <w:t>a</w:t>
      </w:r>
      <w:r w:rsidRPr="002B02D1">
        <w:rPr>
          <w:rFonts w:asciiTheme="minorHAnsi" w:hAnsiTheme="minorHAnsi"/>
          <w:sz w:val="20"/>
          <w:szCs w:val="20"/>
        </w:rPr>
        <w:t xml:space="preserve"> w języku polskim lub z tłumaczeniem na język polski.</w:t>
      </w:r>
    </w:p>
    <w:p w14:paraId="21E9A83A" w14:textId="77777777" w:rsidR="00761497" w:rsidRDefault="00761497" w:rsidP="0055721C">
      <w:pPr>
        <w:jc w:val="both"/>
        <w:rPr>
          <w:rFonts w:asciiTheme="minorHAnsi" w:hAnsiTheme="minorHAnsi"/>
          <w:sz w:val="20"/>
          <w:szCs w:val="20"/>
        </w:rPr>
      </w:pPr>
    </w:p>
    <w:p w14:paraId="16849DDC" w14:textId="65B16B74" w:rsidR="0055721C" w:rsidRPr="0055721C" w:rsidRDefault="003710A1" w:rsidP="0055721C">
      <w:pPr>
        <w:jc w:val="both"/>
        <w:rPr>
          <w:rFonts w:asciiTheme="minorHAnsi" w:hAnsiTheme="minorHAnsi"/>
          <w:b/>
          <w:bCs/>
          <w:sz w:val="20"/>
          <w:szCs w:val="20"/>
        </w:rPr>
      </w:pPr>
      <w:r>
        <w:rPr>
          <w:rFonts w:asciiTheme="minorHAnsi" w:hAnsiTheme="minorHAnsi"/>
          <w:b/>
          <w:bCs/>
          <w:sz w:val="20"/>
          <w:szCs w:val="20"/>
        </w:rPr>
        <w:t>1</w:t>
      </w:r>
      <w:r w:rsidR="00B96DA5">
        <w:rPr>
          <w:rFonts w:asciiTheme="minorHAnsi" w:hAnsiTheme="minorHAnsi"/>
          <w:b/>
          <w:bCs/>
          <w:sz w:val="20"/>
          <w:szCs w:val="20"/>
        </w:rPr>
        <w:t>7</w:t>
      </w:r>
      <w:r w:rsidR="0055721C" w:rsidRPr="0055721C">
        <w:rPr>
          <w:rFonts w:asciiTheme="minorHAnsi" w:hAnsiTheme="minorHAnsi"/>
          <w:b/>
          <w:bCs/>
          <w:sz w:val="20"/>
          <w:szCs w:val="20"/>
        </w:rPr>
        <w:t>. Sposób oraz termin składania ofert</w:t>
      </w:r>
      <w:r w:rsidR="005221F4">
        <w:rPr>
          <w:rFonts w:asciiTheme="minorHAnsi" w:hAnsiTheme="minorHAnsi"/>
          <w:b/>
          <w:bCs/>
          <w:sz w:val="20"/>
          <w:szCs w:val="20"/>
        </w:rPr>
        <w:t>.</w:t>
      </w:r>
    </w:p>
    <w:p w14:paraId="48A70831" w14:textId="2026E837" w:rsidR="0055721C" w:rsidRPr="0055721C" w:rsidRDefault="003710A1" w:rsidP="0055721C">
      <w:pPr>
        <w:jc w:val="both"/>
        <w:rPr>
          <w:rFonts w:asciiTheme="minorHAnsi" w:hAnsiTheme="minorHAnsi"/>
          <w:sz w:val="20"/>
          <w:szCs w:val="20"/>
        </w:rPr>
      </w:pPr>
      <w:r>
        <w:rPr>
          <w:rFonts w:asciiTheme="minorHAnsi" w:hAnsiTheme="minorHAnsi"/>
          <w:sz w:val="20"/>
          <w:szCs w:val="20"/>
        </w:rPr>
        <w:t>1</w:t>
      </w:r>
      <w:r w:rsidR="00B96DA5">
        <w:rPr>
          <w:rFonts w:asciiTheme="minorHAnsi" w:hAnsiTheme="minorHAnsi"/>
          <w:sz w:val="20"/>
          <w:szCs w:val="20"/>
        </w:rPr>
        <w:t>7</w:t>
      </w:r>
      <w:r>
        <w:rPr>
          <w:rFonts w:asciiTheme="minorHAnsi" w:hAnsiTheme="minorHAnsi"/>
          <w:sz w:val="20"/>
          <w:szCs w:val="20"/>
        </w:rPr>
        <w:t>.</w:t>
      </w:r>
      <w:r w:rsidR="0055721C" w:rsidRPr="0055721C">
        <w:rPr>
          <w:rFonts w:asciiTheme="minorHAnsi" w:hAnsiTheme="minorHAnsi"/>
          <w:sz w:val="20"/>
          <w:szCs w:val="20"/>
        </w:rPr>
        <w:t>1. Wykonawca składa ofertę za pośrednictwem Formularza do złożenia, zmiany lub</w:t>
      </w:r>
      <w:r w:rsidR="0055721C">
        <w:rPr>
          <w:rFonts w:asciiTheme="minorHAnsi" w:hAnsiTheme="minorHAnsi"/>
          <w:sz w:val="20"/>
          <w:szCs w:val="20"/>
        </w:rPr>
        <w:t xml:space="preserve"> </w:t>
      </w:r>
      <w:r w:rsidR="0055721C" w:rsidRPr="0055721C">
        <w:rPr>
          <w:rFonts w:asciiTheme="minorHAnsi" w:hAnsiTheme="minorHAnsi"/>
          <w:sz w:val="20"/>
          <w:szCs w:val="20"/>
        </w:rPr>
        <w:t>wycofania oferty</w:t>
      </w:r>
      <w:r w:rsidR="003C30D0">
        <w:rPr>
          <w:rFonts w:asciiTheme="minorHAnsi" w:hAnsiTheme="minorHAnsi"/>
          <w:sz w:val="20"/>
          <w:szCs w:val="20"/>
        </w:rPr>
        <w:t xml:space="preserve"> lub wniosku</w:t>
      </w:r>
      <w:r w:rsidR="0055721C" w:rsidRPr="0055721C">
        <w:rPr>
          <w:rFonts w:asciiTheme="minorHAnsi" w:hAnsiTheme="minorHAnsi"/>
          <w:sz w:val="20"/>
          <w:szCs w:val="20"/>
        </w:rPr>
        <w:t xml:space="preserve"> dostępnego na </w:t>
      </w:r>
      <w:proofErr w:type="spellStart"/>
      <w:r w:rsidR="0055721C" w:rsidRPr="0055721C">
        <w:rPr>
          <w:rFonts w:asciiTheme="minorHAnsi" w:hAnsiTheme="minorHAnsi"/>
          <w:sz w:val="20"/>
          <w:szCs w:val="20"/>
        </w:rPr>
        <w:t>ePUAP</w:t>
      </w:r>
      <w:proofErr w:type="spellEnd"/>
      <w:r w:rsidR="0055721C" w:rsidRPr="0055721C">
        <w:rPr>
          <w:rFonts w:asciiTheme="minorHAnsi" w:hAnsiTheme="minorHAnsi"/>
          <w:sz w:val="20"/>
          <w:szCs w:val="20"/>
        </w:rPr>
        <w:t xml:space="preserve"> i udostępnionego również na </w:t>
      </w:r>
      <w:proofErr w:type="spellStart"/>
      <w:r w:rsidR="0055721C" w:rsidRPr="0055721C">
        <w:rPr>
          <w:rFonts w:asciiTheme="minorHAnsi" w:hAnsiTheme="minorHAnsi"/>
          <w:sz w:val="20"/>
          <w:szCs w:val="20"/>
        </w:rPr>
        <w:t>miniPortalu</w:t>
      </w:r>
      <w:proofErr w:type="spellEnd"/>
      <w:r w:rsidR="0055721C" w:rsidRPr="0055721C">
        <w:rPr>
          <w:rFonts w:asciiTheme="minorHAnsi" w:hAnsiTheme="minorHAnsi"/>
          <w:sz w:val="20"/>
          <w:szCs w:val="20"/>
        </w:rPr>
        <w:t>.</w:t>
      </w:r>
      <w:r w:rsidR="0055721C">
        <w:rPr>
          <w:rFonts w:asciiTheme="minorHAnsi" w:hAnsiTheme="minorHAnsi"/>
          <w:sz w:val="20"/>
          <w:szCs w:val="20"/>
        </w:rPr>
        <w:t xml:space="preserve"> </w:t>
      </w:r>
      <w:r w:rsidR="0055721C" w:rsidRPr="0055721C">
        <w:rPr>
          <w:rFonts w:asciiTheme="minorHAnsi" w:hAnsiTheme="minorHAnsi"/>
          <w:sz w:val="20"/>
          <w:szCs w:val="20"/>
        </w:rPr>
        <w:t>Formularz do zaszyfrowania oferty przez Wykonawcę jest dostępny dla wykonawców na</w:t>
      </w:r>
      <w:r w:rsidR="0055721C">
        <w:rPr>
          <w:rFonts w:asciiTheme="minorHAnsi" w:hAnsiTheme="minorHAnsi"/>
          <w:sz w:val="20"/>
          <w:szCs w:val="20"/>
        </w:rPr>
        <w:t xml:space="preserve"> </w:t>
      </w:r>
      <w:proofErr w:type="spellStart"/>
      <w:r w:rsidR="0055721C" w:rsidRPr="0055721C">
        <w:rPr>
          <w:rFonts w:asciiTheme="minorHAnsi" w:hAnsiTheme="minorHAnsi"/>
          <w:sz w:val="20"/>
          <w:szCs w:val="20"/>
        </w:rPr>
        <w:t>miniPortalu</w:t>
      </w:r>
      <w:proofErr w:type="spellEnd"/>
      <w:r w:rsidR="0055721C" w:rsidRPr="0055721C">
        <w:rPr>
          <w:rFonts w:asciiTheme="minorHAnsi" w:hAnsiTheme="minorHAnsi"/>
          <w:sz w:val="20"/>
          <w:szCs w:val="20"/>
        </w:rPr>
        <w:t>, w szczegółach danego postępowania. W formularzu oferty/wniosku</w:t>
      </w:r>
      <w:r w:rsidR="0055721C">
        <w:rPr>
          <w:rFonts w:asciiTheme="minorHAnsi" w:hAnsiTheme="minorHAnsi"/>
          <w:sz w:val="20"/>
          <w:szCs w:val="20"/>
        </w:rPr>
        <w:t xml:space="preserve"> </w:t>
      </w:r>
      <w:r w:rsidR="0055721C" w:rsidRPr="0055721C">
        <w:rPr>
          <w:rFonts w:asciiTheme="minorHAnsi" w:hAnsiTheme="minorHAnsi"/>
          <w:sz w:val="20"/>
          <w:szCs w:val="20"/>
        </w:rPr>
        <w:t xml:space="preserve">Wykonawca zobowiązany jest podać adres skrzynki </w:t>
      </w:r>
      <w:proofErr w:type="spellStart"/>
      <w:r w:rsidR="0055721C" w:rsidRPr="0055721C">
        <w:rPr>
          <w:rFonts w:asciiTheme="minorHAnsi" w:hAnsiTheme="minorHAnsi"/>
          <w:sz w:val="20"/>
          <w:szCs w:val="20"/>
        </w:rPr>
        <w:t>ePUAP</w:t>
      </w:r>
      <w:proofErr w:type="spellEnd"/>
      <w:r w:rsidR="0055721C" w:rsidRPr="0055721C">
        <w:rPr>
          <w:rFonts w:asciiTheme="minorHAnsi" w:hAnsiTheme="minorHAnsi"/>
          <w:sz w:val="20"/>
          <w:szCs w:val="20"/>
        </w:rPr>
        <w:t>, na którym prowadzona będzie</w:t>
      </w:r>
      <w:r w:rsidR="0055721C">
        <w:rPr>
          <w:rFonts w:asciiTheme="minorHAnsi" w:hAnsiTheme="minorHAnsi"/>
          <w:sz w:val="20"/>
          <w:szCs w:val="20"/>
        </w:rPr>
        <w:t xml:space="preserve"> </w:t>
      </w:r>
      <w:r w:rsidR="0055721C" w:rsidRPr="0055721C">
        <w:rPr>
          <w:rFonts w:asciiTheme="minorHAnsi" w:hAnsiTheme="minorHAnsi"/>
          <w:sz w:val="20"/>
          <w:szCs w:val="20"/>
        </w:rPr>
        <w:t xml:space="preserve">korespondencja związana </w:t>
      </w:r>
      <w:r w:rsidR="005221F4">
        <w:rPr>
          <w:rFonts w:asciiTheme="minorHAnsi" w:hAnsiTheme="minorHAnsi"/>
          <w:sz w:val="20"/>
          <w:szCs w:val="20"/>
        </w:rPr>
        <w:t xml:space="preserve">                                            </w:t>
      </w:r>
      <w:r w:rsidR="0055721C" w:rsidRPr="0055721C">
        <w:rPr>
          <w:rFonts w:asciiTheme="minorHAnsi" w:hAnsiTheme="minorHAnsi"/>
          <w:sz w:val="20"/>
          <w:szCs w:val="20"/>
        </w:rPr>
        <w:t>z postępowaniem. Sposób złożenia oferty opisany został w</w:t>
      </w:r>
      <w:r w:rsidR="0055721C">
        <w:rPr>
          <w:rFonts w:asciiTheme="minorHAnsi" w:hAnsiTheme="minorHAnsi"/>
          <w:sz w:val="20"/>
          <w:szCs w:val="20"/>
        </w:rPr>
        <w:t xml:space="preserve"> </w:t>
      </w:r>
      <w:r w:rsidR="0055721C" w:rsidRPr="0055721C">
        <w:rPr>
          <w:rFonts w:asciiTheme="minorHAnsi" w:hAnsiTheme="minorHAnsi"/>
          <w:sz w:val="20"/>
          <w:szCs w:val="20"/>
        </w:rPr>
        <w:t xml:space="preserve">Instrukcji użytkownika dostępnej na </w:t>
      </w:r>
      <w:proofErr w:type="spellStart"/>
      <w:r w:rsidR="0055721C" w:rsidRPr="0055721C">
        <w:rPr>
          <w:rFonts w:asciiTheme="minorHAnsi" w:hAnsiTheme="minorHAnsi"/>
          <w:sz w:val="20"/>
          <w:szCs w:val="20"/>
        </w:rPr>
        <w:t>miniPortalu</w:t>
      </w:r>
      <w:proofErr w:type="spellEnd"/>
      <w:r w:rsidR="0055721C" w:rsidRPr="0055721C">
        <w:rPr>
          <w:rFonts w:asciiTheme="minorHAnsi" w:hAnsiTheme="minorHAnsi"/>
          <w:sz w:val="20"/>
          <w:szCs w:val="20"/>
        </w:rPr>
        <w:t>.</w:t>
      </w:r>
    </w:p>
    <w:p w14:paraId="4AF20FE6" w14:textId="794CEDA8" w:rsidR="0055721C" w:rsidRPr="0055721C" w:rsidRDefault="003710A1" w:rsidP="0055721C">
      <w:pPr>
        <w:jc w:val="both"/>
        <w:rPr>
          <w:rFonts w:asciiTheme="minorHAnsi" w:hAnsiTheme="minorHAnsi"/>
          <w:sz w:val="20"/>
          <w:szCs w:val="20"/>
        </w:rPr>
      </w:pPr>
      <w:r>
        <w:rPr>
          <w:rFonts w:asciiTheme="minorHAnsi" w:hAnsiTheme="minorHAnsi"/>
          <w:sz w:val="20"/>
          <w:szCs w:val="20"/>
        </w:rPr>
        <w:t>1</w:t>
      </w:r>
      <w:r w:rsidR="00B96DA5">
        <w:rPr>
          <w:rFonts w:asciiTheme="minorHAnsi" w:hAnsiTheme="minorHAnsi"/>
          <w:sz w:val="20"/>
          <w:szCs w:val="20"/>
        </w:rPr>
        <w:t>7</w:t>
      </w:r>
      <w:r>
        <w:rPr>
          <w:rFonts w:asciiTheme="minorHAnsi" w:hAnsiTheme="minorHAnsi"/>
          <w:sz w:val="20"/>
          <w:szCs w:val="20"/>
        </w:rPr>
        <w:t>.</w:t>
      </w:r>
      <w:r w:rsidR="0055721C" w:rsidRPr="0055721C">
        <w:rPr>
          <w:rFonts w:asciiTheme="minorHAnsi" w:hAnsiTheme="minorHAnsi"/>
          <w:sz w:val="20"/>
          <w:szCs w:val="20"/>
        </w:rPr>
        <w:t xml:space="preserve">2. </w:t>
      </w:r>
      <w:r w:rsidR="009A3BF4">
        <w:rPr>
          <w:rFonts w:asciiTheme="minorHAnsi" w:hAnsiTheme="minorHAnsi"/>
          <w:sz w:val="20"/>
          <w:szCs w:val="20"/>
        </w:rPr>
        <w:t>T</w:t>
      </w:r>
      <w:r w:rsidR="0055721C" w:rsidRPr="0055721C">
        <w:rPr>
          <w:rFonts w:asciiTheme="minorHAnsi" w:hAnsiTheme="minorHAnsi"/>
          <w:sz w:val="20"/>
          <w:szCs w:val="20"/>
        </w:rPr>
        <w:t>ermin</w:t>
      </w:r>
      <w:r w:rsidR="009A3BF4">
        <w:rPr>
          <w:rFonts w:asciiTheme="minorHAnsi" w:hAnsiTheme="minorHAnsi"/>
          <w:sz w:val="20"/>
          <w:szCs w:val="20"/>
        </w:rPr>
        <w:t xml:space="preserve"> składania ofert upływa</w:t>
      </w:r>
      <w:r w:rsidR="0055721C" w:rsidRPr="0055721C">
        <w:rPr>
          <w:rFonts w:asciiTheme="minorHAnsi" w:hAnsiTheme="minorHAnsi"/>
          <w:sz w:val="20"/>
          <w:szCs w:val="20"/>
        </w:rPr>
        <w:t xml:space="preserve"> </w:t>
      </w:r>
      <w:r w:rsidR="009A3BF4">
        <w:rPr>
          <w:rFonts w:asciiTheme="minorHAnsi" w:hAnsiTheme="minorHAnsi"/>
          <w:sz w:val="20"/>
          <w:szCs w:val="20"/>
        </w:rPr>
        <w:t>w</w:t>
      </w:r>
      <w:r w:rsidR="0055721C" w:rsidRPr="0055721C">
        <w:rPr>
          <w:rFonts w:asciiTheme="minorHAnsi" w:hAnsiTheme="minorHAnsi"/>
          <w:sz w:val="20"/>
          <w:szCs w:val="20"/>
        </w:rPr>
        <w:t xml:space="preserve"> dni</w:t>
      </w:r>
      <w:r w:rsidR="009A3BF4">
        <w:rPr>
          <w:rFonts w:asciiTheme="minorHAnsi" w:hAnsiTheme="minorHAnsi"/>
          <w:sz w:val="20"/>
          <w:szCs w:val="20"/>
        </w:rPr>
        <w:t>u</w:t>
      </w:r>
      <w:r w:rsidR="0055721C" w:rsidRPr="0055721C">
        <w:rPr>
          <w:rFonts w:asciiTheme="minorHAnsi" w:hAnsiTheme="minorHAnsi"/>
          <w:sz w:val="20"/>
          <w:szCs w:val="20"/>
        </w:rPr>
        <w:t xml:space="preserve"> </w:t>
      </w:r>
      <w:r w:rsidR="00880210" w:rsidRPr="00880210">
        <w:rPr>
          <w:rFonts w:asciiTheme="minorHAnsi" w:hAnsiTheme="minorHAnsi"/>
          <w:b/>
          <w:bCs/>
          <w:sz w:val="22"/>
          <w:szCs w:val="22"/>
        </w:rPr>
        <w:t>30.04.2021 r.</w:t>
      </w:r>
      <w:r w:rsidR="009A3BF4" w:rsidRPr="00880210">
        <w:rPr>
          <w:rFonts w:asciiTheme="minorHAnsi" w:hAnsiTheme="minorHAnsi"/>
          <w:b/>
          <w:bCs/>
          <w:sz w:val="22"/>
          <w:szCs w:val="22"/>
        </w:rPr>
        <w:t xml:space="preserve"> o</w:t>
      </w:r>
      <w:r w:rsidR="0055721C" w:rsidRPr="00880210">
        <w:rPr>
          <w:rFonts w:asciiTheme="minorHAnsi" w:hAnsiTheme="minorHAnsi"/>
          <w:b/>
          <w:bCs/>
          <w:sz w:val="22"/>
          <w:szCs w:val="22"/>
        </w:rPr>
        <w:t xml:space="preserve"> godz. </w:t>
      </w:r>
      <w:r w:rsidR="009A3BF4" w:rsidRPr="00880210">
        <w:rPr>
          <w:rFonts w:asciiTheme="minorHAnsi" w:hAnsiTheme="minorHAnsi"/>
          <w:b/>
          <w:bCs/>
          <w:sz w:val="22"/>
          <w:szCs w:val="22"/>
        </w:rPr>
        <w:t>10:00</w:t>
      </w:r>
      <w:r w:rsidR="0055721C" w:rsidRPr="00880210">
        <w:rPr>
          <w:rFonts w:asciiTheme="minorHAnsi" w:hAnsiTheme="minorHAnsi"/>
          <w:b/>
          <w:bCs/>
          <w:sz w:val="22"/>
          <w:szCs w:val="22"/>
        </w:rPr>
        <w:t xml:space="preserve"> .</w:t>
      </w:r>
    </w:p>
    <w:p w14:paraId="4358CB10" w14:textId="3739BC66" w:rsidR="0055721C" w:rsidRPr="0055721C" w:rsidRDefault="003710A1" w:rsidP="0055721C">
      <w:pPr>
        <w:jc w:val="both"/>
        <w:rPr>
          <w:rFonts w:asciiTheme="minorHAnsi" w:hAnsiTheme="minorHAnsi"/>
          <w:sz w:val="20"/>
          <w:szCs w:val="20"/>
        </w:rPr>
      </w:pPr>
      <w:r>
        <w:rPr>
          <w:rFonts w:asciiTheme="minorHAnsi" w:hAnsiTheme="minorHAnsi"/>
          <w:sz w:val="20"/>
          <w:szCs w:val="20"/>
        </w:rPr>
        <w:t>1</w:t>
      </w:r>
      <w:r w:rsidR="00B96DA5">
        <w:rPr>
          <w:rFonts w:asciiTheme="minorHAnsi" w:hAnsiTheme="minorHAnsi"/>
          <w:sz w:val="20"/>
          <w:szCs w:val="20"/>
        </w:rPr>
        <w:t>7</w:t>
      </w:r>
      <w:r>
        <w:rPr>
          <w:rFonts w:asciiTheme="minorHAnsi" w:hAnsiTheme="minorHAnsi"/>
          <w:sz w:val="20"/>
          <w:szCs w:val="20"/>
        </w:rPr>
        <w:t>.</w:t>
      </w:r>
      <w:r w:rsidR="0055721C" w:rsidRPr="0055721C">
        <w:rPr>
          <w:rFonts w:asciiTheme="minorHAnsi" w:hAnsiTheme="minorHAnsi"/>
          <w:sz w:val="20"/>
          <w:szCs w:val="20"/>
        </w:rPr>
        <w:t>3. Wykonawca może złożyć tylko jedną ofertę.</w:t>
      </w:r>
    </w:p>
    <w:p w14:paraId="4072FCDB" w14:textId="5F1BB550" w:rsidR="0055721C" w:rsidRPr="0055721C" w:rsidRDefault="0056327C" w:rsidP="0055721C">
      <w:pPr>
        <w:jc w:val="both"/>
        <w:rPr>
          <w:rFonts w:asciiTheme="minorHAnsi" w:hAnsiTheme="minorHAnsi"/>
          <w:sz w:val="20"/>
          <w:szCs w:val="20"/>
        </w:rPr>
      </w:pPr>
      <w:r>
        <w:rPr>
          <w:rFonts w:asciiTheme="minorHAnsi" w:hAnsiTheme="minorHAnsi"/>
          <w:sz w:val="20"/>
          <w:szCs w:val="20"/>
        </w:rPr>
        <w:t>1</w:t>
      </w:r>
      <w:r w:rsidR="00B96DA5">
        <w:rPr>
          <w:rFonts w:asciiTheme="minorHAnsi" w:hAnsiTheme="minorHAnsi"/>
          <w:sz w:val="20"/>
          <w:szCs w:val="20"/>
        </w:rPr>
        <w:t>7</w:t>
      </w:r>
      <w:r w:rsidR="005221F4">
        <w:rPr>
          <w:rFonts w:asciiTheme="minorHAnsi" w:hAnsiTheme="minorHAnsi"/>
          <w:sz w:val="20"/>
          <w:szCs w:val="20"/>
        </w:rPr>
        <w:t>.</w:t>
      </w:r>
      <w:r w:rsidR="0055721C" w:rsidRPr="0055721C">
        <w:rPr>
          <w:rFonts w:asciiTheme="minorHAnsi" w:hAnsiTheme="minorHAnsi"/>
          <w:sz w:val="20"/>
          <w:szCs w:val="20"/>
        </w:rPr>
        <w:t>4. Zamawiający odrzuci ofertę złożoną po terminie składania ofert.</w:t>
      </w:r>
    </w:p>
    <w:p w14:paraId="33F7352F" w14:textId="52ED6177" w:rsidR="0055721C" w:rsidRPr="0055721C" w:rsidRDefault="0056327C" w:rsidP="0055721C">
      <w:pPr>
        <w:jc w:val="both"/>
        <w:rPr>
          <w:rFonts w:asciiTheme="minorHAnsi" w:hAnsiTheme="minorHAnsi"/>
          <w:sz w:val="20"/>
          <w:szCs w:val="20"/>
        </w:rPr>
      </w:pPr>
      <w:r>
        <w:rPr>
          <w:rFonts w:asciiTheme="minorHAnsi" w:hAnsiTheme="minorHAnsi"/>
          <w:sz w:val="20"/>
          <w:szCs w:val="20"/>
        </w:rPr>
        <w:t>1</w:t>
      </w:r>
      <w:r w:rsidR="00B96DA5">
        <w:rPr>
          <w:rFonts w:asciiTheme="minorHAnsi" w:hAnsiTheme="minorHAnsi"/>
          <w:sz w:val="20"/>
          <w:szCs w:val="20"/>
        </w:rPr>
        <w:t>7</w:t>
      </w:r>
      <w:r w:rsidR="005221F4">
        <w:rPr>
          <w:rFonts w:asciiTheme="minorHAnsi" w:hAnsiTheme="minorHAnsi"/>
          <w:sz w:val="20"/>
          <w:szCs w:val="20"/>
        </w:rPr>
        <w:t>.</w:t>
      </w:r>
      <w:r w:rsidR="0055721C" w:rsidRPr="0055721C">
        <w:rPr>
          <w:rFonts w:asciiTheme="minorHAnsi" w:hAnsiTheme="minorHAnsi"/>
          <w:sz w:val="20"/>
          <w:szCs w:val="20"/>
        </w:rPr>
        <w:t>5. Identyfikator potwierdzenia złożenia oferty użytkownik (Wykonawca) zobaczy na ekranie</w:t>
      </w:r>
      <w:r w:rsidR="0055721C">
        <w:rPr>
          <w:rFonts w:asciiTheme="minorHAnsi" w:hAnsiTheme="minorHAnsi"/>
          <w:sz w:val="20"/>
          <w:szCs w:val="20"/>
        </w:rPr>
        <w:t xml:space="preserve"> </w:t>
      </w:r>
      <w:r w:rsidR="0055721C" w:rsidRPr="0055721C">
        <w:rPr>
          <w:rFonts w:asciiTheme="minorHAnsi" w:hAnsiTheme="minorHAnsi"/>
          <w:sz w:val="20"/>
          <w:szCs w:val="20"/>
        </w:rPr>
        <w:t>sukcesu po przesłaniu formularza, a także zostanie on wysłany na adres email</w:t>
      </w:r>
      <w:r w:rsidR="0055721C">
        <w:rPr>
          <w:rFonts w:asciiTheme="minorHAnsi" w:hAnsiTheme="minorHAnsi"/>
          <w:sz w:val="20"/>
          <w:szCs w:val="20"/>
        </w:rPr>
        <w:t xml:space="preserve"> </w:t>
      </w:r>
      <w:r w:rsidR="0055721C" w:rsidRPr="0055721C">
        <w:rPr>
          <w:rFonts w:asciiTheme="minorHAnsi" w:hAnsiTheme="minorHAnsi"/>
          <w:sz w:val="20"/>
          <w:szCs w:val="20"/>
        </w:rPr>
        <w:t>użytkownika. Ważne, aby zachować numer potwierdzenia, ponieważ będzie on potrzebny</w:t>
      </w:r>
      <w:r w:rsidR="0055721C">
        <w:rPr>
          <w:rFonts w:asciiTheme="minorHAnsi" w:hAnsiTheme="minorHAnsi"/>
          <w:sz w:val="20"/>
          <w:szCs w:val="20"/>
        </w:rPr>
        <w:t xml:space="preserve"> </w:t>
      </w:r>
      <w:r w:rsidR="0055721C" w:rsidRPr="0055721C">
        <w:rPr>
          <w:rFonts w:asciiTheme="minorHAnsi" w:hAnsiTheme="minorHAnsi"/>
          <w:sz w:val="20"/>
          <w:szCs w:val="20"/>
        </w:rPr>
        <w:t xml:space="preserve">przy ewentualnej zmianie </w:t>
      </w:r>
      <w:proofErr w:type="spellStart"/>
      <w:r w:rsidR="0055721C" w:rsidRPr="0055721C">
        <w:rPr>
          <w:rFonts w:asciiTheme="minorHAnsi" w:hAnsiTheme="minorHAnsi"/>
          <w:sz w:val="20"/>
          <w:szCs w:val="20"/>
        </w:rPr>
        <w:t>bądz</w:t>
      </w:r>
      <w:proofErr w:type="spellEnd"/>
      <w:r w:rsidR="0055721C" w:rsidRPr="0055721C">
        <w:rPr>
          <w:rFonts w:asciiTheme="minorHAnsi" w:hAnsiTheme="minorHAnsi"/>
          <w:sz w:val="20"/>
          <w:szCs w:val="20"/>
        </w:rPr>
        <w:t>́ wycofaniu oferty.</w:t>
      </w:r>
    </w:p>
    <w:p w14:paraId="7593484D" w14:textId="3E304B98" w:rsidR="0055721C" w:rsidRPr="0055721C" w:rsidRDefault="0056327C" w:rsidP="0055721C">
      <w:pPr>
        <w:jc w:val="both"/>
        <w:rPr>
          <w:rFonts w:asciiTheme="minorHAnsi" w:hAnsiTheme="minorHAnsi"/>
          <w:sz w:val="20"/>
          <w:szCs w:val="20"/>
        </w:rPr>
      </w:pPr>
      <w:r>
        <w:rPr>
          <w:rFonts w:asciiTheme="minorHAnsi" w:hAnsiTheme="minorHAnsi"/>
          <w:sz w:val="20"/>
          <w:szCs w:val="20"/>
        </w:rPr>
        <w:t>1</w:t>
      </w:r>
      <w:r w:rsidR="00B96DA5">
        <w:rPr>
          <w:rFonts w:asciiTheme="minorHAnsi" w:hAnsiTheme="minorHAnsi"/>
          <w:sz w:val="20"/>
          <w:szCs w:val="20"/>
        </w:rPr>
        <w:t>7</w:t>
      </w:r>
      <w:r w:rsidR="005221F4">
        <w:rPr>
          <w:rFonts w:asciiTheme="minorHAnsi" w:hAnsiTheme="minorHAnsi"/>
          <w:sz w:val="20"/>
          <w:szCs w:val="20"/>
        </w:rPr>
        <w:t>.</w:t>
      </w:r>
      <w:r w:rsidR="0055721C" w:rsidRPr="0055721C">
        <w:rPr>
          <w:rFonts w:asciiTheme="minorHAnsi" w:hAnsiTheme="minorHAnsi"/>
          <w:sz w:val="20"/>
          <w:szCs w:val="20"/>
        </w:rPr>
        <w:t>6. Wykonawca przed upływem terminu do składania ofert może zmienić lub wycofać ofertę</w:t>
      </w:r>
      <w:r w:rsidR="0055721C">
        <w:rPr>
          <w:rFonts w:asciiTheme="minorHAnsi" w:hAnsiTheme="minorHAnsi"/>
          <w:sz w:val="20"/>
          <w:szCs w:val="20"/>
        </w:rPr>
        <w:t xml:space="preserve"> </w:t>
      </w:r>
      <w:r w:rsidR="0055721C" w:rsidRPr="0055721C">
        <w:rPr>
          <w:rFonts w:asciiTheme="minorHAnsi" w:hAnsiTheme="minorHAnsi"/>
          <w:sz w:val="20"/>
          <w:szCs w:val="20"/>
        </w:rPr>
        <w:t>za pośrednictwem Formularza do złożenia, zmiany, wycofania oferty dostępnego na</w:t>
      </w:r>
      <w:r w:rsidR="0055721C">
        <w:rPr>
          <w:rFonts w:asciiTheme="minorHAnsi" w:hAnsiTheme="minorHAnsi"/>
          <w:sz w:val="20"/>
          <w:szCs w:val="20"/>
        </w:rPr>
        <w:t xml:space="preserve"> </w:t>
      </w:r>
      <w:proofErr w:type="spellStart"/>
      <w:r w:rsidR="0055721C" w:rsidRPr="0055721C">
        <w:rPr>
          <w:rFonts w:asciiTheme="minorHAnsi" w:hAnsiTheme="minorHAnsi"/>
          <w:sz w:val="20"/>
          <w:szCs w:val="20"/>
        </w:rPr>
        <w:t>ePUAP</w:t>
      </w:r>
      <w:proofErr w:type="spellEnd"/>
      <w:r w:rsidR="0055721C" w:rsidRPr="0055721C">
        <w:rPr>
          <w:rFonts w:asciiTheme="minorHAnsi" w:hAnsiTheme="minorHAnsi"/>
          <w:sz w:val="20"/>
          <w:szCs w:val="20"/>
        </w:rPr>
        <w:t xml:space="preserve"> i udostępnionego również na </w:t>
      </w:r>
      <w:proofErr w:type="spellStart"/>
      <w:r w:rsidR="0055721C" w:rsidRPr="0055721C">
        <w:rPr>
          <w:rFonts w:asciiTheme="minorHAnsi" w:hAnsiTheme="minorHAnsi"/>
          <w:sz w:val="20"/>
          <w:szCs w:val="20"/>
        </w:rPr>
        <w:t>miniPortalu</w:t>
      </w:r>
      <w:proofErr w:type="spellEnd"/>
      <w:r w:rsidR="0055721C" w:rsidRPr="0055721C">
        <w:rPr>
          <w:rFonts w:asciiTheme="minorHAnsi" w:hAnsiTheme="minorHAnsi"/>
          <w:sz w:val="20"/>
          <w:szCs w:val="20"/>
        </w:rPr>
        <w:t>. Sposób zmiany i wycofania oferty został</w:t>
      </w:r>
      <w:r w:rsidR="0055721C">
        <w:rPr>
          <w:rFonts w:asciiTheme="minorHAnsi" w:hAnsiTheme="minorHAnsi"/>
          <w:sz w:val="20"/>
          <w:szCs w:val="20"/>
        </w:rPr>
        <w:t xml:space="preserve"> </w:t>
      </w:r>
      <w:r w:rsidR="0055721C" w:rsidRPr="0055721C">
        <w:rPr>
          <w:rFonts w:asciiTheme="minorHAnsi" w:hAnsiTheme="minorHAnsi"/>
          <w:sz w:val="20"/>
          <w:szCs w:val="20"/>
        </w:rPr>
        <w:t xml:space="preserve">opisany w Instrukcji użytkownika dostępnej na </w:t>
      </w:r>
      <w:proofErr w:type="spellStart"/>
      <w:r w:rsidR="0055721C" w:rsidRPr="0055721C">
        <w:rPr>
          <w:rFonts w:asciiTheme="minorHAnsi" w:hAnsiTheme="minorHAnsi"/>
          <w:sz w:val="20"/>
          <w:szCs w:val="20"/>
        </w:rPr>
        <w:t>miniPortalu</w:t>
      </w:r>
      <w:proofErr w:type="spellEnd"/>
      <w:r w:rsidR="0055721C" w:rsidRPr="0055721C">
        <w:rPr>
          <w:rFonts w:asciiTheme="minorHAnsi" w:hAnsiTheme="minorHAnsi"/>
          <w:sz w:val="20"/>
          <w:szCs w:val="20"/>
        </w:rPr>
        <w:t>.</w:t>
      </w:r>
    </w:p>
    <w:p w14:paraId="1106A5C3" w14:textId="2E0015DA" w:rsidR="0055721C" w:rsidRDefault="0056327C" w:rsidP="0055721C">
      <w:pPr>
        <w:jc w:val="both"/>
        <w:rPr>
          <w:rFonts w:asciiTheme="minorHAnsi" w:hAnsiTheme="minorHAnsi"/>
          <w:sz w:val="20"/>
          <w:szCs w:val="20"/>
        </w:rPr>
      </w:pPr>
      <w:r>
        <w:rPr>
          <w:rFonts w:asciiTheme="minorHAnsi" w:hAnsiTheme="minorHAnsi"/>
          <w:sz w:val="20"/>
          <w:szCs w:val="20"/>
        </w:rPr>
        <w:t>1</w:t>
      </w:r>
      <w:r w:rsidR="00B96DA5">
        <w:rPr>
          <w:rFonts w:asciiTheme="minorHAnsi" w:hAnsiTheme="minorHAnsi"/>
          <w:sz w:val="20"/>
          <w:szCs w:val="20"/>
        </w:rPr>
        <w:t>7</w:t>
      </w:r>
      <w:r w:rsidR="005221F4">
        <w:rPr>
          <w:rFonts w:asciiTheme="minorHAnsi" w:hAnsiTheme="minorHAnsi"/>
          <w:sz w:val="20"/>
          <w:szCs w:val="20"/>
        </w:rPr>
        <w:t>.</w:t>
      </w:r>
      <w:r w:rsidR="0055721C" w:rsidRPr="0055721C">
        <w:rPr>
          <w:rFonts w:asciiTheme="minorHAnsi" w:hAnsiTheme="minorHAnsi"/>
          <w:sz w:val="20"/>
          <w:szCs w:val="20"/>
        </w:rPr>
        <w:t>7. Wykonawca po upływie terminu do składania ofert nie może skutecznie dokonać zmiany</w:t>
      </w:r>
      <w:r w:rsidR="0055721C">
        <w:rPr>
          <w:rFonts w:asciiTheme="minorHAnsi" w:hAnsiTheme="minorHAnsi"/>
          <w:sz w:val="20"/>
          <w:szCs w:val="20"/>
        </w:rPr>
        <w:t xml:space="preserve"> </w:t>
      </w:r>
      <w:r w:rsidR="0055721C" w:rsidRPr="0055721C">
        <w:rPr>
          <w:rFonts w:asciiTheme="minorHAnsi" w:hAnsiTheme="minorHAnsi"/>
          <w:sz w:val="20"/>
          <w:szCs w:val="20"/>
        </w:rPr>
        <w:t>ani wycofać złożonej oferty.</w:t>
      </w:r>
    </w:p>
    <w:p w14:paraId="1B6983EF" w14:textId="77777777" w:rsidR="00761497" w:rsidRDefault="00761497" w:rsidP="0055721C">
      <w:pPr>
        <w:jc w:val="both"/>
        <w:rPr>
          <w:rFonts w:asciiTheme="minorHAnsi" w:hAnsiTheme="minorHAnsi"/>
          <w:sz w:val="20"/>
          <w:szCs w:val="20"/>
        </w:rPr>
      </w:pPr>
    </w:p>
    <w:p w14:paraId="5670E2F3" w14:textId="64062D76" w:rsidR="0055721C" w:rsidRPr="0055721C" w:rsidRDefault="005221F4" w:rsidP="0055721C">
      <w:pPr>
        <w:jc w:val="both"/>
        <w:rPr>
          <w:rFonts w:asciiTheme="minorHAnsi" w:hAnsiTheme="minorHAnsi"/>
          <w:b/>
          <w:bCs/>
          <w:sz w:val="20"/>
          <w:szCs w:val="20"/>
        </w:rPr>
      </w:pPr>
      <w:r>
        <w:rPr>
          <w:rFonts w:asciiTheme="minorHAnsi" w:hAnsiTheme="minorHAnsi"/>
          <w:b/>
          <w:bCs/>
          <w:sz w:val="20"/>
          <w:szCs w:val="20"/>
        </w:rPr>
        <w:t>1</w:t>
      </w:r>
      <w:r w:rsidR="00B96DA5">
        <w:rPr>
          <w:rFonts w:asciiTheme="minorHAnsi" w:hAnsiTheme="minorHAnsi"/>
          <w:b/>
          <w:bCs/>
          <w:sz w:val="20"/>
          <w:szCs w:val="20"/>
        </w:rPr>
        <w:t>8</w:t>
      </w:r>
      <w:r w:rsidR="0055721C" w:rsidRPr="0055721C">
        <w:rPr>
          <w:rFonts w:asciiTheme="minorHAnsi" w:hAnsiTheme="minorHAnsi"/>
          <w:b/>
          <w:bCs/>
          <w:sz w:val="20"/>
          <w:szCs w:val="20"/>
        </w:rPr>
        <w:t>. Termin otwarcia ofert</w:t>
      </w:r>
    </w:p>
    <w:p w14:paraId="43BF6682" w14:textId="10E7C6B6" w:rsidR="0055721C" w:rsidRPr="009A3BF4" w:rsidRDefault="005221F4" w:rsidP="0055721C">
      <w:pPr>
        <w:jc w:val="both"/>
        <w:rPr>
          <w:rFonts w:asciiTheme="minorHAnsi" w:hAnsiTheme="minorHAnsi"/>
          <w:b/>
          <w:bCs/>
          <w:sz w:val="20"/>
          <w:szCs w:val="20"/>
        </w:rPr>
      </w:pPr>
      <w:r>
        <w:rPr>
          <w:rFonts w:asciiTheme="minorHAnsi" w:hAnsiTheme="minorHAnsi"/>
          <w:sz w:val="20"/>
          <w:szCs w:val="20"/>
        </w:rPr>
        <w:t>1</w:t>
      </w:r>
      <w:r w:rsidR="00B96DA5">
        <w:rPr>
          <w:rFonts w:asciiTheme="minorHAnsi" w:hAnsiTheme="minorHAnsi"/>
          <w:sz w:val="20"/>
          <w:szCs w:val="20"/>
        </w:rPr>
        <w:t>8</w:t>
      </w:r>
      <w:r>
        <w:rPr>
          <w:rFonts w:asciiTheme="minorHAnsi" w:hAnsiTheme="minorHAnsi"/>
          <w:sz w:val="20"/>
          <w:szCs w:val="20"/>
        </w:rPr>
        <w:t>.</w:t>
      </w:r>
      <w:r w:rsidR="0055721C" w:rsidRPr="0055721C">
        <w:rPr>
          <w:rFonts w:asciiTheme="minorHAnsi" w:hAnsiTheme="minorHAnsi"/>
          <w:sz w:val="20"/>
          <w:szCs w:val="20"/>
        </w:rPr>
        <w:t xml:space="preserve">1. Otwarcie ofert nastąpi </w:t>
      </w:r>
      <w:r w:rsidR="0055721C" w:rsidRPr="009A3BF4">
        <w:rPr>
          <w:rFonts w:asciiTheme="minorHAnsi" w:hAnsiTheme="minorHAnsi"/>
          <w:b/>
          <w:bCs/>
          <w:sz w:val="20"/>
          <w:szCs w:val="20"/>
        </w:rPr>
        <w:t xml:space="preserve">w dniu </w:t>
      </w:r>
      <w:r w:rsidR="00880210" w:rsidRPr="00880210">
        <w:rPr>
          <w:rFonts w:asciiTheme="minorHAnsi" w:hAnsiTheme="minorHAnsi"/>
          <w:b/>
          <w:bCs/>
          <w:sz w:val="22"/>
          <w:szCs w:val="22"/>
        </w:rPr>
        <w:t>30.04.2021 r.</w:t>
      </w:r>
      <w:r w:rsidR="0055721C" w:rsidRPr="00880210">
        <w:rPr>
          <w:rFonts w:asciiTheme="minorHAnsi" w:hAnsiTheme="minorHAnsi"/>
          <w:b/>
          <w:bCs/>
          <w:sz w:val="22"/>
          <w:szCs w:val="22"/>
        </w:rPr>
        <w:t xml:space="preserve"> o godzinie </w:t>
      </w:r>
      <w:r w:rsidR="009A3BF4" w:rsidRPr="00880210">
        <w:rPr>
          <w:rFonts w:asciiTheme="minorHAnsi" w:hAnsiTheme="minorHAnsi"/>
          <w:b/>
          <w:bCs/>
          <w:sz w:val="22"/>
          <w:szCs w:val="22"/>
        </w:rPr>
        <w:t>10:30</w:t>
      </w:r>
    </w:p>
    <w:p w14:paraId="20CC6817" w14:textId="3D32CCFC" w:rsidR="0055721C" w:rsidRPr="0055721C" w:rsidRDefault="005221F4" w:rsidP="0055721C">
      <w:pPr>
        <w:jc w:val="both"/>
        <w:rPr>
          <w:rFonts w:asciiTheme="minorHAnsi" w:hAnsiTheme="minorHAnsi"/>
          <w:sz w:val="20"/>
          <w:szCs w:val="20"/>
        </w:rPr>
      </w:pPr>
      <w:r>
        <w:rPr>
          <w:rFonts w:asciiTheme="minorHAnsi" w:hAnsiTheme="minorHAnsi"/>
          <w:sz w:val="20"/>
          <w:szCs w:val="20"/>
        </w:rPr>
        <w:t>1</w:t>
      </w:r>
      <w:r w:rsidR="00B96DA5">
        <w:rPr>
          <w:rFonts w:asciiTheme="minorHAnsi" w:hAnsiTheme="minorHAnsi"/>
          <w:sz w:val="20"/>
          <w:szCs w:val="20"/>
        </w:rPr>
        <w:t>8</w:t>
      </w:r>
      <w:r>
        <w:rPr>
          <w:rFonts w:asciiTheme="minorHAnsi" w:hAnsiTheme="minorHAnsi"/>
          <w:sz w:val="20"/>
          <w:szCs w:val="20"/>
        </w:rPr>
        <w:t>.</w:t>
      </w:r>
      <w:r w:rsidR="0055721C" w:rsidRPr="0055721C">
        <w:rPr>
          <w:rFonts w:asciiTheme="minorHAnsi" w:hAnsiTheme="minorHAnsi"/>
          <w:sz w:val="20"/>
          <w:szCs w:val="20"/>
        </w:rPr>
        <w:t>2. Otwarcie ofert odbywa się bez udziału Wykonawców.</w:t>
      </w:r>
    </w:p>
    <w:p w14:paraId="778C7084" w14:textId="3FEC2C6A" w:rsidR="0055721C" w:rsidRPr="0055721C" w:rsidRDefault="005221F4" w:rsidP="0055721C">
      <w:pPr>
        <w:jc w:val="both"/>
        <w:rPr>
          <w:rFonts w:asciiTheme="minorHAnsi" w:hAnsiTheme="minorHAnsi"/>
          <w:sz w:val="20"/>
          <w:szCs w:val="20"/>
        </w:rPr>
      </w:pPr>
      <w:r>
        <w:rPr>
          <w:rFonts w:asciiTheme="minorHAnsi" w:hAnsiTheme="minorHAnsi"/>
          <w:sz w:val="20"/>
          <w:szCs w:val="20"/>
        </w:rPr>
        <w:lastRenderedPageBreak/>
        <w:t>1</w:t>
      </w:r>
      <w:r w:rsidR="00B96DA5">
        <w:rPr>
          <w:rFonts w:asciiTheme="minorHAnsi" w:hAnsiTheme="minorHAnsi"/>
          <w:sz w:val="20"/>
          <w:szCs w:val="20"/>
        </w:rPr>
        <w:t>8</w:t>
      </w:r>
      <w:r>
        <w:rPr>
          <w:rFonts w:asciiTheme="minorHAnsi" w:hAnsiTheme="minorHAnsi"/>
          <w:sz w:val="20"/>
          <w:szCs w:val="20"/>
        </w:rPr>
        <w:t>.</w:t>
      </w:r>
      <w:r w:rsidR="0055721C" w:rsidRPr="0055721C">
        <w:rPr>
          <w:rFonts w:asciiTheme="minorHAnsi" w:hAnsiTheme="minorHAnsi"/>
          <w:sz w:val="20"/>
          <w:szCs w:val="20"/>
        </w:rPr>
        <w:t>3. Zamawiający, najpóźniej przed otwarciem ofert, udostępnia na stronie internetowej</w:t>
      </w:r>
      <w:r w:rsidR="0055721C">
        <w:rPr>
          <w:rFonts w:asciiTheme="minorHAnsi" w:hAnsiTheme="minorHAnsi"/>
          <w:sz w:val="20"/>
          <w:szCs w:val="20"/>
        </w:rPr>
        <w:t xml:space="preserve"> </w:t>
      </w:r>
      <w:r w:rsidR="0055721C" w:rsidRPr="0055721C">
        <w:rPr>
          <w:rFonts w:asciiTheme="minorHAnsi" w:hAnsiTheme="minorHAnsi"/>
          <w:sz w:val="20"/>
          <w:szCs w:val="20"/>
        </w:rPr>
        <w:t>prowadzonego postępowania informację o kwocie, jaką zamierza przeznaczyć na</w:t>
      </w:r>
      <w:r w:rsidR="0055721C">
        <w:rPr>
          <w:rFonts w:asciiTheme="minorHAnsi" w:hAnsiTheme="minorHAnsi"/>
          <w:sz w:val="20"/>
          <w:szCs w:val="20"/>
        </w:rPr>
        <w:t xml:space="preserve"> </w:t>
      </w:r>
      <w:r w:rsidR="0055721C" w:rsidRPr="0055721C">
        <w:rPr>
          <w:rFonts w:asciiTheme="minorHAnsi" w:hAnsiTheme="minorHAnsi"/>
          <w:sz w:val="20"/>
          <w:szCs w:val="20"/>
        </w:rPr>
        <w:t>sfinansowanie zamówienia.</w:t>
      </w:r>
    </w:p>
    <w:p w14:paraId="2A8F8EFF" w14:textId="19E6F9CD" w:rsidR="0055721C" w:rsidRPr="0055721C" w:rsidRDefault="005221F4" w:rsidP="0055721C">
      <w:pPr>
        <w:jc w:val="both"/>
        <w:rPr>
          <w:rFonts w:asciiTheme="minorHAnsi" w:hAnsiTheme="minorHAnsi"/>
          <w:sz w:val="20"/>
          <w:szCs w:val="20"/>
        </w:rPr>
      </w:pPr>
      <w:r>
        <w:rPr>
          <w:rFonts w:asciiTheme="minorHAnsi" w:hAnsiTheme="minorHAnsi"/>
          <w:sz w:val="20"/>
          <w:szCs w:val="20"/>
        </w:rPr>
        <w:t>1</w:t>
      </w:r>
      <w:r w:rsidR="00B96DA5">
        <w:rPr>
          <w:rFonts w:asciiTheme="minorHAnsi" w:hAnsiTheme="minorHAnsi"/>
          <w:sz w:val="20"/>
          <w:szCs w:val="20"/>
        </w:rPr>
        <w:t>8</w:t>
      </w:r>
      <w:r>
        <w:rPr>
          <w:rFonts w:asciiTheme="minorHAnsi" w:hAnsiTheme="minorHAnsi"/>
          <w:sz w:val="20"/>
          <w:szCs w:val="20"/>
        </w:rPr>
        <w:t>.</w:t>
      </w:r>
      <w:r w:rsidR="0055721C" w:rsidRPr="0055721C">
        <w:rPr>
          <w:rFonts w:asciiTheme="minorHAnsi" w:hAnsiTheme="minorHAnsi"/>
          <w:sz w:val="20"/>
          <w:szCs w:val="20"/>
        </w:rPr>
        <w:t>4. Zamawiający, niezwłocznie po otwarciu ofert, udostępnia na stronie internetowej</w:t>
      </w:r>
      <w:r w:rsidR="0055721C">
        <w:rPr>
          <w:rFonts w:asciiTheme="minorHAnsi" w:hAnsiTheme="minorHAnsi"/>
          <w:sz w:val="20"/>
          <w:szCs w:val="20"/>
        </w:rPr>
        <w:t xml:space="preserve"> </w:t>
      </w:r>
      <w:r w:rsidR="0055721C" w:rsidRPr="0055721C">
        <w:rPr>
          <w:rFonts w:asciiTheme="minorHAnsi" w:hAnsiTheme="minorHAnsi"/>
          <w:sz w:val="20"/>
          <w:szCs w:val="20"/>
        </w:rPr>
        <w:t>prowadzonego postępowania informacje o:</w:t>
      </w:r>
    </w:p>
    <w:p w14:paraId="308CD25A" w14:textId="068891EA" w:rsidR="0055721C" w:rsidRPr="0055721C" w:rsidRDefault="005221F4" w:rsidP="0055721C">
      <w:pPr>
        <w:jc w:val="both"/>
        <w:rPr>
          <w:rFonts w:asciiTheme="minorHAnsi" w:hAnsiTheme="minorHAnsi"/>
          <w:sz w:val="20"/>
          <w:szCs w:val="20"/>
        </w:rPr>
      </w:pPr>
      <w:r>
        <w:rPr>
          <w:rFonts w:asciiTheme="minorHAnsi" w:hAnsiTheme="minorHAnsi"/>
          <w:sz w:val="20"/>
          <w:szCs w:val="20"/>
        </w:rPr>
        <w:t xml:space="preserve">1) </w:t>
      </w:r>
      <w:r w:rsidR="0055721C" w:rsidRPr="0055721C">
        <w:rPr>
          <w:rFonts w:asciiTheme="minorHAnsi" w:hAnsiTheme="minorHAnsi"/>
          <w:sz w:val="20"/>
          <w:szCs w:val="20"/>
        </w:rPr>
        <w:t>nazwach albo imionach i nazwiskach oraz siedzibach lub miejscach prowadzonej</w:t>
      </w:r>
      <w:r w:rsidR="0055721C">
        <w:rPr>
          <w:rFonts w:asciiTheme="minorHAnsi" w:hAnsiTheme="minorHAnsi"/>
          <w:sz w:val="20"/>
          <w:szCs w:val="20"/>
        </w:rPr>
        <w:t xml:space="preserve"> </w:t>
      </w:r>
      <w:r w:rsidR="0055721C" w:rsidRPr="0055721C">
        <w:rPr>
          <w:rFonts w:asciiTheme="minorHAnsi" w:hAnsiTheme="minorHAnsi"/>
          <w:sz w:val="20"/>
          <w:szCs w:val="20"/>
        </w:rPr>
        <w:t>działalności gospodarczej albo miejscach zamieszkania wykonawców, których oferty zostały</w:t>
      </w:r>
      <w:r w:rsidR="0055721C">
        <w:rPr>
          <w:rFonts w:asciiTheme="minorHAnsi" w:hAnsiTheme="minorHAnsi"/>
          <w:sz w:val="20"/>
          <w:szCs w:val="20"/>
        </w:rPr>
        <w:t xml:space="preserve"> </w:t>
      </w:r>
      <w:r w:rsidR="0055721C" w:rsidRPr="0055721C">
        <w:rPr>
          <w:rFonts w:asciiTheme="minorHAnsi" w:hAnsiTheme="minorHAnsi"/>
          <w:sz w:val="20"/>
          <w:szCs w:val="20"/>
        </w:rPr>
        <w:t>otwarte;</w:t>
      </w:r>
    </w:p>
    <w:p w14:paraId="256E8171" w14:textId="63D80131" w:rsidR="0055721C" w:rsidRPr="0055721C" w:rsidRDefault="005221F4" w:rsidP="0055721C">
      <w:pPr>
        <w:jc w:val="both"/>
        <w:rPr>
          <w:rFonts w:asciiTheme="minorHAnsi" w:hAnsiTheme="minorHAnsi"/>
          <w:sz w:val="20"/>
          <w:szCs w:val="20"/>
        </w:rPr>
      </w:pPr>
      <w:r>
        <w:rPr>
          <w:rFonts w:asciiTheme="minorHAnsi" w:hAnsiTheme="minorHAnsi"/>
          <w:sz w:val="20"/>
          <w:szCs w:val="20"/>
        </w:rPr>
        <w:t xml:space="preserve">2) </w:t>
      </w:r>
      <w:r w:rsidR="0055721C" w:rsidRPr="0055721C">
        <w:rPr>
          <w:rFonts w:asciiTheme="minorHAnsi" w:hAnsiTheme="minorHAnsi"/>
          <w:sz w:val="20"/>
          <w:szCs w:val="20"/>
        </w:rPr>
        <w:t>cenach lub kosztach zawartych w ofertach.</w:t>
      </w:r>
    </w:p>
    <w:p w14:paraId="62F66220" w14:textId="32DB5C73" w:rsidR="0055721C" w:rsidRPr="0055721C" w:rsidRDefault="005221F4" w:rsidP="0055721C">
      <w:pPr>
        <w:jc w:val="both"/>
        <w:rPr>
          <w:rFonts w:asciiTheme="minorHAnsi" w:hAnsiTheme="minorHAnsi"/>
          <w:sz w:val="20"/>
          <w:szCs w:val="20"/>
        </w:rPr>
      </w:pPr>
      <w:r>
        <w:rPr>
          <w:rFonts w:asciiTheme="minorHAnsi" w:hAnsiTheme="minorHAnsi"/>
          <w:sz w:val="20"/>
          <w:szCs w:val="20"/>
        </w:rPr>
        <w:t>1</w:t>
      </w:r>
      <w:r w:rsidR="00B96DA5">
        <w:rPr>
          <w:rFonts w:asciiTheme="minorHAnsi" w:hAnsiTheme="minorHAnsi"/>
          <w:sz w:val="20"/>
          <w:szCs w:val="20"/>
        </w:rPr>
        <w:t>8</w:t>
      </w:r>
      <w:r>
        <w:rPr>
          <w:rFonts w:asciiTheme="minorHAnsi" w:hAnsiTheme="minorHAnsi"/>
          <w:sz w:val="20"/>
          <w:szCs w:val="20"/>
        </w:rPr>
        <w:t>.</w:t>
      </w:r>
      <w:r w:rsidR="0055721C" w:rsidRPr="0055721C">
        <w:rPr>
          <w:rFonts w:asciiTheme="minorHAnsi" w:hAnsiTheme="minorHAnsi"/>
          <w:sz w:val="20"/>
          <w:szCs w:val="20"/>
        </w:rPr>
        <w:t>5. W przypadku wystąpienia awarii systemu teleinformatycznego, która spowoduje brak</w:t>
      </w:r>
      <w:r w:rsidR="0055721C">
        <w:rPr>
          <w:rFonts w:asciiTheme="minorHAnsi" w:hAnsiTheme="minorHAnsi"/>
          <w:sz w:val="20"/>
          <w:szCs w:val="20"/>
        </w:rPr>
        <w:t xml:space="preserve"> </w:t>
      </w:r>
      <w:r w:rsidR="0055721C" w:rsidRPr="0055721C">
        <w:rPr>
          <w:rFonts w:asciiTheme="minorHAnsi" w:hAnsiTheme="minorHAnsi"/>
          <w:sz w:val="20"/>
          <w:szCs w:val="20"/>
        </w:rPr>
        <w:t xml:space="preserve">możliwości otwarcia ofert </w:t>
      </w:r>
      <w:r w:rsidR="00E61164">
        <w:rPr>
          <w:rFonts w:asciiTheme="minorHAnsi" w:hAnsiTheme="minorHAnsi"/>
          <w:sz w:val="20"/>
          <w:szCs w:val="20"/>
        </w:rPr>
        <w:t xml:space="preserve">                   </w:t>
      </w:r>
      <w:r w:rsidR="0055721C" w:rsidRPr="0055721C">
        <w:rPr>
          <w:rFonts w:asciiTheme="minorHAnsi" w:hAnsiTheme="minorHAnsi"/>
          <w:sz w:val="20"/>
          <w:szCs w:val="20"/>
        </w:rPr>
        <w:t>w terminie określonym przez Zamawiającego, otwarcie ofert</w:t>
      </w:r>
      <w:r w:rsidR="0055721C">
        <w:rPr>
          <w:rFonts w:asciiTheme="minorHAnsi" w:hAnsiTheme="minorHAnsi"/>
          <w:sz w:val="20"/>
          <w:szCs w:val="20"/>
        </w:rPr>
        <w:t xml:space="preserve"> </w:t>
      </w:r>
      <w:r w:rsidR="0055721C" w:rsidRPr="0055721C">
        <w:rPr>
          <w:rFonts w:asciiTheme="minorHAnsi" w:hAnsiTheme="minorHAnsi"/>
          <w:sz w:val="20"/>
          <w:szCs w:val="20"/>
        </w:rPr>
        <w:t>nastąpi niezwłocznie po usunięciu awarii.</w:t>
      </w:r>
    </w:p>
    <w:p w14:paraId="4B7A6931" w14:textId="3FC286E9" w:rsidR="0055721C" w:rsidRDefault="005221F4" w:rsidP="0055721C">
      <w:pPr>
        <w:jc w:val="both"/>
        <w:rPr>
          <w:rFonts w:asciiTheme="minorHAnsi" w:hAnsiTheme="minorHAnsi"/>
          <w:sz w:val="20"/>
          <w:szCs w:val="20"/>
        </w:rPr>
      </w:pPr>
      <w:r>
        <w:rPr>
          <w:rFonts w:asciiTheme="minorHAnsi" w:hAnsiTheme="minorHAnsi"/>
          <w:sz w:val="20"/>
          <w:szCs w:val="20"/>
        </w:rPr>
        <w:t>1</w:t>
      </w:r>
      <w:r w:rsidR="00B96DA5">
        <w:rPr>
          <w:rFonts w:asciiTheme="minorHAnsi" w:hAnsiTheme="minorHAnsi"/>
          <w:sz w:val="20"/>
          <w:szCs w:val="20"/>
        </w:rPr>
        <w:t>8</w:t>
      </w:r>
      <w:r>
        <w:rPr>
          <w:rFonts w:asciiTheme="minorHAnsi" w:hAnsiTheme="minorHAnsi"/>
          <w:sz w:val="20"/>
          <w:szCs w:val="20"/>
        </w:rPr>
        <w:t>.</w:t>
      </w:r>
      <w:r w:rsidR="0055721C" w:rsidRPr="0055721C">
        <w:rPr>
          <w:rFonts w:asciiTheme="minorHAnsi" w:hAnsiTheme="minorHAnsi"/>
          <w:sz w:val="20"/>
          <w:szCs w:val="20"/>
        </w:rPr>
        <w:t>6. Zamawiający poinformuje o zmianie terminu otwarcia ofert na stronie internetowej</w:t>
      </w:r>
      <w:r w:rsidR="0055721C">
        <w:rPr>
          <w:rFonts w:asciiTheme="minorHAnsi" w:hAnsiTheme="minorHAnsi"/>
          <w:sz w:val="20"/>
          <w:szCs w:val="20"/>
        </w:rPr>
        <w:t xml:space="preserve"> </w:t>
      </w:r>
      <w:r w:rsidR="0055721C" w:rsidRPr="0055721C">
        <w:rPr>
          <w:rFonts w:asciiTheme="minorHAnsi" w:hAnsiTheme="minorHAnsi"/>
          <w:sz w:val="20"/>
          <w:szCs w:val="20"/>
        </w:rPr>
        <w:t>prowadzonego postępowania.</w:t>
      </w:r>
    </w:p>
    <w:p w14:paraId="0BC35106" w14:textId="77777777" w:rsidR="004D3CBB" w:rsidRDefault="004D3CBB" w:rsidP="0055721C">
      <w:pPr>
        <w:jc w:val="both"/>
        <w:rPr>
          <w:rFonts w:asciiTheme="minorHAnsi" w:hAnsiTheme="minorHAnsi"/>
          <w:sz w:val="20"/>
          <w:szCs w:val="20"/>
        </w:rPr>
      </w:pPr>
    </w:p>
    <w:p w14:paraId="41A5524B" w14:textId="36833004" w:rsidR="004D3CBB" w:rsidRPr="00C62F9D" w:rsidRDefault="004D3CBB" w:rsidP="004D3CBB">
      <w:pPr>
        <w:jc w:val="both"/>
        <w:rPr>
          <w:rFonts w:asciiTheme="minorHAnsi" w:hAnsiTheme="minorHAnsi"/>
          <w:b/>
          <w:bCs/>
          <w:sz w:val="20"/>
          <w:szCs w:val="20"/>
        </w:rPr>
      </w:pPr>
      <w:r>
        <w:rPr>
          <w:rFonts w:asciiTheme="minorHAnsi" w:hAnsiTheme="minorHAnsi"/>
          <w:b/>
          <w:bCs/>
          <w:sz w:val="20"/>
          <w:szCs w:val="20"/>
        </w:rPr>
        <w:t>1</w:t>
      </w:r>
      <w:r w:rsidR="00B96DA5">
        <w:rPr>
          <w:rFonts w:asciiTheme="minorHAnsi" w:hAnsiTheme="minorHAnsi"/>
          <w:b/>
          <w:bCs/>
          <w:sz w:val="20"/>
          <w:szCs w:val="20"/>
        </w:rPr>
        <w:t>9</w:t>
      </w:r>
      <w:r w:rsidRPr="00C62F9D">
        <w:rPr>
          <w:rFonts w:asciiTheme="minorHAnsi" w:hAnsiTheme="minorHAnsi"/>
          <w:b/>
          <w:bCs/>
          <w:sz w:val="20"/>
          <w:szCs w:val="20"/>
        </w:rPr>
        <w:t>. Termin związania ofertą</w:t>
      </w:r>
    </w:p>
    <w:p w14:paraId="7E52D398" w14:textId="51CE3653" w:rsidR="004D3CBB" w:rsidRPr="00C62F9D" w:rsidRDefault="004D3CBB" w:rsidP="004D3CBB">
      <w:pPr>
        <w:jc w:val="both"/>
        <w:rPr>
          <w:rFonts w:asciiTheme="minorHAnsi" w:hAnsiTheme="minorHAnsi"/>
          <w:sz w:val="20"/>
          <w:szCs w:val="20"/>
        </w:rPr>
      </w:pPr>
      <w:r>
        <w:rPr>
          <w:rFonts w:asciiTheme="minorHAnsi" w:hAnsiTheme="minorHAnsi"/>
          <w:sz w:val="20"/>
          <w:szCs w:val="20"/>
        </w:rPr>
        <w:t>1</w:t>
      </w:r>
      <w:r w:rsidR="00B96DA5">
        <w:rPr>
          <w:rFonts w:asciiTheme="minorHAnsi" w:hAnsiTheme="minorHAnsi"/>
          <w:sz w:val="20"/>
          <w:szCs w:val="20"/>
        </w:rPr>
        <w:t>9</w:t>
      </w:r>
      <w:r>
        <w:rPr>
          <w:rFonts w:asciiTheme="minorHAnsi" w:hAnsiTheme="minorHAnsi"/>
          <w:sz w:val="20"/>
          <w:szCs w:val="20"/>
        </w:rPr>
        <w:t>.</w:t>
      </w:r>
      <w:r w:rsidRPr="00C62F9D">
        <w:rPr>
          <w:rFonts w:asciiTheme="minorHAnsi" w:hAnsiTheme="minorHAnsi"/>
          <w:sz w:val="20"/>
          <w:szCs w:val="20"/>
        </w:rPr>
        <w:t>1. Wykonawca jest związany ofertą od dnia upływu terminu składania ofert do dnia</w:t>
      </w:r>
      <w:r w:rsidR="00880210">
        <w:rPr>
          <w:rFonts w:asciiTheme="minorHAnsi" w:hAnsiTheme="minorHAnsi"/>
          <w:b/>
          <w:bCs/>
          <w:color w:val="FF0000"/>
          <w:sz w:val="20"/>
          <w:szCs w:val="20"/>
        </w:rPr>
        <w:t xml:space="preserve"> </w:t>
      </w:r>
      <w:r w:rsidR="00880210" w:rsidRPr="00880210">
        <w:rPr>
          <w:rFonts w:asciiTheme="minorHAnsi" w:hAnsiTheme="minorHAnsi"/>
          <w:b/>
          <w:bCs/>
          <w:sz w:val="20"/>
          <w:szCs w:val="20"/>
        </w:rPr>
        <w:t>29.05.</w:t>
      </w:r>
      <w:r w:rsidRPr="00880210">
        <w:rPr>
          <w:rFonts w:asciiTheme="minorHAnsi" w:hAnsiTheme="minorHAnsi"/>
          <w:b/>
          <w:bCs/>
          <w:sz w:val="20"/>
          <w:szCs w:val="20"/>
        </w:rPr>
        <w:t>2021 r</w:t>
      </w:r>
      <w:r w:rsidRPr="00C62F9D">
        <w:rPr>
          <w:rFonts w:asciiTheme="minorHAnsi" w:hAnsiTheme="minorHAnsi"/>
          <w:sz w:val="20"/>
          <w:szCs w:val="20"/>
        </w:rPr>
        <w:t>., przy czym pierwszym dniem terminu związania ofertą jest dzień, w</w:t>
      </w:r>
      <w:r>
        <w:rPr>
          <w:rFonts w:asciiTheme="minorHAnsi" w:hAnsiTheme="minorHAnsi"/>
          <w:sz w:val="20"/>
          <w:szCs w:val="20"/>
        </w:rPr>
        <w:t xml:space="preserve"> </w:t>
      </w:r>
      <w:r w:rsidRPr="00C62F9D">
        <w:rPr>
          <w:rFonts w:asciiTheme="minorHAnsi" w:hAnsiTheme="minorHAnsi"/>
          <w:sz w:val="20"/>
          <w:szCs w:val="20"/>
        </w:rPr>
        <w:t>którym upływa termin składania ofert.</w:t>
      </w:r>
    </w:p>
    <w:p w14:paraId="4A8C71F1" w14:textId="48125E30" w:rsidR="004D3CBB" w:rsidRPr="00C62F9D" w:rsidRDefault="004D3CBB" w:rsidP="004D3CBB">
      <w:pPr>
        <w:jc w:val="both"/>
        <w:rPr>
          <w:rFonts w:asciiTheme="minorHAnsi" w:hAnsiTheme="minorHAnsi"/>
          <w:sz w:val="20"/>
          <w:szCs w:val="20"/>
        </w:rPr>
      </w:pPr>
      <w:r>
        <w:rPr>
          <w:rFonts w:asciiTheme="minorHAnsi" w:hAnsiTheme="minorHAnsi"/>
          <w:sz w:val="20"/>
          <w:szCs w:val="20"/>
        </w:rPr>
        <w:t>1</w:t>
      </w:r>
      <w:r w:rsidR="00B96DA5">
        <w:rPr>
          <w:rFonts w:asciiTheme="minorHAnsi" w:hAnsiTheme="minorHAnsi"/>
          <w:sz w:val="20"/>
          <w:szCs w:val="20"/>
        </w:rPr>
        <w:t>9</w:t>
      </w:r>
      <w:r>
        <w:rPr>
          <w:rFonts w:asciiTheme="minorHAnsi" w:hAnsiTheme="minorHAnsi"/>
          <w:sz w:val="20"/>
          <w:szCs w:val="20"/>
        </w:rPr>
        <w:t>.</w:t>
      </w:r>
      <w:r w:rsidRPr="00C62F9D">
        <w:rPr>
          <w:rFonts w:asciiTheme="minorHAnsi" w:hAnsiTheme="minorHAnsi"/>
          <w:sz w:val="20"/>
          <w:szCs w:val="20"/>
        </w:rPr>
        <w:t>2. W przypadku gdy wybór najkorzystniejszej oferty nie nastąpi przed upływem terminu</w:t>
      </w:r>
      <w:r>
        <w:rPr>
          <w:rFonts w:asciiTheme="minorHAnsi" w:hAnsiTheme="minorHAnsi"/>
          <w:sz w:val="20"/>
          <w:szCs w:val="20"/>
        </w:rPr>
        <w:t xml:space="preserve"> </w:t>
      </w:r>
      <w:r w:rsidRPr="00C62F9D">
        <w:rPr>
          <w:rFonts w:asciiTheme="minorHAnsi" w:hAnsiTheme="minorHAnsi"/>
          <w:sz w:val="20"/>
          <w:szCs w:val="20"/>
        </w:rPr>
        <w:t xml:space="preserve">związania ofertą określonego </w:t>
      </w:r>
      <w:r>
        <w:rPr>
          <w:rFonts w:asciiTheme="minorHAnsi" w:hAnsiTheme="minorHAnsi"/>
          <w:sz w:val="20"/>
          <w:szCs w:val="20"/>
        </w:rPr>
        <w:t xml:space="preserve">                </w:t>
      </w:r>
      <w:r w:rsidRPr="00C62F9D">
        <w:rPr>
          <w:rFonts w:asciiTheme="minorHAnsi" w:hAnsiTheme="minorHAnsi"/>
          <w:sz w:val="20"/>
          <w:szCs w:val="20"/>
        </w:rPr>
        <w:t>w SWZ, Zamawiający przed upływem terminu związania</w:t>
      </w:r>
      <w:r>
        <w:rPr>
          <w:rFonts w:asciiTheme="minorHAnsi" w:hAnsiTheme="minorHAnsi"/>
          <w:sz w:val="20"/>
          <w:szCs w:val="20"/>
        </w:rPr>
        <w:t xml:space="preserve"> </w:t>
      </w:r>
      <w:r w:rsidRPr="00C62F9D">
        <w:rPr>
          <w:rFonts w:asciiTheme="minorHAnsi" w:hAnsiTheme="minorHAnsi"/>
          <w:sz w:val="20"/>
          <w:szCs w:val="20"/>
        </w:rPr>
        <w:t>ofertą zwraca się jednokrotnie do Wykonawców o wyrażenie zgody na przedłużenie tego</w:t>
      </w:r>
      <w:r>
        <w:rPr>
          <w:rFonts w:asciiTheme="minorHAnsi" w:hAnsiTheme="minorHAnsi"/>
          <w:sz w:val="20"/>
          <w:szCs w:val="20"/>
        </w:rPr>
        <w:t xml:space="preserve"> </w:t>
      </w:r>
      <w:r w:rsidRPr="00C62F9D">
        <w:rPr>
          <w:rFonts w:asciiTheme="minorHAnsi" w:hAnsiTheme="minorHAnsi"/>
          <w:sz w:val="20"/>
          <w:szCs w:val="20"/>
        </w:rPr>
        <w:t>terminu o wskazywany przez niego okres, nie dłuższy niż 30 dni.</w:t>
      </w:r>
    </w:p>
    <w:p w14:paraId="08FC10FB" w14:textId="31A84FEA" w:rsidR="004D3CBB" w:rsidRDefault="004D3CBB" w:rsidP="004D3CBB">
      <w:pPr>
        <w:jc w:val="both"/>
        <w:rPr>
          <w:rFonts w:asciiTheme="minorHAnsi" w:hAnsiTheme="minorHAnsi"/>
          <w:sz w:val="20"/>
          <w:szCs w:val="20"/>
        </w:rPr>
      </w:pPr>
      <w:r>
        <w:rPr>
          <w:rFonts w:asciiTheme="minorHAnsi" w:hAnsiTheme="minorHAnsi"/>
          <w:sz w:val="20"/>
          <w:szCs w:val="20"/>
        </w:rPr>
        <w:t>1</w:t>
      </w:r>
      <w:r w:rsidR="00B96DA5">
        <w:rPr>
          <w:rFonts w:asciiTheme="minorHAnsi" w:hAnsiTheme="minorHAnsi"/>
          <w:sz w:val="20"/>
          <w:szCs w:val="20"/>
        </w:rPr>
        <w:t>9</w:t>
      </w:r>
      <w:r>
        <w:rPr>
          <w:rFonts w:asciiTheme="minorHAnsi" w:hAnsiTheme="minorHAnsi"/>
          <w:sz w:val="20"/>
          <w:szCs w:val="20"/>
        </w:rPr>
        <w:t>.</w:t>
      </w:r>
      <w:r w:rsidRPr="00C62F9D">
        <w:rPr>
          <w:rFonts w:asciiTheme="minorHAnsi" w:hAnsiTheme="minorHAnsi"/>
          <w:sz w:val="20"/>
          <w:szCs w:val="20"/>
        </w:rPr>
        <w:t>3. Przedłużenie terminu związania ofertą, o którym mowa w ust. 2, wymaga złożenia przez</w:t>
      </w:r>
      <w:r>
        <w:rPr>
          <w:rFonts w:asciiTheme="minorHAnsi" w:hAnsiTheme="minorHAnsi"/>
          <w:sz w:val="20"/>
          <w:szCs w:val="20"/>
        </w:rPr>
        <w:t xml:space="preserve"> </w:t>
      </w:r>
      <w:r w:rsidRPr="00C62F9D">
        <w:rPr>
          <w:rFonts w:asciiTheme="minorHAnsi" w:hAnsiTheme="minorHAnsi"/>
          <w:sz w:val="20"/>
          <w:szCs w:val="20"/>
        </w:rPr>
        <w:t>Wykonawcę pisemnego oświadczenia o wyrażeniu zgody na przedłużenie terminu</w:t>
      </w:r>
      <w:r>
        <w:rPr>
          <w:rFonts w:asciiTheme="minorHAnsi" w:hAnsiTheme="minorHAnsi"/>
          <w:sz w:val="20"/>
          <w:szCs w:val="20"/>
        </w:rPr>
        <w:t xml:space="preserve"> </w:t>
      </w:r>
      <w:r w:rsidRPr="00C62F9D">
        <w:rPr>
          <w:rFonts w:asciiTheme="minorHAnsi" w:hAnsiTheme="minorHAnsi"/>
          <w:sz w:val="20"/>
          <w:szCs w:val="20"/>
        </w:rPr>
        <w:t>związania ofertą.</w:t>
      </w:r>
    </w:p>
    <w:p w14:paraId="62E53D35" w14:textId="77777777" w:rsidR="00184ACA" w:rsidRPr="00184ACA" w:rsidRDefault="00184ACA" w:rsidP="00184ACA">
      <w:pPr>
        <w:jc w:val="both"/>
        <w:rPr>
          <w:rFonts w:asciiTheme="minorHAnsi" w:hAnsiTheme="minorHAnsi"/>
          <w:sz w:val="20"/>
          <w:szCs w:val="20"/>
        </w:rPr>
      </w:pPr>
    </w:p>
    <w:p w14:paraId="5FB68C23" w14:textId="1F6EADFF" w:rsidR="00CC1979" w:rsidRDefault="0056327C" w:rsidP="00640C03">
      <w:pPr>
        <w:jc w:val="both"/>
        <w:rPr>
          <w:rFonts w:asciiTheme="minorHAnsi" w:hAnsiTheme="minorHAnsi"/>
          <w:b/>
          <w:bCs/>
          <w:sz w:val="20"/>
          <w:szCs w:val="20"/>
        </w:rPr>
      </w:pPr>
      <w:r>
        <w:rPr>
          <w:rFonts w:asciiTheme="minorHAnsi" w:hAnsiTheme="minorHAnsi"/>
          <w:b/>
          <w:sz w:val="20"/>
          <w:szCs w:val="20"/>
        </w:rPr>
        <w:t>20</w:t>
      </w:r>
      <w:r w:rsidR="00CC1979" w:rsidRPr="00CC1979">
        <w:rPr>
          <w:rFonts w:asciiTheme="minorHAnsi" w:hAnsiTheme="minorHAnsi"/>
          <w:b/>
          <w:sz w:val="20"/>
          <w:szCs w:val="20"/>
        </w:rPr>
        <w:t xml:space="preserve">. Poleganie </w:t>
      </w:r>
      <w:r w:rsidR="00CC1979" w:rsidRPr="00CC1979">
        <w:rPr>
          <w:rFonts w:asciiTheme="minorHAnsi" w:hAnsiTheme="minorHAnsi"/>
          <w:b/>
          <w:bCs/>
          <w:sz w:val="20"/>
          <w:szCs w:val="20"/>
        </w:rPr>
        <w:t>na potencjale innych podmiotów</w:t>
      </w:r>
    </w:p>
    <w:p w14:paraId="792B07B2" w14:textId="4DCE4B6A" w:rsidR="00CC1979" w:rsidRPr="007D1143" w:rsidRDefault="00CC1979" w:rsidP="00640C03">
      <w:pPr>
        <w:jc w:val="both"/>
        <w:rPr>
          <w:rFonts w:asciiTheme="minorHAnsi" w:hAnsiTheme="minorHAnsi"/>
          <w:sz w:val="20"/>
          <w:szCs w:val="20"/>
        </w:rPr>
      </w:pPr>
      <w:r w:rsidRPr="007D1143">
        <w:rPr>
          <w:rFonts w:asciiTheme="minorHAnsi" w:hAnsiTheme="minorHAnsi"/>
          <w:sz w:val="20"/>
          <w:szCs w:val="20"/>
        </w:rPr>
        <w:t xml:space="preserve">Wyjaśnienia  polegania na zasobach innych podmiotów  określa  art. </w:t>
      </w:r>
      <w:r w:rsidR="00D26E61" w:rsidRPr="007D1143">
        <w:rPr>
          <w:rFonts w:asciiTheme="minorHAnsi" w:hAnsiTheme="minorHAnsi"/>
          <w:sz w:val="20"/>
          <w:szCs w:val="20"/>
        </w:rPr>
        <w:t>118</w:t>
      </w:r>
      <w:r w:rsidR="002B02D1" w:rsidRPr="007D1143">
        <w:rPr>
          <w:rFonts w:asciiTheme="minorHAnsi" w:hAnsiTheme="minorHAnsi"/>
          <w:sz w:val="20"/>
          <w:szCs w:val="20"/>
        </w:rPr>
        <w:t xml:space="preserve"> ust. </w:t>
      </w:r>
      <w:r w:rsidR="00D26E61" w:rsidRPr="007D1143">
        <w:rPr>
          <w:rFonts w:asciiTheme="minorHAnsi" w:hAnsiTheme="minorHAnsi"/>
          <w:sz w:val="20"/>
          <w:szCs w:val="20"/>
        </w:rPr>
        <w:t>3</w:t>
      </w:r>
      <w:r w:rsidRPr="007D1143">
        <w:rPr>
          <w:rFonts w:asciiTheme="minorHAnsi" w:hAnsiTheme="minorHAnsi"/>
          <w:sz w:val="20"/>
          <w:szCs w:val="20"/>
        </w:rPr>
        <w:t xml:space="preserve"> </w:t>
      </w:r>
      <w:r w:rsidR="0017614E" w:rsidRPr="007D1143">
        <w:rPr>
          <w:rFonts w:asciiTheme="minorHAnsi" w:hAnsiTheme="minorHAnsi"/>
          <w:sz w:val="20"/>
          <w:szCs w:val="20"/>
        </w:rPr>
        <w:t xml:space="preserve">ustawy </w:t>
      </w:r>
      <w:r w:rsidR="008D1A6F">
        <w:rPr>
          <w:rFonts w:asciiTheme="minorHAnsi" w:hAnsiTheme="minorHAnsi"/>
          <w:sz w:val="20"/>
          <w:szCs w:val="20"/>
        </w:rPr>
        <w:t>PZP</w:t>
      </w:r>
      <w:r w:rsidRPr="007D1143">
        <w:rPr>
          <w:rFonts w:asciiTheme="minorHAnsi" w:hAnsiTheme="minorHAnsi"/>
          <w:sz w:val="20"/>
          <w:szCs w:val="20"/>
        </w:rPr>
        <w:t>.</w:t>
      </w:r>
    </w:p>
    <w:p w14:paraId="496C2E28" w14:textId="77777777" w:rsidR="004B16F3" w:rsidRDefault="004B16F3" w:rsidP="00640C03">
      <w:pPr>
        <w:jc w:val="both"/>
        <w:rPr>
          <w:rFonts w:asciiTheme="minorHAnsi" w:hAnsiTheme="minorHAnsi"/>
          <w:b/>
          <w:sz w:val="20"/>
          <w:szCs w:val="20"/>
        </w:rPr>
      </w:pPr>
    </w:p>
    <w:p w14:paraId="56338AEC" w14:textId="6B06D370" w:rsidR="008D65B2" w:rsidRPr="00CA53A0" w:rsidRDefault="0056327C" w:rsidP="00640C03">
      <w:pPr>
        <w:jc w:val="both"/>
        <w:rPr>
          <w:rFonts w:asciiTheme="minorHAnsi" w:hAnsiTheme="minorHAnsi"/>
          <w:b/>
          <w:sz w:val="20"/>
          <w:szCs w:val="20"/>
        </w:rPr>
      </w:pPr>
      <w:r>
        <w:rPr>
          <w:rFonts w:asciiTheme="minorHAnsi" w:hAnsiTheme="minorHAnsi"/>
          <w:b/>
          <w:sz w:val="20"/>
          <w:szCs w:val="20"/>
        </w:rPr>
        <w:t>21</w:t>
      </w:r>
      <w:r w:rsidR="00B53762">
        <w:rPr>
          <w:rFonts w:asciiTheme="minorHAnsi" w:hAnsiTheme="minorHAnsi"/>
          <w:b/>
          <w:sz w:val="20"/>
          <w:szCs w:val="20"/>
        </w:rPr>
        <w:t xml:space="preserve">. </w:t>
      </w:r>
      <w:r w:rsidR="008D65B2" w:rsidRPr="00CA53A0">
        <w:rPr>
          <w:rFonts w:asciiTheme="minorHAnsi" w:hAnsiTheme="minorHAnsi"/>
          <w:b/>
          <w:sz w:val="20"/>
          <w:szCs w:val="20"/>
        </w:rPr>
        <w:t xml:space="preserve">Zmiany w treści </w:t>
      </w:r>
      <w:r w:rsidR="005B1394">
        <w:rPr>
          <w:rFonts w:asciiTheme="minorHAnsi" w:hAnsiTheme="minorHAnsi"/>
          <w:b/>
          <w:sz w:val="20"/>
          <w:szCs w:val="20"/>
        </w:rPr>
        <w:t>SWZ</w:t>
      </w:r>
      <w:r w:rsidR="00F96523" w:rsidRPr="00CA53A0">
        <w:rPr>
          <w:rFonts w:asciiTheme="minorHAnsi" w:hAnsiTheme="minorHAnsi"/>
          <w:b/>
          <w:sz w:val="20"/>
          <w:szCs w:val="20"/>
        </w:rPr>
        <w:t>:</w:t>
      </w:r>
    </w:p>
    <w:p w14:paraId="12656A23" w14:textId="03496244" w:rsidR="008D65B2" w:rsidRPr="00B53762" w:rsidRDefault="0056327C" w:rsidP="00640C03">
      <w:pPr>
        <w:jc w:val="both"/>
        <w:rPr>
          <w:rFonts w:asciiTheme="minorHAnsi" w:hAnsiTheme="minorHAnsi"/>
          <w:sz w:val="20"/>
          <w:szCs w:val="20"/>
        </w:rPr>
      </w:pPr>
      <w:r>
        <w:rPr>
          <w:rFonts w:asciiTheme="minorHAnsi" w:hAnsiTheme="minorHAnsi"/>
          <w:sz w:val="20"/>
          <w:szCs w:val="20"/>
        </w:rPr>
        <w:t>21</w:t>
      </w:r>
      <w:r w:rsidR="00B53762">
        <w:rPr>
          <w:rFonts w:asciiTheme="minorHAnsi" w:hAnsiTheme="minorHAnsi"/>
          <w:sz w:val="20"/>
          <w:szCs w:val="20"/>
        </w:rPr>
        <w:t>.</w:t>
      </w:r>
      <w:r w:rsidR="009F46C9" w:rsidRPr="00B53762">
        <w:rPr>
          <w:rFonts w:asciiTheme="minorHAnsi" w:hAnsiTheme="minorHAnsi"/>
          <w:sz w:val="20"/>
          <w:szCs w:val="20"/>
        </w:rPr>
        <w:t xml:space="preserve">1. </w:t>
      </w:r>
      <w:r w:rsidR="008D65B2" w:rsidRPr="00B53762">
        <w:rPr>
          <w:rFonts w:asciiTheme="minorHAnsi" w:hAnsiTheme="minorHAnsi"/>
          <w:sz w:val="20"/>
          <w:szCs w:val="20"/>
        </w:rPr>
        <w:t xml:space="preserve">W uzasadnionych przypadkach Zamawiający może przed upływem terminu składania ofert zmienić treść SWZ. Dokonaną zmianę SWZ Zamawiający </w:t>
      </w:r>
      <w:r w:rsidR="00C3751C">
        <w:rPr>
          <w:rFonts w:asciiTheme="minorHAnsi" w:hAnsiTheme="minorHAnsi"/>
          <w:sz w:val="20"/>
          <w:szCs w:val="20"/>
        </w:rPr>
        <w:t>udostępnia na stronie internetowej</w:t>
      </w:r>
      <w:r w:rsidR="00BD47C2">
        <w:rPr>
          <w:rFonts w:asciiTheme="minorHAnsi" w:hAnsiTheme="minorHAnsi"/>
          <w:sz w:val="20"/>
          <w:szCs w:val="20"/>
        </w:rPr>
        <w:t xml:space="preserve"> prowadzonego postępowania.</w:t>
      </w:r>
    </w:p>
    <w:p w14:paraId="57A5717E" w14:textId="5AC2E9D3" w:rsidR="008D65B2" w:rsidRPr="00B53762" w:rsidRDefault="0056327C" w:rsidP="00640C03">
      <w:pPr>
        <w:jc w:val="both"/>
        <w:rPr>
          <w:rFonts w:asciiTheme="minorHAnsi" w:hAnsiTheme="minorHAnsi"/>
          <w:sz w:val="20"/>
          <w:szCs w:val="20"/>
        </w:rPr>
      </w:pPr>
      <w:r>
        <w:rPr>
          <w:rFonts w:asciiTheme="minorHAnsi" w:hAnsiTheme="minorHAnsi"/>
          <w:sz w:val="20"/>
          <w:szCs w:val="20"/>
        </w:rPr>
        <w:t>21</w:t>
      </w:r>
      <w:r w:rsidR="00B53762">
        <w:rPr>
          <w:rFonts w:asciiTheme="minorHAnsi" w:hAnsiTheme="minorHAnsi"/>
          <w:sz w:val="20"/>
          <w:szCs w:val="20"/>
        </w:rPr>
        <w:t>.</w:t>
      </w:r>
      <w:r w:rsidR="009F46C9" w:rsidRPr="00B53762">
        <w:rPr>
          <w:rFonts w:asciiTheme="minorHAnsi" w:hAnsiTheme="minorHAnsi"/>
          <w:sz w:val="20"/>
          <w:szCs w:val="20"/>
        </w:rPr>
        <w:t xml:space="preserve">2. </w:t>
      </w:r>
      <w:r w:rsidR="008D65B2" w:rsidRPr="00B53762">
        <w:rPr>
          <w:rFonts w:asciiTheme="minorHAnsi" w:hAnsiTheme="minorHAnsi"/>
          <w:sz w:val="20"/>
          <w:szCs w:val="20"/>
        </w:rPr>
        <w:t xml:space="preserve">Zmiany treści </w:t>
      </w:r>
      <w:r w:rsidR="005B1394">
        <w:rPr>
          <w:rFonts w:asciiTheme="minorHAnsi" w:hAnsiTheme="minorHAnsi"/>
          <w:sz w:val="20"/>
          <w:szCs w:val="20"/>
        </w:rPr>
        <w:t>SWZ</w:t>
      </w:r>
      <w:r w:rsidR="008D65B2" w:rsidRPr="00B53762">
        <w:rPr>
          <w:rFonts w:asciiTheme="minorHAnsi" w:hAnsiTheme="minorHAnsi"/>
          <w:sz w:val="20"/>
          <w:szCs w:val="20"/>
        </w:rPr>
        <w:t xml:space="preserve"> </w:t>
      </w:r>
      <w:r w:rsidR="00070F47" w:rsidRPr="00B53762">
        <w:rPr>
          <w:rFonts w:asciiTheme="minorHAnsi" w:hAnsiTheme="minorHAnsi"/>
          <w:sz w:val="20"/>
          <w:szCs w:val="20"/>
        </w:rPr>
        <w:t>są</w:t>
      </w:r>
      <w:r w:rsidR="008D65B2" w:rsidRPr="00B53762">
        <w:rPr>
          <w:rFonts w:asciiTheme="minorHAnsi" w:hAnsiTheme="minorHAnsi"/>
          <w:sz w:val="20"/>
          <w:szCs w:val="20"/>
        </w:rPr>
        <w:t xml:space="preserve"> każdorazowo wiążące dla Wykonawców.</w:t>
      </w:r>
    </w:p>
    <w:p w14:paraId="00FFD222" w14:textId="15AF0367" w:rsidR="0012291E" w:rsidRDefault="0056327C" w:rsidP="00640C03">
      <w:pPr>
        <w:jc w:val="both"/>
        <w:rPr>
          <w:rFonts w:asciiTheme="minorHAnsi" w:hAnsiTheme="minorHAnsi"/>
          <w:sz w:val="20"/>
          <w:szCs w:val="20"/>
        </w:rPr>
      </w:pPr>
      <w:r>
        <w:rPr>
          <w:rFonts w:asciiTheme="minorHAnsi" w:hAnsiTheme="minorHAnsi"/>
          <w:sz w:val="20"/>
          <w:szCs w:val="20"/>
        </w:rPr>
        <w:t>21</w:t>
      </w:r>
      <w:r w:rsidR="00B53762">
        <w:rPr>
          <w:rFonts w:asciiTheme="minorHAnsi" w:hAnsiTheme="minorHAnsi"/>
          <w:sz w:val="20"/>
          <w:szCs w:val="20"/>
        </w:rPr>
        <w:t>.</w:t>
      </w:r>
      <w:r w:rsidR="009F46C9" w:rsidRPr="00B53762">
        <w:rPr>
          <w:rFonts w:asciiTheme="minorHAnsi" w:hAnsiTheme="minorHAnsi"/>
          <w:sz w:val="20"/>
          <w:szCs w:val="20"/>
        </w:rPr>
        <w:t xml:space="preserve">3. </w:t>
      </w:r>
      <w:r w:rsidR="008D65B2" w:rsidRPr="00B53762">
        <w:rPr>
          <w:rFonts w:asciiTheme="minorHAnsi" w:hAnsiTheme="minorHAnsi"/>
          <w:sz w:val="20"/>
          <w:szCs w:val="20"/>
        </w:rPr>
        <w:t xml:space="preserve">W przypadku dokonywania zmiany treści ogłoszenia o zamówieniu, Zamawiający przedłuża termin składania ofert </w:t>
      </w:r>
    </w:p>
    <w:p w14:paraId="7B701139" w14:textId="4D303B00" w:rsidR="00640C03" w:rsidRDefault="008D65B2" w:rsidP="001E6999">
      <w:pPr>
        <w:jc w:val="both"/>
        <w:rPr>
          <w:rFonts w:asciiTheme="minorHAnsi" w:hAnsiTheme="minorHAnsi"/>
          <w:sz w:val="20"/>
          <w:szCs w:val="20"/>
        </w:rPr>
      </w:pPr>
      <w:r w:rsidRPr="00B53762">
        <w:rPr>
          <w:rFonts w:asciiTheme="minorHAnsi" w:hAnsiTheme="minorHAnsi"/>
          <w:sz w:val="20"/>
          <w:szCs w:val="20"/>
        </w:rPr>
        <w:t>o czas niezbędny do wprowadzenia zmian w ofertach</w:t>
      </w:r>
      <w:r w:rsidR="00D65B51" w:rsidRPr="00B53762">
        <w:rPr>
          <w:rFonts w:asciiTheme="minorHAnsi" w:hAnsiTheme="minorHAnsi"/>
          <w:sz w:val="20"/>
          <w:szCs w:val="20"/>
        </w:rPr>
        <w:t xml:space="preserve"> i zamieszcza </w:t>
      </w:r>
      <w:r w:rsidR="00C3751C">
        <w:rPr>
          <w:rFonts w:asciiTheme="minorHAnsi" w:hAnsiTheme="minorHAnsi"/>
          <w:sz w:val="20"/>
          <w:szCs w:val="20"/>
        </w:rPr>
        <w:t xml:space="preserve">tą </w:t>
      </w:r>
      <w:r w:rsidR="00D65B51" w:rsidRPr="00B53762">
        <w:rPr>
          <w:rFonts w:asciiTheme="minorHAnsi" w:hAnsiTheme="minorHAnsi"/>
          <w:sz w:val="20"/>
          <w:szCs w:val="20"/>
        </w:rPr>
        <w:t xml:space="preserve">informację w </w:t>
      </w:r>
      <w:r w:rsidR="00E61164">
        <w:rPr>
          <w:rFonts w:asciiTheme="minorHAnsi" w:hAnsiTheme="minorHAnsi"/>
          <w:sz w:val="20"/>
          <w:szCs w:val="20"/>
        </w:rPr>
        <w:t>Platformie e-Zamówienia</w:t>
      </w:r>
      <w:r w:rsidR="0012291E">
        <w:rPr>
          <w:rFonts w:asciiTheme="minorHAnsi" w:hAnsiTheme="minorHAnsi"/>
          <w:sz w:val="20"/>
          <w:szCs w:val="20"/>
        </w:rPr>
        <w:t>,</w:t>
      </w:r>
      <w:r w:rsidR="00E61164">
        <w:rPr>
          <w:rFonts w:asciiTheme="minorHAnsi" w:hAnsiTheme="minorHAnsi"/>
          <w:sz w:val="20"/>
          <w:szCs w:val="20"/>
        </w:rPr>
        <w:t xml:space="preserve"> </w:t>
      </w:r>
      <w:r w:rsidR="0012291E">
        <w:rPr>
          <w:rFonts w:asciiTheme="minorHAnsi" w:hAnsiTheme="minorHAnsi"/>
          <w:sz w:val="20"/>
          <w:szCs w:val="20"/>
        </w:rPr>
        <w:t>a także</w:t>
      </w:r>
      <w:r w:rsidR="008911C3">
        <w:rPr>
          <w:rFonts w:asciiTheme="minorHAnsi" w:hAnsiTheme="minorHAnsi"/>
          <w:sz w:val="20"/>
          <w:szCs w:val="20"/>
        </w:rPr>
        <w:t xml:space="preserve"> </w:t>
      </w:r>
      <w:r w:rsidR="0054063C" w:rsidRPr="008911C3">
        <w:rPr>
          <w:rFonts w:asciiTheme="minorHAnsi" w:hAnsiTheme="minorHAnsi"/>
          <w:sz w:val="20"/>
          <w:szCs w:val="20"/>
        </w:rPr>
        <w:t>zamieszcza informację o zmianach na stronie internetowej</w:t>
      </w:r>
      <w:r w:rsidR="00E61164">
        <w:rPr>
          <w:rFonts w:asciiTheme="minorHAnsi" w:hAnsiTheme="minorHAnsi"/>
          <w:sz w:val="20"/>
          <w:szCs w:val="20"/>
        </w:rPr>
        <w:t xml:space="preserve"> prowadzonego postępowania</w:t>
      </w:r>
      <w:r w:rsidR="0054063C" w:rsidRPr="008911C3">
        <w:rPr>
          <w:rFonts w:asciiTheme="minorHAnsi" w:hAnsiTheme="minorHAnsi"/>
          <w:sz w:val="20"/>
          <w:szCs w:val="20"/>
        </w:rPr>
        <w:t>.</w:t>
      </w:r>
    </w:p>
    <w:p w14:paraId="3DD296D6" w14:textId="77777777" w:rsidR="002562F9" w:rsidRDefault="002562F9" w:rsidP="00640C03">
      <w:pPr>
        <w:jc w:val="both"/>
        <w:rPr>
          <w:rFonts w:asciiTheme="minorHAnsi" w:hAnsiTheme="minorHAnsi"/>
          <w:b/>
          <w:sz w:val="20"/>
          <w:szCs w:val="20"/>
        </w:rPr>
      </w:pPr>
    </w:p>
    <w:p w14:paraId="4F39542B" w14:textId="3B148977" w:rsidR="009A1DA0" w:rsidRPr="00CA53A0" w:rsidRDefault="00B96DA5" w:rsidP="00640C03">
      <w:pPr>
        <w:jc w:val="both"/>
        <w:rPr>
          <w:rFonts w:asciiTheme="minorHAnsi" w:hAnsiTheme="minorHAnsi"/>
          <w:b/>
          <w:sz w:val="20"/>
          <w:szCs w:val="20"/>
        </w:rPr>
      </w:pPr>
      <w:r>
        <w:rPr>
          <w:rFonts w:asciiTheme="minorHAnsi" w:hAnsiTheme="minorHAnsi"/>
          <w:b/>
          <w:sz w:val="20"/>
          <w:szCs w:val="20"/>
        </w:rPr>
        <w:t>22</w:t>
      </w:r>
      <w:r w:rsidR="00214F59">
        <w:rPr>
          <w:rFonts w:asciiTheme="minorHAnsi" w:hAnsiTheme="minorHAnsi"/>
          <w:b/>
          <w:sz w:val="20"/>
          <w:szCs w:val="20"/>
        </w:rPr>
        <w:t>.</w:t>
      </w:r>
      <w:r w:rsidR="00C128E7">
        <w:rPr>
          <w:rFonts w:asciiTheme="minorHAnsi" w:hAnsiTheme="minorHAnsi"/>
          <w:b/>
          <w:sz w:val="20"/>
          <w:szCs w:val="20"/>
        </w:rPr>
        <w:t xml:space="preserve"> </w:t>
      </w:r>
      <w:r w:rsidR="00F96523" w:rsidRPr="00CA53A0">
        <w:rPr>
          <w:rFonts w:asciiTheme="minorHAnsi" w:hAnsiTheme="minorHAnsi"/>
          <w:b/>
          <w:sz w:val="20"/>
          <w:szCs w:val="20"/>
        </w:rPr>
        <w:t>Opis sposobu obliczania ceny:</w:t>
      </w:r>
    </w:p>
    <w:p w14:paraId="655EDB26" w14:textId="4B5E7AE7" w:rsidR="00376578" w:rsidRPr="00293DDE" w:rsidRDefault="00B96DA5" w:rsidP="00640C03">
      <w:pPr>
        <w:jc w:val="both"/>
        <w:rPr>
          <w:rFonts w:asciiTheme="minorHAnsi" w:hAnsiTheme="minorHAnsi"/>
          <w:i/>
          <w:color w:val="FF0000"/>
          <w:sz w:val="20"/>
          <w:szCs w:val="20"/>
        </w:rPr>
      </w:pPr>
      <w:r>
        <w:rPr>
          <w:rFonts w:asciiTheme="minorHAnsi" w:hAnsiTheme="minorHAnsi"/>
          <w:sz w:val="20"/>
          <w:szCs w:val="20"/>
        </w:rPr>
        <w:t>22</w:t>
      </w:r>
      <w:r w:rsidR="00214F59" w:rsidRPr="00214F59">
        <w:rPr>
          <w:rFonts w:asciiTheme="minorHAnsi" w:hAnsiTheme="minorHAnsi"/>
          <w:sz w:val="20"/>
          <w:szCs w:val="20"/>
        </w:rPr>
        <w:t>.</w:t>
      </w:r>
      <w:r w:rsidR="00B422AE" w:rsidRPr="00214F59">
        <w:rPr>
          <w:rFonts w:asciiTheme="minorHAnsi" w:hAnsiTheme="minorHAnsi"/>
          <w:sz w:val="20"/>
          <w:szCs w:val="20"/>
        </w:rPr>
        <w:t>1.</w:t>
      </w:r>
      <w:r w:rsidR="00B422AE" w:rsidRPr="00CA53A0">
        <w:rPr>
          <w:rFonts w:asciiTheme="minorHAnsi" w:hAnsiTheme="minorHAnsi"/>
          <w:b/>
          <w:i/>
          <w:sz w:val="20"/>
          <w:szCs w:val="20"/>
        </w:rPr>
        <w:t xml:space="preserve"> </w:t>
      </w:r>
      <w:r w:rsidR="006049A2">
        <w:rPr>
          <w:rFonts w:asciiTheme="minorHAnsi" w:hAnsiTheme="minorHAnsi"/>
          <w:i/>
          <w:sz w:val="20"/>
          <w:szCs w:val="20"/>
        </w:rPr>
        <w:t>Cena</w:t>
      </w:r>
      <w:r w:rsidR="00376578" w:rsidRPr="00CA53A0">
        <w:rPr>
          <w:rFonts w:asciiTheme="minorHAnsi" w:hAnsiTheme="minorHAnsi"/>
          <w:i/>
          <w:sz w:val="20"/>
          <w:szCs w:val="20"/>
        </w:rPr>
        <w:t xml:space="preserve"> - należy przez to rozumieć cenę w rozumieniu art.3 ust.1 pkt 1 i ust. 2 ustawy z dnia 9 maja 2014 r</w:t>
      </w:r>
      <w:r w:rsidR="00640C03">
        <w:rPr>
          <w:rFonts w:asciiTheme="minorHAnsi" w:hAnsiTheme="minorHAnsi"/>
          <w:i/>
          <w:sz w:val="20"/>
          <w:szCs w:val="20"/>
        </w:rPr>
        <w:t xml:space="preserve">.                                  </w:t>
      </w:r>
      <w:r w:rsidR="00376578" w:rsidRPr="00CA53A0">
        <w:rPr>
          <w:rFonts w:asciiTheme="minorHAnsi" w:hAnsiTheme="minorHAnsi"/>
          <w:i/>
          <w:sz w:val="20"/>
          <w:szCs w:val="20"/>
        </w:rPr>
        <w:t xml:space="preserve"> o informowaniu o cenach towarów i usług </w:t>
      </w:r>
      <w:r w:rsidR="00376578" w:rsidRPr="003E3AD4">
        <w:rPr>
          <w:rFonts w:asciiTheme="minorHAnsi" w:hAnsiTheme="minorHAnsi"/>
          <w:i/>
          <w:sz w:val="20"/>
          <w:szCs w:val="20"/>
        </w:rPr>
        <w:t>(Dz. U.</w:t>
      </w:r>
      <w:r w:rsidR="003E3AD4" w:rsidRPr="003E3AD4">
        <w:rPr>
          <w:rFonts w:asciiTheme="minorHAnsi" w:hAnsiTheme="minorHAnsi"/>
          <w:i/>
          <w:sz w:val="20"/>
          <w:szCs w:val="20"/>
        </w:rPr>
        <w:t xml:space="preserve"> z 2019  poz. 178</w:t>
      </w:r>
      <w:r w:rsidR="00376578" w:rsidRPr="003E3AD4">
        <w:rPr>
          <w:rFonts w:asciiTheme="minorHAnsi" w:hAnsiTheme="minorHAnsi"/>
          <w:i/>
          <w:sz w:val="20"/>
          <w:szCs w:val="20"/>
        </w:rPr>
        <w:t>)</w:t>
      </w:r>
    </w:p>
    <w:p w14:paraId="030A1F5E" w14:textId="684BD1BB" w:rsidR="004560ED" w:rsidRPr="00CA53A0" w:rsidRDefault="00B96DA5" w:rsidP="00640C03">
      <w:pPr>
        <w:jc w:val="both"/>
        <w:rPr>
          <w:rFonts w:asciiTheme="minorHAnsi" w:hAnsiTheme="minorHAnsi"/>
          <w:sz w:val="20"/>
          <w:szCs w:val="20"/>
        </w:rPr>
      </w:pPr>
      <w:r>
        <w:rPr>
          <w:rFonts w:asciiTheme="minorHAnsi" w:hAnsiTheme="minorHAnsi"/>
          <w:sz w:val="20"/>
          <w:szCs w:val="20"/>
        </w:rPr>
        <w:t>22</w:t>
      </w:r>
      <w:r w:rsidR="00214F59" w:rsidRPr="00214F59">
        <w:rPr>
          <w:rFonts w:asciiTheme="minorHAnsi" w:hAnsiTheme="minorHAnsi"/>
          <w:sz w:val="20"/>
          <w:szCs w:val="20"/>
        </w:rPr>
        <w:t>.</w:t>
      </w:r>
      <w:r w:rsidR="00B422AE" w:rsidRPr="00214F59">
        <w:rPr>
          <w:rFonts w:asciiTheme="minorHAnsi" w:hAnsiTheme="minorHAnsi"/>
          <w:sz w:val="20"/>
          <w:szCs w:val="20"/>
        </w:rPr>
        <w:t>2</w:t>
      </w:r>
      <w:r w:rsidR="00B422AE" w:rsidRPr="00CA53A0">
        <w:rPr>
          <w:rFonts w:asciiTheme="minorHAnsi" w:hAnsiTheme="minorHAnsi"/>
          <w:b/>
          <w:sz w:val="20"/>
          <w:szCs w:val="20"/>
        </w:rPr>
        <w:t xml:space="preserve">. </w:t>
      </w:r>
      <w:r w:rsidR="004560ED" w:rsidRPr="00CA53A0">
        <w:rPr>
          <w:rFonts w:asciiTheme="minorHAnsi" w:hAnsiTheme="minorHAnsi"/>
          <w:sz w:val="20"/>
          <w:szCs w:val="20"/>
        </w:rPr>
        <w:t>Cena podlegając</w:t>
      </w:r>
      <w:r w:rsidR="006049A2">
        <w:rPr>
          <w:rFonts w:asciiTheme="minorHAnsi" w:hAnsiTheme="minorHAnsi"/>
          <w:sz w:val="20"/>
          <w:szCs w:val="20"/>
        </w:rPr>
        <w:t>a</w:t>
      </w:r>
      <w:r w:rsidR="004560ED" w:rsidRPr="00CA53A0">
        <w:rPr>
          <w:rFonts w:asciiTheme="minorHAnsi" w:hAnsiTheme="minorHAnsi"/>
          <w:sz w:val="20"/>
          <w:szCs w:val="20"/>
        </w:rPr>
        <w:t xml:space="preserve"> ocenie to</w:t>
      </w:r>
      <w:r w:rsidR="008E40CB" w:rsidRPr="00CA53A0">
        <w:rPr>
          <w:rFonts w:asciiTheme="minorHAnsi" w:hAnsiTheme="minorHAnsi"/>
          <w:sz w:val="20"/>
          <w:szCs w:val="20"/>
        </w:rPr>
        <w:t xml:space="preserve">  - </w:t>
      </w:r>
      <w:r w:rsidR="004560ED" w:rsidRPr="00CA53A0">
        <w:rPr>
          <w:rFonts w:asciiTheme="minorHAnsi" w:hAnsiTheme="minorHAnsi"/>
          <w:sz w:val="20"/>
          <w:szCs w:val="20"/>
        </w:rPr>
        <w:t xml:space="preserve"> </w:t>
      </w:r>
      <w:r w:rsidR="004560ED" w:rsidRPr="006049A2">
        <w:rPr>
          <w:rFonts w:asciiTheme="minorHAnsi" w:hAnsiTheme="minorHAnsi"/>
          <w:sz w:val="20"/>
          <w:szCs w:val="20"/>
        </w:rPr>
        <w:t xml:space="preserve">wartość brutto </w:t>
      </w:r>
      <w:r w:rsidR="004560ED" w:rsidRPr="00CA53A0">
        <w:rPr>
          <w:rFonts w:asciiTheme="minorHAnsi" w:hAnsiTheme="minorHAnsi"/>
          <w:sz w:val="20"/>
          <w:szCs w:val="20"/>
        </w:rPr>
        <w:t>oferty w pakiecie powstała w w</w:t>
      </w:r>
      <w:r w:rsidR="00376578" w:rsidRPr="00CA53A0">
        <w:rPr>
          <w:rFonts w:asciiTheme="minorHAnsi" w:hAnsiTheme="minorHAnsi"/>
          <w:sz w:val="20"/>
          <w:szCs w:val="20"/>
        </w:rPr>
        <w:t xml:space="preserve">yniku zsumowania wartości brutto </w:t>
      </w:r>
      <w:r w:rsidR="004560ED" w:rsidRPr="00CA53A0">
        <w:rPr>
          <w:rFonts w:asciiTheme="minorHAnsi" w:hAnsiTheme="minorHAnsi"/>
          <w:sz w:val="20"/>
          <w:szCs w:val="20"/>
        </w:rPr>
        <w:t>za poszczególne pozycje. Wartość brutto za pozycje powstaje w wyniku pomnożenia przewidywanej do zakupu ilości</w:t>
      </w:r>
      <w:r w:rsidR="00741DD0">
        <w:rPr>
          <w:rFonts w:asciiTheme="minorHAnsi" w:hAnsiTheme="minorHAnsi"/>
          <w:sz w:val="20"/>
          <w:szCs w:val="20"/>
        </w:rPr>
        <w:t xml:space="preserve"> produktu</w:t>
      </w:r>
      <w:r w:rsidR="004560ED" w:rsidRPr="00CA53A0">
        <w:rPr>
          <w:rFonts w:asciiTheme="minorHAnsi" w:hAnsiTheme="minorHAnsi"/>
          <w:sz w:val="20"/>
          <w:szCs w:val="20"/>
        </w:rPr>
        <w:t xml:space="preserve"> przez cenę</w:t>
      </w:r>
      <w:r w:rsidR="00741DD0">
        <w:rPr>
          <w:rFonts w:asciiTheme="minorHAnsi" w:hAnsiTheme="minorHAnsi"/>
          <w:sz w:val="20"/>
          <w:szCs w:val="20"/>
        </w:rPr>
        <w:t xml:space="preserve"> jednostkową netto i powiększenie</w:t>
      </w:r>
      <w:r w:rsidR="004560ED" w:rsidRPr="00CA53A0">
        <w:rPr>
          <w:rFonts w:asciiTheme="minorHAnsi" w:hAnsiTheme="minorHAnsi"/>
          <w:sz w:val="20"/>
          <w:szCs w:val="20"/>
        </w:rPr>
        <w:t xml:space="preserve"> o nal</w:t>
      </w:r>
      <w:r w:rsidR="00644D42" w:rsidRPr="00CA53A0">
        <w:rPr>
          <w:rFonts w:asciiTheme="minorHAnsi" w:hAnsiTheme="minorHAnsi"/>
          <w:sz w:val="20"/>
          <w:szCs w:val="20"/>
        </w:rPr>
        <w:t>eżny podatek od towarów i usług</w:t>
      </w:r>
      <w:r w:rsidR="00521757" w:rsidRPr="00CA53A0">
        <w:rPr>
          <w:rFonts w:asciiTheme="minorHAnsi" w:hAnsiTheme="minorHAnsi"/>
          <w:sz w:val="20"/>
          <w:szCs w:val="20"/>
        </w:rPr>
        <w:t>.</w:t>
      </w:r>
    </w:p>
    <w:p w14:paraId="36621577" w14:textId="6FA599A4" w:rsidR="00E00AA2" w:rsidRPr="00CA53A0" w:rsidRDefault="00B96DA5" w:rsidP="00640C03">
      <w:pPr>
        <w:jc w:val="both"/>
        <w:rPr>
          <w:rFonts w:asciiTheme="minorHAnsi" w:hAnsiTheme="minorHAnsi"/>
          <w:sz w:val="20"/>
          <w:szCs w:val="20"/>
        </w:rPr>
      </w:pPr>
      <w:r>
        <w:rPr>
          <w:rFonts w:asciiTheme="minorHAnsi" w:hAnsiTheme="minorHAnsi"/>
          <w:sz w:val="20"/>
          <w:szCs w:val="20"/>
        </w:rPr>
        <w:t>22</w:t>
      </w:r>
      <w:r w:rsidR="00214F59" w:rsidRPr="00214F59">
        <w:rPr>
          <w:rFonts w:asciiTheme="minorHAnsi" w:hAnsiTheme="minorHAnsi"/>
          <w:sz w:val="20"/>
          <w:szCs w:val="20"/>
        </w:rPr>
        <w:t>.</w:t>
      </w:r>
      <w:r w:rsidR="00B422AE" w:rsidRPr="00214F59">
        <w:rPr>
          <w:rFonts w:asciiTheme="minorHAnsi" w:hAnsiTheme="minorHAnsi"/>
          <w:sz w:val="20"/>
          <w:szCs w:val="20"/>
        </w:rPr>
        <w:t>3.</w:t>
      </w:r>
      <w:r w:rsidR="00B422AE" w:rsidRPr="00CA53A0">
        <w:rPr>
          <w:rFonts w:asciiTheme="minorHAnsi" w:hAnsiTheme="minorHAnsi"/>
          <w:sz w:val="20"/>
          <w:szCs w:val="20"/>
        </w:rPr>
        <w:t xml:space="preserve"> </w:t>
      </w:r>
      <w:r w:rsidR="00E072FA">
        <w:rPr>
          <w:rFonts w:asciiTheme="minorHAnsi" w:hAnsiTheme="minorHAnsi"/>
          <w:sz w:val="20"/>
          <w:szCs w:val="20"/>
        </w:rPr>
        <w:t>Cenę ofertową należy podać w złotych polskich (PLN) i groszach</w:t>
      </w:r>
      <w:r w:rsidR="0069148A">
        <w:rPr>
          <w:rFonts w:asciiTheme="minorHAnsi" w:hAnsiTheme="minorHAnsi"/>
          <w:sz w:val="20"/>
          <w:szCs w:val="20"/>
        </w:rPr>
        <w:t xml:space="preserve">, </w:t>
      </w:r>
      <w:r w:rsidR="00E072FA">
        <w:rPr>
          <w:rFonts w:asciiTheme="minorHAnsi" w:hAnsiTheme="minorHAnsi"/>
          <w:sz w:val="20"/>
          <w:szCs w:val="20"/>
        </w:rPr>
        <w:t xml:space="preserve"> wyliczoną w zaokrągleniu</w:t>
      </w:r>
      <w:r w:rsidR="00E072FA" w:rsidRPr="00E072FA">
        <w:rPr>
          <w:rFonts w:asciiTheme="minorHAnsi" w:hAnsiTheme="minorHAnsi"/>
          <w:sz w:val="20"/>
          <w:szCs w:val="20"/>
        </w:rPr>
        <w:t xml:space="preserve"> każdego wyniku do dwóch miejsc po przecinku (zasada zaokrąglenia – poniżej 5 należy końcówkę pominąć, powyżej i równe 5 należy zaokrąglić</w:t>
      </w:r>
      <w:r w:rsidR="00880210">
        <w:rPr>
          <w:rFonts w:asciiTheme="minorHAnsi" w:hAnsiTheme="minorHAnsi"/>
          <w:sz w:val="20"/>
          <w:szCs w:val="20"/>
        </w:rPr>
        <w:t xml:space="preserve"> </w:t>
      </w:r>
      <w:r w:rsidR="00E072FA" w:rsidRPr="00E072FA">
        <w:rPr>
          <w:rFonts w:asciiTheme="minorHAnsi" w:hAnsiTheme="minorHAnsi"/>
          <w:sz w:val="20"/>
          <w:szCs w:val="20"/>
        </w:rPr>
        <w:t>w górę)</w:t>
      </w:r>
      <w:r w:rsidR="00E072FA">
        <w:rPr>
          <w:rFonts w:asciiTheme="minorHAnsi" w:hAnsiTheme="minorHAnsi"/>
          <w:sz w:val="20"/>
          <w:szCs w:val="20"/>
        </w:rPr>
        <w:t xml:space="preserve">. Cena </w:t>
      </w:r>
      <w:r w:rsidR="000F4908">
        <w:rPr>
          <w:rFonts w:asciiTheme="minorHAnsi" w:hAnsiTheme="minorHAnsi"/>
          <w:sz w:val="20"/>
          <w:szCs w:val="20"/>
        </w:rPr>
        <w:t>ofertowa</w:t>
      </w:r>
      <w:r w:rsidR="00E072FA">
        <w:rPr>
          <w:rFonts w:asciiTheme="minorHAnsi" w:hAnsiTheme="minorHAnsi"/>
          <w:sz w:val="20"/>
          <w:szCs w:val="20"/>
        </w:rPr>
        <w:t xml:space="preserve"> </w:t>
      </w:r>
      <w:r w:rsidR="00E00AA2" w:rsidRPr="00CA53A0">
        <w:rPr>
          <w:rFonts w:asciiTheme="minorHAnsi" w:hAnsiTheme="minorHAnsi"/>
          <w:sz w:val="20"/>
          <w:szCs w:val="20"/>
        </w:rPr>
        <w:t xml:space="preserve">winna uwzględniać wszystkie koszty związane z realizacją przedmiotu umowy, w tym </w:t>
      </w:r>
      <w:r w:rsidR="00521757" w:rsidRPr="00CA53A0">
        <w:rPr>
          <w:rFonts w:asciiTheme="minorHAnsi" w:hAnsiTheme="minorHAnsi"/>
          <w:sz w:val="20"/>
          <w:szCs w:val="20"/>
        </w:rPr>
        <w:t>koszty załadunku, rozładunku, transportu i ubezpieczenia do czasu przekazania go Zamawiającemu.</w:t>
      </w:r>
    </w:p>
    <w:p w14:paraId="6BDE5889" w14:textId="4E459BA8" w:rsidR="00397A08" w:rsidRPr="00CA53A0" w:rsidRDefault="00B96DA5" w:rsidP="00640C03">
      <w:pPr>
        <w:jc w:val="both"/>
        <w:rPr>
          <w:rFonts w:asciiTheme="minorHAnsi" w:hAnsiTheme="minorHAnsi"/>
          <w:sz w:val="20"/>
          <w:szCs w:val="20"/>
        </w:rPr>
      </w:pPr>
      <w:r>
        <w:rPr>
          <w:rFonts w:asciiTheme="minorHAnsi" w:hAnsiTheme="minorHAnsi"/>
          <w:sz w:val="20"/>
          <w:szCs w:val="20"/>
        </w:rPr>
        <w:t>22</w:t>
      </w:r>
      <w:r w:rsidR="00214F59" w:rsidRPr="00214F59">
        <w:rPr>
          <w:rFonts w:asciiTheme="minorHAnsi" w:hAnsiTheme="minorHAnsi"/>
          <w:sz w:val="20"/>
          <w:szCs w:val="20"/>
        </w:rPr>
        <w:t>.</w:t>
      </w:r>
      <w:r w:rsidR="00B422AE" w:rsidRPr="00214F59">
        <w:rPr>
          <w:rFonts w:asciiTheme="minorHAnsi" w:hAnsiTheme="minorHAnsi"/>
          <w:sz w:val="20"/>
          <w:szCs w:val="20"/>
        </w:rPr>
        <w:t>4.</w:t>
      </w:r>
      <w:r w:rsidR="00B422AE" w:rsidRPr="00CA53A0">
        <w:rPr>
          <w:rFonts w:asciiTheme="minorHAnsi" w:hAnsiTheme="minorHAnsi"/>
          <w:b/>
          <w:sz w:val="20"/>
          <w:szCs w:val="20"/>
        </w:rPr>
        <w:t xml:space="preserve"> </w:t>
      </w:r>
      <w:r w:rsidR="00BC0C0C" w:rsidRPr="00CA53A0">
        <w:rPr>
          <w:rFonts w:asciiTheme="minorHAnsi" w:hAnsiTheme="minorHAnsi"/>
          <w:sz w:val="20"/>
          <w:szCs w:val="20"/>
        </w:rPr>
        <w:t>Ceny podane w ofercie obowiązują do zrealizowania całości zamówienia i nie podlegają waloryzacji, z wyjątkiem zmiany przepisów ogólnie obowiązu</w:t>
      </w:r>
      <w:r w:rsidR="00644D42" w:rsidRPr="00CA53A0">
        <w:rPr>
          <w:rFonts w:asciiTheme="minorHAnsi" w:hAnsiTheme="minorHAnsi"/>
          <w:sz w:val="20"/>
          <w:szCs w:val="20"/>
        </w:rPr>
        <w:t>jących, dotyczących podatku VAT i podatku akcyzowego</w:t>
      </w:r>
      <w:r w:rsidR="00521757" w:rsidRPr="00CA53A0">
        <w:rPr>
          <w:rFonts w:asciiTheme="minorHAnsi" w:hAnsiTheme="minorHAnsi"/>
          <w:sz w:val="20"/>
          <w:szCs w:val="20"/>
        </w:rPr>
        <w:t>.</w:t>
      </w:r>
    </w:p>
    <w:p w14:paraId="5809012A" w14:textId="62A93CFC" w:rsidR="005B6C1E" w:rsidRPr="005B6C1E" w:rsidRDefault="00B96DA5" w:rsidP="005B6C1E">
      <w:pPr>
        <w:jc w:val="both"/>
        <w:rPr>
          <w:rFonts w:asciiTheme="minorHAnsi" w:hAnsiTheme="minorHAnsi"/>
          <w:sz w:val="20"/>
          <w:szCs w:val="20"/>
        </w:rPr>
      </w:pPr>
      <w:r>
        <w:rPr>
          <w:rFonts w:asciiTheme="minorHAnsi" w:hAnsiTheme="minorHAnsi"/>
          <w:sz w:val="20"/>
          <w:szCs w:val="20"/>
        </w:rPr>
        <w:t>22</w:t>
      </w:r>
      <w:r w:rsidR="00214F59" w:rsidRPr="00214F59">
        <w:rPr>
          <w:rFonts w:asciiTheme="minorHAnsi" w:hAnsiTheme="minorHAnsi"/>
          <w:sz w:val="20"/>
          <w:szCs w:val="20"/>
        </w:rPr>
        <w:t>.</w:t>
      </w:r>
      <w:r w:rsidR="00B422AE" w:rsidRPr="00214F59">
        <w:rPr>
          <w:rFonts w:asciiTheme="minorHAnsi" w:hAnsiTheme="minorHAnsi"/>
          <w:sz w:val="20"/>
          <w:szCs w:val="20"/>
        </w:rPr>
        <w:t>5.</w:t>
      </w:r>
      <w:r w:rsidR="00B422AE" w:rsidRPr="00CA53A0">
        <w:rPr>
          <w:rFonts w:asciiTheme="minorHAnsi" w:hAnsiTheme="minorHAnsi"/>
          <w:b/>
          <w:sz w:val="20"/>
          <w:szCs w:val="20"/>
        </w:rPr>
        <w:t xml:space="preserve"> </w:t>
      </w:r>
      <w:r w:rsidR="005B6C1E" w:rsidRPr="005B6C1E">
        <w:rPr>
          <w:rFonts w:asciiTheme="minorHAnsi" w:hAnsiTheme="minorHAnsi"/>
          <w:sz w:val="20"/>
          <w:szCs w:val="20"/>
        </w:rPr>
        <w:t>Rozliczenia między Zamawiającym a Wykonawcą będą prowadzone w złotych polskich</w:t>
      </w:r>
      <w:r w:rsidR="005B6C1E">
        <w:rPr>
          <w:rFonts w:asciiTheme="minorHAnsi" w:hAnsiTheme="minorHAnsi"/>
          <w:sz w:val="20"/>
          <w:szCs w:val="20"/>
        </w:rPr>
        <w:t xml:space="preserve"> </w:t>
      </w:r>
      <w:r w:rsidR="005B6C1E" w:rsidRPr="005B6C1E">
        <w:rPr>
          <w:rFonts w:asciiTheme="minorHAnsi" w:hAnsiTheme="minorHAnsi"/>
          <w:sz w:val="20"/>
          <w:szCs w:val="20"/>
        </w:rPr>
        <w:t>(PLN).</w:t>
      </w:r>
    </w:p>
    <w:p w14:paraId="7429B823" w14:textId="1696B362" w:rsidR="005B6C1E" w:rsidRPr="005B6C1E" w:rsidRDefault="005B6C1E" w:rsidP="005B6C1E">
      <w:pPr>
        <w:jc w:val="both"/>
        <w:rPr>
          <w:rFonts w:asciiTheme="minorHAnsi" w:hAnsiTheme="minorHAnsi"/>
          <w:sz w:val="20"/>
          <w:szCs w:val="20"/>
        </w:rPr>
      </w:pPr>
      <w:r>
        <w:rPr>
          <w:rFonts w:asciiTheme="minorHAnsi" w:hAnsiTheme="minorHAnsi"/>
          <w:sz w:val="20"/>
          <w:szCs w:val="20"/>
        </w:rPr>
        <w:t xml:space="preserve">22.6. </w:t>
      </w:r>
      <w:r w:rsidRPr="005B6C1E">
        <w:rPr>
          <w:rFonts w:asciiTheme="minorHAnsi" w:hAnsiTheme="minorHAnsi"/>
          <w:sz w:val="20"/>
          <w:szCs w:val="20"/>
        </w:rPr>
        <w:t xml:space="preserve">Wykonawca poda w Formularzu </w:t>
      </w:r>
      <w:r w:rsidR="00E61164">
        <w:rPr>
          <w:rFonts w:asciiTheme="minorHAnsi" w:hAnsiTheme="minorHAnsi"/>
          <w:sz w:val="20"/>
          <w:szCs w:val="20"/>
        </w:rPr>
        <w:t>asortymentowo-cenowym (Załącznik Nr 2 do SWZ)</w:t>
      </w:r>
      <w:r w:rsidRPr="005B6C1E">
        <w:rPr>
          <w:rFonts w:asciiTheme="minorHAnsi" w:hAnsiTheme="minorHAnsi"/>
          <w:sz w:val="20"/>
          <w:szCs w:val="20"/>
        </w:rPr>
        <w:t xml:space="preserve"> stawkę podatku od towarów </w:t>
      </w:r>
      <w:r w:rsidR="00E61164">
        <w:rPr>
          <w:rFonts w:asciiTheme="minorHAnsi" w:hAnsiTheme="minorHAnsi"/>
          <w:sz w:val="20"/>
          <w:szCs w:val="20"/>
        </w:rPr>
        <w:t xml:space="preserve">                  </w:t>
      </w:r>
      <w:r w:rsidRPr="005B6C1E">
        <w:rPr>
          <w:rFonts w:asciiTheme="minorHAnsi" w:hAnsiTheme="minorHAnsi"/>
          <w:sz w:val="20"/>
          <w:szCs w:val="20"/>
        </w:rPr>
        <w:t>i usług (VAT)</w:t>
      </w:r>
      <w:r>
        <w:rPr>
          <w:rFonts w:asciiTheme="minorHAnsi" w:hAnsiTheme="minorHAnsi"/>
          <w:sz w:val="20"/>
          <w:szCs w:val="20"/>
        </w:rPr>
        <w:t xml:space="preserve"> </w:t>
      </w:r>
      <w:r w:rsidRPr="005B6C1E">
        <w:rPr>
          <w:rFonts w:asciiTheme="minorHAnsi" w:hAnsiTheme="minorHAnsi"/>
          <w:sz w:val="20"/>
          <w:szCs w:val="20"/>
        </w:rPr>
        <w:t>właściwą dla przedmiotu zamówienia, obowiązującą według stanu prawnego na dzień</w:t>
      </w:r>
      <w:r>
        <w:rPr>
          <w:rFonts w:asciiTheme="minorHAnsi" w:hAnsiTheme="minorHAnsi"/>
          <w:sz w:val="20"/>
          <w:szCs w:val="20"/>
        </w:rPr>
        <w:t xml:space="preserve"> </w:t>
      </w:r>
      <w:r w:rsidRPr="005B6C1E">
        <w:rPr>
          <w:rFonts w:asciiTheme="minorHAnsi" w:hAnsiTheme="minorHAnsi"/>
          <w:sz w:val="20"/>
          <w:szCs w:val="20"/>
        </w:rPr>
        <w:t>składania ofert. Określenie ceny ofertowej z zastosowaniem nieprawidłowej stawki</w:t>
      </w:r>
      <w:r>
        <w:rPr>
          <w:rFonts w:asciiTheme="minorHAnsi" w:hAnsiTheme="minorHAnsi"/>
          <w:sz w:val="20"/>
          <w:szCs w:val="20"/>
        </w:rPr>
        <w:t xml:space="preserve"> </w:t>
      </w:r>
      <w:r w:rsidRPr="005B6C1E">
        <w:rPr>
          <w:rFonts w:asciiTheme="minorHAnsi" w:hAnsiTheme="minorHAnsi"/>
          <w:sz w:val="20"/>
          <w:szCs w:val="20"/>
        </w:rPr>
        <w:t>podatku od towarów i usług (VAT) potraktowane będzie, jako błąd w obliczeniu ceny i</w:t>
      </w:r>
      <w:r>
        <w:rPr>
          <w:rFonts w:asciiTheme="minorHAnsi" w:hAnsiTheme="minorHAnsi"/>
          <w:sz w:val="20"/>
          <w:szCs w:val="20"/>
        </w:rPr>
        <w:t xml:space="preserve"> </w:t>
      </w:r>
      <w:r w:rsidRPr="005B6C1E">
        <w:rPr>
          <w:rFonts w:asciiTheme="minorHAnsi" w:hAnsiTheme="minorHAnsi"/>
          <w:sz w:val="20"/>
          <w:szCs w:val="20"/>
        </w:rPr>
        <w:t>spowoduje odrzucenie oferty, jeżeli nie ziszczą się ustawowe przesłanki omyłki (na</w:t>
      </w:r>
      <w:r>
        <w:rPr>
          <w:rFonts w:asciiTheme="minorHAnsi" w:hAnsiTheme="minorHAnsi"/>
          <w:sz w:val="20"/>
          <w:szCs w:val="20"/>
        </w:rPr>
        <w:t xml:space="preserve"> </w:t>
      </w:r>
      <w:r w:rsidRPr="005B6C1E">
        <w:rPr>
          <w:rFonts w:asciiTheme="minorHAnsi" w:hAnsiTheme="minorHAnsi"/>
          <w:sz w:val="20"/>
          <w:szCs w:val="20"/>
        </w:rPr>
        <w:t xml:space="preserve">podstawie art. 226 ust. 1 pkt 10 </w:t>
      </w:r>
      <w:r w:rsidR="008D1A6F">
        <w:rPr>
          <w:rFonts w:asciiTheme="minorHAnsi" w:hAnsiTheme="minorHAnsi"/>
          <w:sz w:val="20"/>
          <w:szCs w:val="20"/>
        </w:rPr>
        <w:t>PZP</w:t>
      </w:r>
      <w:r w:rsidRPr="005B6C1E">
        <w:rPr>
          <w:rFonts w:asciiTheme="minorHAnsi" w:hAnsiTheme="minorHAnsi"/>
          <w:sz w:val="20"/>
          <w:szCs w:val="20"/>
        </w:rPr>
        <w:t xml:space="preserve"> w związku </w:t>
      </w:r>
      <w:r>
        <w:rPr>
          <w:rFonts w:asciiTheme="minorHAnsi" w:hAnsiTheme="minorHAnsi"/>
          <w:sz w:val="20"/>
          <w:szCs w:val="20"/>
        </w:rPr>
        <w:t xml:space="preserve"> </w:t>
      </w:r>
      <w:r w:rsidRPr="005B6C1E">
        <w:rPr>
          <w:rFonts w:asciiTheme="minorHAnsi" w:hAnsiTheme="minorHAnsi"/>
          <w:sz w:val="20"/>
          <w:szCs w:val="20"/>
        </w:rPr>
        <w:t xml:space="preserve">z art. 223 ust. 2 pkt 3 </w:t>
      </w:r>
      <w:r w:rsidR="008D1A6F">
        <w:rPr>
          <w:rFonts w:asciiTheme="minorHAnsi" w:hAnsiTheme="minorHAnsi"/>
          <w:sz w:val="20"/>
          <w:szCs w:val="20"/>
        </w:rPr>
        <w:t>PZP</w:t>
      </w:r>
      <w:r w:rsidRPr="005B6C1E">
        <w:rPr>
          <w:rFonts w:asciiTheme="minorHAnsi" w:hAnsiTheme="minorHAnsi"/>
          <w:sz w:val="20"/>
          <w:szCs w:val="20"/>
        </w:rPr>
        <w:t>).</w:t>
      </w:r>
    </w:p>
    <w:p w14:paraId="1C5AFE46" w14:textId="10D50B71" w:rsidR="00A07A7B" w:rsidRDefault="00B96DA5" w:rsidP="00640C03">
      <w:pPr>
        <w:jc w:val="both"/>
        <w:rPr>
          <w:rFonts w:asciiTheme="minorHAnsi" w:hAnsiTheme="minorHAnsi"/>
          <w:sz w:val="20"/>
          <w:szCs w:val="20"/>
        </w:rPr>
      </w:pPr>
      <w:r>
        <w:rPr>
          <w:rFonts w:asciiTheme="minorHAnsi" w:hAnsiTheme="minorHAnsi"/>
          <w:sz w:val="20"/>
          <w:szCs w:val="20"/>
        </w:rPr>
        <w:t>22</w:t>
      </w:r>
      <w:r w:rsidR="00214F59" w:rsidRPr="00214F59">
        <w:rPr>
          <w:rFonts w:asciiTheme="minorHAnsi" w:hAnsiTheme="minorHAnsi"/>
          <w:sz w:val="20"/>
          <w:szCs w:val="20"/>
        </w:rPr>
        <w:t>.</w:t>
      </w:r>
      <w:r w:rsidR="006A19A0" w:rsidRPr="00214F59">
        <w:rPr>
          <w:rFonts w:asciiTheme="minorHAnsi" w:hAnsiTheme="minorHAnsi"/>
          <w:sz w:val="20"/>
          <w:szCs w:val="20"/>
        </w:rPr>
        <w:t>7</w:t>
      </w:r>
      <w:r w:rsidR="006A19A0" w:rsidRPr="00CA53A0">
        <w:rPr>
          <w:rFonts w:asciiTheme="minorHAnsi" w:hAnsiTheme="minorHAnsi"/>
          <w:b/>
          <w:sz w:val="20"/>
          <w:szCs w:val="20"/>
        </w:rPr>
        <w:t xml:space="preserve">. </w:t>
      </w:r>
      <w:r w:rsidR="006A19A0" w:rsidRPr="00CA53A0">
        <w:rPr>
          <w:rFonts w:asciiTheme="minorHAnsi" w:hAnsiTheme="minorHAnsi"/>
          <w:sz w:val="20"/>
          <w:szCs w:val="20"/>
        </w:rPr>
        <w:t xml:space="preserve">Działając na mocy art. </w:t>
      </w:r>
      <w:r w:rsidR="004C471B">
        <w:rPr>
          <w:rFonts w:asciiTheme="minorHAnsi" w:hAnsiTheme="minorHAnsi"/>
          <w:sz w:val="20"/>
          <w:szCs w:val="20"/>
        </w:rPr>
        <w:t>225</w:t>
      </w:r>
      <w:r w:rsidR="006A19A0" w:rsidRPr="00CA53A0">
        <w:rPr>
          <w:rFonts w:asciiTheme="minorHAnsi" w:hAnsiTheme="minorHAnsi"/>
          <w:sz w:val="20"/>
          <w:szCs w:val="20"/>
        </w:rPr>
        <w:t xml:space="preserve"> </w:t>
      </w:r>
      <w:r w:rsidR="00E072FA" w:rsidRPr="00E072FA">
        <w:rPr>
          <w:rFonts w:asciiTheme="minorHAnsi" w:hAnsiTheme="minorHAnsi"/>
          <w:sz w:val="20"/>
          <w:szCs w:val="20"/>
        </w:rPr>
        <w:t>ust.</w:t>
      </w:r>
      <w:r w:rsidR="004C471B">
        <w:rPr>
          <w:rFonts w:asciiTheme="minorHAnsi" w:hAnsiTheme="minorHAnsi"/>
          <w:sz w:val="20"/>
          <w:szCs w:val="20"/>
        </w:rPr>
        <w:t xml:space="preserve"> 1</w:t>
      </w:r>
      <w:r w:rsidR="00E072FA" w:rsidRPr="00547A2C">
        <w:rPr>
          <w:rFonts w:asciiTheme="minorHAnsi" w:hAnsiTheme="minorHAnsi"/>
          <w:color w:val="FF0000"/>
          <w:sz w:val="20"/>
          <w:szCs w:val="20"/>
        </w:rPr>
        <w:t xml:space="preserve"> </w:t>
      </w:r>
      <w:r w:rsidR="006A19A0" w:rsidRPr="00CA53A0">
        <w:rPr>
          <w:rFonts w:asciiTheme="minorHAnsi" w:hAnsiTheme="minorHAnsi"/>
          <w:sz w:val="20"/>
          <w:szCs w:val="20"/>
        </w:rPr>
        <w:t xml:space="preserve">ustawy </w:t>
      </w:r>
      <w:r w:rsidR="008D1A6F">
        <w:rPr>
          <w:rFonts w:asciiTheme="minorHAnsi" w:hAnsiTheme="minorHAnsi"/>
          <w:sz w:val="20"/>
          <w:szCs w:val="20"/>
        </w:rPr>
        <w:t>PZP</w:t>
      </w:r>
      <w:r w:rsidR="00C66271" w:rsidRPr="00C66271">
        <w:rPr>
          <w:rFonts w:asciiTheme="minorHAnsi" w:hAnsiTheme="minorHAnsi"/>
          <w:color w:val="FF0000"/>
          <w:sz w:val="20"/>
          <w:szCs w:val="20"/>
        </w:rPr>
        <w:t xml:space="preserve"> </w:t>
      </w:r>
      <w:r w:rsidR="00547A2C" w:rsidRPr="00547A2C">
        <w:rPr>
          <w:rFonts w:asciiTheme="minorHAnsi" w:hAnsiTheme="minorHAnsi"/>
          <w:color w:val="FF0000"/>
          <w:sz w:val="20"/>
          <w:szCs w:val="20"/>
        </w:rPr>
        <w:t xml:space="preserve"> </w:t>
      </w:r>
      <w:r w:rsidR="00C128E7" w:rsidRPr="00E072FA">
        <w:rPr>
          <w:rFonts w:asciiTheme="minorHAnsi" w:hAnsiTheme="minorHAnsi"/>
          <w:sz w:val="20"/>
          <w:szCs w:val="20"/>
        </w:rPr>
        <w:t>tj.</w:t>
      </w:r>
      <w:r w:rsidR="004C471B" w:rsidRPr="004C471B">
        <w:t xml:space="preserve"> </w:t>
      </w:r>
      <w:r w:rsidR="004C471B">
        <w:t>j</w:t>
      </w:r>
      <w:r w:rsidR="004C471B" w:rsidRPr="004C471B">
        <w:rPr>
          <w:rFonts w:asciiTheme="minorHAnsi" w:hAnsiTheme="minorHAnsi"/>
          <w:sz w:val="20"/>
          <w:szCs w:val="20"/>
        </w:rPr>
        <w:t xml:space="preserve">eżeli została złożona oferta, której wybór prowadziłby do powstania u zamawiającego obowiązku podatkowego zgodnie z ustawą z dnia 11 marca 2004 r. o podatku od towarów </w:t>
      </w:r>
      <w:r w:rsidR="004C471B">
        <w:rPr>
          <w:rFonts w:asciiTheme="minorHAnsi" w:hAnsiTheme="minorHAnsi"/>
          <w:sz w:val="20"/>
          <w:szCs w:val="20"/>
        </w:rPr>
        <w:t xml:space="preserve">                  </w:t>
      </w:r>
      <w:r w:rsidR="004C471B" w:rsidRPr="004C471B">
        <w:rPr>
          <w:rFonts w:asciiTheme="minorHAnsi" w:hAnsiTheme="minorHAnsi"/>
          <w:sz w:val="20"/>
          <w:szCs w:val="20"/>
        </w:rPr>
        <w:t>i usług</w:t>
      </w:r>
      <w:r w:rsidR="004C471B">
        <w:rPr>
          <w:rFonts w:asciiTheme="minorHAnsi" w:hAnsiTheme="minorHAnsi"/>
          <w:sz w:val="20"/>
          <w:szCs w:val="20"/>
        </w:rPr>
        <w:t xml:space="preserve">, </w:t>
      </w:r>
      <w:r w:rsidR="004C471B" w:rsidRPr="004C471B">
        <w:rPr>
          <w:rFonts w:asciiTheme="minorHAnsi" w:hAnsiTheme="minorHAnsi"/>
          <w:sz w:val="20"/>
          <w:szCs w:val="20"/>
        </w:rPr>
        <w:t>dla celów zastosowania kryterium ceny lub kosztu zamawiający dolicza do przedstawionej w tej ofercie ceny kwotę podatku od towarów i usług, którą miałby obowiązek rozliczyć.</w:t>
      </w:r>
      <w:r w:rsidR="004C471B">
        <w:rPr>
          <w:rFonts w:asciiTheme="minorHAnsi" w:hAnsiTheme="minorHAnsi"/>
          <w:sz w:val="20"/>
          <w:szCs w:val="20"/>
        </w:rPr>
        <w:t xml:space="preserve"> </w:t>
      </w:r>
      <w:r w:rsidR="006A19A0" w:rsidRPr="00CA53A0">
        <w:rPr>
          <w:rFonts w:asciiTheme="minorHAnsi" w:hAnsiTheme="minorHAnsi"/>
          <w:sz w:val="20"/>
          <w:szCs w:val="20"/>
        </w:rPr>
        <w:t xml:space="preserve">Wykonawca, składając ofertę, informuje Zamawiającego, czy wybór </w:t>
      </w:r>
      <w:r w:rsidR="00AE2D27" w:rsidRPr="00CA53A0">
        <w:rPr>
          <w:rFonts w:asciiTheme="minorHAnsi" w:hAnsiTheme="minorHAnsi"/>
          <w:sz w:val="20"/>
          <w:szCs w:val="20"/>
        </w:rPr>
        <w:t xml:space="preserve">oferty prowadzi do powstania </w:t>
      </w:r>
      <w:r w:rsidR="000F4908">
        <w:rPr>
          <w:rFonts w:asciiTheme="minorHAnsi" w:hAnsiTheme="minorHAnsi"/>
          <w:sz w:val="20"/>
          <w:szCs w:val="20"/>
        </w:rPr>
        <w:t xml:space="preserve"> </w:t>
      </w:r>
      <w:r w:rsidR="00E072FA">
        <w:rPr>
          <w:rFonts w:asciiTheme="minorHAnsi" w:hAnsiTheme="minorHAnsi"/>
          <w:sz w:val="20"/>
          <w:szCs w:val="20"/>
        </w:rPr>
        <w:t xml:space="preserve">u </w:t>
      </w:r>
      <w:r w:rsidR="00AE2D27" w:rsidRPr="00CA53A0">
        <w:rPr>
          <w:rFonts w:asciiTheme="minorHAnsi" w:hAnsiTheme="minorHAnsi"/>
          <w:sz w:val="20"/>
          <w:szCs w:val="20"/>
        </w:rPr>
        <w:t xml:space="preserve"> Zamawiającego obowiązku podatkowego, wskazując nazwę (rodzaj) towaru lub usługi, których dostawa lub świadczenie będ</w:t>
      </w:r>
      <w:r w:rsidR="0012291E">
        <w:rPr>
          <w:rFonts w:asciiTheme="minorHAnsi" w:hAnsiTheme="minorHAnsi"/>
          <w:sz w:val="20"/>
          <w:szCs w:val="20"/>
        </w:rPr>
        <w:t>zie prowadzić do jego powstania</w:t>
      </w:r>
      <w:r w:rsidR="00AE2D27" w:rsidRPr="00CA53A0">
        <w:rPr>
          <w:rFonts w:asciiTheme="minorHAnsi" w:hAnsiTheme="minorHAnsi"/>
          <w:sz w:val="20"/>
          <w:szCs w:val="20"/>
        </w:rPr>
        <w:t xml:space="preserve"> oraz wskazując</w:t>
      </w:r>
      <w:r w:rsidR="000F4908">
        <w:rPr>
          <w:rFonts w:asciiTheme="minorHAnsi" w:hAnsiTheme="minorHAnsi"/>
          <w:sz w:val="20"/>
          <w:szCs w:val="20"/>
        </w:rPr>
        <w:t xml:space="preserve"> ich wartość bez kwoty podatku.</w:t>
      </w:r>
    </w:p>
    <w:p w14:paraId="69D97C86" w14:textId="389DBE75" w:rsidR="00A07A7B" w:rsidRDefault="00A07A7B" w:rsidP="00640C03">
      <w:pPr>
        <w:jc w:val="both"/>
        <w:rPr>
          <w:rFonts w:asciiTheme="minorHAnsi" w:hAnsiTheme="minorHAnsi"/>
          <w:sz w:val="20"/>
          <w:szCs w:val="20"/>
        </w:rPr>
      </w:pPr>
    </w:p>
    <w:p w14:paraId="16A06F3D" w14:textId="23D83DBF" w:rsidR="00FD25D3" w:rsidRDefault="00FD25D3" w:rsidP="00640C03">
      <w:pPr>
        <w:jc w:val="both"/>
        <w:rPr>
          <w:rFonts w:asciiTheme="minorHAnsi" w:hAnsiTheme="minorHAnsi"/>
          <w:sz w:val="20"/>
          <w:szCs w:val="20"/>
        </w:rPr>
      </w:pPr>
    </w:p>
    <w:p w14:paraId="39C57FE9" w14:textId="77777777" w:rsidR="00FD25D3" w:rsidRDefault="00FD25D3" w:rsidP="00640C03">
      <w:pPr>
        <w:jc w:val="both"/>
        <w:rPr>
          <w:rFonts w:asciiTheme="minorHAnsi" w:hAnsiTheme="minorHAnsi"/>
          <w:sz w:val="20"/>
          <w:szCs w:val="20"/>
        </w:rPr>
      </w:pPr>
    </w:p>
    <w:p w14:paraId="578B0A41" w14:textId="5D27BAD9" w:rsidR="001C6318" w:rsidRPr="00CA53A0" w:rsidRDefault="005B6C1E" w:rsidP="00640C03">
      <w:pPr>
        <w:jc w:val="both"/>
        <w:rPr>
          <w:rFonts w:asciiTheme="minorHAnsi" w:hAnsiTheme="minorHAnsi"/>
          <w:b/>
          <w:sz w:val="20"/>
          <w:szCs w:val="20"/>
        </w:rPr>
      </w:pPr>
      <w:r>
        <w:rPr>
          <w:rFonts w:asciiTheme="minorHAnsi" w:hAnsiTheme="minorHAnsi"/>
          <w:b/>
          <w:sz w:val="20"/>
          <w:szCs w:val="20"/>
        </w:rPr>
        <w:t>23</w:t>
      </w:r>
      <w:r w:rsidR="00214F59">
        <w:rPr>
          <w:rFonts w:asciiTheme="minorHAnsi" w:hAnsiTheme="minorHAnsi"/>
          <w:b/>
          <w:sz w:val="20"/>
          <w:szCs w:val="20"/>
        </w:rPr>
        <w:t>.</w:t>
      </w:r>
      <w:r w:rsidR="00546E51">
        <w:rPr>
          <w:rFonts w:asciiTheme="minorHAnsi" w:hAnsiTheme="minorHAnsi"/>
          <w:b/>
          <w:sz w:val="20"/>
          <w:szCs w:val="20"/>
        </w:rPr>
        <w:t xml:space="preserve"> </w:t>
      </w:r>
      <w:r w:rsidR="001C6318" w:rsidRPr="00CA53A0">
        <w:rPr>
          <w:rFonts w:asciiTheme="minorHAnsi" w:hAnsiTheme="minorHAnsi"/>
          <w:b/>
          <w:sz w:val="20"/>
          <w:szCs w:val="20"/>
        </w:rPr>
        <w:t xml:space="preserve">Badanie </w:t>
      </w:r>
      <w:r w:rsidR="00DB21B4">
        <w:rPr>
          <w:rFonts w:asciiTheme="minorHAnsi" w:hAnsiTheme="minorHAnsi"/>
          <w:b/>
          <w:sz w:val="20"/>
          <w:szCs w:val="20"/>
        </w:rPr>
        <w:t>ofert i opis kryteriów oceny</w:t>
      </w:r>
      <w:r w:rsidR="00F96523" w:rsidRPr="00CA53A0">
        <w:rPr>
          <w:rFonts w:asciiTheme="minorHAnsi" w:hAnsiTheme="minorHAnsi"/>
          <w:b/>
          <w:sz w:val="20"/>
          <w:szCs w:val="20"/>
        </w:rPr>
        <w:t>:</w:t>
      </w:r>
    </w:p>
    <w:p w14:paraId="0C1536D5" w14:textId="5B46440A" w:rsidR="001C6318" w:rsidRPr="00CA53A0" w:rsidRDefault="005B6C1E" w:rsidP="00640C03">
      <w:pPr>
        <w:jc w:val="both"/>
        <w:rPr>
          <w:rFonts w:asciiTheme="minorHAnsi" w:hAnsiTheme="minorHAnsi"/>
          <w:sz w:val="20"/>
          <w:szCs w:val="20"/>
        </w:rPr>
      </w:pPr>
      <w:r>
        <w:rPr>
          <w:rFonts w:asciiTheme="minorHAnsi" w:hAnsiTheme="minorHAnsi"/>
          <w:sz w:val="20"/>
          <w:szCs w:val="20"/>
        </w:rPr>
        <w:t>23</w:t>
      </w:r>
      <w:r w:rsidR="008D6FE3" w:rsidRPr="008D6FE3">
        <w:rPr>
          <w:rFonts w:asciiTheme="minorHAnsi" w:hAnsiTheme="minorHAnsi"/>
          <w:sz w:val="20"/>
          <w:szCs w:val="20"/>
        </w:rPr>
        <w:t>.</w:t>
      </w:r>
      <w:r w:rsidR="001C6318" w:rsidRPr="008D6FE3">
        <w:rPr>
          <w:rFonts w:asciiTheme="minorHAnsi" w:hAnsiTheme="minorHAnsi"/>
          <w:sz w:val="20"/>
          <w:szCs w:val="20"/>
        </w:rPr>
        <w:t>1.</w:t>
      </w:r>
      <w:r w:rsidR="001C6318" w:rsidRPr="00CA53A0">
        <w:rPr>
          <w:rFonts w:asciiTheme="minorHAnsi" w:hAnsiTheme="minorHAnsi"/>
          <w:sz w:val="20"/>
          <w:szCs w:val="20"/>
        </w:rPr>
        <w:t xml:space="preserve"> </w:t>
      </w:r>
      <w:r w:rsidR="00473AE5" w:rsidRPr="00CA53A0">
        <w:rPr>
          <w:rFonts w:asciiTheme="minorHAnsi" w:hAnsiTheme="minorHAnsi"/>
          <w:sz w:val="20"/>
          <w:szCs w:val="20"/>
        </w:rPr>
        <w:t>W</w:t>
      </w:r>
      <w:r w:rsidR="001C6318" w:rsidRPr="00CA53A0">
        <w:rPr>
          <w:rFonts w:asciiTheme="minorHAnsi" w:hAnsiTheme="minorHAnsi"/>
          <w:sz w:val="20"/>
          <w:szCs w:val="20"/>
        </w:rPr>
        <w:t xml:space="preserve"> toku badania i oceny ofert </w:t>
      </w:r>
      <w:r w:rsidR="00B64D08" w:rsidRPr="00CA53A0">
        <w:rPr>
          <w:rFonts w:asciiTheme="minorHAnsi" w:hAnsiTheme="minorHAnsi"/>
          <w:sz w:val="20"/>
          <w:szCs w:val="20"/>
        </w:rPr>
        <w:t>Z</w:t>
      </w:r>
      <w:r w:rsidR="001C6318" w:rsidRPr="00CA53A0">
        <w:rPr>
          <w:rFonts w:asciiTheme="minorHAnsi" w:hAnsiTheme="minorHAnsi"/>
          <w:sz w:val="20"/>
          <w:szCs w:val="20"/>
        </w:rPr>
        <w:t>amawiający może żądać od Wykonawców wyjaśnień dotyczących treści złożonych ofert.</w:t>
      </w:r>
    </w:p>
    <w:p w14:paraId="24E54D57" w14:textId="165DFF94" w:rsidR="00546E51" w:rsidRDefault="005B6C1E" w:rsidP="00546E51">
      <w:pPr>
        <w:jc w:val="both"/>
        <w:rPr>
          <w:rFonts w:asciiTheme="minorHAnsi" w:hAnsiTheme="minorHAnsi"/>
          <w:sz w:val="20"/>
          <w:szCs w:val="20"/>
        </w:rPr>
      </w:pPr>
      <w:r>
        <w:rPr>
          <w:rFonts w:asciiTheme="minorHAnsi" w:hAnsiTheme="minorHAnsi"/>
          <w:sz w:val="20"/>
          <w:szCs w:val="20"/>
        </w:rPr>
        <w:t>23</w:t>
      </w:r>
      <w:r w:rsidR="008D6FE3" w:rsidRPr="008D6FE3">
        <w:rPr>
          <w:rFonts w:asciiTheme="minorHAnsi" w:hAnsiTheme="minorHAnsi"/>
          <w:sz w:val="20"/>
          <w:szCs w:val="20"/>
        </w:rPr>
        <w:t>.</w:t>
      </w:r>
      <w:r w:rsidR="001363BE" w:rsidRPr="008D6FE3">
        <w:rPr>
          <w:rFonts w:asciiTheme="minorHAnsi" w:hAnsiTheme="minorHAnsi"/>
          <w:sz w:val="20"/>
          <w:szCs w:val="20"/>
        </w:rPr>
        <w:t>2.</w:t>
      </w:r>
      <w:r w:rsidR="001363BE" w:rsidRPr="00CA53A0">
        <w:rPr>
          <w:rFonts w:asciiTheme="minorHAnsi" w:hAnsiTheme="minorHAnsi"/>
          <w:sz w:val="20"/>
          <w:szCs w:val="20"/>
        </w:rPr>
        <w:t xml:space="preserve"> </w:t>
      </w:r>
      <w:r w:rsidR="00546E51" w:rsidRPr="00546E51">
        <w:rPr>
          <w:rFonts w:asciiTheme="minorHAnsi" w:hAnsiTheme="minorHAnsi"/>
          <w:sz w:val="20"/>
          <w:szCs w:val="20"/>
        </w:rPr>
        <w:t>Zamawiający zastrzega sobie możliwość sprawdzenia oferowanych produktów równoważnych. Wykonawca ma obowiązek dostarczenia nieodpłatnie próbek ( wielkość próbki: 1 opakowanie celem weryfikacji równoważności) na żądanie Zamawiającego (w toku badania i oceny ofert w terminie związania ofertą) niezbędnych do przeprowadzenia badania zgodnie z obowiązującą u Zamawiającego metodyką badań.</w:t>
      </w:r>
    </w:p>
    <w:p w14:paraId="0BD4D2C8" w14:textId="7B55A743" w:rsidR="00473AE5" w:rsidRPr="00CA53A0" w:rsidRDefault="005B6C1E" w:rsidP="00546E51">
      <w:pPr>
        <w:jc w:val="both"/>
        <w:rPr>
          <w:rFonts w:asciiTheme="minorHAnsi" w:hAnsiTheme="minorHAnsi"/>
          <w:sz w:val="20"/>
          <w:szCs w:val="20"/>
        </w:rPr>
      </w:pPr>
      <w:r>
        <w:rPr>
          <w:rFonts w:asciiTheme="minorHAnsi" w:hAnsiTheme="minorHAnsi"/>
          <w:sz w:val="20"/>
          <w:szCs w:val="20"/>
        </w:rPr>
        <w:t>23</w:t>
      </w:r>
      <w:r w:rsidR="008D6FE3" w:rsidRPr="008D6FE3">
        <w:rPr>
          <w:rFonts w:asciiTheme="minorHAnsi" w:hAnsiTheme="minorHAnsi"/>
          <w:sz w:val="20"/>
          <w:szCs w:val="20"/>
        </w:rPr>
        <w:t>.</w:t>
      </w:r>
      <w:r w:rsidR="00F8442D" w:rsidRPr="008D6FE3">
        <w:rPr>
          <w:rFonts w:asciiTheme="minorHAnsi" w:hAnsiTheme="minorHAnsi"/>
          <w:sz w:val="20"/>
          <w:szCs w:val="20"/>
        </w:rPr>
        <w:t>3</w:t>
      </w:r>
      <w:r w:rsidR="00473AE5" w:rsidRPr="008D6FE3">
        <w:rPr>
          <w:rFonts w:asciiTheme="minorHAnsi" w:hAnsiTheme="minorHAnsi"/>
          <w:sz w:val="20"/>
          <w:szCs w:val="20"/>
        </w:rPr>
        <w:t>.</w:t>
      </w:r>
      <w:r w:rsidR="00473AE5" w:rsidRPr="00CA53A0">
        <w:rPr>
          <w:rFonts w:asciiTheme="minorHAnsi" w:hAnsiTheme="minorHAnsi"/>
          <w:sz w:val="20"/>
          <w:szCs w:val="20"/>
        </w:rPr>
        <w:t xml:space="preserve"> Zamawiający poprawi w ofercie:</w:t>
      </w:r>
    </w:p>
    <w:p w14:paraId="7EA703C4" w14:textId="61E6746A" w:rsidR="00473AE5" w:rsidRPr="00CA53A0" w:rsidRDefault="005E762A" w:rsidP="00640C03">
      <w:pPr>
        <w:jc w:val="both"/>
        <w:rPr>
          <w:rFonts w:asciiTheme="minorHAnsi" w:hAnsiTheme="minorHAnsi"/>
          <w:sz w:val="20"/>
          <w:szCs w:val="20"/>
        </w:rPr>
      </w:pPr>
      <w:r>
        <w:rPr>
          <w:rFonts w:asciiTheme="minorHAnsi" w:hAnsiTheme="minorHAnsi"/>
          <w:sz w:val="20"/>
          <w:szCs w:val="20"/>
        </w:rPr>
        <w:t>1)</w:t>
      </w:r>
      <w:r w:rsidR="00473AE5" w:rsidRPr="00CA53A0">
        <w:rPr>
          <w:rFonts w:asciiTheme="minorHAnsi" w:hAnsiTheme="minorHAnsi"/>
          <w:sz w:val="20"/>
          <w:szCs w:val="20"/>
        </w:rPr>
        <w:t xml:space="preserve"> oczywiste omyłki pisarskie,</w:t>
      </w:r>
    </w:p>
    <w:p w14:paraId="6848707C" w14:textId="30989BAA" w:rsidR="00473AE5" w:rsidRPr="00CA53A0" w:rsidRDefault="005E762A" w:rsidP="00640C03">
      <w:pPr>
        <w:jc w:val="both"/>
        <w:rPr>
          <w:rFonts w:asciiTheme="minorHAnsi" w:hAnsiTheme="minorHAnsi"/>
          <w:sz w:val="20"/>
          <w:szCs w:val="20"/>
        </w:rPr>
      </w:pPr>
      <w:r>
        <w:rPr>
          <w:rFonts w:asciiTheme="minorHAnsi" w:hAnsiTheme="minorHAnsi"/>
          <w:sz w:val="20"/>
          <w:szCs w:val="20"/>
        </w:rPr>
        <w:t>2)</w:t>
      </w:r>
      <w:r w:rsidR="00473AE5" w:rsidRPr="00CA53A0">
        <w:rPr>
          <w:rFonts w:asciiTheme="minorHAnsi" w:hAnsiTheme="minorHAnsi"/>
          <w:sz w:val="20"/>
          <w:szCs w:val="20"/>
        </w:rPr>
        <w:t xml:space="preserve"> oczywiste omyłki rachunkowe, z uwzględnieniem konsekwencji rachunkowych dokonanych poprawek,</w:t>
      </w:r>
    </w:p>
    <w:p w14:paraId="0140C21D" w14:textId="6998A212" w:rsidR="005E762A" w:rsidRDefault="005E762A" w:rsidP="00640C03">
      <w:pPr>
        <w:jc w:val="both"/>
        <w:rPr>
          <w:rFonts w:asciiTheme="minorHAnsi" w:hAnsiTheme="minorHAnsi"/>
          <w:sz w:val="20"/>
          <w:szCs w:val="20"/>
        </w:rPr>
      </w:pPr>
      <w:r>
        <w:rPr>
          <w:rFonts w:asciiTheme="minorHAnsi" w:hAnsiTheme="minorHAnsi"/>
          <w:sz w:val="20"/>
          <w:szCs w:val="20"/>
        </w:rPr>
        <w:t>3)</w:t>
      </w:r>
      <w:r w:rsidR="00473AE5" w:rsidRPr="00CA53A0">
        <w:rPr>
          <w:rFonts w:asciiTheme="minorHAnsi" w:hAnsiTheme="minorHAnsi"/>
          <w:sz w:val="20"/>
          <w:szCs w:val="20"/>
        </w:rPr>
        <w:t xml:space="preserve"> inne omyłki polegające na niezgodności oferty z SWZ, niepowodujące istotnych zmian w treści oferty</w:t>
      </w:r>
      <w:r>
        <w:rPr>
          <w:rFonts w:asciiTheme="minorHAnsi" w:hAnsiTheme="minorHAnsi"/>
          <w:sz w:val="20"/>
          <w:szCs w:val="20"/>
        </w:rPr>
        <w:t>;</w:t>
      </w:r>
    </w:p>
    <w:p w14:paraId="0E019F2C" w14:textId="3C3CBD8E" w:rsidR="00473AE5" w:rsidRPr="00CA53A0" w:rsidRDefault="00A65425" w:rsidP="00640C03">
      <w:pPr>
        <w:jc w:val="both"/>
        <w:rPr>
          <w:rFonts w:asciiTheme="minorHAnsi" w:hAnsiTheme="minorHAnsi"/>
          <w:sz w:val="20"/>
          <w:szCs w:val="20"/>
        </w:rPr>
      </w:pPr>
      <w:r>
        <w:rPr>
          <w:rFonts w:asciiTheme="minorHAnsi" w:hAnsiTheme="minorHAnsi"/>
          <w:sz w:val="20"/>
          <w:szCs w:val="20"/>
        </w:rPr>
        <w:t xml:space="preserve"> </w:t>
      </w:r>
      <w:r w:rsidR="00473AE5" w:rsidRPr="00CA53A0">
        <w:rPr>
          <w:rFonts w:asciiTheme="minorHAnsi" w:hAnsiTheme="minorHAnsi"/>
          <w:sz w:val="20"/>
          <w:szCs w:val="20"/>
        </w:rPr>
        <w:t>niezwłocznie zawiadamiając o tym Wykonawcę, którego oferta została poprawiona.</w:t>
      </w:r>
    </w:p>
    <w:p w14:paraId="6F440B9C" w14:textId="0EF119C1" w:rsidR="00E72588" w:rsidRPr="00C835AE" w:rsidRDefault="005B6C1E" w:rsidP="00640C03">
      <w:pPr>
        <w:jc w:val="both"/>
        <w:rPr>
          <w:rFonts w:asciiTheme="minorHAnsi" w:hAnsiTheme="minorHAnsi"/>
          <w:sz w:val="20"/>
          <w:szCs w:val="20"/>
        </w:rPr>
      </w:pPr>
      <w:r>
        <w:rPr>
          <w:rFonts w:asciiTheme="minorHAnsi" w:hAnsiTheme="minorHAnsi"/>
          <w:sz w:val="20"/>
          <w:szCs w:val="20"/>
        </w:rPr>
        <w:t>23</w:t>
      </w:r>
      <w:r w:rsidR="008D6FE3" w:rsidRPr="00C835AE">
        <w:rPr>
          <w:rFonts w:asciiTheme="minorHAnsi" w:hAnsiTheme="minorHAnsi"/>
          <w:sz w:val="20"/>
          <w:szCs w:val="20"/>
        </w:rPr>
        <w:t>.</w:t>
      </w:r>
      <w:r w:rsidR="00F8442D" w:rsidRPr="00C835AE">
        <w:rPr>
          <w:rFonts w:asciiTheme="minorHAnsi" w:hAnsiTheme="minorHAnsi"/>
          <w:sz w:val="20"/>
          <w:szCs w:val="20"/>
        </w:rPr>
        <w:t>4</w:t>
      </w:r>
      <w:r w:rsidR="00E72588" w:rsidRPr="00C835AE">
        <w:rPr>
          <w:rFonts w:asciiTheme="minorHAnsi" w:hAnsiTheme="minorHAnsi"/>
          <w:sz w:val="20"/>
          <w:szCs w:val="20"/>
        </w:rPr>
        <w:t>.</w:t>
      </w:r>
      <w:r w:rsidR="00E72588" w:rsidRPr="00C835AE">
        <w:rPr>
          <w:rFonts w:asciiTheme="minorHAnsi" w:hAnsiTheme="minorHAnsi"/>
          <w:b/>
          <w:sz w:val="20"/>
          <w:szCs w:val="20"/>
        </w:rPr>
        <w:t xml:space="preserve"> </w:t>
      </w:r>
      <w:r w:rsidR="00E72588" w:rsidRPr="00C835AE">
        <w:rPr>
          <w:rFonts w:asciiTheme="minorHAnsi" w:hAnsiTheme="minorHAnsi"/>
          <w:sz w:val="20"/>
          <w:szCs w:val="20"/>
        </w:rPr>
        <w:t>Zamawiający odrzuci ofertę</w:t>
      </w:r>
      <w:r w:rsidR="005E762A">
        <w:rPr>
          <w:rFonts w:asciiTheme="minorHAnsi" w:hAnsiTheme="minorHAnsi"/>
          <w:sz w:val="20"/>
          <w:szCs w:val="20"/>
        </w:rPr>
        <w:t xml:space="preserve"> na zasadach określonych w art. 226 ustawy </w:t>
      </w:r>
      <w:r w:rsidR="008D1A6F">
        <w:rPr>
          <w:rFonts w:asciiTheme="minorHAnsi" w:hAnsiTheme="minorHAnsi"/>
          <w:sz w:val="20"/>
          <w:szCs w:val="20"/>
        </w:rPr>
        <w:t>PZP</w:t>
      </w:r>
    </w:p>
    <w:p w14:paraId="222CA6AE" w14:textId="0A640219" w:rsidR="00716987" w:rsidRPr="005E762A" w:rsidRDefault="005B6C1E" w:rsidP="005E762A">
      <w:pPr>
        <w:pStyle w:val="Bezodstpw"/>
        <w:tabs>
          <w:tab w:val="left" w:pos="709"/>
        </w:tabs>
        <w:jc w:val="both"/>
        <w:rPr>
          <w:rFonts w:asciiTheme="minorHAnsi" w:hAnsiTheme="minorHAnsi"/>
          <w:bCs/>
          <w:sz w:val="20"/>
          <w:szCs w:val="20"/>
        </w:rPr>
      </w:pPr>
      <w:r>
        <w:rPr>
          <w:rFonts w:asciiTheme="minorHAnsi" w:hAnsiTheme="minorHAnsi"/>
          <w:sz w:val="20"/>
          <w:szCs w:val="20"/>
        </w:rPr>
        <w:t>23</w:t>
      </w:r>
      <w:r w:rsidR="008D6FE3" w:rsidRPr="008D6FE3">
        <w:rPr>
          <w:rFonts w:asciiTheme="minorHAnsi" w:hAnsiTheme="minorHAnsi"/>
          <w:sz w:val="20"/>
          <w:szCs w:val="20"/>
        </w:rPr>
        <w:t>.</w:t>
      </w:r>
      <w:r w:rsidR="00F8442D" w:rsidRPr="008D6FE3">
        <w:rPr>
          <w:rFonts w:asciiTheme="minorHAnsi" w:hAnsiTheme="minorHAnsi"/>
          <w:sz w:val="20"/>
          <w:szCs w:val="20"/>
        </w:rPr>
        <w:t>5.</w:t>
      </w:r>
      <w:r w:rsidR="00F8442D" w:rsidRPr="00CA53A0">
        <w:rPr>
          <w:rFonts w:asciiTheme="minorHAnsi" w:hAnsiTheme="minorHAnsi"/>
          <w:sz w:val="20"/>
          <w:szCs w:val="20"/>
        </w:rPr>
        <w:t xml:space="preserve"> </w:t>
      </w:r>
      <w:r w:rsidR="00A52586" w:rsidRPr="00A52586">
        <w:rPr>
          <w:rFonts w:asciiTheme="minorHAnsi" w:hAnsiTheme="minorHAnsi"/>
          <w:bCs/>
          <w:sz w:val="20"/>
          <w:szCs w:val="20"/>
        </w:rPr>
        <w:t>Zasady ustalania, czy o</w:t>
      </w:r>
      <w:r w:rsidR="00A52586">
        <w:rPr>
          <w:rFonts w:asciiTheme="minorHAnsi" w:hAnsiTheme="minorHAnsi"/>
          <w:bCs/>
          <w:sz w:val="20"/>
          <w:szCs w:val="20"/>
        </w:rPr>
        <w:t xml:space="preserve">ferta zawiera rażąco niską cenę </w:t>
      </w:r>
      <w:r w:rsidR="00716987">
        <w:rPr>
          <w:rFonts w:asciiTheme="minorHAnsi" w:hAnsiTheme="minorHAnsi"/>
          <w:bCs/>
          <w:sz w:val="20"/>
          <w:szCs w:val="20"/>
        </w:rPr>
        <w:t xml:space="preserve">określone są </w:t>
      </w:r>
      <w:r w:rsidR="00A52586">
        <w:rPr>
          <w:rFonts w:asciiTheme="minorHAnsi" w:hAnsiTheme="minorHAnsi"/>
          <w:bCs/>
          <w:sz w:val="20"/>
          <w:szCs w:val="20"/>
        </w:rPr>
        <w:t xml:space="preserve">zgodnie z art. </w:t>
      </w:r>
      <w:r w:rsidR="005E762A">
        <w:rPr>
          <w:rFonts w:asciiTheme="minorHAnsi" w:hAnsiTheme="minorHAnsi"/>
          <w:bCs/>
          <w:sz w:val="20"/>
          <w:szCs w:val="20"/>
        </w:rPr>
        <w:t>224</w:t>
      </w:r>
      <w:r w:rsidR="00A52586">
        <w:rPr>
          <w:rFonts w:asciiTheme="minorHAnsi" w:hAnsiTheme="minorHAnsi"/>
          <w:bCs/>
          <w:sz w:val="20"/>
          <w:szCs w:val="20"/>
        </w:rPr>
        <w:t xml:space="preserve"> ustawy </w:t>
      </w:r>
      <w:r w:rsidR="008D1A6F">
        <w:rPr>
          <w:rFonts w:asciiTheme="minorHAnsi" w:hAnsiTheme="minorHAnsi"/>
          <w:bCs/>
          <w:sz w:val="20"/>
          <w:szCs w:val="20"/>
        </w:rPr>
        <w:t>PZP</w:t>
      </w:r>
    </w:p>
    <w:p w14:paraId="26032EC3" w14:textId="2F5C831D" w:rsidR="004560ED" w:rsidRPr="005E762A" w:rsidRDefault="005B6C1E" w:rsidP="00640C03">
      <w:pPr>
        <w:jc w:val="both"/>
        <w:rPr>
          <w:rFonts w:asciiTheme="minorHAnsi" w:hAnsiTheme="minorHAnsi"/>
          <w:bCs/>
          <w:sz w:val="20"/>
          <w:szCs w:val="20"/>
        </w:rPr>
      </w:pPr>
      <w:r w:rsidRPr="005E762A">
        <w:rPr>
          <w:rFonts w:asciiTheme="minorHAnsi" w:hAnsiTheme="minorHAnsi"/>
          <w:bCs/>
          <w:sz w:val="20"/>
          <w:szCs w:val="20"/>
        </w:rPr>
        <w:t>2</w:t>
      </w:r>
      <w:r w:rsidR="005E762A" w:rsidRPr="005E762A">
        <w:rPr>
          <w:rFonts w:asciiTheme="minorHAnsi" w:hAnsiTheme="minorHAnsi"/>
          <w:bCs/>
          <w:sz w:val="20"/>
          <w:szCs w:val="20"/>
        </w:rPr>
        <w:t>3</w:t>
      </w:r>
      <w:r w:rsidR="00293DDE" w:rsidRPr="005E762A">
        <w:rPr>
          <w:rFonts w:asciiTheme="minorHAnsi" w:hAnsiTheme="minorHAnsi"/>
          <w:bCs/>
          <w:sz w:val="20"/>
          <w:szCs w:val="20"/>
        </w:rPr>
        <w:t>.</w:t>
      </w:r>
      <w:r w:rsidR="005E762A" w:rsidRPr="005E762A">
        <w:rPr>
          <w:rFonts w:asciiTheme="minorHAnsi" w:hAnsiTheme="minorHAnsi"/>
          <w:bCs/>
          <w:sz w:val="20"/>
          <w:szCs w:val="20"/>
        </w:rPr>
        <w:t>6</w:t>
      </w:r>
      <w:r w:rsidR="005E762A">
        <w:rPr>
          <w:rFonts w:asciiTheme="minorHAnsi" w:hAnsiTheme="minorHAnsi"/>
          <w:b/>
          <w:sz w:val="20"/>
          <w:szCs w:val="20"/>
        </w:rPr>
        <w:t>.</w:t>
      </w:r>
      <w:r w:rsidR="00293DDE">
        <w:rPr>
          <w:rFonts w:asciiTheme="minorHAnsi" w:hAnsiTheme="minorHAnsi"/>
          <w:b/>
          <w:sz w:val="20"/>
          <w:szCs w:val="20"/>
        </w:rPr>
        <w:t xml:space="preserve"> </w:t>
      </w:r>
      <w:r w:rsidR="005E762A" w:rsidRPr="005E762A">
        <w:rPr>
          <w:rFonts w:asciiTheme="minorHAnsi" w:hAnsiTheme="minorHAnsi"/>
          <w:bCs/>
          <w:sz w:val="20"/>
          <w:szCs w:val="20"/>
        </w:rPr>
        <w:t>Przy wyborze oferty zamawiający będzie kierował się następującymi kryteriami:</w:t>
      </w:r>
    </w:p>
    <w:p w14:paraId="6325C89A" w14:textId="74B88A96" w:rsidR="004560ED" w:rsidRPr="00CA53A0" w:rsidRDefault="005E762A" w:rsidP="00640C03">
      <w:pPr>
        <w:jc w:val="both"/>
        <w:rPr>
          <w:rFonts w:asciiTheme="minorHAnsi" w:hAnsiTheme="minorHAnsi"/>
          <w:sz w:val="20"/>
          <w:szCs w:val="20"/>
        </w:rPr>
      </w:pPr>
      <w:r>
        <w:rPr>
          <w:rFonts w:asciiTheme="minorHAnsi" w:hAnsiTheme="minorHAnsi"/>
          <w:sz w:val="20"/>
          <w:szCs w:val="20"/>
        </w:rPr>
        <w:t xml:space="preserve">1) </w:t>
      </w:r>
      <w:r w:rsidR="004560ED" w:rsidRPr="00CA53A0">
        <w:rPr>
          <w:rFonts w:asciiTheme="minorHAnsi" w:hAnsiTheme="minorHAnsi"/>
          <w:sz w:val="20"/>
          <w:szCs w:val="20"/>
        </w:rPr>
        <w:t>Kryterium oceny:</w:t>
      </w:r>
    </w:p>
    <w:p w14:paraId="3B8DAD03" w14:textId="15461AE5" w:rsidR="004560ED" w:rsidRDefault="008D6FE3" w:rsidP="00640C03">
      <w:pPr>
        <w:jc w:val="both"/>
        <w:rPr>
          <w:rFonts w:asciiTheme="minorHAnsi" w:hAnsiTheme="minorHAnsi"/>
          <w:b/>
          <w:sz w:val="20"/>
          <w:szCs w:val="20"/>
        </w:rPr>
      </w:pPr>
      <w:r w:rsidRPr="008D6FE3">
        <w:rPr>
          <w:rFonts w:asciiTheme="minorHAnsi" w:hAnsiTheme="minorHAnsi"/>
          <w:sz w:val="20"/>
          <w:szCs w:val="20"/>
        </w:rPr>
        <w:t xml:space="preserve">          </w:t>
      </w:r>
      <w:r w:rsidR="005E762A">
        <w:rPr>
          <w:rFonts w:asciiTheme="minorHAnsi" w:hAnsiTheme="minorHAnsi"/>
          <w:sz w:val="20"/>
          <w:szCs w:val="20"/>
        </w:rPr>
        <w:t>a</w:t>
      </w:r>
      <w:r w:rsidR="00151EB7">
        <w:rPr>
          <w:rFonts w:asciiTheme="minorHAnsi" w:hAnsiTheme="minorHAnsi"/>
          <w:sz w:val="20"/>
          <w:szCs w:val="20"/>
        </w:rPr>
        <w:t xml:space="preserve">) </w:t>
      </w:r>
      <w:r w:rsidR="0005575B" w:rsidRPr="008D6FE3">
        <w:rPr>
          <w:rFonts w:asciiTheme="minorHAnsi" w:hAnsiTheme="minorHAnsi"/>
          <w:sz w:val="20"/>
          <w:szCs w:val="20"/>
        </w:rPr>
        <w:t xml:space="preserve"> </w:t>
      </w:r>
      <w:r w:rsidR="00F602E2" w:rsidRPr="008D6FE3">
        <w:rPr>
          <w:rFonts w:asciiTheme="minorHAnsi" w:hAnsiTheme="minorHAnsi"/>
          <w:b/>
          <w:sz w:val="20"/>
          <w:szCs w:val="20"/>
        </w:rPr>
        <w:t xml:space="preserve">Cena –    </w:t>
      </w:r>
      <w:r w:rsidR="00A62793">
        <w:rPr>
          <w:rFonts w:asciiTheme="minorHAnsi" w:hAnsiTheme="minorHAnsi"/>
          <w:b/>
          <w:sz w:val="20"/>
          <w:szCs w:val="20"/>
        </w:rPr>
        <w:t>60 pkt</w:t>
      </w:r>
    </w:p>
    <w:p w14:paraId="4533299A" w14:textId="52AA5D4C" w:rsidR="008D6FE3" w:rsidRDefault="008D6FE3" w:rsidP="00640C03">
      <w:pPr>
        <w:tabs>
          <w:tab w:val="left" w:pos="284"/>
        </w:tabs>
        <w:jc w:val="both"/>
        <w:rPr>
          <w:rFonts w:asciiTheme="minorHAnsi" w:hAnsiTheme="minorHAnsi"/>
          <w:b/>
          <w:sz w:val="20"/>
          <w:szCs w:val="20"/>
        </w:rPr>
      </w:pPr>
      <w:r>
        <w:rPr>
          <w:rFonts w:asciiTheme="minorHAnsi" w:hAnsiTheme="minorHAnsi"/>
          <w:sz w:val="20"/>
          <w:szCs w:val="20"/>
        </w:rPr>
        <w:t xml:space="preserve">          </w:t>
      </w:r>
      <w:r w:rsidR="005E762A">
        <w:rPr>
          <w:rFonts w:asciiTheme="minorHAnsi" w:hAnsiTheme="minorHAnsi"/>
          <w:sz w:val="20"/>
          <w:szCs w:val="20"/>
        </w:rPr>
        <w:t>b</w:t>
      </w:r>
      <w:r w:rsidR="00151EB7">
        <w:rPr>
          <w:rFonts w:asciiTheme="minorHAnsi" w:hAnsiTheme="minorHAnsi"/>
          <w:sz w:val="20"/>
          <w:szCs w:val="20"/>
        </w:rPr>
        <w:t xml:space="preserve">) </w:t>
      </w:r>
      <w:r w:rsidRPr="008D6FE3">
        <w:rPr>
          <w:rFonts w:asciiTheme="minorHAnsi" w:hAnsiTheme="minorHAnsi"/>
          <w:b/>
          <w:sz w:val="20"/>
          <w:szCs w:val="20"/>
        </w:rPr>
        <w:t xml:space="preserve">Termin dostawy </w:t>
      </w:r>
      <w:r w:rsidR="00A62793">
        <w:rPr>
          <w:rFonts w:asciiTheme="minorHAnsi" w:hAnsiTheme="minorHAnsi"/>
          <w:b/>
          <w:sz w:val="20"/>
          <w:szCs w:val="20"/>
        </w:rPr>
        <w:t>– 40</w:t>
      </w:r>
      <w:r w:rsidR="00151EB7">
        <w:rPr>
          <w:rFonts w:asciiTheme="minorHAnsi" w:hAnsiTheme="minorHAnsi"/>
          <w:b/>
          <w:sz w:val="20"/>
          <w:szCs w:val="20"/>
        </w:rPr>
        <w:t xml:space="preserve"> </w:t>
      </w:r>
      <w:r w:rsidR="00A62793">
        <w:rPr>
          <w:rFonts w:asciiTheme="minorHAnsi" w:hAnsiTheme="minorHAnsi"/>
          <w:b/>
          <w:sz w:val="20"/>
          <w:szCs w:val="20"/>
        </w:rPr>
        <w:t>pkt</w:t>
      </w:r>
    </w:p>
    <w:p w14:paraId="56CFC6CB" w14:textId="6D156098" w:rsidR="00BC0C0C" w:rsidRPr="00CA53A0" w:rsidRDefault="005B6C1E" w:rsidP="00640C03">
      <w:pPr>
        <w:jc w:val="both"/>
        <w:rPr>
          <w:rFonts w:asciiTheme="minorHAnsi" w:hAnsiTheme="minorHAnsi"/>
          <w:sz w:val="20"/>
          <w:szCs w:val="20"/>
        </w:rPr>
      </w:pPr>
      <w:r>
        <w:rPr>
          <w:rFonts w:asciiTheme="minorHAnsi" w:hAnsiTheme="minorHAnsi"/>
          <w:sz w:val="20"/>
          <w:szCs w:val="20"/>
        </w:rPr>
        <w:t>2</w:t>
      </w:r>
      <w:r w:rsidR="00E62A45">
        <w:rPr>
          <w:rFonts w:asciiTheme="minorHAnsi" w:hAnsiTheme="minorHAnsi"/>
          <w:sz w:val="20"/>
          <w:szCs w:val="20"/>
        </w:rPr>
        <w:t>3</w:t>
      </w:r>
      <w:r w:rsidR="008D6FE3" w:rsidRPr="008D6FE3">
        <w:rPr>
          <w:rFonts w:asciiTheme="minorHAnsi" w:hAnsiTheme="minorHAnsi"/>
          <w:sz w:val="20"/>
          <w:szCs w:val="20"/>
        </w:rPr>
        <w:t>.</w:t>
      </w:r>
      <w:r w:rsidR="009D2892">
        <w:rPr>
          <w:rFonts w:asciiTheme="minorHAnsi" w:hAnsiTheme="minorHAnsi"/>
          <w:sz w:val="20"/>
          <w:szCs w:val="20"/>
        </w:rPr>
        <w:t>7</w:t>
      </w:r>
      <w:r w:rsidR="00BC0C0C" w:rsidRPr="008D6FE3">
        <w:rPr>
          <w:rFonts w:asciiTheme="minorHAnsi" w:hAnsiTheme="minorHAnsi"/>
          <w:sz w:val="20"/>
          <w:szCs w:val="20"/>
        </w:rPr>
        <w:t>.</w:t>
      </w:r>
      <w:r w:rsidR="00BC0C0C" w:rsidRPr="00CA53A0">
        <w:rPr>
          <w:rFonts w:asciiTheme="minorHAnsi" w:hAnsiTheme="minorHAnsi"/>
          <w:sz w:val="20"/>
          <w:szCs w:val="20"/>
        </w:rPr>
        <w:t xml:space="preserve"> Ocena punktowa</w:t>
      </w:r>
      <w:r w:rsidR="009D2892">
        <w:rPr>
          <w:rFonts w:asciiTheme="minorHAnsi" w:hAnsiTheme="minorHAnsi"/>
          <w:sz w:val="20"/>
          <w:szCs w:val="20"/>
        </w:rPr>
        <w:t xml:space="preserve"> będzie przyznawana wg zasad</w:t>
      </w:r>
      <w:r w:rsidR="00BC0C0C" w:rsidRPr="00CA53A0">
        <w:rPr>
          <w:rFonts w:asciiTheme="minorHAnsi" w:hAnsiTheme="minorHAnsi"/>
          <w:sz w:val="20"/>
          <w:szCs w:val="20"/>
        </w:rPr>
        <w:t>:</w:t>
      </w:r>
    </w:p>
    <w:p w14:paraId="7C0A4F61" w14:textId="31488B7C" w:rsidR="00BC0C0C" w:rsidRPr="00CA53A0" w:rsidRDefault="009D2892" w:rsidP="00640C03">
      <w:pPr>
        <w:jc w:val="both"/>
        <w:rPr>
          <w:rFonts w:asciiTheme="minorHAnsi" w:hAnsiTheme="minorHAnsi"/>
          <w:sz w:val="20"/>
          <w:szCs w:val="20"/>
        </w:rPr>
      </w:pPr>
      <w:r>
        <w:rPr>
          <w:rFonts w:asciiTheme="minorHAnsi" w:hAnsiTheme="minorHAnsi"/>
          <w:sz w:val="20"/>
          <w:szCs w:val="20"/>
        </w:rPr>
        <w:t xml:space="preserve">1) </w:t>
      </w:r>
      <w:r w:rsidR="00F101E4">
        <w:rPr>
          <w:rFonts w:asciiTheme="minorHAnsi" w:hAnsiTheme="minorHAnsi"/>
          <w:sz w:val="20"/>
          <w:szCs w:val="20"/>
        </w:rPr>
        <w:t>Punkty za kryterium cena  zostaną przyznane</w:t>
      </w:r>
      <w:r w:rsidR="00BC0C0C" w:rsidRPr="00CA53A0">
        <w:rPr>
          <w:rFonts w:asciiTheme="minorHAnsi" w:hAnsiTheme="minorHAnsi"/>
          <w:sz w:val="20"/>
          <w:szCs w:val="20"/>
        </w:rPr>
        <w:t xml:space="preserve"> w oparciu o przeliczenie wg poniższego wzoru:</w:t>
      </w:r>
    </w:p>
    <w:p w14:paraId="3294432F" w14:textId="77777777" w:rsidR="00BC0C0C" w:rsidRPr="00CA53A0" w:rsidRDefault="00C151DF" w:rsidP="00640C03">
      <w:pPr>
        <w:jc w:val="both"/>
        <w:rPr>
          <w:rFonts w:asciiTheme="minorHAnsi" w:hAnsiTheme="minorHAnsi"/>
          <w:sz w:val="20"/>
          <w:szCs w:val="20"/>
        </w:rPr>
      </w:pPr>
      <w:r w:rsidRPr="00CA53A0">
        <w:rPr>
          <w:rFonts w:asciiTheme="minorHAnsi" w:hAnsiTheme="minorHAnsi"/>
          <w:sz w:val="20"/>
          <w:szCs w:val="20"/>
        </w:rPr>
        <w:t xml:space="preserve">        </w:t>
      </w:r>
      <w:r w:rsidR="00BB74A7" w:rsidRPr="00CA53A0">
        <w:rPr>
          <w:rFonts w:asciiTheme="minorHAnsi" w:hAnsiTheme="minorHAnsi"/>
          <w:sz w:val="20"/>
          <w:szCs w:val="20"/>
        </w:rPr>
        <w:t>P</w:t>
      </w:r>
      <m:oMath>
        <m:r>
          <m:rPr>
            <m:sty m:val="p"/>
          </m:rPr>
          <w:rPr>
            <w:rFonts w:ascii="Cambria Math" w:hAnsiTheme="minorHAnsi"/>
            <w:sz w:val="20"/>
            <w:szCs w:val="20"/>
          </w:rPr>
          <m:t>=</m:t>
        </m:r>
        <m:f>
          <m:fPr>
            <m:ctrlPr>
              <w:rPr>
                <w:rFonts w:ascii="Cambria Math" w:hAnsiTheme="minorHAnsi"/>
                <w:sz w:val="20"/>
                <w:szCs w:val="20"/>
              </w:rPr>
            </m:ctrlPr>
          </m:fPr>
          <m:num>
            <m:sSub>
              <m:sSubPr>
                <m:ctrlPr>
                  <w:rPr>
                    <w:rFonts w:ascii="Cambria Math" w:hAnsiTheme="minorHAnsi"/>
                    <w:i/>
                    <w:sz w:val="20"/>
                    <w:szCs w:val="20"/>
                  </w:rPr>
                </m:ctrlPr>
              </m:sSubPr>
              <m:e>
                <m:r>
                  <w:rPr>
                    <w:rFonts w:ascii="Cambria Math" w:hAnsi="Cambria Math"/>
                    <w:sz w:val="20"/>
                    <w:szCs w:val="20"/>
                  </w:rPr>
                  <m:t>C</m:t>
                </m:r>
              </m:e>
              <m:sub>
                <m:r>
                  <w:rPr>
                    <w:rFonts w:ascii="Cambria Math" w:hAnsi="Cambria Math"/>
                    <w:sz w:val="20"/>
                    <w:szCs w:val="20"/>
                  </w:rPr>
                  <m:t>N</m:t>
                </m:r>
              </m:sub>
            </m:sSub>
          </m:num>
          <m:den>
            <m:sSub>
              <m:sSubPr>
                <m:ctrlPr>
                  <w:rPr>
                    <w:rFonts w:ascii="Cambria Math" w:hAnsiTheme="minorHAnsi"/>
                    <w:sz w:val="20"/>
                    <w:szCs w:val="20"/>
                  </w:rPr>
                </m:ctrlPr>
              </m:sSubPr>
              <m:e>
                <m:r>
                  <w:rPr>
                    <w:rFonts w:ascii="Cambria Math" w:hAnsi="Cambria Math"/>
                    <w:sz w:val="20"/>
                    <w:szCs w:val="20"/>
                  </w:rPr>
                  <m:t>C</m:t>
                </m:r>
              </m:e>
              <m:sub>
                <m:r>
                  <w:rPr>
                    <w:rFonts w:ascii="Cambria Math" w:hAnsi="Cambria Math"/>
                    <w:sz w:val="20"/>
                    <w:szCs w:val="20"/>
                  </w:rPr>
                  <m:t>BO</m:t>
                </m:r>
              </m:sub>
            </m:sSub>
          </m:den>
        </m:f>
        <m:r>
          <w:rPr>
            <w:rFonts w:ascii="Cambria Math" w:hAnsiTheme="minorHAnsi"/>
            <w:sz w:val="20"/>
            <w:szCs w:val="20"/>
          </w:rPr>
          <m:t xml:space="preserve"> </m:t>
        </m:r>
        <m:r>
          <w:rPr>
            <w:rFonts w:ascii="Cambria Math" w:hAnsi="Cambria Math"/>
            <w:sz w:val="20"/>
            <w:szCs w:val="20"/>
          </w:rPr>
          <m:t>x</m:t>
        </m:r>
        <m:r>
          <w:rPr>
            <w:rFonts w:ascii="Cambria Math" w:hAnsiTheme="minorHAnsi"/>
            <w:sz w:val="20"/>
            <w:szCs w:val="20"/>
          </w:rPr>
          <m:t xml:space="preserve"> 60 pkt</m:t>
        </m:r>
      </m:oMath>
    </w:p>
    <w:p w14:paraId="7CE24128" w14:textId="77777777" w:rsidR="00BB74A7" w:rsidRPr="00CA53A0" w:rsidRDefault="00BB74A7" w:rsidP="00640C03">
      <w:pPr>
        <w:jc w:val="both"/>
        <w:rPr>
          <w:rFonts w:asciiTheme="minorHAnsi" w:hAnsiTheme="minorHAnsi"/>
          <w:sz w:val="20"/>
          <w:szCs w:val="20"/>
        </w:rPr>
      </w:pPr>
      <w:r w:rsidRPr="00CA53A0">
        <w:rPr>
          <w:rFonts w:asciiTheme="minorHAnsi" w:hAnsiTheme="minorHAnsi"/>
          <w:sz w:val="20"/>
          <w:szCs w:val="20"/>
        </w:rPr>
        <w:t>gdzie:</w:t>
      </w:r>
    </w:p>
    <w:p w14:paraId="0EEA88A1" w14:textId="77777777" w:rsidR="00BB74A7" w:rsidRPr="00CA53A0" w:rsidRDefault="008D6FE3" w:rsidP="00640C03">
      <w:pPr>
        <w:jc w:val="both"/>
        <w:rPr>
          <w:rFonts w:asciiTheme="minorHAnsi" w:hAnsiTheme="minorHAnsi"/>
          <w:sz w:val="20"/>
          <w:szCs w:val="20"/>
        </w:rPr>
      </w:pPr>
      <w:r>
        <w:rPr>
          <w:rFonts w:asciiTheme="minorHAnsi" w:hAnsiTheme="minorHAnsi"/>
          <w:sz w:val="20"/>
          <w:szCs w:val="20"/>
        </w:rPr>
        <w:t xml:space="preserve">        </w:t>
      </w:r>
      <w:r w:rsidR="00BB74A7" w:rsidRPr="00CA53A0">
        <w:rPr>
          <w:rFonts w:asciiTheme="minorHAnsi" w:hAnsiTheme="minorHAnsi"/>
          <w:sz w:val="20"/>
          <w:szCs w:val="20"/>
        </w:rPr>
        <w:t xml:space="preserve">P – liczba punktów przyznanych </w:t>
      </w:r>
      <w:r w:rsidR="00C02E8B" w:rsidRPr="00CA53A0">
        <w:rPr>
          <w:rFonts w:asciiTheme="minorHAnsi" w:hAnsiTheme="minorHAnsi"/>
          <w:sz w:val="20"/>
          <w:szCs w:val="20"/>
        </w:rPr>
        <w:t>W</w:t>
      </w:r>
      <w:r w:rsidR="00BB74A7" w:rsidRPr="00CA53A0">
        <w:rPr>
          <w:rFonts w:asciiTheme="minorHAnsi" w:hAnsiTheme="minorHAnsi"/>
          <w:sz w:val="20"/>
          <w:szCs w:val="20"/>
        </w:rPr>
        <w:t>ykonawcy za cenę brutto,</w:t>
      </w:r>
    </w:p>
    <w:p w14:paraId="56884DF2" w14:textId="77777777" w:rsidR="00BB74A7" w:rsidRPr="00CA53A0" w:rsidRDefault="008D6FE3" w:rsidP="00640C03">
      <w:pPr>
        <w:jc w:val="both"/>
        <w:rPr>
          <w:rFonts w:asciiTheme="minorHAnsi" w:hAnsiTheme="minorHAnsi"/>
          <w:sz w:val="20"/>
          <w:szCs w:val="20"/>
        </w:rPr>
      </w:pPr>
      <w:r>
        <w:rPr>
          <w:rFonts w:asciiTheme="minorHAnsi" w:hAnsiTheme="minorHAnsi"/>
          <w:sz w:val="20"/>
          <w:szCs w:val="20"/>
        </w:rPr>
        <w:t xml:space="preserve">        </w:t>
      </w:r>
      <w:r w:rsidR="00BB74A7" w:rsidRPr="00CA53A0">
        <w:rPr>
          <w:rFonts w:asciiTheme="minorHAnsi" w:hAnsiTheme="minorHAnsi"/>
          <w:sz w:val="20"/>
          <w:szCs w:val="20"/>
        </w:rPr>
        <w:t>C</w:t>
      </w:r>
      <w:r w:rsidR="00BB74A7" w:rsidRPr="00CA53A0">
        <w:rPr>
          <w:rFonts w:asciiTheme="minorHAnsi" w:hAnsiTheme="minorHAnsi"/>
          <w:sz w:val="20"/>
          <w:szCs w:val="20"/>
          <w:vertAlign w:val="subscript"/>
        </w:rPr>
        <w:t xml:space="preserve">N </w:t>
      </w:r>
      <w:r w:rsidR="00BB74A7" w:rsidRPr="00CA53A0">
        <w:rPr>
          <w:rFonts w:asciiTheme="minorHAnsi" w:hAnsiTheme="minorHAnsi"/>
          <w:sz w:val="20"/>
          <w:szCs w:val="20"/>
        </w:rPr>
        <w:t>- najniższa zaoferowana cena,</w:t>
      </w:r>
    </w:p>
    <w:p w14:paraId="4623255D" w14:textId="77777777" w:rsidR="00BB74A7" w:rsidRDefault="008D6FE3" w:rsidP="00640C03">
      <w:pPr>
        <w:jc w:val="both"/>
        <w:rPr>
          <w:rFonts w:asciiTheme="minorHAnsi" w:hAnsiTheme="minorHAnsi"/>
          <w:sz w:val="20"/>
          <w:szCs w:val="20"/>
        </w:rPr>
      </w:pPr>
      <w:r>
        <w:rPr>
          <w:rFonts w:asciiTheme="minorHAnsi" w:hAnsiTheme="minorHAnsi"/>
          <w:sz w:val="20"/>
          <w:szCs w:val="20"/>
        </w:rPr>
        <w:t xml:space="preserve">        </w:t>
      </w:r>
      <w:r w:rsidR="00BB74A7" w:rsidRPr="00CA53A0">
        <w:rPr>
          <w:rFonts w:asciiTheme="minorHAnsi" w:hAnsiTheme="minorHAnsi"/>
          <w:sz w:val="20"/>
          <w:szCs w:val="20"/>
        </w:rPr>
        <w:t>C</w:t>
      </w:r>
      <w:r w:rsidR="00F33DA5" w:rsidRPr="00CA53A0">
        <w:rPr>
          <w:rFonts w:asciiTheme="minorHAnsi" w:hAnsiTheme="minorHAnsi"/>
          <w:sz w:val="20"/>
          <w:szCs w:val="20"/>
          <w:vertAlign w:val="subscript"/>
        </w:rPr>
        <w:t>BO</w:t>
      </w:r>
      <w:r w:rsidR="00BB74A7" w:rsidRPr="00CA53A0">
        <w:rPr>
          <w:rFonts w:asciiTheme="minorHAnsi" w:hAnsiTheme="minorHAnsi"/>
          <w:sz w:val="20"/>
          <w:szCs w:val="20"/>
        </w:rPr>
        <w:t xml:space="preserve"> – cen</w:t>
      </w:r>
      <w:r w:rsidR="007D6169" w:rsidRPr="00CA53A0">
        <w:rPr>
          <w:rFonts w:asciiTheme="minorHAnsi" w:hAnsiTheme="minorHAnsi"/>
          <w:sz w:val="20"/>
          <w:szCs w:val="20"/>
        </w:rPr>
        <w:t xml:space="preserve">a </w:t>
      </w:r>
      <w:r w:rsidR="00DD0DFF">
        <w:rPr>
          <w:rFonts w:asciiTheme="minorHAnsi" w:hAnsiTheme="minorHAnsi"/>
          <w:sz w:val="20"/>
          <w:szCs w:val="20"/>
        </w:rPr>
        <w:t>zaoferowana w badanej ofercie</w:t>
      </w:r>
    </w:p>
    <w:p w14:paraId="4D5D4291" w14:textId="0953D750" w:rsidR="008D6FE3" w:rsidRPr="00CA53A0" w:rsidRDefault="009D2892" w:rsidP="00640C03">
      <w:pPr>
        <w:tabs>
          <w:tab w:val="left" w:pos="284"/>
        </w:tabs>
        <w:jc w:val="both"/>
        <w:rPr>
          <w:rFonts w:asciiTheme="minorHAnsi" w:hAnsiTheme="minorHAnsi"/>
          <w:sz w:val="20"/>
          <w:szCs w:val="20"/>
        </w:rPr>
      </w:pPr>
      <w:r>
        <w:rPr>
          <w:rFonts w:asciiTheme="minorHAnsi" w:hAnsiTheme="minorHAnsi"/>
          <w:sz w:val="20"/>
          <w:szCs w:val="20"/>
        </w:rPr>
        <w:t xml:space="preserve">2) </w:t>
      </w:r>
      <w:r w:rsidR="008D6FE3" w:rsidRPr="00CA53A0">
        <w:rPr>
          <w:rFonts w:asciiTheme="minorHAnsi" w:hAnsiTheme="minorHAnsi"/>
          <w:sz w:val="20"/>
          <w:szCs w:val="20"/>
        </w:rPr>
        <w:t>Punkty za kryterium termin dostawy zostaną przyznane w skali punktowej:</w:t>
      </w:r>
    </w:p>
    <w:p w14:paraId="0DCF9017" w14:textId="0B304A61" w:rsidR="008D6FE3" w:rsidRPr="00CA53A0" w:rsidRDefault="008D6FE3" w:rsidP="00640C03">
      <w:pPr>
        <w:tabs>
          <w:tab w:val="left" w:pos="284"/>
        </w:tabs>
        <w:jc w:val="both"/>
        <w:rPr>
          <w:rFonts w:asciiTheme="minorHAnsi" w:hAnsiTheme="minorHAnsi"/>
          <w:sz w:val="20"/>
          <w:szCs w:val="20"/>
        </w:rPr>
      </w:pPr>
      <w:r>
        <w:rPr>
          <w:rFonts w:asciiTheme="minorHAnsi" w:hAnsiTheme="minorHAnsi"/>
          <w:sz w:val="20"/>
          <w:szCs w:val="20"/>
        </w:rPr>
        <w:t>a</w:t>
      </w:r>
      <w:r w:rsidR="009D2892">
        <w:rPr>
          <w:rFonts w:asciiTheme="minorHAnsi" w:hAnsiTheme="minorHAnsi"/>
          <w:sz w:val="20"/>
          <w:szCs w:val="20"/>
        </w:rPr>
        <w:t xml:space="preserve">) </w:t>
      </w:r>
      <w:r w:rsidR="00F101E4">
        <w:rPr>
          <w:rFonts w:asciiTheme="minorHAnsi" w:hAnsiTheme="minorHAnsi"/>
          <w:sz w:val="20"/>
          <w:szCs w:val="20"/>
        </w:rPr>
        <w:t xml:space="preserve">termin dostawy </w:t>
      </w:r>
      <w:r w:rsidR="00350F36">
        <w:rPr>
          <w:rFonts w:asciiTheme="minorHAnsi" w:hAnsiTheme="minorHAnsi"/>
          <w:sz w:val="20"/>
          <w:szCs w:val="20"/>
        </w:rPr>
        <w:t xml:space="preserve">maksymalnie </w:t>
      </w:r>
      <w:r w:rsidR="009D2892">
        <w:rPr>
          <w:rFonts w:asciiTheme="minorHAnsi" w:hAnsiTheme="minorHAnsi"/>
          <w:sz w:val="20"/>
          <w:szCs w:val="20"/>
        </w:rPr>
        <w:t>8</w:t>
      </w:r>
      <w:r w:rsidRPr="00CA53A0">
        <w:rPr>
          <w:rFonts w:asciiTheme="minorHAnsi" w:hAnsiTheme="minorHAnsi"/>
          <w:sz w:val="20"/>
          <w:szCs w:val="20"/>
        </w:rPr>
        <w:t xml:space="preserve"> dni roboczych   - 4</w:t>
      </w:r>
      <w:r w:rsidR="00954AAA">
        <w:rPr>
          <w:rFonts w:asciiTheme="minorHAnsi" w:hAnsiTheme="minorHAnsi"/>
          <w:sz w:val="20"/>
          <w:szCs w:val="20"/>
        </w:rPr>
        <w:t>0</w:t>
      </w:r>
      <w:r w:rsidRPr="00CA53A0">
        <w:rPr>
          <w:rFonts w:asciiTheme="minorHAnsi" w:hAnsiTheme="minorHAnsi"/>
          <w:sz w:val="20"/>
          <w:szCs w:val="20"/>
        </w:rPr>
        <w:t xml:space="preserve"> punktów</w:t>
      </w:r>
    </w:p>
    <w:p w14:paraId="6ED78CE8" w14:textId="799E12E3" w:rsidR="008D6FE3" w:rsidRPr="00CA53A0" w:rsidRDefault="008D6FE3" w:rsidP="00640C03">
      <w:pPr>
        <w:tabs>
          <w:tab w:val="left" w:pos="284"/>
        </w:tabs>
        <w:jc w:val="both"/>
        <w:rPr>
          <w:rFonts w:asciiTheme="minorHAnsi" w:hAnsiTheme="minorHAnsi"/>
          <w:sz w:val="20"/>
          <w:szCs w:val="20"/>
        </w:rPr>
      </w:pPr>
      <w:r>
        <w:rPr>
          <w:rFonts w:asciiTheme="minorHAnsi" w:hAnsiTheme="minorHAnsi"/>
          <w:sz w:val="20"/>
          <w:szCs w:val="20"/>
        </w:rPr>
        <w:t>b</w:t>
      </w:r>
      <w:r w:rsidR="009D2892">
        <w:rPr>
          <w:rFonts w:asciiTheme="minorHAnsi" w:hAnsiTheme="minorHAnsi"/>
          <w:sz w:val="20"/>
          <w:szCs w:val="20"/>
        </w:rPr>
        <w:t xml:space="preserve">) termin dostawy maksymalnie  15 dni roboczych -  20 </w:t>
      </w:r>
      <w:r w:rsidR="009D2892" w:rsidRPr="00CA53A0">
        <w:rPr>
          <w:rFonts w:asciiTheme="minorHAnsi" w:hAnsiTheme="minorHAnsi"/>
          <w:sz w:val="20"/>
          <w:szCs w:val="20"/>
        </w:rPr>
        <w:t>punkt</w:t>
      </w:r>
      <w:r w:rsidR="009D2892">
        <w:rPr>
          <w:rFonts w:asciiTheme="minorHAnsi" w:hAnsiTheme="minorHAnsi"/>
          <w:sz w:val="20"/>
          <w:szCs w:val="20"/>
        </w:rPr>
        <w:t>ów</w:t>
      </w:r>
    </w:p>
    <w:p w14:paraId="5E459638" w14:textId="75240364" w:rsidR="008D6FE3" w:rsidRDefault="008D6FE3" w:rsidP="00640C03">
      <w:pPr>
        <w:tabs>
          <w:tab w:val="left" w:pos="284"/>
        </w:tabs>
        <w:jc w:val="both"/>
        <w:rPr>
          <w:rFonts w:asciiTheme="minorHAnsi" w:hAnsiTheme="minorHAnsi"/>
          <w:sz w:val="20"/>
          <w:szCs w:val="20"/>
        </w:rPr>
      </w:pPr>
      <w:r>
        <w:rPr>
          <w:rFonts w:asciiTheme="minorHAnsi" w:hAnsiTheme="minorHAnsi"/>
          <w:sz w:val="20"/>
          <w:szCs w:val="20"/>
        </w:rPr>
        <w:t>c</w:t>
      </w:r>
      <w:r w:rsidR="009D2892">
        <w:rPr>
          <w:rFonts w:asciiTheme="minorHAnsi" w:hAnsiTheme="minorHAnsi"/>
          <w:sz w:val="20"/>
          <w:szCs w:val="20"/>
        </w:rPr>
        <w:t xml:space="preserve">) </w:t>
      </w:r>
      <w:r w:rsidRPr="00CA53A0">
        <w:rPr>
          <w:rFonts w:asciiTheme="minorHAnsi" w:hAnsiTheme="minorHAnsi"/>
          <w:sz w:val="20"/>
          <w:szCs w:val="20"/>
        </w:rPr>
        <w:t xml:space="preserve"> </w:t>
      </w:r>
      <w:r w:rsidR="009D2892">
        <w:rPr>
          <w:rFonts w:asciiTheme="minorHAnsi" w:hAnsiTheme="minorHAnsi"/>
          <w:sz w:val="20"/>
          <w:szCs w:val="20"/>
        </w:rPr>
        <w:t>termin dostawy maksymalnie 30 dni roboczych – 0 punktów</w:t>
      </w:r>
    </w:p>
    <w:p w14:paraId="02C396CA" w14:textId="57ACC32E" w:rsidR="00DD0DFF" w:rsidRDefault="009D2892" w:rsidP="00640C03">
      <w:pPr>
        <w:tabs>
          <w:tab w:val="left" w:pos="284"/>
        </w:tabs>
        <w:jc w:val="both"/>
        <w:rPr>
          <w:rFonts w:asciiTheme="minorHAnsi" w:hAnsiTheme="minorHAnsi"/>
          <w:sz w:val="20"/>
          <w:szCs w:val="20"/>
        </w:rPr>
      </w:pPr>
      <w:r>
        <w:rPr>
          <w:rFonts w:asciiTheme="minorHAnsi" w:hAnsiTheme="minorHAnsi"/>
          <w:sz w:val="20"/>
          <w:szCs w:val="20"/>
        </w:rPr>
        <w:t xml:space="preserve">gdzie </w:t>
      </w:r>
      <w:r w:rsidR="00DD0DFF">
        <w:rPr>
          <w:rFonts w:asciiTheme="minorHAnsi" w:hAnsiTheme="minorHAnsi"/>
          <w:sz w:val="20"/>
          <w:szCs w:val="20"/>
        </w:rPr>
        <w:t>L</w:t>
      </w:r>
      <w:r>
        <w:rPr>
          <w:rFonts w:asciiTheme="minorHAnsi" w:hAnsiTheme="minorHAnsi"/>
          <w:sz w:val="20"/>
          <w:szCs w:val="20"/>
        </w:rPr>
        <w:t xml:space="preserve"> oznacza </w:t>
      </w:r>
      <w:r w:rsidR="00DD0DFF">
        <w:rPr>
          <w:rFonts w:asciiTheme="minorHAnsi" w:hAnsiTheme="minorHAnsi"/>
          <w:sz w:val="20"/>
          <w:szCs w:val="20"/>
        </w:rPr>
        <w:t>liczb</w:t>
      </w:r>
      <w:r>
        <w:rPr>
          <w:rFonts w:asciiTheme="minorHAnsi" w:hAnsiTheme="minorHAnsi"/>
          <w:sz w:val="20"/>
          <w:szCs w:val="20"/>
        </w:rPr>
        <w:t>ę</w:t>
      </w:r>
      <w:r w:rsidR="00DD0DFF">
        <w:rPr>
          <w:rFonts w:asciiTheme="minorHAnsi" w:hAnsiTheme="minorHAnsi"/>
          <w:sz w:val="20"/>
          <w:szCs w:val="20"/>
        </w:rPr>
        <w:t xml:space="preserve"> punktów przyznanych Wykonawcy za termin dostawy</w:t>
      </w:r>
    </w:p>
    <w:p w14:paraId="247C785C" w14:textId="77777777" w:rsidR="00271BA1" w:rsidRPr="00CA53A0" w:rsidRDefault="00271BA1" w:rsidP="00640C03">
      <w:pPr>
        <w:tabs>
          <w:tab w:val="left" w:pos="284"/>
        </w:tabs>
        <w:jc w:val="both"/>
        <w:rPr>
          <w:rFonts w:asciiTheme="minorHAnsi" w:hAnsiTheme="minorHAnsi"/>
          <w:sz w:val="20"/>
          <w:szCs w:val="20"/>
        </w:rPr>
      </w:pPr>
    </w:p>
    <w:p w14:paraId="56222502" w14:textId="77777777" w:rsidR="00271BA1" w:rsidRPr="00271BA1" w:rsidRDefault="00271BA1" w:rsidP="00271BA1">
      <w:pPr>
        <w:jc w:val="both"/>
        <w:rPr>
          <w:rFonts w:asciiTheme="minorHAnsi" w:hAnsiTheme="minorHAnsi"/>
          <w:sz w:val="20"/>
          <w:szCs w:val="20"/>
        </w:rPr>
      </w:pPr>
      <w:r w:rsidRPr="00271BA1">
        <w:rPr>
          <w:rFonts w:asciiTheme="minorHAnsi" w:hAnsiTheme="minorHAnsi"/>
          <w:sz w:val="20"/>
          <w:szCs w:val="20"/>
        </w:rPr>
        <w:t xml:space="preserve">Maksymalny dopuszczalny termin dostawy </w:t>
      </w:r>
      <w:r w:rsidRPr="00271BA1">
        <w:rPr>
          <w:rFonts w:asciiTheme="minorHAnsi" w:hAnsiTheme="minorHAnsi"/>
          <w:b/>
          <w:sz w:val="20"/>
          <w:szCs w:val="20"/>
        </w:rPr>
        <w:t>to 30 dni</w:t>
      </w:r>
      <w:r w:rsidRPr="00271BA1">
        <w:rPr>
          <w:rFonts w:asciiTheme="minorHAnsi" w:hAnsiTheme="minorHAnsi"/>
          <w:sz w:val="20"/>
          <w:szCs w:val="20"/>
        </w:rPr>
        <w:t xml:space="preserve"> licząc od pierwszego dnia roboczego następującego po złożenia przez Zamawiającego zamówienia cząstkowego </w:t>
      </w:r>
      <w:r w:rsidR="00336740">
        <w:rPr>
          <w:rFonts w:asciiTheme="minorHAnsi" w:hAnsiTheme="minorHAnsi"/>
          <w:sz w:val="20"/>
          <w:szCs w:val="20"/>
        </w:rPr>
        <w:t xml:space="preserve">faksem lub </w:t>
      </w:r>
      <w:r w:rsidRPr="00271BA1">
        <w:rPr>
          <w:rFonts w:asciiTheme="minorHAnsi" w:hAnsiTheme="minorHAnsi"/>
          <w:sz w:val="20"/>
          <w:szCs w:val="20"/>
        </w:rPr>
        <w:t>drogą elektroniczną. Pod pojęciem dni roboczych Zamawiający określa dni od poniedziałku do piątku w godzinach od 7:30 do 15:05</w:t>
      </w:r>
    </w:p>
    <w:p w14:paraId="76F2A86C" w14:textId="77777777" w:rsidR="00271BA1" w:rsidRDefault="00271BA1" w:rsidP="00271BA1">
      <w:pPr>
        <w:jc w:val="both"/>
        <w:rPr>
          <w:rFonts w:asciiTheme="minorHAnsi" w:hAnsiTheme="minorHAnsi"/>
          <w:sz w:val="20"/>
          <w:szCs w:val="20"/>
        </w:rPr>
      </w:pPr>
      <w:r w:rsidRPr="00CA53A0">
        <w:rPr>
          <w:rFonts w:asciiTheme="minorHAnsi" w:hAnsiTheme="minorHAnsi"/>
          <w:sz w:val="20"/>
          <w:szCs w:val="20"/>
        </w:rPr>
        <w:t xml:space="preserve">Premiowani w praktyce będą jedynie tacy Wykonawcy, którzy termin ten skrócą. </w:t>
      </w:r>
    </w:p>
    <w:p w14:paraId="56342A40" w14:textId="10C634B8" w:rsidR="00271BA1" w:rsidRDefault="00271BA1" w:rsidP="00271BA1">
      <w:pPr>
        <w:jc w:val="both"/>
        <w:rPr>
          <w:rFonts w:asciiTheme="minorHAnsi" w:hAnsiTheme="minorHAnsi"/>
          <w:sz w:val="20"/>
          <w:szCs w:val="20"/>
        </w:rPr>
      </w:pPr>
      <w:r w:rsidRPr="00CA53A0">
        <w:rPr>
          <w:rFonts w:asciiTheme="minorHAnsi" w:hAnsiTheme="minorHAnsi"/>
          <w:sz w:val="20"/>
          <w:szCs w:val="20"/>
        </w:rPr>
        <w:t xml:space="preserve">Zamawiający zastrzega jednak, że punkty za skrócenie terminu dostawy otrzymają tylko </w:t>
      </w:r>
      <w:r>
        <w:rPr>
          <w:rFonts w:asciiTheme="minorHAnsi" w:hAnsiTheme="minorHAnsi"/>
          <w:sz w:val="20"/>
          <w:szCs w:val="20"/>
        </w:rPr>
        <w:t>o</w:t>
      </w:r>
      <w:r w:rsidRPr="00CA53A0">
        <w:rPr>
          <w:rFonts w:asciiTheme="minorHAnsi" w:hAnsiTheme="minorHAnsi"/>
          <w:sz w:val="20"/>
          <w:szCs w:val="20"/>
        </w:rPr>
        <w:t>ferty z terminem dostaw nie krótszym niż</w:t>
      </w:r>
      <w:r w:rsidR="00350F36">
        <w:rPr>
          <w:rFonts w:asciiTheme="minorHAnsi" w:hAnsiTheme="minorHAnsi"/>
          <w:sz w:val="20"/>
          <w:szCs w:val="20"/>
        </w:rPr>
        <w:t xml:space="preserve"> </w:t>
      </w:r>
      <w:r w:rsidR="009D2892">
        <w:rPr>
          <w:rFonts w:asciiTheme="minorHAnsi" w:hAnsiTheme="minorHAnsi"/>
          <w:sz w:val="20"/>
          <w:szCs w:val="20"/>
        </w:rPr>
        <w:t>8</w:t>
      </w:r>
      <w:r w:rsidRPr="00CA53A0">
        <w:rPr>
          <w:rFonts w:asciiTheme="minorHAnsi" w:hAnsiTheme="minorHAnsi"/>
          <w:sz w:val="20"/>
          <w:szCs w:val="20"/>
        </w:rPr>
        <w:t xml:space="preserve"> dni. </w:t>
      </w:r>
    </w:p>
    <w:p w14:paraId="2A45AC33" w14:textId="52EB9495" w:rsidR="00271BA1" w:rsidRDefault="00350F36" w:rsidP="00271BA1">
      <w:pPr>
        <w:jc w:val="both"/>
        <w:rPr>
          <w:rFonts w:asciiTheme="minorHAnsi" w:hAnsiTheme="minorHAnsi"/>
          <w:sz w:val="20"/>
          <w:szCs w:val="20"/>
        </w:rPr>
      </w:pPr>
      <w:r>
        <w:rPr>
          <w:rFonts w:asciiTheme="minorHAnsi" w:hAnsiTheme="minorHAnsi"/>
          <w:sz w:val="20"/>
          <w:szCs w:val="20"/>
        </w:rPr>
        <w:t xml:space="preserve">Oferty z terminem krótszym niż </w:t>
      </w:r>
      <w:r w:rsidR="009D2892">
        <w:rPr>
          <w:rFonts w:asciiTheme="minorHAnsi" w:hAnsiTheme="minorHAnsi"/>
          <w:sz w:val="20"/>
          <w:szCs w:val="20"/>
        </w:rPr>
        <w:t>8</w:t>
      </w:r>
      <w:r w:rsidR="00271BA1" w:rsidRPr="00CA53A0">
        <w:rPr>
          <w:rFonts w:asciiTheme="minorHAnsi" w:hAnsiTheme="minorHAnsi"/>
          <w:sz w:val="20"/>
          <w:szCs w:val="20"/>
        </w:rPr>
        <w:t xml:space="preserve"> dni będą </w:t>
      </w:r>
      <w:r>
        <w:rPr>
          <w:rFonts w:asciiTheme="minorHAnsi" w:hAnsiTheme="minorHAnsi"/>
          <w:sz w:val="20"/>
          <w:szCs w:val="20"/>
        </w:rPr>
        <w:t xml:space="preserve">oceniane jak oferty z terminem </w:t>
      </w:r>
      <w:r w:rsidR="009D2892">
        <w:rPr>
          <w:rFonts w:asciiTheme="minorHAnsi" w:hAnsiTheme="minorHAnsi"/>
          <w:sz w:val="20"/>
          <w:szCs w:val="20"/>
        </w:rPr>
        <w:t>8</w:t>
      </w:r>
      <w:r w:rsidR="00271BA1" w:rsidRPr="00CA53A0">
        <w:rPr>
          <w:rFonts w:asciiTheme="minorHAnsi" w:hAnsiTheme="minorHAnsi"/>
          <w:sz w:val="20"/>
          <w:szCs w:val="20"/>
        </w:rPr>
        <w:t xml:space="preserve"> dni.</w:t>
      </w:r>
    </w:p>
    <w:p w14:paraId="4DEBD6ED" w14:textId="77777777" w:rsidR="00DD0DFF" w:rsidRPr="00DD0DFF" w:rsidRDefault="00DD0DFF" w:rsidP="00271BA1">
      <w:pPr>
        <w:jc w:val="both"/>
        <w:rPr>
          <w:rFonts w:asciiTheme="minorHAnsi" w:hAnsiTheme="minorHAnsi"/>
          <w:b/>
          <w:sz w:val="20"/>
          <w:szCs w:val="20"/>
        </w:rPr>
      </w:pPr>
      <w:r w:rsidRPr="00DD0DFF">
        <w:rPr>
          <w:rFonts w:asciiTheme="minorHAnsi" w:hAnsiTheme="minorHAnsi"/>
          <w:b/>
          <w:sz w:val="20"/>
          <w:szCs w:val="20"/>
        </w:rPr>
        <w:t xml:space="preserve">W Załączniku nr 1 należy wskazać proponowany przez Wykonawcę termin dostawy. W przypadku braku wskazania Zamawiający uzna, że termin dostawy wynosi maksymalnie do 30 dni roboczych i przyzna w danym kryterium 0 pkt </w:t>
      </w:r>
    </w:p>
    <w:p w14:paraId="6BA116FD" w14:textId="77777777" w:rsidR="00F101E4" w:rsidRDefault="00F101E4" w:rsidP="00640C03">
      <w:pPr>
        <w:tabs>
          <w:tab w:val="left" w:pos="284"/>
        </w:tabs>
        <w:jc w:val="both"/>
        <w:rPr>
          <w:rFonts w:asciiTheme="minorHAnsi" w:hAnsiTheme="minorHAnsi"/>
          <w:sz w:val="20"/>
          <w:szCs w:val="20"/>
        </w:rPr>
      </w:pPr>
    </w:p>
    <w:p w14:paraId="1DFBE066" w14:textId="77777777" w:rsidR="00C02E8B" w:rsidRPr="00CA53A0" w:rsidRDefault="0005575B" w:rsidP="00640C03">
      <w:pPr>
        <w:tabs>
          <w:tab w:val="left" w:pos="284"/>
        </w:tabs>
        <w:jc w:val="both"/>
        <w:rPr>
          <w:rFonts w:asciiTheme="minorHAnsi" w:hAnsiTheme="minorHAnsi"/>
          <w:b/>
          <w:sz w:val="20"/>
          <w:szCs w:val="20"/>
        </w:rPr>
      </w:pPr>
      <w:r w:rsidRPr="00CA53A0">
        <w:rPr>
          <w:rFonts w:asciiTheme="minorHAnsi" w:hAnsiTheme="minorHAnsi"/>
          <w:sz w:val="20"/>
          <w:szCs w:val="20"/>
        </w:rPr>
        <w:t xml:space="preserve"> </w:t>
      </w:r>
      <w:r w:rsidR="00C02E8B" w:rsidRPr="00CA53A0">
        <w:rPr>
          <w:rFonts w:asciiTheme="minorHAnsi" w:hAnsiTheme="minorHAnsi"/>
          <w:sz w:val="20"/>
          <w:szCs w:val="20"/>
          <w:u w:val="single"/>
        </w:rPr>
        <w:t>O wyborze</w:t>
      </w:r>
      <w:r w:rsidR="00271BA1">
        <w:rPr>
          <w:rFonts w:asciiTheme="minorHAnsi" w:hAnsiTheme="minorHAnsi"/>
          <w:sz w:val="20"/>
          <w:szCs w:val="20"/>
          <w:u w:val="single"/>
        </w:rPr>
        <w:t xml:space="preserve"> </w:t>
      </w:r>
      <w:r w:rsidR="00C02E8B" w:rsidRPr="00CA53A0">
        <w:rPr>
          <w:rFonts w:asciiTheme="minorHAnsi" w:hAnsiTheme="minorHAnsi"/>
          <w:sz w:val="20"/>
          <w:szCs w:val="20"/>
          <w:u w:val="single"/>
        </w:rPr>
        <w:t xml:space="preserve"> zadecyduje największa liczba uzyskanych punktów wg wzoru</w:t>
      </w:r>
      <w:r w:rsidR="00C02E8B" w:rsidRPr="00CA53A0">
        <w:rPr>
          <w:rFonts w:asciiTheme="minorHAnsi" w:hAnsiTheme="minorHAnsi"/>
          <w:b/>
          <w:sz w:val="20"/>
          <w:szCs w:val="20"/>
        </w:rPr>
        <w:t>:</w:t>
      </w:r>
    </w:p>
    <w:p w14:paraId="62DC5F87" w14:textId="77777777" w:rsidR="0063361E" w:rsidRPr="00CA53A0" w:rsidRDefault="0063361E" w:rsidP="00640C03">
      <w:pPr>
        <w:jc w:val="both"/>
        <w:rPr>
          <w:rFonts w:asciiTheme="minorHAnsi" w:hAnsiTheme="minorHAnsi"/>
          <w:b/>
          <w:sz w:val="20"/>
          <w:szCs w:val="20"/>
        </w:rPr>
      </w:pPr>
    </w:p>
    <w:tbl>
      <w:tblPr>
        <w:tblStyle w:val="Tabela-Siatka"/>
        <w:tblW w:w="0" w:type="auto"/>
        <w:tblInd w:w="2360" w:type="dxa"/>
        <w:tblLook w:val="04A0" w:firstRow="1" w:lastRow="0" w:firstColumn="1" w:lastColumn="0" w:noHBand="0" w:noVBand="1"/>
      </w:tblPr>
      <w:tblGrid>
        <w:gridCol w:w="2976"/>
      </w:tblGrid>
      <w:tr w:rsidR="0063361E" w:rsidRPr="00CA53A0" w14:paraId="1D98387E" w14:textId="77777777" w:rsidTr="008D6FE3">
        <w:tc>
          <w:tcPr>
            <w:tcW w:w="2976" w:type="dxa"/>
          </w:tcPr>
          <w:p w14:paraId="3B4999E8" w14:textId="77777777" w:rsidR="0063361E" w:rsidRPr="00CA53A0" w:rsidRDefault="0063361E" w:rsidP="00640C03">
            <w:pPr>
              <w:jc w:val="both"/>
              <w:rPr>
                <w:rFonts w:asciiTheme="minorHAnsi" w:hAnsiTheme="minorHAnsi"/>
                <w:b/>
                <w:sz w:val="20"/>
                <w:szCs w:val="20"/>
              </w:rPr>
            </w:pPr>
          </w:p>
          <w:p w14:paraId="11A22749" w14:textId="77777777" w:rsidR="0063361E" w:rsidRPr="00CA53A0" w:rsidRDefault="009018B9" w:rsidP="00640C03">
            <w:pPr>
              <w:jc w:val="both"/>
              <w:rPr>
                <w:rFonts w:asciiTheme="minorHAnsi" w:hAnsiTheme="minorHAnsi"/>
                <w:b/>
                <w:sz w:val="20"/>
                <w:szCs w:val="20"/>
              </w:rPr>
            </w:pPr>
            <w:r>
              <w:rPr>
                <w:rFonts w:asciiTheme="minorHAnsi" w:hAnsiTheme="minorHAnsi"/>
                <w:b/>
                <w:sz w:val="20"/>
                <w:szCs w:val="20"/>
              </w:rPr>
              <w:t>LP = P + L</w:t>
            </w:r>
          </w:p>
          <w:p w14:paraId="14C9D25F" w14:textId="77777777" w:rsidR="0063361E" w:rsidRPr="00CA53A0" w:rsidRDefault="0063361E" w:rsidP="00640C03">
            <w:pPr>
              <w:jc w:val="both"/>
              <w:rPr>
                <w:rFonts w:asciiTheme="minorHAnsi" w:hAnsiTheme="minorHAnsi"/>
                <w:b/>
                <w:sz w:val="20"/>
                <w:szCs w:val="20"/>
              </w:rPr>
            </w:pPr>
          </w:p>
        </w:tc>
      </w:tr>
    </w:tbl>
    <w:p w14:paraId="73BBF32A" w14:textId="77777777" w:rsidR="0063361E" w:rsidRDefault="00F101E4" w:rsidP="00640C03">
      <w:pPr>
        <w:jc w:val="both"/>
        <w:rPr>
          <w:rFonts w:asciiTheme="minorHAnsi" w:hAnsiTheme="minorHAnsi"/>
          <w:sz w:val="20"/>
          <w:szCs w:val="20"/>
        </w:rPr>
      </w:pPr>
      <w:r>
        <w:rPr>
          <w:rFonts w:asciiTheme="minorHAnsi" w:hAnsiTheme="minorHAnsi"/>
          <w:sz w:val="20"/>
          <w:szCs w:val="20"/>
        </w:rPr>
        <w:t>gdzie:</w:t>
      </w:r>
    </w:p>
    <w:p w14:paraId="0C6C97B5" w14:textId="77777777" w:rsidR="00F101E4" w:rsidRDefault="00F101E4" w:rsidP="00640C03">
      <w:pPr>
        <w:jc w:val="both"/>
        <w:rPr>
          <w:rFonts w:asciiTheme="minorHAnsi" w:hAnsiTheme="minorHAnsi"/>
          <w:sz w:val="20"/>
          <w:szCs w:val="20"/>
        </w:rPr>
      </w:pPr>
      <w:r>
        <w:rPr>
          <w:rFonts w:asciiTheme="minorHAnsi" w:hAnsiTheme="minorHAnsi"/>
          <w:sz w:val="20"/>
          <w:szCs w:val="20"/>
        </w:rPr>
        <w:t>LP - liczba punktów</w:t>
      </w:r>
    </w:p>
    <w:p w14:paraId="3D04C190" w14:textId="77777777" w:rsidR="00F101E4" w:rsidRDefault="009018B9" w:rsidP="00640C03">
      <w:pPr>
        <w:jc w:val="both"/>
        <w:rPr>
          <w:rFonts w:asciiTheme="minorHAnsi" w:hAnsiTheme="minorHAnsi"/>
          <w:sz w:val="20"/>
          <w:szCs w:val="20"/>
        </w:rPr>
      </w:pPr>
      <w:r>
        <w:rPr>
          <w:rFonts w:asciiTheme="minorHAnsi" w:hAnsiTheme="minorHAnsi"/>
          <w:sz w:val="20"/>
          <w:szCs w:val="20"/>
        </w:rPr>
        <w:t>P</w:t>
      </w:r>
      <w:r w:rsidR="00F101E4">
        <w:rPr>
          <w:rFonts w:asciiTheme="minorHAnsi" w:hAnsiTheme="minorHAnsi"/>
          <w:sz w:val="20"/>
          <w:szCs w:val="20"/>
        </w:rPr>
        <w:t xml:space="preserve"> - liczba punktów za kryterium cena</w:t>
      </w:r>
    </w:p>
    <w:p w14:paraId="7A827DBC" w14:textId="77777777" w:rsidR="00F101E4" w:rsidRDefault="009018B9" w:rsidP="00640C03">
      <w:pPr>
        <w:jc w:val="both"/>
        <w:rPr>
          <w:rFonts w:asciiTheme="minorHAnsi" w:hAnsiTheme="minorHAnsi"/>
          <w:sz w:val="20"/>
          <w:szCs w:val="20"/>
        </w:rPr>
      </w:pPr>
      <w:r>
        <w:rPr>
          <w:rFonts w:asciiTheme="minorHAnsi" w:hAnsiTheme="minorHAnsi"/>
          <w:sz w:val="20"/>
          <w:szCs w:val="20"/>
        </w:rPr>
        <w:t>L</w:t>
      </w:r>
      <w:r w:rsidR="00F101E4">
        <w:rPr>
          <w:rFonts w:asciiTheme="minorHAnsi" w:hAnsiTheme="minorHAnsi"/>
          <w:sz w:val="20"/>
          <w:szCs w:val="20"/>
        </w:rPr>
        <w:t xml:space="preserve"> - liczba punktów za kryterium termin dostawy</w:t>
      </w:r>
    </w:p>
    <w:p w14:paraId="7B1E9FFC" w14:textId="77777777" w:rsidR="00336740" w:rsidRDefault="00336740" w:rsidP="00640C03">
      <w:pPr>
        <w:jc w:val="both"/>
        <w:rPr>
          <w:rFonts w:asciiTheme="minorHAnsi" w:hAnsiTheme="minorHAnsi"/>
          <w:sz w:val="20"/>
          <w:szCs w:val="20"/>
        </w:rPr>
      </w:pPr>
    </w:p>
    <w:p w14:paraId="60EC8F24" w14:textId="1F8E7A29" w:rsidR="00F101E4" w:rsidRPr="00336740" w:rsidRDefault="005B6C1E" w:rsidP="00640C03">
      <w:pPr>
        <w:jc w:val="both"/>
        <w:rPr>
          <w:rFonts w:asciiTheme="minorHAnsi" w:hAnsiTheme="minorHAnsi"/>
          <w:sz w:val="20"/>
          <w:szCs w:val="20"/>
        </w:rPr>
      </w:pPr>
      <w:r>
        <w:rPr>
          <w:rFonts w:asciiTheme="minorHAnsi" w:hAnsiTheme="minorHAnsi"/>
          <w:sz w:val="20"/>
          <w:szCs w:val="20"/>
        </w:rPr>
        <w:t>2</w:t>
      </w:r>
      <w:r w:rsidR="00E62A45">
        <w:rPr>
          <w:rFonts w:asciiTheme="minorHAnsi" w:hAnsiTheme="minorHAnsi"/>
          <w:sz w:val="20"/>
          <w:szCs w:val="20"/>
        </w:rPr>
        <w:t>3</w:t>
      </w:r>
      <w:r w:rsidR="00336740">
        <w:rPr>
          <w:rFonts w:asciiTheme="minorHAnsi" w:hAnsiTheme="minorHAnsi"/>
          <w:sz w:val="20"/>
          <w:szCs w:val="20"/>
        </w:rPr>
        <w:t>.</w:t>
      </w:r>
      <w:r w:rsidR="009D2892">
        <w:rPr>
          <w:rFonts w:asciiTheme="minorHAnsi" w:hAnsiTheme="minorHAnsi"/>
          <w:sz w:val="20"/>
          <w:szCs w:val="20"/>
        </w:rPr>
        <w:t>8</w:t>
      </w:r>
      <w:r w:rsidR="00644EE3">
        <w:rPr>
          <w:rFonts w:asciiTheme="minorHAnsi" w:hAnsiTheme="minorHAnsi"/>
          <w:sz w:val="20"/>
          <w:szCs w:val="20"/>
        </w:rPr>
        <w:t>.</w:t>
      </w:r>
      <w:r w:rsidR="00336740">
        <w:rPr>
          <w:rFonts w:asciiTheme="minorHAnsi" w:hAnsiTheme="minorHAnsi"/>
          <w:sz w:val="20"/>
          <w:szCs w:val="20"/>
        </w:rPr>
        <w:t xml:space="preserve"> Zamawiający zastosuje zaokrąglenie każdego wyniku do dwóch miejsc po przecinku (zasada zaokrąglenia – poniżej 5 należy końcówkę pominąć, powyżej i równe 5 należy zaokrąglić w górę)</w:t>
      </w:r>
    </w:p>
    <w:p w14:paraId="057995BE" w14:textId="4D87EDBC" w:rsidR="005E762A" w:rsidRDefault="005B6C1E" w:rsidP="005E762A">
      <w:pPr>
        <w:jc w:val="both"/>
        <w:rPr>
          <w:rFonts w:asciiTheme="minorHAnsi" w:hAnsiTheme="minorHAnsi"/>
          <w:sz w:val="20"/>
          <w:szCs w:val="20"/>
        </w:rPr>
      </w:pPr>
      <w:r>
        <w:rPr>
          <w:rFonts w:asciiTheme="minorHAnsi" w:hAnsiTheme="minorHAnsi"/>
          <w:sz w:val="20"/>
          <w:szCs w:val="20"/>
        </w:rPr>
        <w:lastRenderedPageBreak/>
        <w:t>2</w:t>
      </w:r>
      <w:r w:rsidR="00E62A45">
        <w:rPr>
          <w:rFonts w:asciiTheme="minorHAnsi" w:hAnsiTheme="minorHAnsi"/>
          <w:sz w:val="20"/>
          <w:szCs w:val="20"/>
        </w:rPr>
        <w:t>3</w:t>
      </w:r>
      <w:r w:rsidR="008D6FE3" w:rsidRPr="008D6FE3">
        <w:rPr>
          <w:rFonts w:asciiTheme="minorHAnsi" w:hAnsiTheme="minorHAnsi"/>
          <w:sz w:val="20"/>
          <w:szCs w:val="20"/>
        </w:rPr>
        <w:t>.</w:t>
      </w:r>
      <w:r w:rsidR="009D2892">
        <w:rPr>
          <w:rFonts w:asciiTheme="minorHAnsi" w:hAnsiTheme="minorHAnsi"/>
          <w:sz w:val="20"/>
          <w:szCs w:val="20"/>
        </w:rPr>
        <w:t>9</w:t>
      </w:r>
      <w:r w:rsidR="00374A75" w:rsidRPr="008D6FE3">
        <w:rPr>
          <w:rFonts w:asciiTheme="minorHAnsi" w:hAnsiTheme="minorHAnsi"/>
          <w:sz w:val="20"/>
          <w:szCs w:val="20"/>
        </w:rPr>
        <w:t>.</w:t>
      </w:r>
      <w:r w:rsidR="00374A75" w:rsidRPr="00CA53A0">
        <w:rPr>
          <w:rFonts w:asciiTheme="minorHAnsi" w:hAnsiTheme="minorHAnsi"/>
          <w:sz w:val="20"/>
          <w:szCs w:val="20"/>
        </w:rPr>
        <w:t xml:space="preserve"> </w:t>
      </w:r>
      <w:r w:rsidR="004560ED" w:rsidRPr="00CA53A0">
        <w:rPr>
          <w:rFonts w:asciiTheme="minorHAnsi" w:hAnsiTheme="minorHAnsi"/>
          <w:sz w:val="20"/>
          <w:szCs w:val="20"/>
        </w:rPr>
        <w:t xml:space="preserve">Za najkorzystniejszą zostanie uznana ważna, nie podlegająca odrzuceniu oferta przedstawiająca </w:t>
      </w:r>
      <w:r w:rsidR="004D4ECE" w:rsidRPr="00CA53A0">
        <w:rPr>
          <w:rFonts w:asciiTheme="minorHAnsi" w:hAnsiTheme="minorHAnsi"/>
          <w:sz w:val="20"/>
          <w:szCs w:val="20"/>
        </w:rPr>
        <w:t xml:space="preserve">największą </w:t>
      </w:r>
      <w:r w:rsidR="004560ED" w:rsidRPr="00CA53A0">
        <w:rPr>
          <w:rFonts w:asciiTheme="minorHAnsi" w:hAnsiTheme="minorHAnsi"/>
          <w:sz w:val="20"/>
          <w:szCs w:val="20"/>
        </w:rPr>
        <w:t xml:space="preserve"> </w:t>
      </w:r>
      <w:r w:rsidR="004D4ECE" w:rsidRPr="00CA53A0">
        <w:rPr>
          <w:rFonts w:asciiTheme="minorHAnsi" w:hAnsiTheme="minorHAnsi"/>
          <w:sz w:val="20"/>
          <w:szCs w:val="20"/>
        </w:rPr>
        <w:t xml:space="preserve">liczbę </w:t>
      </w:r>
      <w:r w:rsidR="004560ED" w:rsidRPr="00CA53A0">
        <w:rPr>
          <w:rFonts w:asciiTheme="minorHAnsi" w:hAnsiTheme="minorHAnsi"/>
          <w:sz w:val="20"/>
          <w:szCs w:val="20"/>
        </w:rPr>
        <w:t xml:space="preserve"> </w:t>
      </w:r>
      <w:r w:rsidR="004D4ECE" w:rsidRPr="00CA53A0">
        <w:rPr>
          <w:rFonts w:asciiTheme="minorHAnsi" w:hAnsiTheme="minorHAnsi"/>
          <w:sz w:val="20"/>
          <w:szCs w:val="20"/>
        </w:rPr>
        <w:t xml:space="preserve"> punktów</w:t>
      </w:r>
      <w:r w:rsidR="00DD0DFF">
        <w:rPr>
          <w:rFonts w:asciiTheme="minorHAnsi" w:hAnsiTheme="minorHAnsi"/>
          <w:sz w:val="20"/>
          <w:szCs w:val="20"/>
        </w:rPr>
        <w:t xml:space="preserve"> łącznie w kryterium cena i kryterium dostawy </w:t>
      </w:r>
      <w:r w:rsidR="004D4ECE" w:rsidRPr="00CA53A0">
        <w:rPr>
          <w:rFonts w:asciiTheme="minorHAnsi" w:hAnsiTheme="minorHAnsi"/>
          <w:sz w:val="20"/>
          <w:szCs w:val="20"/>
        </w:rPr>
        <w:t xml:space="preserve"> w </w:t>
      </w:r>
      <w:r w:rsidR="004560ED" w:rsidRPr="00CA53A0">
        <w:rPr>
          <w:rFonts w:asciiTheme="minorHAnsi" w:hAnsiTheme="minorHAnsi"/>
          <w:sz w:val="20"/>
          <w:szCs w:val="20"/>
        </w:rPr>
        <w:t>danym pakiecie.</w:t>
      </w:r>
    </w:p>
    <w:p w14:paraId="3DB5A0F1" w14:textId="25E066F8" w:rsidR="005E762A" w:rsidRPr="005E762A" w:rsidRDefault="005E762A" w:rsidP="005E762A">
      <w:pPr>
        <w:jc w:val="both"/>
        <w:rPr>
          <w:rFonts w:asciiTheme="minorHAnsi" w:hAnsiTheme="minorHAnsi"/>
          <w:sz w:val="20"/>
          <w:szCs w:val="20"/>
        </w:rPr>
      </w:pPr>
      <w:r>
        <w:rPr>
          <w:rFonts w:asciiTheme="minorHAnsi" w:hAnsiTheme="minorHAnsi"/>
          <w:sz w:val="20"/>
          <w:szCs w:val="20"/>
        </w:rPr>
        <w:t>2</w:t>
      </w:r>
      <w:r w:rsidR="00E62A45">
        <w:rPr>
          <w:rFonts w:asciiTheme="minorHAnsi" w:hAnsiTheme="minorHAnsi"/>
          <w:sz w:val="20"/>
          <w:szCs w:val="20"/>
        </w:rPr>
        <w:t>3</w:t>
      </w:r>
      <w:r>
        <w:rPr>
          <w:rFonts w:asciiTheme="minorHAnsi" w:hAnsiTheme="minorHAnsi"/>
          <w:sz w:val="20"/>
          <w:szCs w:val="20"/>
        </w:rPr>
        <w:t>.</w:t>
      </w:r>
      <w:r w:rsidR="009D2892">
        <w:rPr>
          <w:rFonts w:asciiTheme="minorHAnsi" w:hAnsiTheme="minorHAnsi"/>
          <w:sz w:val="20"/>
          <w:szCs w:val="20"/>
        </w:rPr>
        <w:t xml:space="preserve">10. </w:t>
      </w:r>
      <w:r w:rsidRPr="005E762A">
        <w:rPr>
          <w:rFonts w:asciiTheme="minorHAnsi" w:hAnsiTheme="minorHAnsi"/>
          <w:sz w:val="20"/>
          <w:szCs w:val="20"/>
        </w:rPr>
        <w:t>Zamawiający wybiera najkorzystniejszą ofertę w terminie związania ofertą określonym w</w:t>
      </w:r>
      <w:r>
        <w:rPr>
          <w:rFonts w:asciiTheme="minorHAnsi" w:hAnsiTheme="minorHAnsi"/>
          <w:sz w:val="20"/>
          <w:szCs w:val="20"/>
        </w:rPr>
        <w:t xml:space="preserve"> </w:t>
      </w:r>
      <w:r w:rsidRPr="005E762A">
        <w:rPr>
          <w:rFonts w:asciiTheme="minorHAnsi" w:hAnsiTheme="minorHAnsi"/>
          <w:sz w:val="20"/>
          <w:szCs w:val="20"/>
        </w:rPr>
        <w:t>SWZ.</w:t>
      </w:r>
      <w:r w:rsidR="00644EE3">
        <w:rPr>
          <w:rFonts w:asciiTheme="minorHAnsi" w:hAnsiTheme="minorHAnsi"/>
          <w:sz w:val="20"/>
          <w:szCs w:val="20"/>
        </w:rPr>
        <w:t xml:space="preserve"> </w:t>
      </w:r>
      <w:r w:rsidRPr="005E762A">
        <w:rPr>
          <w:rFonts w:asciiTheme="minorHAnsi" w:hAnsiTheme="minorHAnsi"/>
          <w:sz w:val="20"/>
          <w:szCs w:val="20"/>
        </w:rPr>
        <w:t>Jeżeli termin związania ofertą upłynie przed wyborem najkorzystniejszej oferty,</w:t>
      </w:r>
      <w:r w:rsidR="00644EE3">
        <w:rPr>
          <w:rFonts w:asciiTheme="minorHAnsi" w:hAnsiTheme="minorHAnsi"/>
          <w:sz w:val="20"/>
          <w:szCs w:val="20"/>
        </w:rPr>
        <w:t xml:space="preserve"> </w:t>
      </w:r>
      <w:r w:rsidRPr="005E762A">
        <w:rPr>
          <w:rFonts w:asciiTheme="minorHAnsi" w:hAnsiTheme="minorHAnsi"/>
          <w:sz w:val="20"/>
          <w:szCs w:val="20"/>
        </w:rPr>
        <w:t>Zamawiający wezwie Wykonawcę, którego oferta otrzymała najwyższą ocenę, do</w:t>
      </w:r>
      <w:r>
        <w:rPr>
          <w:rFonts w:asciiTheme="minorHAnsi" w:hAnsiTheme="minorHAnsi"/>
          <w:sz w:val="20"/>
          <w:szCs w:val="20"/>
        </w:rPr>
        <w:t xml:space="preserve"> </w:t>
      </w:r>
      <w:r w:rsidRPr="005E762A">
        <w:rPr>
          <w:rFonts w:asciiTheme="minorHAnsi" w:hAnsiTheme="minorHAnsi"/>
          <w:sz w:val="20"/>
          <w:szCs w:val="20"/>
        </w:rPr>
        <w:t>wyrażenia, w wyznaczonym przez Zamawiającego terminie, pisemnej zgody na wybór jego</w:t>
      </w:r>
      <w:r>
        <w:rPr>
          <w:rFonts w:asciiTheme="minorHAnsi" w:hAnsiTheme="minorHAnsi"/>
          <w:sz w:val="20"/>
          <w:szCs w:val="20"/>
        </w:rPr>
        <w:t xml:space="preserve"> </w:t>
      </w:r>
      <w:r w:rsidRPr="005E762A">
        <w:rPr>
          <w:rFonts w:asciiTheme="minorHAnsi" w:hAnsiTheme="minorHAnsi"/>
          <w:sz w:val="20"/>
          <w:szCs w:val="20"/>
        </w:rPr>
        <w:t>oferty.</w:t>
      </w:r>
    </w:p>
    <w:p w14:paraId="31EAD2C9" w14:textId="21C618F7" w:rsidR="005E762A" w:rsidRDefault="005E762A" w:rsidP="005E762A">
      <w:pPr>
        <w:jc w:val="both"/>
        <w:rPr>
          <w:rFonts w:asciiTheme="minorHAnsi" w:hAnsiTheme="minorHAnsi"/>
          <w:sz w:val="20"/>
          <w:szCs w:val="20"/>
        </w:rPr>
      </w:pPr>
      <w:r>
        <w:rPr>
          <w:rFonts w:asciiTheme="minorHAnsi" w:hAnsiTheme="minorHAnsi"/>
          <w:sz w:val="20"/>
          <w:szCs w:val="20"/>
        </w:rPr>
        <w:t>2</w:t>
      </w:r>
      <w:r w:rsidR="00E62A45">
        <w:rPr>
          <w:rFonts w:asciiTheme="minorHAnsi" w:hAnsiTheme="minorHAnsi"/>
          <w:sz w:val="20"/>
          <w:szCs w:val="20"/>
        </w:rPr>
        <w:t>3</w:t>
      </w:r>
      <w:r>
        <w:rPr>
          <w:rFonts w:asciiTheme="minorHAnsi" w:hAnsiTheme="minorHAnsi"/>
          <w:sz w:val="20"/>
          <w:szCs w:val="20"/>
        </w:rPr>
        <w:t>.</w:t>
      </w:r>
      <w:r w:rsidR="009D2892">
        <w:rPr>
          <w:rFonts w:asciiTheme="minorHAnsi" w:hAnsiTheme="minorHAnsi"/>
          <w:sz w:val="20"/>
          <w:szCs w:val="20"/>
        </w:rPr>
        <w:t>1</w:t>
      </w:r>
      <w:r w:rsidR="00FD25D3">
        <w:rPr>
          <w:rFonts w:asciiTheme="minorHAnsi" w:hAnsiTheme="minorHAnsi"/>
          <w:sz w:val="20"/>
          <w:szCs w:val="20"/>
        </w:rPr>
        <w:t>1</w:t>
      </w:r>
      <w:r w:rsidR="009D2892">
        <w:rPr>
          <w:rFonts w:asciiTheme="minorHAnsi" w:hAnsiTheme="minorHAnsi"/>
          <w:sz w:val="20"/>
          <w:szCs w:val="20"/>
        </w:rPr>
        <w:t xml:space="preserve">. </w:t>
      </w:r>
      <w:r w:rsidRPr="005E762A">
        <w:rPr>
          <w:rFonts w:asciiTheme="minorHAnsi" w:hAnsiTheme="minorHAnsi"/>
          <w:sz w:val="20"/>
          <w:szCs w:val="20"/>
        </w:rPr>
        <w:t>W przypadku braku zgody, o której mowa w ust</w:t>
      </w:r>
      <w:r w:rsidR="00FD25D3">
        <w:rPr>
          <w:rFonts w:asciiTheme="minorHAnsi" w:hAnsiTheme="minorHAnsi"/>
          <w:sz w:val="20"/>
          <w:szCs w:val="20"/>
        </w:rPr>
        <w:t xml:space="preserve"> 23.10</w:t>
      </w:r>
      <w:r w:rsidRPr="005E762A">
        <w:rPr>
          <w:rFonts w:asciiTheme="minorHAnsi" w:hAnsiTheme="minorHAnsi"/>
          <w:sz w:val="20"/>
          <w:szCs w:val="20"/>
        </w:rPr>
        <w:t>. , oferta podlega odrzuceniu, a</w:t>
      </w:r>
      <w:r w:rsidR="009D2892">
        <w:rPr>
          <w:rFonts w:asciiTheme="minorHAnsi" w:hAnsiTheme="minorHAnsi"/>
          <w:sz w:val="20"/>
          <w:szCs w:val="20"/>
        </w:rPr>
        <w:t xml:space="preserve"> </w:t>
      </w:r>
      <w:r w:rsidRPr="005E762A">
        <w:rPr>
          <w:rFonts w:asciiTheme="minorHAnsi" w:hAnsiTheme="minorHAnsi"/>
          <w:sz w:val="20"/>
          <w:szCs w:val="20"/>
        </w:rPr>
        <w:t xml:space="preserve">Zamawiający zwraca się </w:t>
      </w:r>
      <w:r w:rsidR="009D2892">
        <w:rPr>
          <w:rFonts w:asciiTheme="minorHAnsi" w:hAnsiTheme="minorHAnsi"/>
          <w:sz w:val="20"/>
          <w:szCs w:val="20"/>
        </w:rPr>
        <w:t xml:space="preserve">                                  </w:t>
      </w:r>
      <w:r w:rsidRPr="005E762A">
        <w:rPr>
          <w:rFonts w:asciiTheme="minorHAnsi" w:hAnsiTheme="minorHAnsi"/>
          <w:sz w:val="20"/>
          <w:szCs w:val="20"/>
        </w:rPr>
        <w:t>o wyrażenie takiej zgody do kolejnego Wykonawcy, którego oferta</w:t>
      </w:r>
      <w:r w:rsidR="00E62A45">
        <w:rPr>
          <w:rFonts w:asciiTheme="minorHAnsi" w:hAnsiTheme="minorHAnsi"/>
          <w:sz w:val="20"/>
          <w:szCs w:val="20"/>
        </w:rPr>
        <w:t xml:space="preserve"> </w:t>
      </w:r>
      <w:r w:rsidRPr="005E762A">
        <w:rPr>
          <w:rFonts w:asciiTheme="minorHAnsi" w:hAnsiTheme="minorHAnsi"/>
          <w:sz w:val="20"/>
          <w:szCs w:val="20"/>
        </w:rPr>
        <w:t>została najwyżej oceniona, chyba że zachodzą przesłanki do unieważnienia postępowania.</w:t>
      </w:r>
    </w:p>
    <w:p w14:paraId="650EBAB6" w14:textId="77777777" w:rsidR="00E62A45" w:rsidRPr="00CA53A0" w:rsidRDefault="00E62A45" w:rsidP="005E762A">
      <w:pPr>
        <w:jc w:val="both"/>
        <w:rPr>
          <w:rFonts w:asciiTheme="minorHAnsi" w:hAnsiTheme="minorHAnsi"/>
          <w:sz w:val="20"/>
          <w:szCs w:val="20"/>
        </w:rPr>
      </w:pPr>
    </w:p>
    <w:p w14:paraId="0F7F4FD7" w14:textId="77778819" w:rsidR="00E62A45" w:rsidRPr="00CA53A0" w:rsidRDefault="00E62A45" w:rsidP="00E62A45">
      <w:pPr>
        <w:jc w:val="both"/>
        <w:rPr>
          <w:rFonts w:asciiTheme="minorHAnsi" w:hAnsiTheme="minorHAnsi"/>
          <w:b/>
          <w:sz w:val="20"/>
          <w:szCs w:val="20"/>
        </w:rPr>
      </w:pPr>
      <w:r>
        <w:rPr>
          <w:rFonts w:asciiTheme="minorHAnsi" w:hAnsiTheme="minorHAnsi"/>
          <w:b/>
          <w:sz w:val="20"/>
          <w:szCs w:val="20"/>
        </w:rPr>
        <w:t xml:space="preserve">24. </w:t>
      </w:r>
      <w:r w:rsidRPr="00CA53A0">
        <w:rPr>
          <w:rFonts w:asciiTheme="minorHAnsi" w:hAnsiTheme="minorHAnsi"/>
          <w:b/>
          <w:sz w:val="20"/>
          <w:szCs w:val="20"/>
        </w:rPr>
        <w:t>Wymagania dotyczące wadium:</w:t>
      </w:r>
    </w:p>
    <w:p w14:paraId="2226AB05" w14:textId="77777777" w:rsidR="00E62A45" w:rsidRPr="00CA53A0" w:rsidRDefault="00E62A45" w:rsidP="00E62A45">
      <w:pPr>
        <w:jc w:val="both"/>
        <w:rPr>
          <w:rFonts w:asciiTheme="minorHAnsi" w:hAnsiTheme="minorHAnsi"/>
          <w:sz w:val="20"/>
          <w:szCs w:val="20"/>
        </w:rPr>
      </w:pPr>
      <w:r w:rsidRPr="00CA53A0">
        <w:rPr>
          <w:rFonts w:asciiTheme="minorHAnsi" w:hAnsiTheme="minorHAnsi"/>
          <w:sz w:val="20"/>
          <w:szCs w:val="20"/>
        </w:rPr>
        <w:t>Zamawiający nie wymaga wniesienia wadium.</w:t>
      </w:r>
    </w:p>
    <w:p w14:paraId="57D28A63" w14:textId="77777777" w:rsidR="00716987" w:rsidRDefault="00716987" w:rsidP="00640C03">
      <w:pPr>
        <w:jc w:val="both"/>
        <w:rPr>
          <w:rFonts w:asciiTheme="minorHAnsi" w:hAnsiTheme="minorHAnsi"/>
          <w:b/>
          <w:sz w:val="20"/>
          <w:szCs w:val="20"/>
        </w:rPr>
      </w:pPr>
    </w:p>
    <w:p w14:paraId="3CE566CC" w14:textId="567A95BF" w:rsidR="00B34383" w:rsidRPr="00E62A45" w:rsidRDefault="00593820" w:rsidP="00B34383">
      <w:pPr>
        <w:jc w:val="both"/>
        <w:rPr>
          <w:rFonts w:asciiTheme="minorHAnsi" w:hAnsiTheme="minorHAnsi"/>
          <w:b/>
          <w:sz w:val="20"/>
          <w:szCs w:val="20"/>
        </w:rPr>
      </w:pPr>
      <w:r>
        <w:rPr>
          <w:rFonts w:asciiTheme="minorHAnsi" w:hAnsiTheme="minorHAnsi"/>
          <w:b/>
          <w:sz w:val="20"/>
          <w:szCs w:val="20"/>
        </w:rPr>
        <w:t>2</w:t>
      </w:r>
      <w:r w:rsidR="00E62A45">
        <w:rPr>
          <w:rFonts w:asciiTheme="minorHAnsi" w:hAnsiTheme="minorHAnsi"/>
          <w:b/>
          <w:sz w:val="20"/>
          <w:szCs w:val="20"/>
        </w:rPr>
        <w:t xml:space="preserve">5. </w:t>
      </w:r>
      <w:r w:rsidR="00B34383" w:rsidRPr="00B34383">
        <w:rPr>
          <w:rFonts w:asciiTheme="minorHAnsi" w:hAnsiTheme="minorHAnsi"/>
          <w:b/>
          <w:sz w:val="20"/>
          <w:szCs w:val="20"/>
        </w:rPr>
        <w:t>Informacje o formalnościach, jakie muszą zostać dopełnione po wyborze oferty w</w:t>
      </w:r>
      <w:r w:rsidR="00E62A45">
        <w:rPr>
          <w:rFonts w:asciiTheme="minorHAnsi" w:hAnsiTheme="minorHAnsi"/>
          <w:b/>
          <w:sz w:val="20"/>
          <w:szCs w:val="20"/>
        </w:rPr>
        <w:t xml:space="preserve"> </w:t>
      </w:r>
      <w:r w:rsidR="00B34383" w:rsidRPr="00E62A45">
        <w:rPr>
          <w:rFonts w:asciiTheme="minorHAnsi" w:hAnsiTheme="minorHAnsi"/>
          <w:b/>
          <w:sz w:val="20"/>
          <w:szCs w:val="20"/>
        </w:rPr>
        <w:t>celu zawarcia umowy w sprawie zamówienia publicznego</w:t>
      </w:r>
    </w:p>
    <w:p w14:paraId="698BCCDD" w14:textId="5D1E3A96" w:rsidR="00B34383" w:rsidRPr="00B34383" w:rsidRDefault="00E62A45" w:rsidP="00B34383">
      <w:pPr>
        <w:jc w:val="both"/>
        <w:rPr>
          <w:rFonts w:asciiTheme="minorHAnsi" w:hAnsiTheme="minorHAnsi"/>
          <w:bCs/>
          <w:sz w:val="20"/>
          <w:szCs w:val="20"/>
        </w:rPr>
      </w:pPr>
      <w:r>
        <w:rPr>
          <w:rFonts w:asciiTheme="minorHAnsi" w:hAnsiTheme="minorHAnsi"/>
          <w:bCs/>
          <w:sz w:val="20"/>
          <w:szCs w:val="20"/>
        </w:rPr>
        <w:t>25.</w:t>
      </w:r>
      <w:r w:rsidR="00B34383" w:rsidRPr="00B34383">
        <w:rPr>
          <w:rFonts w:asciiTheme="minorHAnsi" w:hAnsiTheme="minorHAnsi"/>
          <w:bCs/>
          <w:sz w:val="20"/>
          <w:szCs w:val="20"/>
        </w:rPr>
        <w:t>1. Zamawiający zawiera umowę w sprawie zamówienia publicznego, z uwzględnieniem art.</w:t>
      </w:r>
      <w:r>
        <w:rPr>
          <w:rFonts w:asciiTheme="minorHAnsi" w:hAnsiTheme="minorHAnsi"/>
          <w:bCs/>
          <w:sz w:val="20"/>
          <w:szCs w:val="20"/>
        </w:rPr>
        <w:t xml:space="preserve"> </w:t>
      </w:r>
      <w:r w:rsidR="00B34383" w:rsidRPr="00B34383">
        <w:rPr>
          <w:rFonts w:asciiTheme="minorHAnsi" w:hAnsiTheme="minorHAnsi"/>
          <w:bCs/>
          <w:sz w:val="20"/>
          <w:szCs w:val="20"/>
        </w:rPr>
        <w:t xml:space="preserve">577 </w:t>
      </w:r>
      <w:r w:rsidR="008D1A6F">
        <w:rPr>
          <w:rFonts w:asciiTheme="minorHAnsi" w:hAnsiTheme="minorHAnsi"/>
          <w:bCs/>
          <w:sz w:val="20"/>
          <w:szCs w:val="20"/>
        </w:rPr>
        <w:t>PZP</w:t>
      </w:r>
      <w:r w:rsidR="00B34383" w:rsidRPr="00B34383">
        <w:rPr>
          <w:rFonts w:asciiTheme="minorHAnsi" w:hAnsiTheme="minorHAnsi"/>
          <w:bCs/>
          <w:sz w:val="20"/>
          <w:szCs w:val="20"/>
        </w:rPr>
        <w:t>, w terminie nie krótszym niż 5 dni od dnia przesłania zawiadomienia o wyborze</w:t>
      </w:r>
      <w:r>
        <w:rPr>
          <w:rFonts w:asciiTheme="minorHAnsi" w:hAnsiTheme="minorHAnsi"/>
          <w:bCs/>
          <w:sz w:val="20"/>
          <w:szCs w:val="20"/>
        </w:rPr>
        <w:t xml:space="preserve"> </w:t>
      </w:r>
      <w:r w:rsidR="00B34383" w:rsidRPr="00B34383">
        <w:rPr>
          <w:rFonts w:asciiTheme="minorHAnsi" w:hAnsiTheme="minorHAnsi"/>
          <w:bCs/>
          <w:sz w:val="20"/>
          <w:szCs w:val="20"/>
        </w:rPr>
        <w:t>najkorzystniejszej oferty, jeżeli zawiadomienie to zostało przesłane przy użyciu środków</w:t>
      </w:r>
      <w:r>
        <w:rPr>
          <w:rFonts w:asciiTheme="minorHAnsi" w:hAnsiTheme="minorHAnsi"/>
          <w:bCs/>
          <w:sz w:val="20"/>
          <w:szCs w:val="20"/>
        </w:rPr>
        <w:t xml:space="preserve"> </w:t>
      </w:r>
      <w:r w:rsidR="00B34383" w:rsidRPr="00B34383">
        <w:rPr>
          <w:rFonts w:asciiTheme="minorHAnsi" w:hAnsiTheme="minorHAnsi"/>
          <w:bCs/>
          <w:sz w:val="20"/>
          <w:szCs w:val="20"/>
        </w:rPr>
        <w:t>komunikacji elektronicznej, albo 10 dni, jeżeli zostało przesłane w inny sposób.</w:t>
      </w:r>
    </w:p>
    <w:p w14:paraId="62B772E4" w14:textId="21930BC3" w:rsidR="00B34383" w:rsidRPr="00B34383" w:rsidRDefault="00E62A45" w:rsidP="00B34383">
      <w:pPr>
        <w:jc w:val="both"/>
        <w:rPr>
          <w:rFonts w:asciiTheme="minorHAnsi" w:hAnsiTheme="minorHAnsi"/>
          <w:bCs/>
          <w:sz w:val="20"/>
          <w:szCs w:val="20"/>
        </w:rPr>
      </w:pPr>
      <w:r>
        <w:rPr>
          <w:rFonts w:asciiTheme="minorHAnsi" w:hAnsiTheme="minorHAnsi"/>
          <w:bCs/>
          <w:sz w:val="20"/>
          <w:szCs w:val="20"/>
        </w:rPr>
        <w:t>25.</w:t>
      </w:r>
      <w:r w:rsidR="00B34383" w:rsidRPr="00B34383">
        <w:rPr>
          <w:rFonts w:asciiTheme="minorHAnsi" w:hAnsiTheme="minorHAnsi"/>
          <w:bCs/>
          <w:sz w:val="20"/>
          <w:szCs w:val="20"/>
        </w:rPr>
        <w:t>2. Zamawiający może zawrzeć umowę w sprawie zamówienia publicznego przed upływem</w:t>
      </w:r>
      <w:r>
        <w:rPr>
          <w:rFonts w:asciiTheme="minorHAnsi" w:hAnsiTheme="minorHAnsi"/>
          <w:bCs/>
          <w:sz w:val="20"/>
          <w:szCs w:val="20"/>
        </w:rPr>
        <w:t xml:space="preserve"> </w:t>
      </w:r>
      <w:r w:rsidR="00B34383" w:rsidRPr="00B34383">
        <w:rPr>
          <w:rFonts w:asciiTheme="minorHAnsi" w:hAnsiTheme="minorHAnsi"/>
          <w:bCs/>
          <w:sz w:val="20"/>
          <w:szCs w:val="20"/>
        </w:rPr>
        <w:t xml:space="preserve">terminu, o którym mowa </w:t>
      </w:r>
      <w:r w:rsidR="00644EE3">
        <w:rPr>
          <w:rFonts w:asciiTheme="minorHAnsi" w:hAnsiTheme="minorHAnsi"/>
          <w:bCs/>
          <w:sz w:val="20"/>
          <w:szCs w:val="20"/>
        </w:rPr>
        <w:t xml:space="preserve">                    </w:t>
      </w:r>
      <w:r w:rsidR="00B34383" w:rsidRPr="00B34383">
        <w:rPr>
          <w:rFonts w:asciiTheme="minorHAnsi" w:hAnsiTheme="minorHAnsi"/>
          <w:bCs/>
          <w:sz w:val="20"/>
          <w:szCs w:val="20"/>
        </w:rPr>
        <w:t xml:space="preserve">w ust. </w:t>
      </w:r>
      <w:r w:rsidR="00644EE3">
        <w:rPr>
          <w:rFonts w:asciiTheme="minorHAnsi" w:hAnsiTheme="minorHAnsi"/>
          <w:bCs/>
          <w:sz w:val="20"/>
          <w:szCs w:val="20"/>
        </w:rPr>
        <w:t>25.</w:t>
      </w:r>
      <w:r w:rsidR="00B34383" w:rsidRPr="00B34383">
        <w:rPr>
          <w:rFonts w:asciiTheme="minorHAnsi" w:hAnsiTheme="minorHAnsi"/>
          <w:bCs/>
          <w:sz w:val="20"/>
          <w:szCs w:val="20"/>
        </w:rPr>
        <w:t>1</w:t>
      </w:r>
      <w:r w:rsidR="00644EE3">
        <w:rPr>
          <w:rFonts w:asciiTheme="minorHAnsi" w:hAnsiTheme="minorHAnsi"/>
          <w:bCs/>
          <w:sz w:val="20"/>
          <w:szCs w:val="20"/>
        </w:rPr>
        <w:t xml:space="preserve">. </w:t>
      </w:r>
      <w:r w:rsidR="00B34383" w:rsidRPr="00B34383">
        <w:rPr>
          <w:rFonts w:asciiTheme="minorHAnsi" w:hAnsiTheme="minorHAnsi"/>
          <w:bCs/>
          <w:sz w:val="20"/>
          <w:szCs w:val="20"/>
        </w:rPr>
        <w:t>, jeżeli w postępowaniu o udzielenie zamówienia złożono</w:t>
      </w:r>
      <w:r>
        <w:rPr>
          <w:rFonts w:asciiTheme="minorHAnsi" w:hAnsiTheme="minorHAnsi"/>
          <w:bCs/>
          <w:sz w:val="20"/>
          <w:szCs w:val="20"/>
        </w:rPr>
        <w:t xml:space="preserve"> </w:t>
      </w:r>
      <w:r w:rsidR="00B34383" w:rsidRPr="00B34383">
        <w:rPr>
          <w:rFonts w:asciiTheme="minorHAnsi" w:hAnsiTheme="minorHAnsi"/>
          <w:bCs/>
          <w:sz w:val="20"/>
          <w:szCs w:val="20"/>
        </w:rPr>
        <w:t>tylko jedną ofertę.</w:t>
      </w:r>
    </w:p>
    <w:p w14:paraId="78949ECB" w14:textId="26C2CE03" w:rsidR="00B34383" w:rsidRPr="00B34383" w:rsidRDefault="00E62A45" w:rsidP="00B34383">
      <w:pPr>
        <w:jc w:val="both"/>
        <w:rPr>
          <w:rFonts w:asciiTheme="minorHAnsi" w:hAnsiTheme="minorHAnsi"/>
          <w:bCs/>
          <w:sz w:val="20"/>
          <w:szCs w:val="20"/>
        </w:rPr>
      </w:pPr>
      <w:r>
        <w:rPr>
          <w:rFonts w:asciiTheme="minorHAnsi" w:hAnsiTheme="minorHAnsi"/>
          <w:bCs/>
          <w:sz w:val="20"/>
          <w:szCs w:val="20"/>
        </w:rPr>
        <w:t>25.</w:t>
      </w:r>
      <w:r w:rsidR="00B34383" w:rsidRPr="00B34383">
        <w:rPr>
          <w:rFonts w:asciiTheme="minorHAnsi" w:hAnsiTheme="minorHAnsi"/>
          <w:bCs/>
          <w:sz w:val="20"/>
          <w:szCs w:val="20"/>
        </w:rPr>
        <w:t>3. Wykonawca, którego oferta została wybrana jako najkorzystniejsza, zostanie</w:t>
      </w:r>
      <w:r>
        <w:rPr>
          <w:rFonts w:asciiTheme="minorHAnsi" w:hAnsiTheme="minorHAnsi"/>
          <w:bCs/>
          <w:sz w:val="20"/>
          <w:szCs w:val="20"/>
        </w:rPr>
        <w:t xml:space="preserve"> </w:t>
      </w:r>
      <w:r w:rsidR="00B34383" w:rsidRPr="00B34383">
        <w:rPr>
          <w:rFonts w:asciiTheme="minorHAnsi" w:hAnsiTheme="minorHAnsi"/>
          <w:bCs/>
          <w:sz w:val="20"/>
          <w:szCs w:val="20"/>
        </w:rPr>
        <w:t>poinformowany przez Zamawiającego o miejscu i terminie podpisania umowy.</w:t>
      </w:r>
    </w:p>
    <w:p w14:paraId="14458A4F" w14:textId="392A5C1E" w:rsidR="00B34383" w:rsidRPr="00B34383" w:rsidRDefault="00E62A45" w:rsidP="00B34383">
      <w:pPr>
        <w:jc w:val="both"/>
        <w:rPr>
          <w:rFonts w:asciiTheme="minorHAnsi" w:hAnsiTheme="minorHAnsi"/>
          <w:bCs/>
          <w:sz w:val="20"/>
          <w:szCs w:val="20"/>
        </w:rPr>
      </w:pPr>
      <w:r>
        <w:rPr>
          <w:rFonts w:asciiTheme="minorHAnsi" w:hAnsiTheme="minorHAnsi"/>
          <w:bCs/>
          <w:sz w:val="20"/>
          <w:szCs w:val="20"/>
        </w:rPr>
        <w:t>25.</w:t>
      </w:r>
      <w:r w:rsidR="00B34383" w:rsidRPr="00B34383">
        <w:rPr>
          <w:rFonts w:asciiTheme="minorHAnsi" w:hAnsiTheme="minorHAnsi"/>
          <w:bCs/>
          <w:sz w:val="20"/>
          <w:szCs w:val="20"/>
        </w:rPr>
        <w:t xml:space="preserve">4. Wykonawca, o którym mowa w ust. </w:t>
      </w:r>
      <w:r w:rsidR="00644EE3">
        <w:rPr>
          <w:rFonts w:asciiTheme="minorHAnsi" w:hAnsiTheme="minorHAnsi"/>
          <w:bCs/>
          <w:sz w:val="20"/>
          <w:szCs w:val="20"/>
        </w:rPr>
        <w:t>25.3.</w:t>
      </w:r>
      <w:r w:rsidR="00B34383" w:rsidRPr="00B34383">
        <w:rPr>
          <w:rFonts w:asciiTheme="minorHAnsi" w:hAnsiTheme="minorHAnsi"/>
          <w:bCs/>
          <w:sz w:val="20"/>
          <w:szCs w:val="20"/>
        </w:rPr>
        <w:t>, ma obowiązek zawrzeć umowę w sprawie</w:t>
      </w:r>
      <w:r>
        <w:rPr>
          <w:rFonts w:asciiTheme="minorHAnsi" w:hAnsiTheme="minorHAnsi"/>
          <w:bCs/>
          <w:sz w:val="20"/>
          <w:szCs w:val="20"/>
        </w:rPr>
        <w:t xml:space="preserve"> </w:t>
      </w:r>
      <w:r w:rsidR="00B34383" w:rsidRPr="00B34383">
        <w:rPr>
          <w:rFonts w:asciiTheme="minorHAnsi" w:hAnsiTheme="minorHAnsi"/>
          <w:bCs/>
          <w:sz w:val="20"/>
          <w:szCs w:val="20"/>
        </w:rPr>
        <w:t>zamówienia na warunkach określonych w projektowanych postanowieniach umowy, które</w:t>
      </w:r>
      <w:r>
        <w:rPr>
          <w:rFonts w:asciiTheme="minorHAnsi" w:hAnsiTheme="minorHAnsi"/>
          <w:bCs/>
          <w:sz w:val="20"/>
          <w:szCs w:val="20"/>
        </w:rPr>
        <w:t xml:space="preserve"> </w:t>
      </w:r>
      <w:r w:rsidR="00B34383" w:rsidRPr="00B34383">
        <w:rPr>
          <w:rFonts w:asciiTheme="minorHAnsi" w:hAnsiTheme="minorHAnsi"/>
          <w:bCs/>
          <w:sz w:val="20"/>
          <w:szCs w:val="20"/>
        </w:rPr>
        <w:t>stanowią Załącznik Nr 1 do SWZ. Umowa zostanie uzupełniona o zapisy wynikające ze</w:t>
      </w:r>
      <w:r>
        <w:rPr>
          <w:rFonts w:asciiTheme="minorHAnsi" w:hAnsiTheme="minorHAnsi"/>
          <w:bCs/>
          <w:sz w:val="20"/>
          <w:szCs w:val="20"/>
        </w:rPr>
        <w:t xml:space="preserve"> </w:t>
      </w:r>
      <w:r w:rsidR="00B34383" w:rsidRPr="00B34383">
        <w:rPr>
          <w:rFonts w:asciiTheme="minorHAnsi" w:hAnsiTheme="minorHAnsi"/>
          <w:bCs/>
          <w:sz w:val="20"/>
          <w:szCs w:val="20"/>
        </w:rPr>
        <w:t>złożonej oferty.</w:t>
      </w:r>
    </w:p>
    <w:p w14:paraId="2B4564D8" w14:textId="66998FCB" w:rsidR="00B34383" w:rsidRPr="00B34383" w:rsidRDefault="00E62A45" w:rsidP="00B34383">
      <w:pPr>
        <w:jc w:val="both"/>
        <w:rPr>
          <w:rFonts w:asciiTheme="minorHAnsi" w:hAnsiTheme="minorHAnsi"/>
          <w:bCs/>
          <w:sz w:val="20"/>
          <w:szCs w:val="20"/>
        </w:rPr>
      </w:pPr>
      <w:r>
        <w:rPr>
          <w:rFonts w:asciiTheme="minorHAnsi" w:hAnsiTheme="minorHAnsi"/>
          <w:bCs/>
          <w:sz w:val="20"/>
          <w:szCs w:val="20"/>
        </w:rPr>
        <w:t>2</w:t>
      </w:r>
      <w:r w:rsidR="0069148A">
        <w:rPr>
          <w:rFonts w:asciiTheme="minorHAnsi" w:hAnsiTheme="minorHAnsi"/>
          <w:bCs/>
          <w:sz w:val="20"/>
          <w:szCs w:val="20"/>
        </w:rPr>
        <w:t>5</w:t>
      </w:r>
      <w:r>
        <w:rPr>
          <w:rFonts w:asciiTheme="minorHAnsi" w:hAnsiTheme="minorHAnsi"/>
          <w:bCs/>
          <w:sz w:val="20"/>
          <w:szCs w:val="20"/>
        </w:rPr>
        <w:t xml:space="preserve">. </w:t>
      </w:r>
      <w:r w:rsidR="00B34383" w:rsidRPr="00B34383">
        <w:rPr>
          <w:rFonts w:asciiTheme="minorHAnsi" w:hAnsiTheme="minorHAnsi"/>
          <w:bCs/>
          <w:sz w:val="20"/>
          <w:szCs w:val="20"/>
        </w:rPr>
        <w:t>5. Przed podpisaniem umowy Wykonawcy wspólnie ubiegający się o udzielenie zamówienia</w:t>
      </w:r>
      <w:r>
        <w:rPr>
          <w:rFonts w:asciiTheme="minorHAnsi" w:hAnsiTheme="minorHAnsi"/>
          <w:bCs/>
          <w:sz w:val="20"/>
          <w:szCs w:val="20"/>
        </w:rPr>
        <w:t xml:space="preserve"> </w:t>
      </w:r>
      <w:r w:rsidR="00B34383" w:rsidRPr="00B34383">
        <w:rPr>
          <w:rFonts w:asciiTheme="minorHAnsi" w:hAnsiTheme="minorHAnsi"/>
          <w:bCs/>
          <w:sz w:val="20"/>
          <w:szCs w:val="20"/>
        </w:rPr>
        <w:t>(w przypadku wyboru ich oferty jako najkorzystniejszej) przedstawią Zamawiającemu</w:t>
      </w:r>
      <w:r>
        <w:rPr>
          <w:rFonts w:asciiTheme="minorHAnsi" w:hAnsiTheme="minorHAnsi"/>
          <w:bCs/>
          <w:sz w:val="20"/>
          <w:szCs w:val="20"/>
        </w:rPr>
        <w:t xml:space="preserve"> </w:t>
      </w:r>
      <w:r w:rsidR="00B34383" w:rsidRPr="00B34383">
        <w:rPr>
          <w:rFonts w:asciiTheme="minorHAnsi" w:hAnsiTheme="minorHAnsi"/>
          <w:bCs/>
          <w:sz w:val="20"/>
          <w:szCs w:val="20"/>
        </w:rPr>
        <w:t>umowę regulującą współpracę tych Wykonawców.</w:t>
      </w:r>
    </w:p>
    <w:p w14:paraId="097C2F0F" w14:textId="1C388568" w:rsidR="008D6FE3" w:rsidRDefault="0069148A" w:rsidP="00B34383">
      <w:pPr>
        <w:jc w:val="both"/>
        <w:rPr>
          <w:rFonts w:asciiTheme="minorHAnsi" w:hAnsiTheme="minorHAnsi"/>
          <w:bCs/>
          <w:sz w:val="20"/>
          <w:szCs w:val="20"/>
        </w:rPr>
      </w:pPr>
      <w:r>
        <w:rPr>
          <w:rFonts w:asciiTheme="minorHAnsi" w:hAnsiTheme="minorHAnsi"/>
          <w:bCs/>
          <w:sz w:val="20"/>
          <w:szCs w:val="20"/>
        </w:rPr>
        <w:t>26.</w:t>
      </w:r>
      <w:r w:rsidR="00B34383" w:rsidRPr="00B34383">
        <w:rPr>
          <w:rFonts w:asciiTheme="minorHAnsi" w:hAnsiTheme="minorHAnsi"/>
          <w:bCs/>
          <w:sz w:val="20"/>
          <w:szCs w:val="20"/>
        </w:rPr>
        <w:t>6. Jeżeli Wykonawca, którego oferta została wybrana jako najkorzystniejsza, uchyla się od</w:t>
      </w:r>
      <w:r w:rsidR="00E62A45">
        <w:rPr>
          <w:rFonts w:asciiTheme="minorHAnsi" w:hAnsiTheme="minorHAnsi"/>
          <w:bCs/>
          <w:sz w:val="20"/>
          <w:szCs w:val="20"/>
        </w:rPr>
        <w:t xml:space="preserve"> </w:t>
      </w:r>
      <w:r w:rsidR="00B34383" w:rsidRPr="00B34383">
        <w:rPr>
          <w:rFonts w:asciiTheme="minorHAnsi" w:hAnsiTheme="minorHAnsi"/>
          <w:bCs/>
          <w:sz w:val="20"/>
          <w:szCs w:val="20"/>
        </w:rPr>
        <w:t>zawarcia umowy w sprawie zamówienia publicznego Zamawiający może dokonać</w:t>
      </w:r>
      <w:r w:rsidR="00E62A45">
        <w:rPr>
          <w:rFonts w:asciiTheme="minorHAnsi" w:hAnsiTheme="minorHAnsi"/>
          <w:bCs/>
          <w:sz w:val="20"/>
          <w:szCs w:val="20"/>
        </w:rPr>
        <w:t xml:space="preserve"> </w:t>
      </w:r>
      <w:r w:rsidR="00B34383" w:rsidRPr="00B34383">
        <w:rPr>
          <w:rFonts w:asciiTheme="minorHAnsi" w:hAnsiTheme="minorHAnsi"/>
          <w:bCs/>
          <w:sz w:val="20"/>
          <w:szCs w:val="20"/>
        </w:rPr>
        <w:t xml:space="preserve">ponownego badania i oceny ofert spośród ofert pozostałych </w:t>
      </w:r>
      <w:r w:rsidR="00644EE3">
        <w:rPr>
          <w:rFonts w:asciiTheme="minorHAnsi" w:hAnsiTheme="minorHAnsi"/>
          <w:bCs/>
          <w:sz w:val="20"/>
          <w:szCs w:val="20"/>
        </w:rPr>
        <w:t xml:space="preserve">                        </w:t>
      </w:r>
      <w:r w:rsidR="00B34383" w:rsidRPr="00B34383">
        <w:rPr>
          <w:rFonts w:asciiTheme="minorHAnsi" w:hAnsiTheme="minorHAnsi"/>
          <w:bCs/>
          <w:sz w:val="20"/>
          <w:szCs w:val="20"/>
        </w:rPr>
        <w:t>w postępowaniu</w:t>
      </w:r>
      <w:r w:rsidR="00E62A45">
        <w:rPr>
          <w:rFonts w:asciiTheme="minorHAnsi" w:hAnsiTheme="minorHAnsi"/>
          <w:bCs/>
          <w:sz w:val="20"/>
          <w:szCs w:val="20"/>
        </w:rPr>
        <w:t xml:space="preserve"> </w:t>
      </w:r>
      <w:r w:rsidR="00B34383" w:rsidRPr="00B34383">
        <w:rPr>
          <w:rFonts w:asciiTheme="minorHAnsi" w:hAnsiTheme="minorHAnsi"/>
          <w:bCs/>
          <w:sz w:val="20"/>
          <w:szCs w:val="20"/>
        </w:rPr>
        <w:t>Wykonawców albo unieważnić postępowanie.</w:t>
      </w:r>
    </w:p>
    <w:p w14:paraId="6EBA0546" w14:textId="77777777" w:rsidR="006E6388" w:rsidRPr="00CA53A0" w:rsidRDefault="006E6388" w:rsidP="00640C03">
      <w:pPr>
        <w:jc w:val="both"/>
        <w:rPr>
          <w:rFonts w:asciiTheme="minorHAnsi" w:hAnsiTheme="minorHAnsi"/>
          <w:b/>
          <w:sz w:val="20"/>
          <w:szCs w:val="20"/>
        </w:rPr>
      </w:pPr>
    </w:p>
    <w:p w14:paraId="4A000CC5" w14:textId="35871046" w:rsidR="000E00C1" w:rsidRPr="00CA53A0" w:rsidRDefault="00501BB4" w:rsidP="00640C03">
      <w:pPr>
        <w:jc w:val="both"/>
        <w:rPr>
          <w:rFonts w:asciiTheme="minorHAnsi" w:hAnsiTheme="minorHAnsi"/>
          <w:b/>
          <w:sz w:val="20"/>
          <w:szCs w:val="20"/>
        </w:rPr>
      </w:pPr>
      <w:r>
        <w:rPr>
          <w:rFonts w:asciiTheme="minorHAnsi" w:hAnsiTheme="minorHAnsi"/>
          <w:b/>
          <w:sz w:val="20"/>
          <w:szCs w:val="20"/>
        </w:rPr>
        <w:t>2</w:t>
      </w:r>
      <w:r w:rsidR="00593820">
        <w:rPr>
          <w:rFonts w:asciiTheme="minorHAnsi" w:hAnsiTheme="minorHAnsi"/>
          <w:b/>
          <w:sz w:val="20"/>
          <w:szCs w:val="20"/>
        </w:rPr>
        <w:t>6</w:t>
      </w:r>
      <w:r>
        <w:rPr>
          <w:rFonts w:asciiTheme="minorHAnsi" w:hAnsiTheme="minorHAnsi"/>
          <w:b/>
          <w:sz w:val="20"/>
          <w:szCs w:val="20"/>
        </w:rPr>
        <w:t xml:space="preserve">. </w:t>
      </w:r>
      <w:r w:rsidR="00DA3EDC" w:rsidRPr="00CA53A0">
        <w:rPr>
          <w:rFonts w:asciiTheme="minorHAnsi" w:hAnsiTheme="minorHAnsi"/>
          <w:b/>
          <w:sz w:val="20"/>
          <w:szCs w:val="20"/>
        </w:rPr>
        <w:t>Pouczenie o środkach ochrony prawnej</w:t>
      </w:r>
      <w:r w:rsidR="00422E32" w:rsidRPr="00CA53A0">
        <w:rPr>
          <w:rFonts w:asciiTheme="minorHAnsi" w:hAnsiTheme="minorHAnsi"/>
          <w:b/>
          <w:sz w:val="20"/>
          <w:szCs w:val="20"/>
        </w:rPr>
        <w:t>:</w:t>
      </w:r>
    </w:p>
    <w:p w14:paraId="7EF6AEE4" w14:textId="69B25403" w:rsidR="000D55C7" w:rsidRPr="00CA53A0" w:rsidRDefault="000D55C7" w:rsidP="00640C03">
      <w:pPr>
        <w:jc w:val="both"/>
        <w:rPr>
          <w:rFonts w:asciiTheme="minorHAnsi" w:hAnsiTheme="minorHAnsi"/>
          <w:color w:val="000000"/>
          <w:sz w:val="20"/>
          <w:szCs w:val="20"/>
        </w:rPr>
      </w:pPr>
      <w:r w:rsidRPr="00CA53A0">
        <w:rPr>
          <w:rFonts w:asciiTheme="minorHAnsi" w:hAnsiTheme="minorHAnsi"/>
          <w:sz w:val="20"/>
          <w:szCs w:val="20"/>
        </w:rPr>
        <w:t xml:space="preserve">W związku z czynnościami Zamawiającego dokonywanymi podczas postępowania o zamówienie publiczne, Wykonawcom przysługują środki ochrony prawnej określone w Dziale </w:t>
      </w:r>
      <w:r w:rsidR="00CD738B">
        <w:rPr>
          <w:rFonts w:asciiTheme="minorHAnsi" w:hAnsiTheme="minorHAnsi"/>
          <w:sz w:val="20"/>
          <w:szCs w:val="20"/>
        </w:rPr>
        <w:t>IX</w:t>
      </w:r>
      <w:r w:rsidRPr="00CA53A0">
        <w:rPr>
          <w:rFonts w:asciiTheme="minorHAnsi" w:hAnsiTheme="minorHAnsi"/>
          <w:sz w:val="20"/>
          <w:szCs w:val="20"/>
        </w:rPr>
        <w:t xml:space="preserve"> ustawy </w:t>
      </w:r>
      <w:r w:rsidR="008D1A6F">
        <w:rPr>
          <w:rFonts w:asciiTheme="minorHAnsi" w:hAnsiTheme="minorHAnsi"/>
          <w:sz w:val="20"/>
          <w:szCs w:val="20"/>
        </w:rPr>
        <w:t>PZP</w:t>
      </w:r>
      <w:r w:rsidRPr="00CA53A0">
        <w:rPr>
          <w:rFonts w:asciiTheme="minorHAnsi" w:hAnsiTheme="minorHAnsi"/>
          <w:sz w:val="20"/>
          <w:szCs w:val="20"/>
        </w:rPr>
        <w:t>.</w:t>
      </w:r>
    </w:p>
    <w:p w14:paraId="58A04C0D" w14:textId="77777777" w:rsidR="00F602E2" w:rsidRDefault="00F602E2" w:rsidP="00640C03">
      <w:pPr>
        <w:jc w:val="both"/>
        <w:rPr>
          <w:rFonts w:asciiTheme="minorHAnsi" w:hAnsiTheme="minorHAnsi"/>
          <w:sz w:val="20"/>
          <w:szCs w:val="20"/>
          <w:u w:val="single"/>
        </w:rPr>
      </w:pPr>
    </w:p>
    <w:p w14:paraId="00625DBE" w14:textId="77777777" w:rsidR="008D1A6F" w:rsidRPr="00FD25D3" w:rsidRDefault="00F279CB" w:rsidP="008D1A6F">
      <w:pPr>
        <w:autoSpaceDE w:val="0"/>
        <w:autoSpaceDN w:val="0"/>
        <w:adjustRightInd w:val="0"/>
        <w:jc w:val="both"/>
        <w:rPr>
          <w:rFonts w:asciiTheme="minorHAnsi" w:eastAsia="Calibri" w:hAnsiTheme="minorHAnsi" w:cstheme="minorHAnsi"/>
          <w:b/>
          <w:bCs/>
          <w:sz w:val="20"/>
          <w:szCs w:val="20"/>
          <w:lang w:eastAsia="en-US"/>
        </w:rPr>
      </w:pPr>
      <w:r w:rsidRPr="00FD25D3">
        <w:rPr>
          <w:rFonts w:asciiTheme="minorHAnsi" w:hAnsiTheme="minorHAnsi" w:cstheme="minorHAnsi"/>
          <w:b/>
          <w:sz w:val="20"/>
          <w:szCs w:val="20"/>
        </w:rPr>
        <w:t>2</w:t>
      </w:r>
      <w:r w:rsidR="00593820" w:rsidRPr="00FD25D3">
        <w:rPr>
          <w:rFonts w:asciiTheme="minorHAnsi" w:hAnsiTheme="minorHAnsi" w:cstheme="minorHAnsi"/>
          <w:b/>
          <w:sz w:val="20"/>
          <w:szCs w:val="20"/>
        </w:rPr>
        <w:t>7</w:t>
      </w:r>
      <w:r w:rsidRPr="00FD25D3">
        <w:rPr>
          <w:rFonts w:asciiTheme="minorHAnsi" w:hAnsiTheme="minorHAnsi" w:cstheme="minorHAnsi"/>
          <w:b/>
          <w:sz w:val="20"/>
          <w:szCs w:val="20"/>
        </w:rPr>
        <w:t xml:space="preserve">. </w:t>
      </w:r>
      <w:r w:rsidR="008D1A6F" w:rsidRPr="00FD25D3">
        <w:rPr>
          <w:rFonts w:asciiTheme="minorHAnsi" w:eastAsia="Calibri" w:hAnsiTheme="minorHAnsi" w:cstheme="minorHAnsi"/>
          <w:b/>
          <w:bCs/>
          <w:sz w:val="20"/>
          <w:szCs w:val="20"/>
          <w:lang w:eastAsia="en-US"/>
        </w:rPr>
        <w:t>Klauzula informacyjna dotycząca przetwarzania danych osobowych</w:t>
      </w:r>
    </w:p>
    <w:p w14:paraId="62591A01" w14:textId="0C2B487F" w:rsidR="008D1A6F" w:rsidRPr="00FD25D3" w:rsidRDefault="00710E89" w:rsidP="008D1A6F">
      <w:pPr>
        <w:autoSpaceDE w:val="0"/>
        <w:autoSpaceDN w:val="0"/>
        <w:adjustRightInd w:val="0"/>
        <w:jc w:val="both"/>
        <w:rPr>
          <w:rFonts w:asciiTheme="minorHAnsi" w:eastAsia="Calibri" w:hAnsiTheme="minorHAnsi" w:cstheme="minorHAnsi"/>
          <w:sz w:val="20"/>
          <w:szCs w:val="20"/>
          <w:lang w:eastAsia="en-US"/>
        </w:rPr>
      </w:pPr>
      <w:r w:rsidRPr="00FD25D3">
        <w:rPr>
          <w:rFonts w:asciiTheme="minorHAnsi" w:eastAsia="Calibri" w:hAnsiTheme="minorHAnsi" w:cstheme="minorHAnsi"/>
          <w:sz w:val="20"/>
          <w:szCs w:val="20"/>
          <w:lang w:eastAsia="en-US"/>
        </w:rPr>
        <w:t>27.</w:t>
      </w:r>
      <w:r w:rsidR="008D1A6F" w:rsidRPr="00FD25D3">
        <w:rPr>
          <w:rFonts w:asciiTheme="minorHAnsi" w:eastAsia="Calibri" w:hAnsiTheme="minorHAnsi" w:cstheme="minorHAnsi"/>
          <w:sz w:val="20"/>
          <w:szCs w:val="20"/>
          <w:lang w:eastAsia="en-US"/>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0F4771C2" w14:textId="3FCCA48E" w:rsidR="008D1A6F" w:rsidRPr="00FD25D3" w:rsidRDefault="008D1A6F" w:rsidP="008D1A6F">
      <w:pPr>
        <w:autoSpaceDE w:val="0"/>
        <w:autoSpaceDN w:val="0"/>
        <w:adjustRightInd w:val="0"/>
        <w:jc w:val="both"/>
        <w:rPr>
          <w:rFonts w:asciiTheme="minorHAnsi" w:eastAsia="Calibri" w:hAnsiTheme="minorHAnsi" w:cstheme="minorHAnsi"/>
          <w:i/>
          <w:iCs/>
          <w:sz w:val="20"/>
          <w:szCs w:val="20"/>
          <w:lang w:eastAsia="en-US"/>
        </w:rPr>
      </w:pPr>
      <w:r w:rsidRPr="00FD25D3">
        <w:rPr>
          <w:rFonts w:asciiTheme="minorHAnsi" w:eastAsia="Calibri" w:hAnsiTheme="minorHAnsi" w:cstheme="minorHAnsi"/>
          <w:sz w:val="20"/>
          <w:szCs w:val="20"/>
          <w:lang w:eastAsia="en-US"/>
        </w:rPr>
        <w:t>1) administratorem Państwa danych osobowych jest Powiatowa Stacja Sanitarno-Epidemiologiczna w Siedlcach reprezentowana przez Dyrektora Powiatowej Stacji Sanitarno-Epidemiologicznej</w:t>
      </w:r>
      <w:r w:rsidRPr="00FD25D3">
        <w:rPr>
          <w:rFonts w:asciiTheme="minorHAnsi" w:eastAsia="Calibri" w:hAnsiTheme="minorHAnsi" w:cstheme="minorHAnsi"/>
          <w:i/>
          <w:iCs/>
          <w:sz w:val="20"/>
          <w:szCs w:val="20"/>
          <w:lang w:eastAsia="en-US"/>
        </w:rPr>
        <w:t>;</w:t>
      </w:r>
    </w:p>
    <w:p w14:paraId="42E3C757" w14:textId="317FE5FA" w:rsidR="008D1A6F" w:rsidRPr="00FD25D3" w:rsidRDefault="008D1A6F" w:rsidP="008D1A6F">
      <w:pPr>
        <w:autoSpaceDE w:val="0"/>
        <w:autoSpaceDN w:val="0"/>
        <w:adjustRightInd w:val="0"/>
        <w:jc w:val="both"/>
        <w:rPr>
          <w:rFonts w:asciiTheme="minorHAnsi" w:eastAsia="Calibri" w:hAnsiTheme="minorHAnsi" w:cstheme="minorHAnsi"/>
          <w:sz w:val="20"/>
          <w:szCs w:val="20"/>
          <w:lang w:eastAsia="en-US"/>
        </w:rPr>
      </w:pPr>
      <w:r w:rsidRPr="00FD25D3">
        <w:rPr>
          <w:rFonts w:asciiTheme="minorHAnsi" w:eastAsia="Calibri" w:hAnsiTheme="minorHAnsi" w:cstheme="minorHAnsi"/>
          <w:sz w:val="20"/>
          <w:szCs w:val="20"/>
          <w:lang w:eastAsia="en-US"/>
        </w:rPr>
        <w:t xml:space="preserve">2) w sprawach związanych z Państwa danymi proszę kontaktować się z Inspektorem Ochrony Danych, kontakt pisemny za pomocą poczty tradycyjnej na adres: ul. Poniatowskiego 31; 08-110 Siedlce , pocztą elektroniczną na adres e-mail: </w:t>
      </w:r>
      <w:hyperlink r:id="rId19" w:history="1">
        <w:r w:rsidRPr="00FD25D3">
          <w:rPr>
            <w:rFonts w:asciiTheme="minorHAnsi" w:eastAsia="Calibri" w:hAnsiTheme="minorHAnsi" w:cstheme="minorHAnsi"/>
            <w:sz w:val="20"/>
            <w:szCs w:val="20"/>
            <w:u w:val="single"/>
            <w:lang w:eastAsia="en-US"/>
          </w:rPr>
          <w:t>iod.siedlce@psse.waw.pl</w:t>
        </w:r>
      </w:hyperlink>
      <w:r w:rsidRPr="00FD25D3">
        <w:rPr>
          <w:rFonts w:asciiTheme="minorHAnsi" w:eastAsia="Calibri" w:hAnsiTheme="minorHAnsi" w:cstheme="minorHAnsi"/>
          <w:sz w:val="20"/>
          <w:szCs w:val="20"/>
          <w:lang w:eastAsia="en-US"/>
        </w:rPr>
        <w:t xml:space="preserve">;  tel. 25 644 20 40 w. 41  </w:t>
      </w:r>
    </w:p>
    <w:p w14:paraId="3763205C" w14:textId="10162373" w:rsidR="008D1A6F" w:rsidRPr="00FD25D3" w:rsidRDefault="008D1A6F" w:rsidP="008D1A6F">
      <w:pPr>
        <w:autoSpaceDE w:val="0"/>
        <w:autoSpaceDN w:val="0"/>
        <w:adjustRightInd w:val="0"/>
        <w:jc w:val="both"/>
        <w:rPr>
          <w:rFonts w:asciiTheme="minorHAnsi" w:eastAsia="Calibri" w:hAnsiTheme="minorHAnsi" w:cstheme="minorHAnsi"/>
          <w:sz w:val="20"/>
          <w:szCs w:val="20"/>
          <w:lang w:eastAsia="en-US"/>
        </w:rPr>
      </w:pPr>
      <w:r w:rsidRPr="00FD25D3">
        <w:rPr>
          <w:rFonts w:asciiTheme="minorHAnsi" w:eastAsia="Calibri" w:hAnsiTheme="minorHAnsi" w:cstheme="minorHAnsi"/>
          <w:sz w:val="20"/>
          <w:szCs w:val="20"/>
          <w:lang w:eastAsia="en-US"/>
        </w:rPr>
        <w:t>3) Państwa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0DD3566" w14:textId="22469DDD" w:rsidR="008D1A6F" w:rsidRPr="00FD25D3" w:rsidRDefault="008D1A6F" w:rsidP="008D1A6F">
      <w:pPr>
        <w:autoSpaceDE w:val="0"/>
        <w:autoSpaceDN w:val="0"/>
        <w:adjustRightInd w:val="0"/>
        <w:jc w:val="both"/>
        <w:rPr>
          <w:rFonts w:asciiTheme="minorHAnsi" w:eastAsia="Calibri" w:hAnsiTheme="minorHAnsi" w:cstheme="minorHAnsi"/>
          <w:sz w:val="20"/>
          <w:szCs w:val="20"/>
          <w:lang w:eastAsia="en-US"/>
        </w:rPr>
      </w:pPr>
      <w:r w:rsidRPr="00FD25D3">
        <w:rPr>
          <w:rFonts w:asciiTheme="minorHAnsi" w:eastAsia="Calibri" w:hAnsiTheme="minorHAnsi" w:cstheme="minorHAnsi"/>
          <w:sz w:val="20"/>
          <w:szCs w:val="20"/>
          <w:lang w:eastAsia="en-US"/>
        </w:rPr>
        <w:t>4) odbiorcami Państwa danych osobowych będą osoby lub podmioty, którym udostępniona zostanie dokumentacja postępowania w oparciu o art. 18 oraz art. 74 ustawy PZP;</w:t>
      </w:r>
    </w:p>
    <w:p w14:paraId="71566AEF" w14:textId="433BF3FA" w:rsidR="008D1A6F" w:rsidRPr="00FD25D3" w:rsidRDefault="008D1A6F" w:rsidP="008D1A6F">
      <w:pPr>
        <w:autoSpaceDE w:val="0"/>
        <w:autoSpaceDN w:val="0"/>
        <w:adjustRightInd w:val="0"/>
        <w:jc w:val="both"/>
        <w:rPr>
          <w:rFonts w:asciiTheme="minorHAnsi" w:eastAsia="Calibri" w:hAnsiTheme="minorHAnsi" w:cstheme="minorHAnsi"/>
          <w:sz w:val="20"/>
          <w:szCs w:val="20"/>
          <w:lang w:eastAsia="en-US"/>
        </w:rPr>
      </w:pPr>
      <w:r w:rsidRPr="00FD25D3">
        <w:rPr>
          <w:rFonts w:asciiTheme="minorHAnsi" w:eastAsia="Calibri" w:hAnsiTheme="minorHAnsi" w:cstheme="minorHAnsi"/>
          <w:sz w:val="20"/>
          <w:szCs w:val="20"/>
          <w:lang w:eastAsia="en-US"/>
        </w:rPr>
        <w:t xml:space="preserve">5) </w:t>
      </w:r>
      <w:bookmarkStart w:id="6" w:name="_Hlk68785737"/>
      <w:r w:rsidRPr="00FD25D3">
        <w:rPr>
          <w:rFonts w:asciiTheme="minorHAnsi" w:eastAsia="Calibri" w:hAnsiTheme="minorHAnsi" w:cstheme="minorHAnsi"/>
          <w:sz w:val="20"/>
          <w:szCs w:val="20"/>
          <w:lang w:eastAsia="en-US"/>
        </w:rPr>
        <w:t>Państwa dane osobowe będą przechowywane, przez okres wskazany w przepisach kancelaryjnych zgodny z kategorią archiwalną określoną w jednolitym rzeczowym wykazie akt, obowiązującym na podstawie zarządzenia Dyrektora PSSE                   w Siedlcach lub zgodnie ze szczegółowymi przepisami prawa. W przypadku postępowań o zamówienia publiczne w PSSE     w Siedlcach okres ten wynosi 5 lat;</w:t>
      </w:r>
    </w:p>
    <w:bookmarkEnd w:id="6"/>
    <w:p w14:paraId="1B514DC9" w14:textId="1B7B350B" w:rsidR="008D1A6F" w:rsidRPr="00FD25D3" w:rsidRDefault="008D1A6F" w:rsidP="008D1A6F">
      <w:pPr>
        <w:autoSpaceDE w:val="0"/>
        <w:autoSpaceDN w:val="0"/>
        <w:adjustRightInd w:val="0"/>
        <w:jc w:val="both"/>
        <w:rPr>
          <w:rFonts w:asciiTheme="minorHAnsi" w:eastAsia="Calibri" w:hAnsiTheme="minorHAnsi" w:cstheme="minorHAnsi"/>
          <w:sz w:val="20"/>
          <w:szCs w:val="20"/>
          <w:lang w:eastAsia="en-US"/>
        </w:rPr>
      </w:pPr>
      <w:r w:rsidRPr="00FD25D3">
        <w:rPr>
          <w:rFonts w:asciiTheme="minorHAnsi" w:eastAsia="Calibri" w:hAnsiTheme="minorHAnsi" w:cstheme="minorHAnsi"/>
          <w:sz w:val="20"/>
          <w:szCs w:val="20"/>
          <w:lang w:eastAsia="en-US"/>
        </w:rPr>
        <w:lastRenderedPageBreak/>
        <w:t>6) obowiązek podania przez Państwa danych osobowych bezpośrednio Państwa dotyczących jest wymogiem ustawowym określonym w przepisach ustawy PZP, związanym z udziałem w postępowaniu o udzielenie zamówienia publicznego; konsekwencje niepodania określonych danych wynikają z ustawy PZP;</w:t>
      </w:r>
    </w:p>
    <w:p w14:paraId="1921CE58" w14:textId="62D02BAC" w:rsidR="008D1A6F" w:rsidRPr="00FD25D3" w:rsidRDefault="008D1A6F" w:rsidP="008D1A6F">
      <w:pPr>
        <w:autoSpaceDE w:val="0"/>
        <w:autoSpaceDN w:val="0"/>
        <w:adjustRightInd w:val="0"/>
        <w:jc w:val="both"/>
        <w:rPr>
          <w:rFonts w:asciiTheme="minorHAnsi" w:eastAsia="Calibri" w:hAnsiTheme="minorHAnsi" w:cstheme="minorHAnsi"/>
          <w:sz w:val="20"/>
          <w:szCs w:val="20"/>
          <w:lang w:eastAsia="en-US"/>
        </w:rPr>
      </w:pPr>
      <w:r w:rsidRPr="00FD25D3">
        <w:rPr>
          <w:rFonts w:asciiTheme="minorHAnsi" w:eastAsia="Calibri" w:hAnsiTheme="minorHAnsi" w:cstheme="minorHAnsi"/>
          <w:sz w:val="20"/>
          <w:szCs w:val="20"/>
          <w:lang w:eastAsia="en-US"/>
        </w:rPr>
        <w:t>7) w odniesieniu do Państwa danych osobowych decyzje nie będą podejmowane w sposób zautomatyzowany, stosowanie do art. 22 RODO;</w:t>
      </w:r>
    </w:p>
    <w:p w14:paraId="40F5D3E5" w14:textId="783E7F61" w:rsidR="008D1A6F" w:rsidRPr="00FD25D3" w:rsidRDefault="008D1A6F" w:rsidP="008D1A6F">
      <w:pPr>
        <w:autoSpaceDE w:val="0"/>
        <w:autoSpaceDN w:val="0"/>
        <w:adjustRightInd w:val="0"/>
        <w:jc w:val="both"/>
        <w:rPr>
          <w:rFonts w:asciiTheme="minorHAnsi" w:eastAsia="Calibri" w:hAnsiTheme="minorHAnsi" w:cstheme="minorHAnsi"/>
          <w:sz w:val="20"/>
          <w:szCs w:val="20"/>
          <w:lang w:eastAsia="en-US"/>
        </w:rPr>
      </w:pPr>
      <w:r w:rsidRPr="00FD25D3">
        <w:rPr>
          <w:rFonts w:asciiTheme="minorHAnsi" w:eastAsia="Calibri" w:hAnsiTheme="minorHAnsi" w:cstheme="minorHAnsi"/>
          <w:sz w:val="20"/>
          <w:szCs w:val="20"/>
          <w:lang w:eastAsia="en-US"/>
        </w:rPr>
        <w:t>8) Posiadają Państwo:</w:t>
      </w:r>
    </w:p>
    <w:p w14:paraId="31CECE6F" w14:textId="78ABC1CF" w:rsidR="008D1A6F" w:rsidRPr="00FD25D3" w:rsidRDefault="008D1A6F" w:rsidP="008D1A6F">
      <w:pPr>
        <w:autoSpaceDE w:val="0"/>
        <w:autoSpaceDN w:val="0"/>
        <w:adjustRightInd w:val="0"/>
        <w:jc w:val="both"/>
        <w:rPr>
          <w:rFonts w:asciiTheme="minorHAnsi" w:eastAsia="Calibri" w:hAnsiTheme="minorHAnsi" w:cstheme="minorHAnsi"/>
          <w:sz w:val="20"/>
          <w:szCs w:val="20"/>
          <w:lang w:eastAsia="en-US"/>
        </w:rPr>
      </w:pPr>
      <w:r w:rsidRPr="00FD25D3">
        <w:rPr>
          <w:rFonts w:asciiTheme="minorHAnsi" w:eastAsia="Calibri" w:hAnsiTheme="minorHAnsi" w:cstheme="minorHAnsi"/>
          <w:sz w:val="20"/>
          <w:szCs w:val="20"/>
          <w:lang w:eastAsia="en-US"/>
        </w:rPr>
        <w:t>a) na podstawie art. 15 RODO prawo dostępu do danych osobowych Państwa dotyczących;</w:t>
      </w:r>
    </w:p>
    <w:p w14:paraId="65D254C9" w14:textId="4E7610AB" w:rsidR="008D1A6F" w:rsidRPr="00FD25D3" w:rsidRDefault="008D1A6F" w:rsidP="008D1A6F">
      <w:pPr>
        <w:autoSpaceDE w:val="0"/>
        <w:autoSpaceDN w:val="0"/>
        <w:adjustRightInd w:val="0"/>
        <w:jc w:val="both"/>
        <w:rPr>
          <w:rFonts w:asciiTheme="minorHAnsi" w:eastAsia="Calibri" w:hAnsiTheme="minorHAnsi" w:cstheme="minorHAnsi"/>
          <w:sz w:val="20"/>
          <w:szCs w:val="20"/>
          <w:lang w:eastAsia="en-US"/>
        </w:rPr>
      </w:pPr>
      <w:r w:rsidRPr="00FD25D3">
        <w:rPr>
          <w:rFonts w:asciiTheme="minorHAnsi" w:eastAsia="Calibri" w:hAnsiTheme="minorHAnsi" w:cstheme="minorHAnsi"/>
          <w:sz w:val="20"/>
          <w:szCs w:val="20"/>
          <w:lang w:eastAsia="en-US"/>
        </w:rPr>
        <w:t>b) na podstawie art. 16 RODO prawo do sprostowania lub uzupełnienia Państwa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510B8267" w14:textId="74BF305C" w:rsidR="008D1A6F" w:rsidRPr="00FD25D3" w:rsidRDefault="008D1A6F" w:rsidP="008D1A6F">
      <w:pPr>
        <w:autoSpaceDE w:val="0"/>
        <w:autoSpaceDN w:val="0"/>
        <w:adjustRightInd w:val="0"/>
        <w:jc w:val="both"/>
        <w:rPr>
          <w:rFonts w:asciiTheme="minorHAnsi" w:eastAsia="Calibri" w:hAnsiTheme="minorHAnsi" w:cstheme="minorHAnsi"/>
          <w:sz w:val="20"/>
          <w:szCs w:val="20"/>
          <w:lang w:eastAsia="en-US"/>
        </w:rPr>
      </w:pPr>
      <w:r w:rsidRPr="00FD25D3">
        <w:rPr>
          <w:rFonts w:asciiTheme="minorHAnsi" w:eastAsia="Calibri" w:hAnsiTheme="minorHAnsi" w:cstheme="minorHAnsi"/>
          <w:sz w:val="20"/>
          <w:szCs w:val="20"/>
          <w:lang w:eastAsia="en-US"/>
        </w:rPr>
        <w:t>c)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1968C06" w14:textId="407E326B" w:rsidR="008D1A6F" w:rsidRPr="00FD25D3" w:rsidRDefault="008D1A6F" w:rsidP="008D1A6F">
      <w:pPr>
        <w:autoSpaceDE w:val="0"/>
        <w:autoSpaceDN w:val="0"/>
        <w:adjustRightInd w:val="0"/>
        <w:jc w:val="both"/>
        <w:rPr>
          <w:rFonts w:asciiTheme="minorHAnsi" w:eastAsia="Calibri" w:hAnsiTheme="minorHAnsi" w:cstheme="minorHAnsi"/>
          <w:sz w:val="20"/>
          <w:szCs w:val="20"/>
          <w:lang w:eastAsia="en-US"/>
        </w:rPr>
      </w:pPr>
      <w:r w:rsidRPr="00FD25D3">
        <w:rPr>
          <w:rFonts w:asciiTheme="minorHAnsi" w:eastAsia="Calibri" w:hAnsiTheme="minorHAnsi" w:cstheme="minorHAnsi"/>
          <w:sz w:val="20"/>
          <w:szCs w:val="20"/>
          <w:lang w:eastAsia="en-US"/>
        </w:rPr>
        <w:t>d) prawo do wniesienia skargi do Prezesa Urzędu Ochrony Danych Osobowych, gdy uznają Państwo, że przetwarzanie danych osobowych Państwa dotyczących narusza przepisy RODO;</w:t>
      </w:r>
    </w:p>
    <w:p w14:paraId="47869D84" w14:textId="16828A15" w:rsidR="008D1A6F" w:rsidRPr="00FD25D3" w:rsidRDefault="0069148A" w:rsidP="008D1A6F">
      <w:pPr>
        <w:autoSpaceDE w:val="0"/>
        <w:autoSpaceDN w:val="0"/>
        <w:adjustRightInd w:val="0"/>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9</w:t>
      </w:r>
      <w:r w:rsidR="00710E89" w:rsidRPr="00FD25D3">
        <w:rPr>
          <w:rFonts w:asciiTheme="minorHAnsi" w:eastAsia="Calibri" w:hAnsiTheme="minorHAnsi" w:cstheme="minorHAnsi"/>
          <w:sz w:val="20"/>
          <w:szCs w:val="20"/>
          <w:lang w:eastAsia="en-US"/>
        </w:rPr>
        <w:t xml:space="preserve">) </w:t>
      </w:r>
      <w:r w:rsidR="008D1A6F" w:rsidRPr="00FD25D3">
        <w:rPr>
          <w:rFonts w:asciiTheme="minorHAnsi" w:eastAsia="Calibri" w:hAnsiTheme="minorHAnsi" w:cstheme="minorHAnsi"/>
          <w:sz w:val="20"/>
          <w:szCs w:val="20"/>
          <w:lang w:eastAsia="en-US"/>
        </w:rPr>
        <w:t>nie przysługuje Państwu:</w:t>
      </w:r>
    </w:p>
    <w:p w14:paraId="1255BAE8" w14:textId="75260AF5" w:rsidR="008D1A6F" w:rsidRPr="00FD25D3" w:rsidRDefault="00710E89" w:rsidP="008D1A6F">
      <w:pPr>
        <w:autoSpaceDE w:val="0"/>
        <w:autoSpaceDN w:val="0"/>
        <w:adjustRightInd w:val="0"/>
        <w:jc w:val="both"/>
        <w:rPr>
          <w:rFonts w:asciiTheme="minorHAnsi" w:eastAsia="Calibri" w:hAnsiTheme="minorHAnsi" w:cstheme="minorHAnsi"/>
          <w:sz w:val="20"/>
          <w:szCs w:val="20"/>
          <w:lang w:eastAsia="en-US"/>
        </w:rPr>
      </w:pPr>
      <w:r w:rsidRPr="00FD25D3">
        <w:rPr>
          <w:rFonts w:asciiTheme="minorHAnsi" w:eastAsia="Calibri" w:hAnsiTheme="minorHAnsi" w:cstheme="minorHAnsi"/>
          <w:sz w:val="20"/>
          <w:szCs w:val="20"/>
          <w:lang w:eastAsia="en-US"/>
        </w:rPr>
        <w:t xml:space="preserve">a) </w:t>
      </w:r>
      <w:r w:rsidR="008D1A6F" w:rsidRPr="00FD25D3">
        <w:rPr>
          <w:rFonts w:asciiTheme="minorHAnsi" w:eastAsia="Calibri" w:hAnsiTheme="minorHAnsi" w:cstheme="minorHAnsi"/>
          <w:sz w:val="20"/>
          <w:szCs w:val="20"/>
          <w:lang w:eastAsia="en-US"/>
        </w:rPr>
        <w:t>w związku z art. 17 ust. 3 lit. b, d lub e RODO prawo do usunięcia danych osobowych;</w:t>
      </w:r>
    </w:p>
    <w:p w14:paraId="7DF0039C" w14:textId="3D88DBAB" w:rsidR="008D1A6F" w:rsidRPr="00FD25D3" w:rsidRDefault="00710E89" w:rsidP="008D1A6F">
      <w:pPr>
        <w:autoSpaceDE w:val="0"/>
        <w:autoSpaceDN w:val="0"/>
        <w:adjustRightInd w:val="0"/>
        <w:jc w:val="both"/>
        <w:rPr>
          <w:rFonts w:asciiTheme="minorHAnsi" w:eastAsia="Calibri" w:hAnsiTheme="minorHAnsi" w:cstheme="minorHAnsi"/>
          <w:sz w:val="20"/>
          <w:szCs w:val="20"/>
          <w:lang w:eastAsia="en-US"/>
        </w:rPr>
      </w:pPr>
      <w:r w:rsidRPr="00FD25D3">
        <w:rPr>
          <w:rFonts w:asciiTheme="minorHAnsi" w:eastAsia="Calibri" w:hAnsiTheme="minorHAnsi" w:cstheme="minorHAnsi"/>
          <w:sz w:val="20"/>
          <w:szCs w:val="20"/>
          <w:lang w:eastAsia="en-US"/>
        </w:rPr>
        <w:t xml:space="preserve">b) </w:t>
      </w:r>
      <w:r w:rsidR="008D1A6F" w:rsidRPr="00FD25D3">
        <w:rPr>
          <w:rFonts w:asciiTheme="minorHAnsi" w:eastAsia="Calibri" w:hAnsiTheme="minorHAnsi" w:cstheme="minorHAnsi"/>
          <w:sz w:val="20"/>
          <w:szCs w:val="20"/>
          <w:lang w:eastAsia="en-US"/>
        </w:rPr>
        <w:t>prawo do przenoszenia danych osobowych, o którym mowa w art. 20 RODO;</w:t>
      </w:r>
    </w:p>
    <w:p w14:paraId="7BC773C0" w14:textId="36346537" w:rsidR="008D1A6F" w:rsidRPr="00FD25D3" w:rsidRDefault="00710E89" w:rsidP="008D1A6F">
      <w:pPr>
        <w:autoSpaceDE w:val="0"/>
        <w:autoSpaceDN w:val="0"/>
        <w:adjustRightInd w:val="0"/>
        <w:jc w:val="both"/>
        <w:rPr>
          <w:rFonts w:asciiTheme="minorHAnsi" w:eastAsia="Calibri" w:hAnsiTheme="minorHAnsi" w:cstheme="minorHAnsi"/>
          <w:sz w:val="20"/>
          <w:szCs w:val="20"/>
          <w:lang w:eastAsia="en-US"/>
        </w:rPr>
      </w:pPr>
      <w:r w:rsidRPr="00FD25D3">
        <w:rPr>
          <w:rFonts w:asciiTheme="minorHAnsi" w:eastAsia="Calibri" w:hAnsiTheme="minorHAnsi" w:cstheme="minorHAnsi"/>
          <w:sz w:val="20"/>
          <w:szCs w:val="20"/>
          <w:lang w:eastAsia="en-US"/>
        </w:rPr>
        <w:t xml:space="preserve">c) </w:t>
      </w:r>
      <w:r w:rsidR="008D1A6F" w:rsidRPr="00FD25D3">
        <w:rPr>
          <w:rFonts w:asciiTheme="minorHAnsi" w:eastAsia="Calibri" w:hAnsiTheme="minorHAnsi" w:cstheme="minorHAnsi"/>
          <w:sz w:val="20"/>
          <w:szCs w:val="20"/>
          <w:lang w:eastAsia="en-US"/>
        </w:rPr>
        <w:t>na podstawie art. 21 RODO prawo sprzeciwu, wobec przetwarzania danych osobowych, gdyż podstawą prawną przetwarzania Państwa danych osobowych jest art. 6 ust. 1 lit. c RODO.</w:t>
      </w:r>
    </w:p>
    <w:p w14:paraId="2DB08529" w14:textId="401346EE" w:rsidR="008D1A6F" w:rsidRPr="00FD25D3" w:rsidRDefault="00710E89" w:rsidP="008D1A6F">
      <w:pPr>
        <w:autoSpaceDE w:val="0"/>
        <w:autoSpaceDN w:val="0"/>
        <w:adjustRightInd w:val="0"/>
        <w:jc w:val="both"/>
        <w:rPr>
          <w:rFonts w:asciiTheme="minorHAnsi" w:eastAsia="Calibri" w:hAnsiTheme="minorHAnsi" w:cstheme="minorHAnsi"/>
          <w:sz w:val="20"/>
          <w:szCs w:val="20"/>
          <w:lang w:eastAsia="en-US"/>
        </w:rPr>
      </w:pPr>
      <w:r w:rsidRPr="00FD25D3">
        <w:rPr>
          <w:rFonts w:asciiTheme="minorHAnsi" w:eastAsia="Calibri" w:hAnsiTheme="minorHAnsi" w:cstheme="minorHAnsi"/>
          <w:sz w:val="20"/>
          <w:szCs w:val="20"/>
          <w:lang w:eastAsia="en-US"/>
        </w:rPr>
        <w:t>27.</w:t>
      </w:r>
      <w:r w:rsidR="008D1A6F" w:rsidRPr="00FD25D3">
        <w:rPr>
          <w:rFonts w:asciiTheme="minorHAnsi" w:eastAsia="Calibri" w:hAnsiTheme="minorHAnsi" w:cstheme="minorHAnsi"/>
          <w:sz w:val="20"/>
          <w:szCs w:val="20"/>
          <w:lang w:eastAsia="en-US"/>
        </w:rPr>
        <w:t xml:space="preserve">2. Jednocześnie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008D1A6F" w:rsidRPr="00FD25D3">
        <w:rPr>
          <w:rFonts w:asciiTheme="minorHAnsi" w:eastAsia="Calibri" w:hAnsiTheme="minorHAnsi" w:cstheme="minorHAnsi"/>
          <w:sz w:val="20"/>
          <w:szCs w:val="20"/>
          <w:lang w:eastAsia="en-US"/>
        </w:rPr>
        <w:t>wyłączeń</w:t>
      </w:r>
      <w:proofErr w:type="spellEnd"/>
      <w:r w:rsidR="008D1A6F" w:rsidRPr="00FD25D3">
        <w:rPr>
          <w:rFonts w:asciiTheme="minorHAnsi" w:eastAsia="Calibri" w:hAnsiTheme="minorHAnsi" w:cstheme="minorHAnsi"/>
          <w:sz w:val="20"/>
          <w:szCs w:val="20"/>
          <w:lang w:eastAsia="en-US"/>
        </w:rPr>
        <w:t>, o których mowa w art. 14 ust. 5 RODO.</w:t>
      </w:r>
    </w:p>
    <w:p w14:paraId="49E81677" w14:textId="67F14BD6" w:rsidR="00CD738B" w:rsidRPr="00FD25D3" w:rsidRDefault="00CD738B" w:rsidP="008D1A6F">
      <w:pPr>
        <w:jc w:val="both"/>
        <w:rPr>
          <w:rFonts w:asciiTheme="minorHAnsi" w:hAnsiTheme="minorHAnsi" w:cstheme="minorHAnsi"/>
          <w:sz w:val="20"/>
          <w:szCs w:val="20"/>
        </w:rPr>
      </w:pPr>
    </w:p>
    <w:p w14:paraId="4EA8E610" w14:textId="408EC470" w:rsidR="00CD738B" w:rsidRPr="00FD25D3" w:rsidRDefault="00CD738B" w:rsidP="00A134DB">
      <w:pPr>
        <w:jc w:val="both"/>
        <w:rPr>
          <w:rFonts w:asciiTheme="minorHAnsi" w:hAnsiTheme="minorHAnsi" w:cstheme="minorHAnsi"/>
          <w:sz w:val="20"/>
          <w:szCs w:val="20"/>
        </w:rPr>
      </w:pPr>
    </w:p>
    <w:p w14:paraId="4012C13F" w14:textId="594BCC1B" w:rsidR="00CD738B" w:rsidRPr="00FD25D3" w:rsidRDefault="00CD738B" w:rsidP="00A134DB">
      <w:pPr>
        <w:jc w:val="both"/>
        <w:rPr>
          <w:rFonts w:asciiTheme="minorHAnsi" w:hAnsiTheme="minorHAnsi" w:cstheme="minorHAnsi"/>
          <w:sz w:val="20"/>
          <w:szCs w:val="20"/>
        </w:rPr>
      </w:pPr>
    </w:p>
    <w:p w14:paraId="4BE20851" w14:textId="3965E378" w:rsidR="00593820" w:rsidRPr="00FD25D3" w:rsidRDefault="00593820" w:rsidP="00A134DB">
      <w:pPr>
        <w:jc w:val="both"/>
        <w:rPr>
          <w:rFonts w:asciiTheme="minorHAnsi" w:hAnsiTheme="minorHAnsi" w:cstheme="minorHAnsi"/>
          <w:sz w:val="20"/>
          <w:szCs w:val="20"/>
        </w:rPr>
      </w:pPr>
    </w:p>
    <w:p w14:paraId="14D4367B" w14:textId="2C3AD5E4" w:rsidR="00593820" w:rsidRPr="00FD25D3" w:rsidRDefault="00593820" w:rsidP="00A134DB">
      <w:pPr>
        <w:jc w:val="both"/>
        <w:rPr>
          <w:rFonts w:asciiTheme="minorHAnsi" w:hAnsiTheme="minorHAnsi" w:cstheme="minorHAnsi"/>
          <w:sz w:val="20"/>
          <w:szCs w:val="20"/>
        </w:rPr>
      </w:pPr>
    </w:p>
    <w:p w14:paraId="682C510F" w14:textId="072EA65D" w:rsidR="00593820" w:rsidRPr="00FD25D3" w:rsidRDefault="00593820" w:rsidP="00A134DB">
      <w:pPr>
        <w:jc w:val="both"/>
        <w:rPr>
          <w:rFonts w:asciiTheme="minorHAnsi" w:hAnsiTheme="minorHAnsi" w:cstheme="minorHAnsi"/>
          <w:sz w:val="20"/>
          <w:szCs w:val="20"/>
        </w:rPr>
      </w:pPr>
    </w:p>
    <w:p w14:paraId="23B0DF35" w14:textId="536FA82E" w:rsidR="00593820" w:rsidRPr="00FD25D3" w:rsidRDefault="00593820" w:rsidP="00A134DB">
      <w:pPr>
        <w:jc w:val="both"/>
        <w:rPr>
          <w:rFonts w:asciiTheme="minorHAnsi" w:hAnsiTheme="minorHAnsi" w:cstheme="minorHAnsi"/>
          <w:sz w:val="20"/>
          <w:szCs w:val="20"/>
        </w:rPr>
      </w:pPr>
    </w:p>
    <w:p w14:paraId="7D93C1D3" w14:textId="287FC90B" w:rsidR="00593820" w:rsidRPr="00FD25D3" w:rsidRDefault="00593820" w:rsidP="00A134DB">
      <w:pPr>
        <w:jc w:val="both"/>
        <w:rPr>
          <w:rFonts w:asciiTheme="minorHAnsi" w:hAnsiTheme="minorHAnsi" w:cstheme="minorHAnsi"/>
          <w:sz w:val="20"/>
          <w:szCs w:val="20"/>
        </w:rPr>
      </w:pPr>
    </w:p>
    <w:p w14:paraId="49507B8B" w14:textId="2FA06774" w:rsidR="00593820" w:rsidRPr="00FD25D3" w:rsidRDefault="00593820" w:rsidP="00A134DB">
      <w:pPr>
        <w:jc w:val="both"/>
        <w:rPr>
          <w:rFonts w:asciiTheme="minorHAnsi" w:hAnsiTheme="minorHAnsi" w:cstheme="minorHAnsi"/>
          <w:sz w:val="20"/>
          <w:szCs w:val="20"/>
        </w:rPr>
      </w:pPr>
    </w:p>
    <w:p w14:paraId="37AD8C75" w14:textId="17F22AA4" w:rsidR="00593820" w:rsidRPr="00FD25D3" w:rsidRDefault="00593820" w:rsidP="00A134DB">
      <w:pPr>
        <w:jc w:val="both"/>
        <w:rPr>
          <w:rFonts w:asciiTheme="minorHAnsi" w:hAnsiTheme="minorHAnsi" w:cstheme="minorHAnsi"/>
          <w:sz w:val="20"/>
          <w:szCs w:val="20"/>
        </w:rPr>
      </w:pPr>
    </w:p>
    <w:p w14:paraId="405A89A7" w14:textId="6C5FAEB9" w:rsidR="00593820" w:rsidRPr="00FD25D3" w:rsidRDefault="00593820" w:rsidP="00A134DB">
      <w:pPr>
        <w:jc w:val="both"/>
        <w:rPr>
          <w:rFonts w:asciiTheme="minorHAnsi" w:hAnsiTheme="minorHAnsi" w:cstheme="minorHAnsi"/>
          <w:sz w:val="20"/>
          <w:szCs w:val="20"/>
        </w:rPr>
      </w:pPr>
    </w:p>
    <w:p w14:paraId="2DBECDFE" w14:textId="0BF15A93" w:rsidR="00593820" w:rsidRPr="00FD25D3" w:rsidRDefault="00593820" w:rsidP="00A134DB">
      <w:pPr>
        <w:jc w:val="both"/>
        <w:rPr>
          <w:rFonts w:asciiTheme="minorHAnsi" w:hAnsiTheme="minorHAnsi" w:cstheme="minorHAnsi"/>
          <w:sz w:val="20"/>
          <w:szCs w:val="20"/>
        </w:rPr>
      </w:pPr>
    </w:p>
    <w:p w14:paraId="452C6FF3" w14:textId="54CFA01B" w:rsidR="00593820" w:rsidRPr="00FD25D3" w:rsidRDefault="00593820" w:rsidP="00A134DB">
      <w:pPr>
        <w:jc w:val="both"/>
        <w:rPr>
          <w:rFonts w:asciiTheme="minorHAnsi" w:hAnsiTheme="minorHAnsi" w:cstheme="minorHAnsi"/>
          <w:sz w:val="20"/>
          <w:szCs w:val="20"/>
        </w:rPr>
      </w:pPr>
    </w:p>
    <w:p w14:paraId="3C3E1C0D" w14:textId="35C6FC4F" w:rsidR="00593820" w:rsidRPr="00FD25D3" w:rsidRDefault="00593820" w:rsidP="00A134DB">
      <w:pPr>
        <w:jc w:val="both"/>
        <w:rPr>
          <w:rFonts w:asciiTheme="minorHAnsi" w:hAnsiTheme="minorHAnsi" w:cstheme="minorHAnsi"/>
          <w:sz w:val="20"/>
          <w:szCs w:val="20"/>
        </w:rPr>
      </w:pPr>
    </w:p>
    <w:p w14:paraId="2DCA3785" w14:textId="41C0B478" w:rsidR="00593820" w:rsidRPr="00FD25D3" w:rsidRDefault="00593820" w:rsidP="00A134DB">
      <w:pPr>
        <w:jc w:val="both"/>
        <w:rPr>
          <w:rFonts w:asciiTheme="minorHAnsi" w:hAnsiTheme="minorHAnsi" w:cstheme="minorHAnsi"/>
          <w:sz w:val="20"/>
          <w:szCs w:val="20"/>
        </w:rPr>
      </w:pPr>
    </w:p>
    <w:p w14:paraId="18D8408E" w14:textId="3B313CB6" w:rsidR="00593820" w:rsidRPr="00FD25D3" w:rsidRDefault="00593820" w:rsidP="00A134DB">
      <w:pPr>
        <w:jc w:val="both"/>
        <w:rPr>
          <w:rFonts w:asciiTheme="minorHAnsi" w:hAnsiTheme="minorHAnsi" w:cstheme="minorHAnsi"/>
          <w:sz w:val="20"/>
          <w:szCs w:val="20"/>
        </w:rPr>
      </w:pPr>
    </w:p>
    <w:p w14:paraId="6AF2E3A3" w14:textId="0313D609" w:rsidR="00593820" w:rsidRPr="00FD25D3" w:rsidRDefault="00593820" w:rsidP="00A134DB">
      <w:pPr>
        <w:jc w:val="both"/>
        <w:rPr>
          <w:rFonts w:asciiTheme="minorHAnsi" w:hAnsiTheme="minorHAnsi" w:cstheme="minorHAnsi"/>
          <w:sz w:val="20"/>
          <w:szCs w:val="20"/>
        </w:rPr>
      </w:pPr>
    </w:p>
    <w:p w14:paraId="2B06C773" w14:textId="3E1E58C0" w:rsidR="00593820" w:rsidRPr="00FD25D3" w:rsidRDefault="00593820" w:rsidP="00A134DB">
      <w:pPr>
        <w:jc w:val="both"/>
        <w:rPr>
          <w:rFonts w:asciiTheme="minorHAnsi" w:hAnsiTheme="minorHAnsi" w:cstheme="minorHAnsi"/>
          <w:sz w:val="20"/>
          <w:szCs w:val="20"/>
        </w:rPr>
      </w:pPr>
    </w:p>
    <w:p w14:paraId="2D3FA3A7" w14:textId="7D7618B4" w:rsidR="00593820" w:rsidRPr="00FD25D3" w:rsidRDefault="00593820" w:rsidP="00A134DB">
      <w:pPr>
        <w:jc w:val="both"/>
        <w:rPr>
          <w:rFonts w:asciiTheme="minorHAnsi" w:hAnsiTheme="minorHAnsi" w:cstheme="minorHAnsi"/>
          <w:sz w:val="20"/>
          <w:szCs w:val="20"/>
        </w:rPr>
      </w:pPr>
    </w:p>
    <w:p w14:paraId="369EA5D5" w14:textId="7F4C9A57" w:rsidR="00593820" w:rsidRPr="00FD25D3" w:rsidRDefault="00593820" w:rsidP="00A134DB">
      <w:pPr>
        <w:jc w:val="both"/>
        <w:rPr>
          <w:rFonts w:asciiTheme="minorHAnsi" w:hAnsiTheme="minorHAnsi" w:cstheme="minorHAnsi"/>
          <w:sz w:val="20"/>
          <w:szCs w:val="20"/>
        </w:rPr>
      </w:pPr>
    </w:p>
    <w:p w14:paraId="38CA0420" w14:textId="390D17AB" w:rsidR="00593820" w:rsidRPr="00FD25D3" w:rsidRDefault="00593820" w:rsidP="00A134DB">
      <w:pPr>
        <w:jc w:val="both"/>
        <w:rPr>
          <w:rFonts w:asciiTheme="minorHAnsi" w:hAnsiTheme="minorHAnsi" w:cstheme="minorHAnsi"/>
          <w:sz w:val="20"/>
          <w:szCs w:val="20"/>
        </w:rPr>
      </w:pPr>
    </w:p>
    <w:p w14:paraId="4651BF02" w14:textId="491978EE" w:rsidR="00593820" w:rsidRPr="00FD25D3" w:rsidRDefault="00593820" w:rsidP="00A134DB">
      <w:pPr>
        <w:jc w:val="both"/>
        <w:rPr>
          <w:rFonts w:asciiTheme="minorHAnsi" w:hAnsiTheme="minorHAnsi" w:cstheme="minorHAnsi"/>
          <w:sz w:val="20"/>
          <w:szCs w:val="20"/>
        </w:rPr>
      </w:pPr>
    </w:p>
    <w:p w14:paraId="71412E0E" w14:textId="6C90C8FE" w:rsidR="00593820" w:rsidRPr="00FD25D3" w:rsidRDefault="00593820" w:rsidP="00A134DB">
      <w:pPr>
        <w:jc w:val="both"/>
        <w:rPr>
          <w:rFonts w:asciiTheme="minorHAnsi" w:hAnsiTheme="minorHAnsi" w:cstheme="minorHAnsi"/>
          <w:sz w:val="20"/>
          <w:szCs w:val="20"/>
        </w:rPr>
      </w:pPr>
    </w:p>
    <w:p w14:paraId="097BA67F" w14:textId="77777777" w:rsidR="00593820" w:rsidRPr="00FD25D3" w:rsidRDefault="00593820" w:rsidP="00A134DB">
      <w:pPr>
        <w:jc w:val="both"/>
        <w:rPr>
          <w:rFonts w:asciiTheme="minorHAnsi" w:hAnsiTheme="minorHAnsi" w:cstheme="minorHAnsi"/>
          <w:sz w:val="20"/>
          <w:szCs w:val="20"/>
        </w:rPr>
      </w:pPr>
    </w:p>
    <w:p w14:paraId="3F56129C" w14:textId="77777777" w:rsidR="00A134DB" w:rsidRPr="00FD25D3" w:rsidRDefault="00A134DB" w:rsidP="00A134DB">
      <w:pPr>
        <w:jc w:val="both"/>
        <w:rPr>
          <w:rFonts w:asciiTheme="minorHAnsi" w:hAnsiTheme="minorHAnsi" w:cstheme="minorHAnsi"/>
          <w:sz w:val="20"/>
          <w:szCs w:val="20"/>
        </w:rPr>
      </w:pPr>
    </w:p>
    <w:p w14:paraId="1322B3B6" w14:textId="77777777" w:rsidR="00A134DB" w:rsidRPr="00FD25D3" w:rsidRDefault="00A134DB">
      <w:pPr>
        <w:jc w:val="both"/>
        <w:rPr>
          <w:rFonts w:asciiTheme="minorHAnsi" w:hAnsiTheme="minorHAnsi" w:cstheme="minorHAnsi"/>
          <w:sz w:val="20"/>
          <w:szCs w:val="20"/>
        </w:rPr>
      </w:pPr>
    </w:p>
    <w:sectPr w:rsidR="00A134DB" w:rsidRPr="00FD25D3" w:rsidSect="00D45812">
      <w:footerReference w:type="default" r:id="rId20"/>
      <w:pgSz w:w="11906" w:h="16838"/>
      <w:pgMar w:top="1418" w:right="567"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5F8C2" w14:textId="77777777" w:rsidR="00C05AAD" w:rsidRDefault="00C05AAD" w:rsidP="00972DA0">
      <w:r>
        <w:separator/>
      </w:r>
    </w:p>
  </w:endnote>
  <w:endnote w:type="continuationSeparator" w:id="0">
    <w:p w14:paraId="4F5D1438" w14:textId="77777777" w:rsidR="00C05AAD" w:rsidRDefault="00C05AAD" w:rsidP="0097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panose1 w:val="00000000000000000000"/>
    <w:charset w:val="02"/>
    <w:family w:val="swiss"/>
    <w:notTrueType/>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266304561"/>
      <w:docPartObj>
        <w:docPartGallery w:val="Page Numbers (Bottom of Page)"/>
        <w:docPartUnique/>
      </w:docPartObj>
    </w:sdtPr>
    <w:sdtEndPr/>
    <w:sdtContent>
      <w:sdt>
        <w:sdtPr>
          <w:rPr>
            <w:rFonts w:asciiTheme="minorHAnsi" w:hAnsiTheme="minorHAnsi"/>
            <w:sz w:val="20"/>
            <w:szCs w:val="20"/>
          </w:rPr>
          <w:id w:val="-1669238322"/>
          <w:docPartObj>
            <w:docPartGallery w:val="Page Numbers (Top of Page)"/>
            <w:docPartUnique/>
          </w:docPartObj>
        </w:sdtPr>
        <w:sdtEndPr/>
        <w:sdtContent>
          <w:p w14:paraId="390632A8" w14:textId="40DB79CE" w:rsidR="00B96DA5" w:rsidRPr="00D45812" w:rsidRDefault="00B96DA5">
            <w:pPr>
              <w:pStyle w:val="Stopka"/>
              <w:jc w:val="center"/>
              <w:rPr>
                <w:rFonts w:asciiTheme="minorHAnsi" w:hAnsiTheme="minorHAnsi"/>
                <w:sz w:val="20"/>
                <w:szCs w:val="20"/>
              </w:rPr>
            </w:pPr>
            <w:r w:rsidRPr="00D45812">
              <w:rPr>
                <w:rFonts w:asciiTheme="minorHAnsi" w:hAnsiTheme="minorHAnsi"/>
                <w:sz w:val="20"/>
                <w:szCs w:val="20"/>
              </w:rPr>
              <w:t xml:space="preserve">Strona </w:t>
            </w:r>
            <w:r w:rsidRPr="00D45812">
              <w:rPr>
                <w:rFonts w:asciiTheme="minorHAnsi" w:hAnsiTheme="minorHAnsi"/>
                <w:bCs/>
                <w:sz w:val="20"/>
                <w:szCs w:val="20"/>
              </w:rPr>
              <w:fldChar w:fldCharType="begin"/>
            </w:r>
            <w:r w:rsidRPr="00D45812">
              <w:rPr>
                <w:rFonts w:asciiTheme="minorHAnsi" w:hAnsiTheme="minorHAnsi"/>
                <w:bCs/>
                <w:sz w:val="20"/>
                <w:szCs w:val="20"/>
              </w:rPr>
              <w:instrText>PAGE</w:instrText>
            </w:r>
            <w:r w:rsidRPr="00D45812">
              <w:rPr>
                <w:rFonts w:asciiTheme="minorHAnsi" w:hAnsiTheme="minorHAnsi"/>
                <w:bCs/>
                <w:sz w:val="20"/>
                <w:szCs w:val="20"/>
              </w:rPr>
              <w:fldChar w:fldCharType="separate"/>
            </w:r>
            <w:r>
              <w:rPr>
                <w:rFonts w:asciiTheme="minorHAnsi" w:hAnsiTheme="minorHAnsi"/>
                <w:bCs/>
                <w:noProof/>
                <w:sz w:val="20"/>
                <w:szCs w:val="20"/>
              </w:rPr>
              <w:t>3</w:t>
            </w:r>
            <w:r w:rsidRPr="00D45812">
              <w:rPr>
                <w:rFonts w:asciiTheme="minorHAnsi" w:hAnsiTheme="minorHAnsi"/>
                <w:bCs/>
                <w:sz w:val="20"/>
                <w:szCs w:val="20"/>
              </w:rPr>
              <w:fldChar w:fldCharType="end"/>
            </w:r>
            <w:r w:rsidRPr="00D45812">
              <w:rPr>
                <w:rFonts w:asciiTheme="minorHAnsi" w:hAnsiTheme="minorHAnsi"/>
                <w:sz w:val="20"/>
                <w:szCs w:val="20"/>
              </w:rPr>
              <w:t xml:space="preserve"> z </w:t>
            </w:r>
            <w:r w:rsidR="00CD738B">
              <w:rPr>
                <w:rFonts w:asciiTheme="minorHAnsi" w:hAnsiTheme="minorHAnsi"/>
                <w:bCs/>
                <w:sz w:val="20"/>
                <w:szCs w:val="20"/>
              </w:rPr>
              <w:t>12</w:t>
            </w:r>
          </w:p>
        </w:sdtContent>
      </w:sdt>
    </w:sdtContent>
  </w:sdt>
  <w:p w14:paraId="3DD22B1A" w14:textId="77777777" w:rsidR="00B96DA5" w:rsidRDefault="00B96D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EE24D" w14:textId="77777777" w:rsidR="00C05AAD" w:rsidRDefault="00C05AAD" w:rsidP="00972DA0">
      <w:r>
        <w:separator/>
      </w:r>
    </w:p>
  </w:footnote>
  <w:footnote w:type="continuationSeparator" w:id="0">
    <w:p w14:paraId="54134B47" w14:textId="77777777" w:rsidR="00C05AAD" w:rsidRDefault="00C05AAD" w:rsidP="00972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222"/>
    <w:multiLevelType w:val="hybridMultilevel"/>
    <w:tmpl w:val="477CA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042EA5"/>
    <w:multiLevelType w:val="hybridMultilevel"/>
    <w:tmpl w:val="A91874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1107A7"/>
    <w:multiLevelType w:val="hybridMultilevel"/>
    <w:tmpl w:val="75EA2C6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3118F1"/>
    <w:multiLevelType w:val="hybridMultilevel"/>
    <w:tmpl w:val="3CD88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53192C"/>
    <w:multiLevelType w:val="hybridMultilevel"/>
    <w:tmpl w:val="DBF617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CA398A"/>
    <w:multiLevelType w:val="hybridMultilevel"/>
    <w:tmpl w:val="5FDAA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9B0D1E"/>
    <w:multiLevelType w:val="hybridMultilevel"/>
    <w:tmpl w:val="E2A45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D6122CA"/>
    <w:multiLevelType w:val="hybridMultilevel"/>
    <w:tmpl w:val="9F2267DE"/>
    <w:lvl w:ilvl="0" w:tplc="23F4C8DE">
      <w:start w:val="1"/>
      <w:numFmt w:val="decimal"/>
      <w:lvlText w:val="%1."/>
      <w:lvlJc w:val="left"/>
      <w:pPr>
        <w:tabs>
          <w:tab w:val="num" w:pos="360"/>
        </w:tabs>
        <w:ind w:left="360" w:hanging="360"/>
      </w:pPr>
      <w:rPr>
        <w:rFonts w:hint="default"/>
        <w:b/>
      </w:rPr>
    </w:lvl>
    <w:lvl w:ilvl="1" w:tplc="7A1CFA0A">
      <w:numFmt w:val="none"/>
      <w:lvlText w:val=""/>
      <w:lvlJc w:val="left"/>
      <w:pPr>
        <w:tabs>
          <w:tab w:val="num" w:pos="218"/>
        </w:tabs>
      </w:pPr>
    </w:lvl>
    <w:lvl w:ilvl="2" w:tplc="1230420C">
      <w:numFmt w:val="none"/>
      <w:lvlText w:val=""/>
      <w:lvlJc w:val="left"/>
      <w:pPr>
        <w:tabs>
          <w:tab w:val="num" w:pos="218"/>
        </w:tabs>
      </w:pPr>
    </w:lvl>
    <w:lvl w:ilvl="3" w:tplc="4658EC8A">
      <w:numFmt w:val="none"/>
      <w:lvlText w:val=""/>
      <w:lvlJc w:val="left"/>
      <w:pPr>
        <w:tabs>
          <w:tab w:val="num" w:pos="218"/>
        </w:tabs>
      </w:pPr>
    </w:lvl>
    <w:lvl w:ilvl="4" w:tplc="22A0A604">
      <w:numFmt w:val="none"/>
      <w:lvlText w:val=""/>
      <w:lvlJc w:val="left"/>
      <w:pPr>
        <w:tabs>
          <w:tab w:val="num" w:pos="218"/>
        </w:tabs>
      </w:pPr>
    </w:lvl>
    <w:lvl w:ilvl="5" w:tplc="7D8E3A26">
      <w:numFmt w:val="none"/>
      <w:lvlText w:val=""/>
      <w:lvlJc w:val="left"/>
      <w:pPr>
        <w:tabs>
          <w:tab w:val="num" w:pos="218"/>
        </w:tabs>
      </w:pPr>
    </w:lvl>
    <w:lvl w:ilvl="6" w:tplc="13368054">
      <w:numFmt w:val="none"/>
      <w:lvlText w:val=""/>
      <w:lvlJc w:val="left"/>
      <w:pPr>
        <w:tabs>
          <w:tab w:val="num" w:pos="218"/>
        </w:tabs>
      </w:pPr>
    </w:lvl>
    <w:lvl w:ilvl="7" w:tplc="8914261A">
      <w:numFmt w:val="none"/>
      <w:lvlText w:val=""/>
      <w:lvlJc w:val="left"/>
      <w:pPr>
        <w:tabs>
          <w:tab w:val="num" w:pos="218"/>
        </w:tabs>
      </w:pPr>
    </w:lvl>
    <w:lvl w:ilvl="8" w:tplc="FEBC0966">
      <w:numFmt w:val="none"/>
      <w:lvlText w:val=""/>
      <w:lvlJc w:val="left"/>
      <w:pPr>
        <w:tabs>
          <w:tab w:val="num" w:pos="218"/>
        </w:tabs>
      </w:pPr>
    </w:lvl>
  </w:abstractNum>
  <w:abstractNum w:abstractNumId="8" w15:restartNumberingAfterBreak="0">
    <w:nsid w:val="2D815748"/>
    <w:multiLevelType w:val="hybridMultilevel"/>
    <w:tmpl w:val="7B54B61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DB6769"/>
    <w:multiLevelType w:val="hybridMultilevel"/>
    <w:tmpl w:val="0A0A9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4320DB6"/>
    <w:multiLevelType w:val="hybridMultilevel"/>
    <w:tmpl w:val="E58E01AA"/>
    <w:lvl w:ilvl="0" w:tplc="EAC0459C">
      <w:start w:val="11"/>
      <w:numFmt w:val="bullet"/>
      <w:lvlText w:val="-"/>
      <w:lvlJc w:val="left"/>
      <w:pPr>
        <w:ind w:left="495" w:hanging="360"/>
      </w:pPr>
      <w:rPr>
        <w:rFonts w:ascii="Calibri" w:eastAsia="Times New Roman" w:hAnsi="Calibri" w:cs="Calibri" w:hint="default"/>
      </w:rPr>
    </w:lvl>
    <w:lvl w:ilvl="1" w:tplc="04150003" w:tentative="1">
      <w:start w:val="1"/>
      <w:numFmt w:val="bullet"/>
      <w:lvlText w:val="o"/>
      <w:lvlJc w:val="left"/>
      <w:pPr>
        <w:ind w:left="1215" w:hanging="360"/>
      </w:pPr>
      <w:rPr>
        <w:rFonts w:ascii="Courier New" w:hAnsi="Courier New" w:cs="Courier New" w:hint="default"/>
      </w:rPr>
    </w:lvl>
    <w:lvl w:ilvl="2" w:tplc="04150005" w:tentative="1">
      <w:start w:val="1"/>
      <w:numFmt w:val="bullet"/>
      <w:lvlText w:val=""/>
      <w:lvlJc w:val="left"/>
      <w:pPr>
        <w:ind w:left="1935" w:hanging="360"/>
      </w:pPr>
      <w:rPr>
        <w:rFonts w:ascii="Wingdings" w:hAnsi="Wingdings" w:hint="default"/>
      </w:rPr>
    </w:lvl>
    <w:lvl w:ilvl="3" w:tplc="04150001" w:tentative="1">
      <w:start w:val="1"/>
      <w:numFmt w:val="bullet"/>
      <w:lvlText w:val=""/>
      <w:lvlJc w:val="left"/>
      <w:pPr>
        <w:ind w:left="2655" w:hanging="360"/>
      </w:pPr>
      <w:rPr>
        <w:rFonts w:ascii="Symbol" w:hAnsi="Symbol" w:hint="default"/>
      </w:rPr>
    </w:lvl>
    <w:lvl w:ilvl="4" w:tplc="04150003" w:tentative="1">
      <w:start w:val="1"/>
      <w:numFmt w:val="bullet"/>
      <w:lvlText w:val="o"/>
      <w:lvlJc w:val="left"/>
      <w:pPr>
        <w:ind w:left="3375" w:hanging="360"/>
      </w:pPr>
      <w:rPr>
        <w:rFonts w:ascii="Courier New" w:hAnsi="Courier New" w:cs="Courier New" w:hint="default"/>
      </w:rPr>
    </w:lvl>
    <w:lvl w:ilvl="5" w:tplc="04150005" w:tentative="1">
      <w:start w:val="1"/>
      <w:numFmt w:val="bullet"/>
      <w:lvlText w:val=""/>
      <w:lvlJc w:val="left"/>
      <w:pPr>
        <w:ind w:left="4095" w:hanging="360"/>
      </w:pPr>
      <w:rPr>
        <w:rFonts w:ascii="Wingdings" w:hAnsi="Wingdings" w:hint="default"/>
      </w:rPr>
    </w:lvl>
    <w:lvl w:ilvl="6" w:tplc="04150001" w:tentative="1">
      <w:start w:val="1"/>
      <w:numFmt w:val="bullet"/>
      <w:lvlText w:val=""/>
      <w:lvlJc w:val="left"/>
      <w:pPr>
        <w:ind w:left="4815" w:hanging="360"/>
      </w:pPr>
      <w:rPr>
        <w:rFonts w:ascii="Symbol" w:hAnsi="Symbol" w:hint="default"/>
      </w:rPr>
    </w:lvl>
    <w:lvl w:ilvl="7" w:tplc="04150003" w:tentative="1">
      <w:start w:val="1"/>
      <w:numFmt w:val="bullet"/>
      <w:lvlText w:val="o"/>
      <w:lvlJc w:val="left"/>
      <w:pPr>
        <w:ind w:left="5535" w:hanging="360"/>
      </w:pPr>
      <w:rPr>
        <w:rFonts w:ascii="Courier New" w:hAnsi="Courier New" w:cs="Courier New" w:hint="default"/>
      </w:rPr>
    </w:lvl>
    <w:lvl w:ilvl="8" w:tplc="04150005" w:tentative="1">
      <w:start w:val="1"/>
      <w:numFmt w:val="bullet"/>
      <w:lvlText w:val=""/>
      <w:lvlJc w:val="left"/>
      <w:pPr>
        <w:ind w:left="6255" w:hanging="360"/>
      </w:pPr>
      <w:rPr>
        <w:rFonts w:ascii="Wingdings" w:hAnsi="Wingdings" w:hint="default"/>
      </w:rPr>
    </w:lvl>
  </w:abstractNum>
  <w:abstractNum w:abstractNumId="11" w15:restartNumberingAfterBreak="0">
    <w:nsid w:val="38D15C0A"/>
    <w:multiLevelType w:val="hybridMultilevel"/>
    <w:tmpl w:val="B27E057A"/>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12" w15:restartNumberingAfterBreak="0">
    <w:nsid w:val="433C1D72"/>
    <w:multiLevelType w:val="hybridMultilevel"/>
    <w:tmpl w:val="12F6DFCA"/>
    <w:lvl w:ilvl="0" w:tplc="70D8A2C0">
      <w:start w:val="10"/>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E357D9"/>
    <w:multiLevelType w:val="hybridMultilevel"/>
    <w:tmpl w:val="EA520D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14B67B7"/>
    <w:multiLevelType w:val="hybridMultilevel"/>
    <w:tmpl w:val="473E6172"/>
    <w:lvl w:ilvl="0" w:tplc="0415000D">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5" w15:restartNumberingAfterBreak="0">
    <w:nsid w:val="591D0479"/>
    <w:multiLevelType w:val="hybridMultilevel"/>
    <w:tmpl w:val="3FB6BB2C"/>
    <w:lvl w:ilvl="0" w:tplc="0470ABB2">
      <w:start w:val="1"/>
      <w:numFmt w:val="bullet"/>
      <w:lvlText w:val=""/>
      <w:lvlJc w:val="left"/>
      <w:pPr>
        <w:ind w:left="761" w:hanging="360"/>
      </w:pPr>
      <w:rPr>
        <w:rFonts w:ascii="Symbol" w:hAnsi="Symbol" w:hint="default"/>
        <w:color w:val="auto"/>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16" w15:restartNumberingAfterBreak="0">
    <w:nsid w:val="5D833E5D"/>
    <w:multiLevelType w:val="hybridMultilevel"/>
    <w:tmpl w:val="0BE6C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7F7039"/>
    <w:multiLevelType w:val="hybridMultilevel"/>
    <w:tmpl w:val="1D8C0A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5D44776"/>
    <w:multiLevelType w:val="hybridMultilevel"/>
    <w:tmpl w:val="3AD21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F13735B"/>
    <w:multiLevelType w:val="hybridMultilevel"/>
    <w:tmpl w:val="76B2EE68"/>
    <w:lvl w:ilvl="0" w:tplc="5288BC32">
      <w:start w:val="10"/>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240E07"/>
    <w:multiLevelType w:val="hybridMultilevel"/>
    <w:tmpl w:val="B246CED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6573D3A"/>
    <w:multiLevelType w:val="hybridMultilevel"/>
    <w:tmpl w:val="5B7C396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
  </w:num>
  <w:num w:numId="4">
    <w:abstractNumId w:val="13"/>
  </w:num>
  <w:num w:numId="5">
    <w:abstractNumId w:val="6"/>
  </w:num>
  <w:num w:numId="6">
    <w:abstractNumId w:val="9"/>
  </w:num>
  <w:num w:numId="7">
    <w:abstractNumId w:val="5"/>
  </w:num>
  <w:num w:numId="8">
    <w:abstractNumId w:val="3"/>
  </w:num>
  <w:num w:numId="9">
    <w:abstractNumId w:val="0"/>
  </w:num>
  <w:num w:numId="10">
    <w:abstractNumId w:val="20"/>
  </w:num>
  <w:num w:numId="11">
    <w:abstractNumId w:val="4"/>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7"/>
  </w:num>
  <w:num w:numId="14">
    <w:abstractNumId w:val="2"/>
  </w:num>
  <w:num w:numId="15">
    <w:abstractNumId w:val="11"/>
  </w:num>
  <w:num w:numId="16">
    <w:abstractNumId w:val="18"/>
  </w:num>
  <w:num w:numId="17">
    <w:abstractNumId w:val="15"/>
  </w:num>
  <w:num w:numId="18">
    <w:abstractNumId w:val="14"/>
  </w:num>
  <w:num w:numId="19">
    <w:abstractNumId w:val="12"/>
  </w:num>
  <w:num w:numId="20">
    <w:abstractNumId w:val="19"/>
  </w:num>
  <w:num w:numId="21">
    <w:abstractNumId w:val="16"/>
  </w:num>
  <w:num w:numId="2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DA0"/>
    <w:rsid w:val="0000051F"/>
    <w:rsid w:val="000009E7"/>
    <w:rsid w:val="00002008"/>
    <w:rsid w:val="00002FD7"/>
    <w:rsid w:val="000064E6"/>
    <w:rsid w:val="00006B29"/>
    <w:rsid w:val="00011D72"/>
    <w:rsid w:val="00015116"/>
    <w:rsid w:val="00020B4C"/>
    <w:rsid w:val="00020CD5"/>
    <w:rsid w:val="0002500C"/>
    <w:rsid w:val="000357B0"/>
    <w:rsid w:val="00036E5F"/>
    <w:rsid w:val="00037BE8"/>
    <w:rsid w:val="0004176C"/>
    <w:rsid w:val="000427BB"/>
    <w:rsid w:val="00043154"/>
    <w:rsid w:val="00043A4E"/>
    <w:rsid w:val="00043B21"/>
    <w:rsid w:val="00043C5F"/>
    <w:rsid w:val="00043EE3"/>
    <w:rsid w:val="000456C3"/>
    <w:rsid w:val="00052016"/>
    <w:rsid w:val="000524EF"/>
    <w:rsid w:val="00054BC2"/>
    <w:rsid w:val="0005575B"/>
    <w:rsid w:val="000558E8"/>
    <w:rsid w:val="0005784A"/>
    <w:rsid w:val="00064BC1"/>
    <w:rsid w:val="000659F9"/>
    <w:rsid w:val="00070F47"/>
    <w:rsid w:val="0007276F"/>
    <w:rsid w:val="00076520"/>
    <w:rsid w:val="000813F7"/>
    <w:rsid w:val="00083252"/>
    <w:rsid w:val="00083D56"/>
    <w:rsid w:val="00085BC2"/>
    <w:rsid w:val="00087F72"/>
    <w:rsid w:val="000904F4"/>
    <w:rsid w:val="00091A34"/>
    <w:rsid w:val="00091EB9"/>
    <w:rsid w:val="00092DCE"/>
    <w:rsid w:val="000945DB"/>
    <w:rsid w:val="000958D0"/>
    <w:rsid w:val="000A5B62"/>
    <w:rsid w:val="000A6ABF"/>
    <w:rsid w:val="000B050B"/>
    <w:rsid w:val="000B0558"/>
    <w:rsid w:val="000B1207"/>
    <w:rsid w:val="000B2239"/>
    <w:rsid w:val="000B284E"/>
    <w:rsid w:val="000B2FCB"/>
    <w:rsid w:val="000B41CB"/>
    <w:rsid w:val="000B5EAA"/>
    <w:rsid w:val="000B7A0F"/>
    <w:rsid w:val="000C025A"/>
    <w:rsid w:val="000C164F"/>
    <w:rsid w:val="000C2483"/>
    <w:rsid w:val="000C5758"/>
    <w:rsid w:val="000C5AD1"/>
    <w:rsid w:val="000D0736"/>
    <w:rsid w:val="000D0897"/>
    <w:rsid w:val="000D2414"/>
    <w:rsid w:val="000D347B"/>
    <w:rsid w:val="000D4E99"/>
    <w:rsid w:val="000D55C7"/>
    <w:rsid w:val="000D661F"/>
    <w:rsid w:val="000E00C1"/>
    <w:rsid w:val="000E2639"/>
    <w:rsid w:val="000E3264"/>
    <w:rsid w:val="000E5903"/>
    <w:rsid w:val="000F31F7"/>
    <w:rsid w:val="000F4908"/>
    <w:rsid w:val="000F4DA8"/>
    <w:rsid w:val="000F6AB3"/>
    <w:rsid w:val="001000C6"/>
    <w:rsid w:val="00104541"/>
    <w:rsid w:val="00104B22"/>
    <w:rsid w:val="00107C23"/>
    <w:rsid w:val="001132E9"/>
    <w:rsid w:val="00113ACB"/>
    <w:rsid w:val="001143BA"/>
    <w:rsid w:val="00114CE6"/>
    <w:rsid w:val="0011564F"/>
    <w:rsid w:val="0012291E"/>
    <w:rsid w:val="00135892"/>
    <w:rsid w:val="001363BE"/>
    <w:rsid w:val="001364A7"/>
    <w:rsid w:val="001462E1"/>
    <w:rsid w:val="00146651"/>
    <w:rsid w:val="0014681E"/>
    <w:rsid w:val="00151EB7"/>
    <w:rsid w:val="00151F93"/>
    <w:rsid w:val="0015260A"/>
    <w:rsid w:val="00153ECF"/>
    <w:rsid w:val="00154AAC"/>
    <w:rsid w:val="00154DAF"/>
    <w:rsid w:val="00156C06"/>
    <w:rsid w:val="001578A4"/>
    <w:rsid w:val="00167D02"/>
    <w:rsid w:val="00170471"/>
    <w:rsid w:val="00170712"/>
    <w:rsid w:val="00170B9A"/>
    <w:rsid w:val="0017614E"/>
    <w:rsid w:val="001833DC"/>
    <w:rsid w:val="00184395"/>
    <w:rsid w:val="00184ACA"/>
    <w:rsid w:val="00185A06"/>
    <w:rsid w:val="00185A4B"/>
    <w:rsid w:val="001919D5"/>
    <w:rsid w:val="001925BD"/>
    <w:rsid w:val="00196B7C"/>
    <w:rsid w:val="001971C9"/>
    <w:rsid w:val="001A0170"/>
    <w:rsid w:val="001A11BA"/>
    <w:rsid w:val="001A14D9"/>
    <w:rsid w:val="001A6DC6"/>
    <w:rsid w:val="001B49D1"/>
    <w:rsid w:val="001B7906"/>
    <w:rsid w:val="001B7AA2"/>
    <w:rsid w:val="001C17E7"/>
    <w:rsid w:val="001C1E31"/>
    <w:rsid w:val="001C2803"/>
    <w:rsid w:val="001C6318"/>
    <w:rsid w:val="001C6503"/>
    <w:rsid w:val="001C7690"/>
    <w:rsid w:val="001C7C71"/>
    <w:rsid w:val="001D53FA"/>
    <w:rsid w:val="001D6F1E"/>
    <w:rsid w:val="001D74AC"/>
    <w:rsid w:val="001D7A1B"/>
    <w:rsid w:val="001E0B8F"/>
    <w:rsid w:val="001E14CC"/>
    <w:rsid w:val="001E1D4D"/>
    <w:rsid w:val="001E2CF2"/>
    <w:rsid w:val="001E3B8B"/>
    <w:rsid w:val="001E5CC5"/>
    <w:rsid w:val="001E68AD"/>
    <w:rsid w:val="001E6999"/>
    <w:rsid w:val="001E74A5"/>
    <w:rsid w:val="001F0900"/>
    <w:rsid w:val="001F1889"/>
    <w:rsid w:val="001F20F8"/>
    <w:rsid w:val="001F39FC"/>
    <w:rsid w:val="001F4DB6"/>
    <w:rsid w:val="001F595D"/>
    <w:rsid w:val="001F6C19"/>
    <w:rsid w:val="001F739A"/>
    <w:rsid w:val="00201762"/>
    <w:rsid w:val="00204DBD"/>
    <w:rsid w:val="00205FA7"/>
    <w:rsid w:val="00207451"/>
    <w:rsid w:val="00211528"/>
    <w:rsid w:val="00214527"/>
    <w:rsid w:val="00214CDA"/>
    <w:rsid w:val="00214F59"/>
    <w:rsid w:val="002153F3"/>
    <w:rsid w:val="00215B8D"/>
    <w:rsid w:val="0022230F"/>
    <w:rsid w:val="0022728F"/>
    <w:rsid w:val="00227A95"/>
    <w:rsid w:val="00227D55"/>
    <w:rsid w:val="00230FB6"/>
    <w:rsid w:val="00231AD7"/>
    <w:rsid w:val="002334F3"/>
    <w:rsid w:val="00236B32"/>
    <w:rsid w:val="002435FD"/>
    <w:rsid w:val="00243CB2"/>
    <w:rsid w:val="00245B14"/>
    <w:rsid w:val="0025137A"/>
    <w:rsid w:val="0025342B"/>
    <w:rsid w:val="002562F9"/>
    <w:rsid w:val="00256ABF"/>
    <w:rsid w:val="00261039"/>
    <w:rsid w:val="00262424"/>
    <w:rsid w:val="002632DC"/>
    <w:rsid w:val="00263A11"/>
    <w:rsid w:val="00264880"/>
    <w:rsid w:val="00266DA2"/>
    <w:rsid w:val="00267ADC"/>
    <w:rsid w:val="00270B75"/>
    <w:rsid w:val="00271BA1"/>
    <w:rsid w:val="00271BFF"/>
    <w:rsid w:val="002720BB"/>
    <w:rsid w:val="002729B2"/>
    <w:rsid w:val="00272F14"/>
    <w:rsid w:val="00272F3D"/>
    <w:rsid w:val="00273E77"/>
    <w:rsid w:val="002742C6"/>
    <w:rsid w:val="00274F95"/>
    <w:rsid w:val="002762FA"/>
    <w:rsid w:val="0028695D"/>
    <w:rsid w:val="0029150C"/>
    <w:rsid w:val="00291BEF"/>
    <w:rsid w:val="00291C1C"/>
    <w:rsid w:val="00292526"/>
    <w:rsid w:val="00293601"/>
    <w:rsid w:val="00293DDE"/>
    <w:rsid w:val="00295DD7"/>
    <w:rsid w:val="002A1166"/>
    <w:rsid w:val="002A2CBA"/>
    <w:rsid w:val="002A31E7"/>
    <w:rsid w:val="002A7DC9"/>
    <w:rsid w:val="002B02D1"/>
    <w:rsid w:val="002B09E0"/>
    <w:rsid w:val="002B2CF1"/>
    <w:rsid w:val="002B4EFC"/>
    <w:rsid w:val="002B5C26"/>
    <w:rsid w:val="002C0618"/>
    <w:rsid w:val="002C3D1D"/>
    <w:rsid w:val="002C53F9"/>
    <w:rsid w:val="002D0C04"/>
    <w:rsid w:val="002D231E"/>
    <w:rsid w:val="002D2F26"/>
    <w:rsid w:val="002D4290"/>
    <w:rsid w:val="002D4674"/>
    <w:rsid w:val="002D600C"/>
    <w:rsid w:val="002D6B17"/>
    <w:rsid w:val="002E0190"/>
    <w:rsid w:val="002E1634"/>
    <w:rsid w:val="002E5771"/>
    <w:rsid w:val="002E58EE"/>
    <w:rsid w:val="002E6B81"/>
    <w:rsid w:val="002F0805"/>
    <w:rsid w:val="002F2AF7"/>
    <w:rsid w:val="002F2BA3"/>
    <w:rsid w:val="002F3C3C"/>
    <w:rsid w:val="00300280"/>
    <w:rsid w:val="003002B5"/>
    <w:rsid w:val="003019A1"/>
    <w:rsid w:val="00303498"/>
    <w:rsid w:val="0031326B"/>
    <w:rsid w:val="0031737D"/>
    <w:rsid w:val="00323A7A"/>
    <w:rsid w:val="00326A20"/>
    <w:rsid w:val="00335F6C"/>
    <w:rsid w:val="00336740"/>
    <w:rsid w:val="00337817"/>
    <w:rsid w:val="00341E98"/>
    <w:rsid w:val="003427BE"/>
    <w:rsid w:val="0034569B"/>
    <w:rsid w:val="00346F14"/>
    <w:rsid w:val="00347254"/>
    <w:rsid w:val="00347735"/>
    <w:rsid w:val="0034789C"/>
    <w:rsid w:val="00350F36"/>
    <w:rsid w:val="00354676"/>
    <w:rsid w:val="003548FF"/>
    <w:rsid w:val="00357255"/>
    <w:rsid w:val="003608D0"/>
    <w:rsid w:val="003616CA"/>
    <w:rsid w:val="00361C80"/>
    <w:rsid w:val="00363934"/>
    <w:rsid w:val="00370E43"/>
    <w:rsid w:val="003710A1"/>
    <w:rsid w:val="00371F5E"/>
    <w:rsid w:val="00374A75"/>
    <w:rsid w:val="00375E0F"/>
    <w:rsid w:val="00376578"/>
    <w:rsid w:val="0038215B"/>
    <w:rsid w:val="00385F09"/>
    <w:rsid w:val="00391F00"/>
    <w:rsid w:val="003920AD"/>
    <w:rsid w:val="003929D9"/>
    <w:rsid w:val="00392C1A"/>
    <w:rsid w:val="0039425A"/>
    <w:rsid w:val="00396CAC"/>
    <w:rsid w:val="00397A08"/>
    <w:rsid w:val="003A517C"/>
    <w:rsid w:val="003B4620"/>
    <w:rsid w:val="003B7E75"/>
    <w:rsid w:val="003C11A1"/>
    <w:rsid w:val="003C30D0"/>
    <w:rsid w:val="003C613D"/>
    <w:rsid w:val="003D3314"/>
    <w:rsid w:val="003D573A"/>
    <w:rsid w:val="003D7C1E"/>
    <w:rsid w:val="003E3AD4"/>
    <w:rsid w:val="003F183C"/>
    <w:rsid w:val="003F2443"/>
    <w:rsid w:val="003F40B2"/>
    <w:rsid w:val="003F53B1"/>
    <w:rsid w:val="003F66AF"/>
    <w:rsid w:val="00401363"/>
    <w:rsid w:val="00401F4E"/>
    <w:rsid w:val="00402B5D"/>
    <w:rsid w:val="00403E98"/>
    <w:rsid w:val="0040437D"/>
    <w:rsid w:val="00404AC6"/>
    <w:rsid w:val="00414E08"/>
    <w:rsid w:val="00417189"/>
    <w:rsid w:val="004214A2"/>
    <w:rsid w:val="00422BE3"/>
    <w:rsid w:val="00422E32"/>
    <w:rsid w:val="00423554"/>
    <w:rsid w:val="00427D9E"/>
    <w:rsid w:val="00431104"/>
    <w:rsid w:val="0043162E"/>
    <w:rsid w:val="00431E2F"/>
    <w:rsid w:val="00432301"/>
    <w:rsid w:val="004336C1"/>
    <w:rsid w:val="0043498F"/>
    <w:rsid w:val="00441E38"/>
    <w:rsid w:val="00443576"/>
    <w:rsid w:val="00443683"/>
    <w:rsid w:val="0044610B"/>
    <w:rsid w:val="0045111F"/>
    <w:rsid w:val="00451EAC"/>
    <w:rsid w:val="004560ED"/>
    <w:rsid w:val="00463343"/>
    <w:rsid w:val="004675B3"/>
    <w:rsid w:val="004709B6"/>
    <w:rsid w:val="0047149D"/>
    <w:rsid w:val="00473AE5"/>
    <w:rsid w:val="00477BB9"/>
    <w:rsid w:val="00482A2D"/>
    <w:rsid w:val="00483561"/>
    <w:rsid w:val="00483C20"/>
    <w:rsid w:val="00485B37"/>
    <w:rsid w:val="00492B15"/>
    <w:rsid w:val="0049756B"/>
    <w:rsid w:val="004A274A"/>
    <w:rsid w:val="004A3489"/>
    <w:rsid w:val="004B16F3"/>
    <w:rsid w:val="004B49F4"/>
    <w:rsid w:val="004C0EA0"/>
    <w:rsid w:val="004C1C87"/>
    <w:rsid w:val="004C2D7E"/>
    <w:rsid w:val="004C3E93"/>
    <w:rsid w:val="004C471B"/>
    <w:rsid w:val="004D0338"/>
    <w:rsid w:val="004D0709"/>
    <w:rsid w:val="004D3CBB"/>
    <w:rsid w:val="004D4ECE"/>
    <w:rsid w:val="004D634E"/>
    <w:rsid w:val="004D678F"/>
    <w:rsid w:val="004D7919"/>
    <w:rsid w:val="004E05A9"/>
    <w:rsid w:val="004E4A11"/>
    <w:rsid w:val="004E6983"/>
    <w:rsid w:val="004E6D6C"/>
    <w:rsid w:val="004E793D"/>
    <w:rsid w:val="004F27BC"/>
    <w:rsid w:val="004F2C42"/>
    <w:rsid w:val="004F32EB"/>
    <w:rsid w:val="004F582B"/>
    <w:rsid w:val="004F6371"/>
    <w:rsid w:val="004F6B67"/>
    <w:rsid w:val="00501BB4"/>
    <w:rsid w:val="00502C3C"/>
    <w:rsid w:val="005065C5"/>
    <w:rsid w:val="00506F20"/>
    <w:rsid w:val="00510D42"/>
    <w:rsid w:val="00517A8A"/>
    <w:rsid w:val="00517AF3"/>
    <w:rsid w:val="00517D1D"/>
    <w:rsid w:val="00521592"/>
    <w:rsid w:val="00521757"/>
    <w:rsid w:val="005221F4"/>
    <w:rsid w:val="0052517C"/>
    <w:rsid w:val="0052654F"/>
    <w:rsid w:val="00527135"/>
    <w:rsid w:val="00527FD8"/>
    <w:rsid w:val="0053067E"/>
    <w:rsid w:val="0053088F"/>
    <w:rsid w:val="005308A2"/>
    <w:rsid w:val="00533DDD"/>
    <w:rsid w:val="00537D6F"/>
    <w:rsid w:val="0054063C"/>
    <w:rsid w:val="00540A7C"/>
    <w:rsid w:val="005441E8"/>
    <w:rsid w:val="00544914"/>
    <w:rsid w:val="00544C10"/>
    <w:rsid w:val="005459D3"/>
    <w:rsid w:val="00546E51"/>
    <w:rsid w:val="005474BF"/>
    <w:rsid w:val="00547A2C"/>
    <w:rsid w:val="0055003A"/>
    <w:rsid w:val="00552DAC"/>
    <w:rsid w:val="00554246"/>
    <w:rsid w:val="00555727"/>
    <w:rsid w:val="0055721C"/>
    <w:rsid w:val="005576EF"/>
    <w:rsid w:val="00561C0D"/>
    <w:rsid w:val="00562384"/>
    <w:rsid w:val="0056327C"/>
    <w:rsid w:val="00564A4E"/>
    <w:rsid w:val="00565731"/>
    <w:rsid w:val="00566FD1"/>
    <w:rsid w:val="005708A8"/>
    <w:rsid w:val="00570C9C"/>
    <w:rsid w:val="00570FC7"/>
    <w:rsid w:val="00571E3A"/>
    <w:rsid w:val="00574B25"/>
    <w:rsid w:val="00576ED9"/>
    <w:rsid w:val="005802F8"/>
    <w:rsid w:val="00581EA5"/>
    <w:rsid w:val="00586000"/>
    <w:rsid w:val="00586716"/>
    <w:rsid w:val="00586A05"/>
    <w:rsid w:val="0059084F"/>
    <w:rsid w:val="00590CAF"/>
    <w:rsid w:val="00591DCE"/>
    <w:rsid w:val="00592C1F"/>
    <w:rsid w:val="00593820"/>
    <w:rsid w:val="00593C7F"/>
    <w:rsid w:val="00594272"/>
    <w:rsid w:val="00595067"/>
    <w:rsid w:val="00595FE1"/>
    <w:rsid w:val="00596C8F"/>
    <w:rsid w:val="005A0A2C"/>
    <w:rsid w:val="005A258A"/>
    <w:rsid w:val="005A36A7"/>
    <w:rsid w:val="005A380C"/>
    <w:rsid w:val="005A4283"/>
    <w:rsid w:val="005A4A4C"/>
    <w:rsid w:val="005A6A41"/>
    <w:rsid w:val="005A7158"/>
    <w:rsid w:val="005A7F6F"/>
    <w:rsid w:val="005B1394"/>
    <w:rsid w:val="005B3E41"/>
    <w:rsid w:val="005B46BD"/>
    <w:rsid w:val="005B6C1E"/>
    <w:rsid w:val="005C02E8"/>
    <w:rsid w:val="005C0893"/>
    <w:rsid w:val="005C08A8"/>
    <w:rsid w:val="005D0244"/>
    <w:rsid w:val="005D0525"/>
    <w:rsid w:val="005D26E8"/>
    <w:rsid w:val="005D274A"/>
    <w:rsid w:val="005E18B8"/>
    <w:rsid w:val="005E460E"/>
    <w:rsid w:val="005E762A"/>
    <w:rsid w:val="005E7D13"/>
    <w:rsid w:val="005F0F2E"/>
    <w:rsid w:val="005F17B8"/>
    <w:rsid w:val="005F2330"/>
    <w:rsid w:val="005F5028"/>
    <w:rsid w:val="006007EB"/>
    <w:rsid w:val="006034E3"/>
    <w:rsid w:val="00603DB2"/>
    <w:rsid w:val="006049A2"/>
    <w:rsid w:val="00605E9E"/>
    <w:rsid w:val="00611A46"/>
    <w:rsid w:val="00611B87"/>
    <w:rsid w:val="00613DE0"/>
    <w:rsid w:val="0061408A"/>
    <w:rsid w:val="006157E2"/>
    <w:rsid w:val="00615A9D"/>
    <w:rsid w:val="0061641A"/>
    <w:rsid w:val="00623175"/>
    <w:rsid w:val="006254AF"/>
    <w:rsid w:val="006273DD"/>
    <w:rsid w:val="0063072D"/>
    <w:rsid w:val="0063323F"/>
    <w:rsid w:val="0063361E"/>
    <w:rsid w:val="0063440F"/>
    <w:rsid w:val="006349E6"/>
    <w:rsid w:val="00637CC7"/>
    <w:rsid w:val="00640C03"/>
    <w:rsid w:val="00641BB7"/>
    <w:rsid w:val="00643043"/>
    <w:rsid w:val="00644D42"/>
    <w:rsid w:val="00644EE3"/>
    <w:rsid w:val="0064566D"/>
    <w:rsid w:val="00645A22"/>
    <w:rsid w:val="00646CAD"/>
    <w:rsid w:val="00647248"/>
    <w:rsid w:val="00647A70"/>
    <w:rsid w:val="00647A74"/>
    <w:rsid w:val="00647F48"/>
    <w:rsid w:val="00656184"/>
    <w:rsid w:val="00656327"/>
    <w:rsid w:val="006564BC"/>
    <w:rsid w:val="00660FD5"/>
    <w:rsid w:val="006623E6"/>
    <w:rsid w:val="00663F92"/>
    <w:rsid w:val="00664EB7"/>
    <w:rsid w:val="0066508B"/>
    <w:rsid w:val="00675BB6"/>
    <w:rsid w:val="00676C50"/>
    <w:rsid w:val="00680DD6"/>
    <w:rsid w:val="00683EA4"/>
    <w:rsid w:val="00684617"/>
    <w:rsid w:val="0069148A"/>
    <w:rsid w:val="00692150"/>
    <w:rsid w:val="006921BA"/>
    <w:rsid w:val="00693C7D"/>
    <w:rsid w:val="00695D00"/>
    <w:rsid w:val="00696007"/>
    <w:rsid w:val="00697120"/>
    <w:rsid w:val="006A19A0"/>
    <w:rsid w:val="006A5EBB"/>
    <w:rsid w:val="006A6EE8"/>
    <w:rsid w:val="006B0789"/>
    <w:rsid w:val="006B2208"/>
    <w:rsid w:val="006B3FA2"/>
    <w:rsid w:val="006B569A"/>
    <w:rsid w:val="006B71E8"/>
    <w:rsid w:val="006C209B"/>
    <w:rsid w:val="006C29B7"/>
    <w:rsid w:val="006C5261"/>
    <w:rsid w:val="006D1659"/>
    <w:rsid w:val="006D4ABF"/>
    <w:rsid w:val="006D65C4"/>
    <w:rsid w:val="006E41AD"/>
    <w:rsid w:val="006E4EF3"/>
    <w:rsid w:val="006E6388"/>
    <w:rsid w:val="006F2BE7"/>
    <w:rsid w:val="006F5A59"/>
    <w:rsid w:val="00700E1A"/>
    <w:rsid w:val="007014B5"/>
    <w:rsid w:val="007039B0"/>
    <w:rsid w:val="00704712"/>
    <w:rsid w:val="00705ED3"/>
    <w:rsid w:val="00706062"/>
    <w:rsid w:val="00710C31"/>
    <w:rsid w:val="00710E89"/>
    <w:rsid w:val="0071151E"/>
    <w:rsid w:val="007136E4"/>
    <w:rsid w:val="00714CEE"/>
    <w:rsid w:val="007161EA"/>
    <w:rsid w:val="00716942"/>
    <w:rsid w:val="00716987"/>
    <w:rsid w:val="00720406"/>
    <w:rsid w:val="007239B4"/>
    <w:rsid w:val="007240BE"/>
    <w:rsid w:val="007251C8"/>
    <w:rsid w:val="00725263"/>
    <w:rsid w:val="00727206"/>
    <w:rsid w:val="00732CBD"/>
    <w:rsid w:val="0073632F"/>
    <w:rsid w:val="00736D19"/>
    <w:rsid w:val="00740083"/>
    <w:rsid w:val="00740980"/>
    <w:rsid w:val="00741DD0"/>
    <w:rsid w:val="00746126"/>
    <w:rsid w:val="0075421B"/>
    <w:rsid w:val="00755148"/>
    <w:rsid w:val="00756812"/>
    <w:rsid w:val="007608F9"/>
    <w:rsid w:val="00761497"/>
    <w:rsid w:val="007619E3"/>
    <w:rsid w:val="00762894"/>
    <w:rsid w:val="007631B7"/>
    <w:rsid w:val="00765BEC"/>
    <w:rsid w:val="0076732A"/>
    <w:rsid w:val="00770AD2"/>
    <w:rsid w:val="00773001"/>
    <w:rsid w:val="00784ACC"/>
    <w:rsid w:val="00785B64"/>
    <w:rsid w:val="007878F4"/>
    <w:rsid w:val="00792F71"/>
    <w:rsid w:val="00794B64"/>
    <w:rsid w:val="007A0B65"/>
    <w:rsid w:val="007A69AF"/>
    <w:rsid w:val="007A7095"/>
    <w:rsid w:val="007A7974"/>
    <w:rsid w:val="007B4124"/>
    <w:rsid w:val="007B48AA"/>
    <w:rsid w:val="007B4F55"/>
    <w:rsid w:val="007C4AE9"/>
    <w:rsid w:val="007C546A"/>
    <w:rsid w:val="007D1143"/>
    <w:rsid w:val="007D2931"/>
    <w:rsid w:val="007D3AA4"/>
    <w:rsid w:val="007D6169"/>
    <w:rsid w:val="007E1DA4"/>
    <w:rsid w:val="007E23F3"/>
    <w:rsid w:val="007E2AF0"/>
    <w:rsid w:val="007F2962"/>
    <w:rsid w:val="007F32E0"/>
    <w:rsid w:val="007F347E"/>
    <w:rsid w:val="007F3544"/>
    <w:rsid w:val="007F3645"/>
    <w:rsid w:val="007F5C0E"/>
    <w:rsid w:val="007F625E"/>
    <w:rsid w:val="007F674D"/>
    <w:rsid w:val="007F6965"/>
    <w:rsid w:val="0080416C"/>
    <w:rsid w:val="00805489"/>
    <w:rsid w:val="008074B5"/>
    <w:rsid w:val="008152B6"/>
    <w:rsid w:val="00816768"/>
    <w:rsid w:val="008172C6"/>
    <w:rsid w:val="008173BC"/>
    <w:rsid w:val="00817BB3"/>
    <w:rsid w:val="008201EF"/>
    <w:rsid w:val="00820B2E"/>
    <w:rsid w:val="00821C20"/>
    <w:rsid w:val="00825F30"/>
    <w:rsid w:val="00826D88"/>
    <w:rsid w:val="008302F8"/>
    <w:rsid w:val="008312BB"/>
    <w:rsid w:val="00834306"/>
    <w:rsid w:val="00836686"/>
    <w:rsid w:val="00836D57"/>
    <w:rsid w:val="0084311A"/>
    <w:rsid w:val="0084429A"/>
    <w:rsid w:val="00846F1B"/>
    <w:rsid w:val="008548F2"/>
    <w:rsid w:val="00856FA3"/>
    <w:rsid w:val="008625D6"/>
    <w:rsid w:val="00862DCB"/>
    <w:rsid w:val="00864346"/>
    <w:rsid w:val="008675BF"/>
    <w:rsid w:val="0087072F"/>
    <w:rsid w:val="00871BB2"/>
    <w:rsid w:val="00873038"/>
    <w:rsid w:val="008745AE"/>
    <w:rsid w:val="0087525E"/>
    <w:rsid w:val="00877C3E"/>
    <w:rsid w:val="00880210"/>
    <w:rsid w:val="00881688"/>
    <w:rsid w:val="00883AEC"/>
    <w:rsid w:val="00885DC8"/>
    <w:rsid w:val="00887253"/>
    <w:rsid w:val="008876B2"/>
    <w:rsid w:val="008911C3"/>
    <w:rsid w:val="008941A1"/>
    <w:rsid w:val="00896519"/>
    <w:rsid w:val="00897EAB"/>
    <w:rsid w:val="008A0105"/>
    <w:rsid w:val="008A23DD"/>
    <w:rsid w:val="008A68B5"/>
    <w:rsid w:val="008A7FE8"/>
    <w:rsid w:val="008B1905"/>
    <w:rsid w:val="008B307B"/>
    <w:rsid w:val="008B348F"/>
    <w:rsid w:val="008B4584"/>
    <w:rsid w:val="008B638C"/>
    <w:rsid w:val="008C0A3D"/>
    <w:rsid w:val="008C0AD8"/>
    <w:rsid w:val="008C6CC4"/>
    <w:rsid w:val="008C772A"/>
    <w:rsid w:val="008C7BDF"/>
    <w:rsid w:val="008D167D"/>
    <w:rsid w:val="008D1A6F"/>
    <w:rsid w:val="008D49F6"/>
    <w:rsid w:val="008D4FE5"/>
    <w:rsid w:val="008D53A3"/>
    <w:rsid w:val="008D65B2"/>
    <w:rsid w:val="008D6FE3"/>
    <w:rsid w:val="008E1053"/>
    <w:rsid w:val="008E18D2"/>
    <w:rsid w:val="008E2B14"/>
    <w:rsid w:val="008E3367"/>
    <w:rsid w:val="008E40CB"/>
    <w:rsid w:val="008E7033"/>
    <w:rsid w:val="008F0B78"/>
    <w:rsid w:val="008F4169"/>
    <w:rsid w:val="00901333"/>
    <w:rsid w:val="009018B9"/>
    <w:rsid w:val="0090252C"/>
    <w:rsid w:val="00905BC7"/>
    <w:rsid w:val="00907235"/>
    <w:rsid w:val="00911052"/>
    <w:rsid w:val="00912196"/>
    <w:rsid w:val="009135AA"/>
    <w:rsid w:val="0091634C"/>
    <w:rsid w:val="009169F5"/>
    <w:rsid w:val="00916BDC"/>
    <w:rsid w:val="00923F6E"/>
    <w:rsid w:val="00924742"/>
    <w:rsid w:val="0092543C"/>
    <w:rsid w:val="0092578E"/>
    <w:rsid w:val="009321C5"/>
    <w:rsid w:val="00932390"/>
    <w:rsid w:val="0093398E"/>
    <w:rsid w:val="00934985"/>
    <w:rsid w:val="00940152"/>
    <w:rsid w:val="0094456F"/>
    <w:rsid w:val="00944F37"/>
    <w:rsid w:val="00946576"/>
    <w:rsid w:val="00947F4E"/>
    <w:rsid w:val="00950D45"/>
    <w:rsid w:val="00954AAA"/>
    <w:rsid w:val="00960B04"/>
    <w:rsid w:val="00960BD9"/>
    <w:rsid w:val="0096417C"/>
    <w:rsid w:val="00966040"/>
    <w:rsid w:val="00967317"/>
    <w:rsid w:val="009674D1"/>
    <w:rsid w:val="00967D46"/>
    <w:rsid w:val="009704C2"/>
    <w:rsid w:val="00970E41"/>
    <w:rsid w:val="00972DA0"/>
    <w:rsid w:val="009734BB"/>
    <w:rsid w:val="009752FF"/>
    <w:rsid w:val="00982CC3"/>
    <w:rsid w:val="00983378"/>
    <w:rsid w:val="009835FB"/>
    <w:rsid w:val="00987D05"/>
    <w:rsid w:val="00990D18"/>
    <w:rsid w:val="009914A8"/>
    <w:rsid w:val="00993CD3"/>
    <w:rsid w:val="009970EE"/>
    <w:rsid w:val="009971B6"/>
    <w:rsid w:val="00997360"/>
    <w:rsid w:val="009A1DA0"/>
    <w:rsid w:val="009A3BF4"/>
    <w:rsid w:val="009B158F"/>
    <w:rsid w:val="009C13BD"/>
    <w:rsid w:val="009C2A85"/>
    <w:rsid w:val="009C3454"/>
    <w:rsid w:val="009D033D"/>
    <w:rsid w:val="009D1335"/>
    <w:rsid w:val="009D1CDB"/>
    <w:rsid w:val="009D2892"/>
    <w:rsid w:val="009D314D"/>
    <w:rsid w:val="009D3EE5"/>
    <w:rsid w:val="009D6572"/>
    <w:rsid w:val="009E1A5E"/>
    <w:rsid w:val="009E392D"/>
    <w:rsid w:val="009E3AA9"/>
    <w:rsid w:val="009E4B08"/>
    <w:rsid w:val="009E4EBC"/>
    <w:rsid w:val="009E7D89"/>
    <w:rsid w:val="009F3095"/>
    <w:rsid w:val="009F3714"/>
    <w:rsid w:val="009F46C9"/>
    <w:rsid w:val="009F4AAB"/>
    <w:rsid w:val="009F736D"/>
    <w:rsid w:val="00A03AC5"/>
    <w:rsid w:val="00A06946"/>
    <w:rsid w:val="00A06AC5"/>
    <w:rsid w:val="00A07A7B"/>
    <w:rsid w:val="00A134DB"/>
    <w:rsid w:val="00A147CC"/>
    <w:rsid w:val="00A150A7"/>
    <w:rsid w:val="00A158C6"/>
    <w:rsid w:val="00A1715C"/>
    <w:rsid w:val="00A20C52"/>
    <w:rsid w:val="00A23B4F"/>
    <w:rsid w:val="00A31696"/>
    <w:rsid w:val="00A320F1"/>
    <w:rsid w:val="00A337AF"/>
    <w:rsid w:val="00A3514C"/>
    <w:rsid w:val="00A35907"/>
    <w:rsid w:val="00A41D54"/>
    <w:rsid w:val="00A43DE8"/>
    <w:rsid w:val="00A44D0E"/>
    <w:rsid w:val="00A45EDA"/>
    <w:rsid w:val="00A46198"/>
    <w:rsid w:val="00A50447"/>
    <w:rsid w:val="00A521B7"/>
    <w:rsid w:val="00A523DA"/>
    <w:rsid w:val="00A52586"/>
    <w:rsid w:val="00A55065"/>
    <w:rsid w:val="00A60021"/>
    <w:rsid w:val="00A60094"/>
    <w:rsid w:val="00A62793"/>
    <w:rsid w:val="00A62D4D"/>
    <w:rsid w:val="00A65425"/>
    <w:rsid w:val="00A655AE"/>
    <w:rsid w:val="00A677ED"/>
    <w:rsid w:val="00A72718"/>
    <w:rsid w:val="00A7334A"/>
    <w:rsid w:val="00A73C2C"/>
    <w:rsid w:val="00A811CB"/>
    <w:rsid w:val="00A818A2"/>
    <w:rsid w:val="00A83A14"/>
    <w:rsid w:val="00A8411A"/>
    <w:rsid w:val="00A90288"/>
    <w:rsid w:val="00A91408"/>
    <w:rsid w:val="00A916C6"/>
    <w:rsid w:val="00A92AA8"/>
    <w:rsid w:val="00A92C99"/>
    <w:rsid w:val="00AA0CC4"/>
    <w:rsid w:val="00AA0D1A"/>
    <w:rsid w:val="00AA3FD6"/>
    <w:rsid w:val="00AB19D1"/>
    <w:rsid w:val="00AB4398"/>
    <w:rsid w:val="00AB6D4F"/>
    <w:rsid w:val="00AB712F"/>
    <w:rsid w:val="00AC0DB2"/>
    <w:rsid w:val="00AC5150"/>
    <w:rsid w:val="00AC5A33"/>
    <w:rsid w:val="00AD251D"/>
    <w:rsid w:val="00AD41C5"/>
    <w:rsid w:val="00AD7228"/>
    <w:rsid w:val="00AE1360"/>
    <w:rsid w:val="00AE2D27"/>
    <w:rsid w:val="00AE3966"/>
    <w:rsid w:val="00AE49E5"/>
    <w:rsid w:val="00AE4DF5"/>
    <w:rsid w:val="00AF34C2"/>
    <w:rsid w:val="00AF6047"/>
    <w:rsid w:val="00B0091F"/>
    <w:rsid w:val="00B0499D"/>
    <w:rsid w:val="00B10A4A"/>
    <w:rsid w:val="00B10B16"/>
    <w:rsid w:val="00B111E3"/>
    <w:rsid w:val="00B11E1D"/>
    <w:rsid w:val="00B12189"/>
    <w:rsid w:val="00B15C87"/>
    <w:rsid w:val="00B15D0E"/>
    <w:rsid w:val="00B1614A"/>
    <w:rsid w:val="00B1672B"/>
    <w:rsid w:val="00B20636"/>
    <w:rsid w:val="00B218F1"/>
    <w:rsid w:val="00B2489F"/>
    <w:rsid w:val="00B24C8E"/>
    <w:rsid w:val="00B34383"/>
    <w:rsid w:val="00B34B95"/>
    <w:rsid w:val="00B37717"/>
    <w:rsid w:val="00B4106A"/>
    <w:rsid w:val="00B41EDA"/>
    <w:rsid w:val="00B422AE"/>
    <w:rsid w:val="00B424EE"/>
    <w:rsid w:val="00B429B3"/>
    <w:rsid w:val="00B4683A"/>
    <w:rsid w:val="00B52660"/>
    <w:rsid w:val="00B53762"/>
    <w:rsid w:val="00B54DE6"/>
    <w:rsid w:val="00B60E10"/>
    <w:rsid w:val="00B6410B"/>
    <w:rsid w:val="00B64D08"/>
    <w:rsid w:val="00B65C6B"/>
    <w:rsid w:val="00B67695"/>
    <w:rsid w:val="00B70306"/>
    <w:rsid w:val="00B71C6D"/>
    <w:rsid w:val="00B770B9"/>
    <w:rsid w:val="00B86C5A"/>
    <w:rsid w:val="00B96DA5"/>
    <w:rsid w:val="00BA1B7A"/>
    <w:rsid w:val="00BA4FDE"/>
    <w:rsid w:val="00BB11B7"/>
    <w:rsid w:val="00BB2602"/>
    <w:rsid w:val="00BB3EA6"/>
    <w:rsid w:val="00BB6AFD"/>
    <w:rsid w:val="00BB74A7"/>
    <w:rsid w:val="00BC0C0C"/>
    <w:rsid w:val="00BC22F1"/>
    <w:rsid w:val="00BC3FF3"/>
    <w:rsid w:val="00BD3F6A"/>
    <w:rsid w:val="00BD47C2"/>
    <w:rsid w:val="00BD4C95"/>
    <w:rsid w:val="00BE3993"/>
    <w:rsid w:val="00BE73E1"/>
    <w:rsid w:val="00BF388B"/>
    <w:rsid w:val="00BF54A6"/>
    <w:rsid w:val="00BF609D"/>
    <w:rsid w:val="00BF738F"/>
    <w:rsid w:val="00C02E8B"/>
    <w:rsid w:val="00C05AA8"/>
    <w:rsid w:val="00C05AAD"/>
    <w:rsid w:val="00C07E4D"/>
    <w:rsid w:val="00C10115"/>
    <w:rsid w:val="00C10389"/>
    <w:rsid w:val="00C10CC0"/>
    <w:rsid w:val="00C1257D"/>
    <w:rsid w:val="00C128E7"/>
    <w:rsid w:val="00C14EBF"/>
    <w:rsid w:val="00C151DF"/>
    <w:rsid w:val="00C15B04"/>
    <w:rsid w:val="00C15DFA"/>
    <w:rsid w:val="00C16742"/>
    <w:rsid w:val="00C17371"/>
    <w:rsid w:val="00C17F8D"/>
    <w:rsid w:val="00C24D8D"/>
    <w:rsid w:val="00C274E0"/>
    <w:rsid w:val="00C27AAA"/>
    <w:rsid w:val="00C328CA"/>
    <w:rsid w:val="00C32CD8"/>
    <w:rsid w:val="00C340C8"/>
    <w:rsid w:val="00C3751C"/>
    <w:rsid w:val="00C37CBC"/>
    <w:rsid w:val="00C40120"/>
    <w:rsid w:val="00C403EF"/>
    <w:rsid w:val="00C407C6"/>
    <w:rsid w:val="00C40961"/>
    <w:rsid w:val="00C409F4"/>
    <w:rsid w:val="00C42BFE"/>
    <w:rsid w:val="00C469A4"/>
    <w:rsid w:val="00C51045"/>
    <w:rsid w:val="00C51617"/>
    <w:rsid w:val="00C51701"/>
    <w:rsid w:val="00C555E4"/>
    <w:rsid w:val="00C6084D"/>
    <w:rsid w:val="00C62F9D"/>
    <w:rsid w:val="00C6554E"/>
    <w:rsid w:val="00C65DF2"/>
    <w:rsid w:val="00C66271"/>
    <w:rsid w:val="00C67309"/>
    <w:rsid w:val="00C678F0"/>
    <w:rsid w:val="00C76CE3"/>
    <w:rsid w:val="00C801FA"/>
    <w:rsid w:val="00C835AE"/>
    <w:rsid w:val="00C90B7B"/>
    <w:rsid w:val="00C90B8A"/>
    <w:rsid w:val="00C928E9"/>
    <w:rsid w:val="00C95008"/>
    <w:rsid w:val="00C95730"/>
    <w:rsid w:val="00C97DC2"/>
    <w:rsid w:val="00CA53A0"/>
    <w:rsid w:val="00CB0148"/>
    <w:rsid w:val="00CB0C35"/>
    <w:rsid w:val="00CB3109"/>
    <w:rsid w:val="00CB6DB6"/>
    <w:rsid w:val="00CC1979"/>
    <w:rsid w:val="00CC1B6E"/>
    <w:rsid w:val="00CC2ADC"/>
    <w:rsid w:val="00CC2F67"/>
    <w:rsid w:val="00CC36C3"/>
    <w:rsid w:val="00CC39C6"/>
    <w:rsid w:val="00CC605B"/>
    <w:rsid w:val="00CD738B"/>
    <w:rsid w:val="00CE0B89"/>
    <w:rsid w:val="00CE33FD"/>
    <w:rsid w:val="00CE70B5"/>
    <w:rsid w:val="00CF2F3D"/>
    <w:rsid w:val="00CF5843"/>
    <w:rsid w:val="00D02712"/>
    <w:rsid w:val="00D04DF9"/>
    <w:rsid w:val="00D05D75"/>
    <w:rsid w:val="00D05ED7"/>
    <w:rsid w:val="00D066A6"/>
    <w:rsid w:val="00D11D91"/>
    <w:rsid w:val="00D12B94"/>
    <w:rsid w:val="00D14926"/>
    <w:rsid w:val="00D1778F"/>
    <w:rsid w:val="00D219BF"/>
    <w:rsid w:val="00D22A9E"/>
    <w:rsid w:val="00D24035"/>
    <w:rsid w:val="00D26E61"/>
    <w:rsid w:val="00D30476"/>
    <w:rsid w:val="00D3134F"/>
    <w:rsid w:val="00D31C63"/>
    <w:rsid w:val="00D36D49"/>
    <w:rsid w:val="00D42F6D"/>
    <w:rsid w:val="00D45123"/>
    <w:rsid w:val="00D45812"/>
    <w:rsid w:val="00D47ACA"/>
    <w:rsid w:val="00D52BF4"/>
    <w:rsid w:val="00D54B6D"/>
    <w:rsid w:val="00D5534B"/>
    <w:rsid w:val="00D615DF"/>
    <w:rsid w:val="00D64A6D"/>
    <w:rsid w:val="00D65218"/>
    <w:rsid w:val="00D65B51"/>
    <w:rsid w:val="00D67A55"/>
    <w:rsid w:val="00D7346F"/>
    <w:rsid w:val="00D73CB1"/>
    <w:rsid w:val="00D74F85"/>
    <w:rsid w:val="00D757E4"/>
    <w:rsid w:val="00D81EAA"/>
    <w:rsid w:val="00D82EAF"/>
    <w:rsid w:val="00D83502"/>
    <w:rsid w:val="00D8704D"/>
    <w:rsid w:val="00D913DE"/>
    <w:rsid w:val="00D91503"/>
    <w:rsid w:val="00D92CF3"/>
    <w:rsid w:val="00D95BCF"/>
    <w:rsid w:val="00D977A3"/>
    <w:rsid w:val="00DA3BF0"/>
    <w:rsid w:val="00DA3E88"/>
    <w:rsid w:val="00DA3EDC"/>
    <w:rsid w:val="00DA5C47"/>
    <w:rsid w:val="00DA6240"/>
    <w:rsid w:val="00DB122E"/>
    <w:rsid w:val="00DB21B4"/>
    <w:rsid w:val="00DB4357"/>
    <w:rsid w:val="00DB6A8D"/>
    <w:rsid w:val="00DC1B81"/>
    <w:rsid w:val="00DC1FEA"/>
    <w:rsid w:val="00DC5417"/>
    <w:rsid w:val="00DD0160"/>
    <w:rsid w:val="00DD0DFF"/>
    <w:rsid w:val="00DD195A"/>
    <w:rsid w:val="00DD232A"/>
    <w:rsid w:val="00DD3C3B"/>
    <w:rsid w:val="00DD3FE9"/>
    <w:rsid w:val="00DD5615"/>
    <w:rsid w:val="00DD5CCC"/>
    <w:rsid w:val="00DD626D"/>
    <w:rsid w:val="00DD73CB"/>
    <w:rsid w:val="00DE015C"/>
    <w:rsid w:val="00DE1456"/>
    <w:rsid w:val="00DE173D"/>
    <w:rsid w:val="00DE3EAA"/>
    <w:rsid w:val="00DE58F4"/>
    <w:rsid w:val="00DF1695"/>
    <w:rsid w:val="00DF2177"/>
    <w:rsid w:val="00DF2A98"/>
    <w:rsid w:val="00DF309A"/>
    <w:rsid w:val="00DF582B"/>
    <w:rsid w:val="00E00207"/>
    <w:rsid w:val="00E00AA2"/>
    <w:rsid w:val="00E00ABA"/>
    <w:rsid w:val="00E00DAC"/>
    <w:rsid w:val="00E01B7B"/>
    <w:rsid w:val="00E026D5"/>
    <w:rsid w:val="00E04C04"/>
    <w:rsid w:val="00E072FA"/>
    <w:rsid w:val="00E11F8F"/>
    <w:rsid w:val="00E204C2"/>
    <w:rsid w:val="00E24AD9"/>
    <w:rsid w:val="00E251D4"/>
    <w:rsid w:val="00E31157"/>
    <w:rsid w:val="00E31E55"/>
    <w:rsid w:val="00E31FDD"/>
    <w:rsid w:val="00E3325B"/>
    <w:rsid w:val="00E411C8"/>
    <w:rsid w:val="00E42B06"/>
    <w:rsid w:val="00E45CBB"/>
    <w:rsid w:val="00E47321"/>
    <w:rsid w:val="00E52105"/>
    <w:rsid w:val="00E5424D"/>
    <w:rsid w:val="00E61164"/>
    <w:rsid w:val="00E61673"/>
    <w:rsid w:val="00E62A45"/>
    <w:rsid w:val="00E658AC"/>
    <w:rsid w:val="00E65B85"/>
    <w:rsid w:val="00E67124"/>
    <w:rsid w:val="00E70908"/>
    <w:rsid w:val="00E71330"/>
    <w:rsid w:val="00E72588"/>
    <w:rsid w:val="00E72A37"/>
    <w:rsid w:val="00E74E97"/>
    <w:rsid w:val="00E75056"/>
    <w:rsid w:val="00E76227"/>
    <w:rsid w:val="00E7634A"/>
    <w:rsid w:val="00E77F83"/>
    <w:rsid w:val="00E8226A"/>
    <w:rsid w:val="00E8686D"/>
    <w:rsid w:val="00E86888"/>
    <w:rsid w:val="00E9032D"/>
    <w:rsid w:val="00E91441"/>
    <w:rsid w:val="00E92470"/>
    <w:rsid w:val="00E92DEE"/>
    <w:rsid w:val="00E942FB"/>
    <w:rsid w:val="00E9666C"/>
    <w:rsid w:val="00EA04AA"/>
    <w:rsid w:val="00EA1176"/>
    <w:rsid w:val="00EA5311"/>
    <w:rsid w:val="00EA5D27"/>
    <w:rsid w:val="00EA6E38"/>
    <w:rsid w:val="00EA702B"/>
    <w:rsid w:val="00EB1BB7"/>
    <w:rsid w:val="00EB30CE"/>
    <w:rsid w:val="00EB5C9A"/>
    <w:rsid w:val="00EB77C5"/>
    <w:rsid w:val="00EC0033"/>
    <w:rsid w:val="00EC0EF3"/>
    <w:rsid w:val="00EC20A9"/>
    <w:rsid w:val="00EC3441"/>
    <w:rsid w:val="00EC430F"/>
    <w:rsid w:val="00EC5804"/>
    <w:rsid w:val="00EC762D"/>
    <w:rsid w:val="00ED18FA"/>
    <w:rsid w:val="00ED28C7"/>
    <w:rsid w:val="00ED3E42"/>
    <w:rsid w:val="00ED642D"/>
    <w:rsid w:val="00EE1B6A"/>
    <w:rsid w:val="00EE3287"/>
    <w:rsid w:val="00EE7D49"/>
    <w:rsid w:val="00EF0CB2"/>
    <w:rsid w:val="00EF2984"/>
    <w:rsid w:val="00EF5E86"/>
    <w:rsid w:val="00EF7865"/>
    <w:rsid w:val="00EF7EB6"/>
    <w:rsid w:val="00F071E7"/>
    <w:rsid w:val="00F101E4"/>
    <w:rsid w:val="00F10B06"/>
    <w:rsid w:val="00F11522"/>
    <w:rsid w:val="00F1432A"/>
    <w:rsid w:val="00F1451F"/>
    <w:rsid w:val="00F14DCA"/>
    <w:rsid w:val="00F1585C"/>
    <w:rsid w:val="00F220C5"/>
    <w:rsid w:val="00F23DAB"/>
    <w:rsid w:val="00F26890"/>
    <w:rsid w:val="00F279CB"/>
    <w:rsid w:val="00F279DB"/>
    <w:rsid w:val="00F27BD1"/>
    <w:rsid w:val="00F33DA5"/>
    <w:rsid w:val="00F40630"/>
    <w:rsid w:val="00F50CB8"/>
    <w:rsid w:val="00F54989"/>
    <w:rsid w:val="00F602E2"/>
    <w:rsid w:val="00F61438"/>
    <w:rsid w:val="00F614A7"/>
    <w:rsid w:val="00F62B72"/>
    <w:rsid w:val="00F6386C"/>
    <w:rsid w:val="00F64F67"/>
    <w:rsid w:val="00F66883"/>
    <w:rsid w:val="00F6715A"/>
    <w:rsid w:val="00F67CC5"/>
    <w:rsid w:val="00F715F4"/>
    <w:rsid w:val="00F73BA6"/>
    <w:rsid w:val="00F73EEF"/>
    <w:rsid w:val="00F763B3"/>
    <w:rsid w:val="00F77453"/>
    <w:rsid w:val="00F81735"/>
    <w:rsid w:val="00F8442D"/>
    <w:rsid w:val="00F8513D"/>
    <w:rsid w:val="00F955F5"/>
    <w:rsid w:val="00F96523"/>
    <w:rsid w:val="00FA0AB8"/>
    <w:rsid w:val="00FA6795"/>
    <w:rsid w:val="00FA7A8D"/>
    <w:rsid w:val="00FB0246"/>
    <w:rsid w:val="00FB1859"/>
    <w:rsid w:val="00FB43E5"/>
    <w:rsid w:val="00FB53C8"/>
    <w:rsid w:val="00FB7066"/>
    <w:rsid w:val="00FC1C25"/>
    <w:rsid w:val="00FC4474"/>
    <w:rsid w:val="00FD25D3"/>
    <w:rsid w:val="00FD36D3"/>
    <w:rsid w:val="00FD3968"/>
    <w:rsid w:val="00FD3B4F"/>
    <w:rsid w:val="00FD6EC9"/>
    <w:rsid w:val="00FE6270"/>
    <w:rsid w:val="00FF108A"/>
    <w:rsid w:val="00FF1261"/>
    <w:rsid w:val="00FF1B2F"/>
    <w:rsid w:val="00FF32CB"/>
    <w:rsid w:val="00FF3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2659"/>
  <w15:docId w15:val="{9F5550E1-5628-490E-B6CD-EF6596BC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6EE8"/>
    <w:rPr>
      <w:sz w:val="24"/>
      <w:szCs w:val="24"/>
      <w:lang w:eastAsia="en-GB"/>
    </w:rPr>
  </w:style>
  <w:style w:type="paragraph" w:styleId="Nagwek1">
    <w:name w:val="heading 1"/>
    <w:basedOn w:val="Normalny"/>
    <w:next w:val="Normalny"/>
    <w:link w:val="Nagwek1Znak"/>
    <w:qFormat/>
    <w:rsid w:val="006254AF"/>
    <w:pPr>
      <w:keepNext/>
      <w:jc w:val="right"/>
      <w:outlineLvl w:val="0"/>
    </w:pPr>
    <w:rPr>
      <w:b/>
      <w:lang w:eastAsia="pl-PL"/>
    </w:rPr>
  </w:style>
  <w:style w:type="paragraph" w:styleId="Nagwek7">
    <w:name w:val="heading 7"/>
    <w:basedOn w:val="Normalny"/>
    <w:next w:val="Normalny"/>
    <w:link w:val="Nagwek7Znak"/>
    <w:qFormat/>
    <w:rsid w:val="006254AF"/>
    <w:pPr>
      <w:keepNext/>
      <w:ind w:right="821"/>
      <w:jc w:val="center"/>
      <w:outlineLvl w:val="6"/>
    </w:pPr>
    <w:rPr>
      <w:b/>
      <w:sz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72DA0"/>
    <w:pPr>
      <w:tabs>
        <w:tab w:val="center" w:pos="4536"/>
        <w:tab w:val="right" w:pos="9072"/>
      </w:tabs>
    </w:pPr>
  </w:style>
  <w:style w:type="character" w:customStyle="1" w:styleId="NagwekZnak">
    <w:name w:val="Nagłówek Znak"/>
    <w:basedOn w:val="Domylnaczcionkaakapitu"/>
    <w:link w:val="Nagwek"/>
    <w:uiPriority w:val="99"/>
    <w:rsid w:val="00972DA0"/>
    <w:rPr>
      <w:sz w:val="24"/>
      <w:szCs w:val="24"/>
      <w:lang w:val="en-GB" w:eastAsia="en-GB"/>
    </w:rPr>
  </w:style>
  <w:style w:type="paragraph" w:styleId="Stopka">
    <w:name w:val="footer"/>
    <w:basedOn w:val="Normalny"/>
    <w:link w:val="StopkaZnak"/>
    <w:uiPriority w:val="99"/>
    <w:unhideWhenUsed/>
    <w:rsid w:val="00972DA0"/>
    <w:pPr>
      <w:tabs>
        <w:tab w:val="center" w:pos="4536"/>
        <w:tab w:val="right" w:pos="9072"/>
      </w:tabs>
    </w:pPr>
  </w:style>
  <w:style w:type="character" w:customStyle="1" w:styleId="StopkaZnak">
    <w:name w:val="Stopka Znak"/>
    <w:basedOn w:val="Domylnaczcionkaakapitu"/>
    <w:link w:val="Stopka"/>
    <w:uiPriority w:val="99"/>
    <w:rsid w:val="00972DA0"/>
    <w:rPr>
      <w:sz w:val="24"/>
      <w:szCs w:val="24"/>
      <w:lang w:val="en-GB" w:eastAsia="en-GB"/>
    </w:rPr>
  </w:style>
  <w:style w:type="paragraph" w:styleId="Akapitzlist">
    <w:name w:val="List Paragraph"/>
    <w:basedOn w:val="Normalny"/>
    <w:uiPriority w:val="34"/>
    <w:qFormat/>
    <w:rsid w:val="0063323F"/>
    <w:pPr>
      <w:ind w:left="720"/>
      <w:contextualSpacing/>
    </w:pPr>
  </w:style>
  <w:style w:type="table" w:styleId="Tabela-Siatka">
    <w:name w:val="Table Grid"/>
    <w:basedOn w:val="Standardowy"/>
    <w:uiPriority w:val="59"/>
    <w:rsid w:val="00E473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semiHidden/>
    <w:unhideWhenUsed/>
    <w:rsid w:val="00043154"/>
    <w:rPr>
      <w:rFonts w:ascii="Tahoma" w:hAnsi="Tahoma" w:cs="Tahoma"/>
      <w:sz w:val="16"/>
      <w:szCs w:val="16"/>
    </w:rPr>
  </w:style>
  <w:style w:type="character" w:customStyle="1" w:styleId="TekstdymkaZnak">
    <w:name w:val="Tekst dymka Znak"/>
    <w:basedOn w:val="Domylnaczcionkaakapitu"/>
    <w:link w:val="Tekstdymka"/>
    <w:uiPriority w:val="99"/>
    <w:semiHidden/>
    <w:rsid w:val="00043154"/>
    <w:rPr>
      <w:rFonts w:ascii="Tahoma" w:hAnsi="Tahoma" w:cs="Tahoma"/>
      <w:sz w:val="16"/>
      <w:szCs w:val="16"/>
      <w:lang w:val="en-GB" w:eastAsia="en-GB"/>
    </w:rPr>
  </w:style>
  <w:style w:type="character" w:styleId="Tekstzastpczy">
    <w:name w:val="Placeholder Text"/>
    <w:basedOn w:val="Domylnaczcionkaakapitu"/>
    <w:uiPriority w:val="99"/>
    <w:semiHidden/>
    <w:rsid w:val="00043154"/>
    <w:rPr>
      <w:color w:val="808080"/>
    </w:rPr>
  </w:style>
  <w:style w:type="character" w:styleId="Hipercze">
    <w:name w:val="Hyperlink"/>
    <w:basedOn w:val="Domylnaczcionkaakapitu"/>
    <w:uiPriority w:val="99"/>
    <w:unhideWhenUsed/>
    <w:rsid w:val="00E74E97"/>
    <w:rPr>
      <w:color w:val="0000FF" w:themeColor="hyperlink"/>
      <w:u w:val="single"/>
    </w:rPr>
  </w:style>
  <w:style w:type="character" w:customStyle="1" w:styleId="Nagwek1Znak">
    <w:name w:val="Nagłówek 1 Znak"/>
    <w:basedOn w:val="Domylnaczcionkaakapitu"/>
    <w:link w:val="Nagwek1"/>
    <w:rsid w:val="006254AF"/>
    <w:rPr>
      <w:b/>
      <w:sz w:val="24"/>
      <w:szCs w:val="24"/>
    </w:rPr>
  </w:style>
  <w:style w:type="character" w:customStyle="1" w:styleId="Nagwek7Znak">
    <w:name w:val="Nagłówek 7 Znak"/>
    <w:basedOn w:val="Domylnaczcionkaakapitu"/>
    <w:link w:val="Nagwek7"/>
    <w:rsid w:val="006254AF"/>
    <w:rPr>
      <w:b/>
      <w:sz w:val="28"/>
      <w:szCs w:val="24"/>
    </w:rPr>
  </w:style>
  <w:style w:type="paragraph" w:styleId="Tekstpodstawowy2">
    <w:name w:val="Body Text 2"/>
    <w:basedOn w:val="Normalny"/>
    <w:link w:val="Tekstpodstawowy2Znak"/>
    <w:rsid w:val="006254AF"/>
    <w:pPr>
      <w:spacing w:after="120" w:line="360" w:lineRule="auto"/>
      <w:jc w:val="both"/>
    </w:pPr>
    <w:rPr>
      <w:b/>
      <w:u w:val="single"/>
      <w:lang w:eastAsia="pl-PL"/>
    </w:rPr>
  </w:style>
  <w:style w:type="character" w:customStyle="1" w:styleId="Tekstpodstawowy2Znak">
    <w:name w:val="Tekst podstawowy 2 Znak"/>
    <w:basedOn w:val="Domylnaczcionkaakapitu"/>
    <w:link w:val="Tekstpodstawowy2"/>
    <w:rsid w:val="006254AF"/>
    <w:rPr>
      <w:b/>
      <w:sz w:val="24"/>
      <w:szCs w:val="24"/>
      <w:u w:val="single"/>
    </w:rPr>
  </w:style>
  <w:style w:type="paragraph" w:customStyle="1" w:styleId="glowny">
    <w:name w:val="glowny"/>
    <w:basedOn w:val="Normalny"/>
    <w:next w:val="Normalny"/>
    <w:rsid w:val="00064BC1"/>
    <w:pPr>
      <w:snapToGrid w:val="0"/>
      <w:spacing w:line="258" w:lineRule="atLeast"/>
      <w:jc w:val="both"/>
    </w:pPr>
    <w:rPr>
      <w:rFonts w:ascii="FrankfurtGothic" w:hAnsi="FrankfurtGothic"/>
      <w:color w:val="000000"/>
      <w:sz w:val="17"/>
      <w:szCs w:val="20"/>
      <w:lang w:eastAsia="pl-PL"/>
    </w:rPr>
  </w:style>
  <w:style w:type="paragraph" w:customStyle="1" w:styleId="1">
    <w:name w:val="1."/>
    <w:basedOn w:val="Normalny"/>
    <w:rsid w:val="00064BC1"/>
    <w:pPr>
      <w:tabs>
        <w:tab w:val="left" w:pos="309"/>
      </w:tabs>
      <w:snapToGrid w:val="0"/>
      <w:spacing w:line="258" w:lineRule="atLeast"/>
      <w:ind w:left="312" w:hanging="312"/>
      <w:jc w:val="both"/>
    </w:pPr>
    <w:rPr>
      <w:rFonts w:ascii="FrankfurtGothic" w:hAnsi="FrankfurtGothic"/>
      <w:b/>
      <w:color w:val="000000"/>
      <w:sz w:val="17"/>
      <w:szCs w:val="20"/>
      <w:lang w:eastAsia="pl-PL"/>
    </w:rPr>
  </w:style>
  <w:style w:type="paragraph" w:styleId="Bezodstpw">
    <w:name w:val="No Spacing"/>
    <w:uiPriority w:val="1"/>
    <w:qFormat/>
    <w:rsid w:val="000D0897"/>
    <w:rPr>
      <w:sz w:val="24"/>
      <w:szCs w:val="24"/>
      <w:lang w:eastAsia="en-GB"/>
    </w:rPr>
  </w:style>
  <w:style w:type="paragraph" w:styleId="Tekstprzypisudolnego">
    <w:name w:val="footnote text"/>
    <w:basedOn w:val="Normalny"/>
    <w:link w:val="TekstprzypisudolnegoZnak"/>
    <w:uiPriority w:val="99"/>
    <w:semiHidden/>
    <w:unhideWhenUsed/>
    <w:rsid w:val="00C151DF"/>
    <w:rPr>
      <w:sz w:val="20"/>
      <w:szCs w:val="20"/>
    </w:rPr>
  </w:style>
  <w:style w:type="character" w:customStyle="1" w:styleId="TekstprzypisudolnegoZnak">
    <w:name w:val="Tekst przypisu dolnego Znak"/>
    <w:basedOn w:val="Domylnaczcionkaakapitu"/>
    <w:link w:val="Tekstprzypisudolnego"/>
    <w:uiPriority w:val="99"/>
    <w:semiHidden/>
    <w:rsid w:val="00C151DF"/>
    <w:rPr>
      <w:lang w:eastAsia="en-GB"/>
    </w:rPr>
  </w:style>
  <w:style w:type="character" w:styleId="Odwoanieprzypisudolnego">
    <w:name w:val="footnote reference"/>
    <w:basedOn w:val="Domylnaczcionkaakapitu"/>
    <w:uiPriority w:val="99"/>
    <w:semiHidden/>
    <w:unhideWhenUsed/>
    <w:rsid w:val="00C151DF"/>
    <w:rPr>
      <w:vertAlign w:val="superscript"/>
    </w:rPr>
  </w:style>
  <w:style w:type="paragraph" w:customStyle="1" w:styleId="Tekstpodstawowy21">
    <w:name w:val="Tekst podstawowy 21"/>
    <w:basedOn w:val="Normalny"/>
    <w:rsid w:val="000D55C7"/>
    <w:pPr>
      <w:suppressAutoHyphens/>
      <w:spacing w:after="120" w:line="480" w:lineRule="auto"/>
    </w:pPr>
    <w:rPr>
      <w:lang w:eastAsia="ar-SA"/>
    </w:rPr>
  </w:style>
  <w:style w:type="paragraph" w:customStyle="1" w:styleId="Default">
    <w:name w:val="Default"/>
    <w:rsid w:val="00877C3E"/>
    <w:pPr>
      <w:autoSpaceDE w:val="0"/>
      <w:autoSpaceDN w:val="0"/>
      <w:adjustRightInd w:val="0"/>
    </w:pPr>
    <w:rPr>
      <w:rFonts w:ascii="Calibri" w:eastAsia="Calibri" w:hAnsi="Calibri" w:cs="Calibri"/>
      <w:color w:val="000000"/>
      <w:sz w:val="24"/>
      <w:szCs w:val="24"/>
      <w:lang w:eastAsia="en-US"/>
    </w:rPr>
  </w:style>
  <w:style w:type="paragraph" w:styleId="Tekstprzypisukocowego">
    <w:name w:val="endnote text"/>
    <w:basedOn w:val="Normalny"/>
    <w:link w:val="TekstprzypisukocowegoZnak"/>
    <w:uiPriority w:val="99"/>
    <w:semiHidden/>
    <w:unhideWhenUsed/>
    <w:rsid w:val="00196B7C"/>
    <w:rPr>
      <w:sz w:val="20"/>
      <w:szCs w:val="20"/>
    </w:rPr>
  </w:style>
  <w:style w:type="character" w:customStyle="1" w:styleId="TekstprzypisukocowegoZnak">
    <w:name w:val="Tekst przypisu końcowego Znak"/>
    <w:basedOn w:val="Domylnaczcionkaakapitu"/>
    <w:link w:val="Tekstprzypisukocowego"/>
    <w:uiPriority w:val="99"/>
    <w:semiHidden/>
    <w:rsid w:val="00196B7C"/>
    <w:rPr>
      <w:lang w:eastAsia="en-GB"/>
    </w:rPr>
  </w:style>
  <w:style w:type="character" w:styleId="Odwoanieprzypisukocowego">
    <w:name w:val="endnote reference"/>
    <w:basedOn w:val="Domylnaczcionkaakapitu"/>
    <w:uiPriority w:val="99"/>
    <w:semiHidden/>
    <w:unhideWhenUsed/>
    <w:rsid w:val="00196B7C"/>
    <w:rPr>
      <w:vertAlign w:val="superscript"/>
    </w:rPr>
  </w:style>
  <w:style w:type="character" w:styleId="Nierozpoznanawzmianka">
    <w:name w:val="Unresolved Mention"/>
    <w:basedOn w:val="Domylnaczcionkaakapitu"/>
    <w:uiPriority w:val="99"/>
    <w:semiHidden/>
    <w:unhideWhenUsed/>
    <w:rsid w:val="00BA1B7A"/>
    <w:rPr>
      <w:color w:val="605E5C"/>
      <w:shd w:val="clear" w:color="auto" w:fill="E1DFDD"/>
    </w:rPr>
  </w:style>
  <w:style w:type="character" w:styleId="UyteHipercze">
    <w:name w:val="FollowedHyperlink"/>
    <w:basedOn w:val="Domylnaczcionkaakapitu"/>
    <w:uiPriority w:val="99"/>
    <w:semiHidden/>
    <w:unhideWhenUsed/>
    <w:rsid w:val="00291B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19958">
      <w:bodyDiv w:val="1"/>
      <w:marLeft w:val="0"/>
      <w:marRight w:val="0"/>
      <w:marTop w:val="0"/>
      <w:marBottom w:val="0"/>
      <w:divBdr>
        <w:top w:val="none" w:sz="0" w:space="0" w:color="auto"/>
        <w:left w:val="none" w:sz="0" w:space="0" w:color="auto"/>
        <w:bottom w:val="none" w:sz="0" w:space="0" w:color="auto"/>
        <w:right w:val="none" w:sz="0" w:space="0" w:color="auto"/>
      </w:divBdr>
    </w:div>
    <w:div w:id="481192128">
      <w:bodyDiv w:val="1"/>
      <w:marLeft w:val="0"/>
      <w:marRight w:val="0"/>
      <w:marTop w:val="0"/>
      <w:marBottom w:val="0"/>
      <w:divBdr>
        <w:top w:val="none" w:sz="0" w:space="0" w:color="auto"/>
        <w:left w:val="none" w:sz="0" w:space="0" w:color="auto"/>
        <w:bottom w:val="none" w:sz="0" w:space="0" w:color="auto"/>
        <w:right w:val="none" w:sz="0" w:space="0" w:color="auto"/>
      </w:divBdr>
      <w:divsChild>
        <w:div w:id="744956195">
          <w:marLeft w:val="0"/>
          <w:marRight w:val="0"/>
          <w:marTop w:val="0"/>
          <w:marBottom w:val="0"/>
          <w:divBdr>
            <w:top w:val="none" w:sz="0" w:space="0" w:color="auto"/>
            <w:left w:val="none" w:sz="0" w:space="0" w:color="auto"/>
            <w:bottom w:val="none" w:sz="0" w:space="0" w:color="auto"/>
            <w:right w:val="none" w:sz="0" w:space="0" w:color="auto"/>
          </w:divBdr>
        </w:div>
        <w:div w:id="1019354252">
          <w:marLeft w:val="0"/>
          <w:marRight w:val="0"/>
          <w:marTop w:val="0"/>
          <w:marBottom w:val="0"/>
          <w:divBdr>
            <w:top w:val="none" w:sz="0" w:space="0" w:color="auto"/>
            <w:left w:val="none" w:sz="0" w:space="0" w:color="auto"/>
            <w:bottom w:val="none" w:sz="0" w:space="0" w:color="auto"/>
            <w:right w:val="none" w:sz="0" w:space="0" w:color="auto"/>
          </w:divBdr>
        </w:div>
        <w:div w:id="1002271600">
          <w:marLeft w:val="0"/>
          <w:marRight w:val="0"/>
          <w:marTop w:val="0"/>
          <w:marBottom w:val="0"/>
          <w:divBdr>
            <w:top w:val="none" w:sz="0" w:space="0" w:color="auto"/>
            <w:left w:val="none" w:sz="0" w:space="0" w:color="auto"/>
            <w:bottom w:val="none" w:sz="0" w:space="0" w:color="auto"/>
            <w:right w:val="none" w:sz="0" w:space="0" w:color="auto"/>
          </w:divBdr>
        </w:div>
        <w:div w:id="1063213806">
          <w:marLeft w:val="0"/>
          <w:marRight w:val="0"/>
          <w:marTop w:val="0"/>
          <w:marBottom w:val="0"/>
          <w:divBdr>
            <w:top w:val="none" w:sz="0" w:space="0" w:color="auto"/>
            <w:left w:val="none" w:sz="0" w:space="0" w:color="auto"/>
            <w:bottom w:val="none" w:sz="0" w:space="0" w:color="auto"/>
            <w:right w:val="none" w:sz="0" w:space="0" w:color="auto"/>
          </w:divBdr>
        </w:div>
        <w:div w:id="2053263830">
          <w:marLeft w:val="0"/>
          <w:marRight w:val="0"/>
          <w:marTop w:val="0"/>
          <w:marBottom w:val="0"/>
          <w:divBdr>
            <w:top w:val="none" w:sz="0" w:space="0" w:color="auto"/>
            <w:left w:val="none" w:sz="0" w:space="0" w:color="auto"/>
            <w:bottom w:val="none" w:sz="0" w:space="0" w:color="auto"/>
            <w:right w:val="none" w:sz="0" w:space="0" w:color="auto"/>
          </w:divBdr>
        </w:div>
        <w:div w:id="264464630">
          <w:marLeft w:val="0"/>
          <w:marRight w:val="0"/>
          <w:marTop w:val="0"/>
          <w:marBottom w:val="0"/>
          <w:divBdr>
            <w:top w:val="none" w:sz="0" w:space="0" w:color="auto"/>
            <w:left w:val="none" w:sz="0" w:space="0" w:color="auto"/>
            <w:bottom w:val="none" w:sz="0" w:space="0" w:color="auto"/>
            <w:right w:val="none" w:sz="0" w:space="0" w:color="auto"/>
          </w:divBdr>
        </w:div>
        <w:div w:id="1200364500">
          <w:marLeft w:val="0"/>
          <w:marRight w:val="0"/>
          <w:marTop w:val="0"/>
          <w:marBottom w:val="0"/>
          <w:divBdr>
            <w:top w:val="none" w:sz="0" w:space="0" w:color="auto"/>
            <w:left w:val="none" w:sz="0" w:space="0" w:color="auto"/>
            <w:bottom w:val="none" w:sz="0" w:space="0" w:color="auto"/>
            <w:right w:val="none" w:sz="0" w:space="0" w:color="auto"/>
          </w:divBdr>
        </w:div>
      </w:divsChild>
    </w:div>
    <w:div w:id="601258332">
      <w:bodyDiv w:val="1"/>
      <w:marLeft w:val="0"/>
      <w:marRight w:val="0"/>
      <w:marTop w:val="0"/>
      <w:marBottom w:val="0"/>
      <w:divBdr>
        <w:top w:val="none" w:sz="0" w:space="0" w:color="auto"/>
        <w:left w:val="none" w:sz="0" w:space="0" w:color="auto"/>
        <w:bottom w:val="none" w:sz="0" w:space="0" w:color="auto"/>
        <w:right w:val="none" w:sz="0" w:space="0" w:color="auto"/>
      </w:divBdr>
    </w:div>
    <w:div w:id="1259944919">
      <w:bodyDiv w:val="1"/>
      <w:marLeft w:val="0"/>
      <w:marRight w:val="0"/>
      <w:marTop w:val="0"/>
      <w:marBottom w:val="0"/>
      <w:divBdr>
        <w:top w:val="none" w:sz="0" w:space="0" w:color="auto"/>
        <w:left w:val="none" w:sz="0" w:space="0" w:color="auto"/>
        <w:bottom w:val="none" w:sz="0" w:space="0" w:color="auto"/>
        <w:right w:val="none" w:sz="0" w:space="0" w:color="auto"/>
      </w:divBdr>
    </w:div>
    <w:div w:id="1293828673">
      <w:bodyDiv w:val="1"/>
      <w:marLeft w:val="0"/>
      <w:marRight w:val="0"/>
      <w:marTop w:val="0"/>
      <w:marBottom w:val="0"/>
      <w:divBdr>
        <w:top w:val="none" w:sz="0" w:space="0" w:color="auto"/>
        <w:left w:val="none" w:sz="0" w:space="0" w:color="auto"/>
        <w:bottom w:val="none" w:sz="0" w:space="0" w:color="auto"/>
        <w:right w:val="none" w:sz="0" w:space="0" w:color="auto"/>
      </w:divBdr>
    </w:div>
    <w:div w:id="1404571462">
      <w:bodyDiv w:val="1"/>
      <w:marLeft w:val="0"/>
      <w:marRight w:val="0"/>
      <w:marTop w:val="0"/>
      <w:marBottom w:val="0"/>
      <w:divBdr>
        <w:top w:val="none" w:sz="0" w:space="0" w:color="auto"/>
        <w:left w:val="none" w:sz="0" w:space="0" w:color="auto"/>
        <w:bottom w:val="none" w:sz="0" w:space="0" w:color="auto"/>
        <w:right w:val="none" w:sz="0" w:space="0" w:color="auto"/>
      </w:divBdr>
    </w:div>
    <w:div w:id="1787386036">
      <w:bodyDiv w:val="1"/>
      <w:marLeft w:val="0"/>
      <w:marRight w:val="0"/>
      <w:marTop w:val="0"/>
      <w:marBottom w:val="0"/>
      <w:divBdr>
        <w:top w:val="none" w:sz="0" w:space="0" w:color="auto"/>
        <w:left w:val="none" w:sz="0" w:space="0" w:color="auto"/>
        <w:bottom w:val="none" w:sz="0" w:space="0" w:color="auto"/>
        <w:right w:val="none" w:sz="0" w:space="0" w:color="auto"/>
      </w:divBdr>
      <w:divsChild>
        <w:div w:id="119619494">
          <w:marLeft w:val="0"/>
          <w:marRight w:val="0"/>
          <w:marTop w:val="0"/>
          <w:marBottom w:val="0"/>
          <w:divBdr>
            <w:top w:val="none" w:sz="0" w:space="0" w:color="auto"/>
            <w:left w:val="none" w:sz="0" w:space="0" w:color="auto"/>
            <w:bottom w:val="none" w:sz="0" w:space="0" w:color="auto"/>
            <w:right w:val="none" w:sz="0" w:space="0" w:color="auto"/>
          </w:divBdr>
        </w:div>
        <w:div w:id="1659459314">
          <w:marLeft w:val="0"/>
          <w:marRight w:val="0"/>
          <w:marTop w:val="0"/>
          <w:marBottom w:val="0"/>
          <w:divBdr>
            <w:top w:val="none" w:sz="0" w:space="0" w:color="auto"/>
            <w:left w:val="none" w:sz="0" w:space="0" w:color="auto"/>
            <w:bottom w:val="none" w:sz="0" w:space="0" w:color="auto"/>
            <w:right w:val="none" w:sz="0" w:space="0" w:color="auto"/>
          </w:divBdr>
        </w:div>
        <w:div w:id="721830373">
          <w:marLeft w:val="0"/>
          <w:marRight w:val="0"/>
          <w:marTop w:val="0"/>
          <w:marBottom w:val="0"/>
          <w:divBdr>
            <w:top w:val="none" w:sz="0" w:space="0" w:color="auto"/>
            <w:left w:val="none" w:sz="0" w:space="0" w:color="auto"/>
            <w:bottom w:val="none" w:sz="0" w:space="0" w:color="auto"/>
            <w:right w:val="none" w:sz="0" w:space="0" w:color="auto"/>
          </w:divBdr>
        </w:div>
        <w:div w:id="2135904378">
          <w:marLeft w:val="0"/>
          <w:marRight w:val="0"/>
          <w:marTop w:val="0"/>
          <w:marBottom w:val="0"/>
          <w:divBdr>
            <w:top w:val="none" w:sz="0" w:space="0" w:color="auto"/>
            <w:left w:val="none" w:sz="0" w:space="0" w:color="auto"/>
            <w:bottom w:val="none" w:sz="0" w:space="0" w:color="auto"/>
            <w:right w:val="none" w:sz="0" w:space="0" w:color="auto"/>
          </w:divBdr>
        </w:div>
        <w:div w:id="33848406">
          <w:marLeft w:val="0"/>
          <w:marRight w:val="0"/>
          <w:marTop w:val="0"/>
          <w:marBottom w:val="0"/>
          <w:divBdr>
            <w:top w:val="none" w:sz="0" w:space="0" w:color="auto"/>
            <w:left w:val="none" w:sz="0" w:space="0" w:color="auto"/>
            <w:bottom w:val="none" w:sz="0" w:space="0" w:color="auto"/>
            <w:right w:val="none" w:sz="0" w:space="0" w:color="auto"/>
          </w:divBdr>
        </w:div>
        <w:div w:id="323289785">
          <w:marLeft w:val="0"/>
          <w:marRight w:val="0"/>
          <w:marTop w:val="0"/>
          <w:marBottom w:val="0"/>
          <w:divBdr>
            <w:top w:val="none" w:sz="0" w:space="0" w:color="auto"/>
            <w:left w:val="none" w:sz="0" w:space="0" w:color="auto"/>
            <w:bottom w:val="none" w:sz="0" w:space="0" w:color="auto"/>
            <w:right w:val="none" w:sz="0" w:space="0" w:color="auto"/>
          </w:divBdr>
        </w:div>
        <w:div w:id="1899898383">
          <w:marLeft w:val="0"/>
          <w:marRight w:val="0"/>
          <w:marTop w:val="0"/>
          <w:marBottom w:val="0"/>
          <w:divBdr>
            <w:top w:val="none" w:sz="0" w:space="0" w:color="auto"/>
            <w:left w:val="none" w:sz="0" w:space="0" w:color="auto"/>
            <w:bottom w:val="none" w:sz="0" w:space="0" w:color="auto"/>
            <w:right w:val="none" w:sz="0" w:space="0" w:color="auto"/>
          </w:divBdr>
        </w:div>
        <w:div w:id="431586409">
          <w:marLeft w:val="0"/>
          <w:marRight w:val="0"/>
          <w:marTop w:val="0"/>
          <w:marBottom w:val="0"/>
          <w:divBdr>
            <w:top w:val="none" w:sz="0" w:space="0" w:color="auto"/>
            <w:left w:val="none" w:sz="0" w:space="0" w:color="auto"/>
            <w:bottom w:val="none" w:sz="0" w:space="0" w:color="auto"/>
            <w:right w:val="none" w:sz="0" w:space="0" w:color="auto"/>
          </w:divBdr>
        </w:div>
      </w:divsChild>
    </w:div>
    <w:div w:id="1864973345">
      <w:bodyDiv w:val="1"/>
      <w:marLeft w:val="0"/>
      <w:marRight w:val="0"/>
      <w:marTop w:val="0"/>
      <w:marBottom w:val="0"/>
      <w:divBdr>
        <w:top w:val="none" w:sz="0" w:space="0" w:color="auto"/>
        <w:left w:val="none" w:sz="0" w:space="0" w:color="auto"/>
        <w:bottom w:val="none" w:sz="0" w:space="0" w:color="auto"/>
        <w:right w:val="none" w:sz="0" w:space="0" w:color="auto"/>
      </w:divBdr>
    </w:div>
    <w:div w:id="2044668060">
      <w:bodyDiv w:val="1"/>
      <w:marLeft w:val="0"/>
      <w:marRight w:val="0"/>
      <w:marTop w:val="0"/>
      <w:marBottom w:val="0"/>
      <w:divBdr>
        <w:top w:val="none" w:sz="0" w:space="0" w:color="auto"/>
        <w:left w:val="none" w:sz="0" w:space="0" w:color="auto"/>
        <w:bottom w:val="none" w:sz="0" w:space="0" w:color="auto"/>
        <w:right w:val="none" w:sz="0" w:space="0" w:color="auto"/>
      </w:divBdr>
      <w:divsChild>
        <w:div w:id="1743215990">
          <w:marLeft w:val="0"/>
          <w:marRight w:val="0"/>
          <w:marTop w:val="0"/>
          <w:marBottom w:val="0"/>
          <w:divBdr>
            <w:top w:val="none" w:sz="0" w:space="0" w:color="auto"/>
            <w:left w:val="none" w:sz="0" w:space="0" w:color="auto"/>
            <w:bottom w:val="none" w:sz="0" w:space="0" w:color="auto"/>
            <w:right w:val="none" w:sz="0" w:space="0" w:color="auto"/>
          </w:divBdr>
        </w:div>
        <w:div w:id="478767837">
          <w:marLeft w:val="0"/>
          <w:marRight w:val="0"/>
          <w:marTop w:val="0"/>
          <w:marBottom w:val="0"/>
          <w:divBdr>
            <w:top w:val="none" w:sz="0" w:space="0" w:color="auto"/>
            <w:left w:val="none" w:sz="0" w:space="0" w:color="auto"/>
            <w:bottom w:val="none" w:sz="0" w:space="0" w:color="auto"/>
            <w:right w:val="none" w:sz="0" w:space="0" w:color="auto"/>
          </w:divBdr>
        </w:div>
        <w:div w:id="1205093184">
          <w:marLeft w:val="0"/>
          <w:marRight w:val="0"/>
          <w:marTop w:val="0"/>
          <w:marBottom w:val="0"/>
          <w:divBdr>
            <w:top w:val="none" w:sz="0" w:space="0" w:color="auto"/>
            <w:left w:val="none" w:sz="0" w:space="0" w:color="auto"/>
            <w:bottom w:val="none" w:sz="0" w:space="0" w:color="auto"/>
            <w:right w:val="none" w:sz="0" w:space="0" w:color="auto"/>
          </w:divBdr>
        </w:div>
        <w:div w:id="102917618">
          <w:marLeft w:val="0"/>
          <w:marRight w:val="0"/>
          <w:marTop w:val="0"/>
          <w:marBottom w:val="0"/>
          <w:divBdr>
            <w:top w:val="none" w:sz="0" w:space="0" w:color="auto"/>
            <w:left w:val="none" w:sz="0" w:space="0" w:color="auto"/>
            <w:bottom w:val="none" w:sz="0" w:space="0" w:color="auto"/>
            <w:right w:val="none" w:sz="0" w:space="0" w:color="auto"/>
          </w:divBdr>
        </w:div>
        <w:div w:id="149250459">
          <w:marLeft w:val="0"/>
          <w:marRight w:val="0"/>
          <w:marTop w:val="0"/>
          <w:marBottom w:val="0"/>
          <w:divBdr>
            <w:top w:val="none" w:sz="0" w:space="0" w:color="auto"/>
            <w:left w:val="none" w:sz="0" w:space="0" w:color="auto"/>
            <w:bottom w:val="none" w:sz="0" w:space="0" w:color="auto"/>
            <w:right w:val="none" w:sz="0" w:space="0" w:color="auto"/>
          </w:divBdr>
        </w:div>
        <w:div w:id="589969712">
          <w:marLeft w:val="0"/>
          <w:marRight w:val="0"/>
          <w:marTop w:val="0"/>
          <w:marBottom w:val="0"/>
          <w:divBdr>
            <w:top w:val="none" w:sz="0" w:space="0" w:color="auto"/>
            <w:left w:val="none" w:sz="0" w:space="0" w:color="auto"/>
            <w:bottom w:val="none" w:sz="0" w:space="0" w:color="auto"/>
            <w:right w:val="none" w:sz="0" w:space="0" w:color="auto"/>
          </w:divBdr>
        </w:div>
        <w:div w:id="186918269">
          <w:marLeft w:val="0"/>
          <w:marRight w:val="0"/>
          <w:marTop w:val="0"/>
          <w:marBottom w:val="0"/>
          <w:divBdr>
            <w:top w:val="none" w:sz="0" w:space="0" w:color="auto"/>
            <w:left w:val="none" w:sz="0" w:space="0" w:color="auto"/>
            <w:bottom w:val="none" w:sz="0" w:space="0" w:color="auto"/>
            <w:right w:val="none" w:sz="0" w:space="0" w:color="auto"/>
          </w:divBdr>
        </w:div>
        <w:div w:id="1087993931">
          <w:marLeft w:val="0"/>
          <w:marRight w:val="0"/>
          <w:marTop w:val="0"/>
          <w:marBottom w:val="0"/>
          <w:divBdr>
            <w:top w:val="none" w:sz="0" w:space="0" w:color="auto"/>
            <w:left w:val="none" w:sz="0" w:space="0" w:color="auto"/>
            <w:bottom w:val="none" w:sz="0" w:space="0" w:color="auto"/>
            <w:right w:val="none" w:sz="0" w:space="0" w:color="auto"/>
          </w:divBdr>
        </w:div>
      </w:divsChild>
    </w:div>
    <w:div w:id="20828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psse-siedlce/" TargetMode="External"/><Relationship Id="rId13" Type="http://schemas.openxmlformats.org/officeDocument/2006/relationships/hyperlink" Target="https://epuap.gov.pl/wps/portal" TargetMode="External"/><Relationship Id="rId18" Type="http://schemas.openxmlformats.org/officeDocument/2006/relationships/hyperlink" Target="mailto:sat.siedlce@psse.waw.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d.siwinska@psse.waw.pl" TargetMode="External"/><Relationship Id="rId2" Type="http://schemas.openxmlformats.org/officeDocument/2006/relationships/numbering" Target="numbering.xml"/><Relationship Id="rId16" Type="http://schemas.openxmlformats.org/officeDocument/2006/relationships/hyperlink" Target="mailto:siedlce@psse.waw.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Instrukcje" TargetMode="External"/><Relationship Id="rId5" Type="http://schemas.openxmlformats.org/officeDocument/2006/relationships/webSettings" Target="webSettings.xml"/><Relationship Id="rId15" Type="http://schemas.openxmlformats.org/officeDocument/2006/relationships/hyperlink" Target="mailto:siedlce@psse.waw.pl" TargetMode="External"/><Relationship Id="rId10" Type="http://schemas.openxmlformats.org/officeDocument/2006/relationships/hyperlink" Target="https://www.gov.pl/web/psse-siedlce/" TargetMode="External"/><Relationship Id="rId19" Type="http://schemas.openxmlformats.org/officeDocument/2006/relationships/hyperlink" Target="mailto:iod.siedlce@psse.waw.pl" TargetMode="External"/><Relationship Id="rId4" Type="http://schemas.openxmlformats.org/officeDocument/2006/relationships/settings" Target="settings.xml"/><Relationship Id="rId9" Type="http://schemas.openxmlformats.org/officeDocument/2006/relationships/hyperlink" Target="mailto:siedlce@psse.waw.pl" TargetMode="External"/><Relationship Id="rId14" Type="http://schemas.openxmlformats.org/officeDocument/2006/relationships/hyperlink" Target="mailto:siedlce@psse.waw.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8480409-9950-4764-9AB0-8E195F68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2317</TotalTime>
  <Pages>12</Pages>
  <Words>7313</Words>
  <Characters>43882</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sat</cp:lastModifiedBy>
  <cp:revision>63</cp:revision>
  <cp:lastPrinted>2021-04-21T07:17:00Z</cp:lastPrinted>
  <dcterms:created xsi:type="dcterms:W3CDTF">2020-03-12T08:50:00Z</dcterms:created>
  <dcterms:modified xsi:type="dcterms:W3CDTF">2021-04-22T11:56:00Z</dcterms:modified>
</cp:coreProperties>
</file>