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B6" w:rsidRDefault="001F7CB6" w:rsidP="00833AC4">
      <w:pPr>
        <w:widowControl w:val="0"/>
        <w:tabs>
          <w:tab w:val="left" w:pos="708"/>
        </w:tabs>
        <w:spacing w:after="142" w:line="302" w:lineRule="exact"/>
        <w:ind w:right="20"/>
        <w:jc w:val="center"/>
        <w:rPr>
          <w:rFonts w:ascii="Times New Roman" w:eastAsia="Calibri" w:hAnsi="Times New Roman" w:cs="Times New Roman"/>
          <w:b/>
          <w:bCs/>
          <w:sz w:val="24"/>
          <w:szCs w:val="24"/>
        </w:rPr>
      </w:pPr>
      <w:r w:rsidRPr="006403F0">
        <w:rPr>
          <w:rFonts w:ascii="Times New Roman" w:eastAsia="Calibri" w:hAnsi="Times New Roman" w:cs="Times New Roman"/>
          <w:b/>
          <w:bCs/>
          <w:sz w:val="24"/>
          <w:szCs w:val="24"/>
        </w:rPr>
        <w:t>Opis przedmiotu zamówienia</w:t>
      </w:r>
    </w:p>
    <w:p w:rsidR="0050547A" w:rsidRPr="006403F0" w:rsidRDefault="0050547A" w:rsidP="00890F1E">
      <w:pPr>
        <w:widowControl w:val="0"/>
        <w:tabs>
          <w:tab w:val="left" w:pos="708"/>
        </w:tabs>
        <w:spacing w:after="142" w:line="302" w:lineRule="exact"/>
        <w:ind w:right="20"/>
        <w:rPr>
          <w:rFonts w:ascii="Times New Roman" w:eastAsia="Calibri" w:hAnsi="Times New Roman" w:cs="Times New Roman"/>
          <w:b/>
          <w:bCs/>
          <w:sz w:val="24"/>
          <w:szCs w:val="24"/>
        </w:rPr>
      </w:pP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I. INFORMACJE OGÓLNE:</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w:t>
      </w:r>
      <w:r>
        <w:rPr>
          <w:rFonts w:ascii="Times New Roman" w:hAnsi="Times New Roman" w:cs="Times New Roman"/>
          <w:sz w:val="24"/>
          <w:szCs w:val="24"/>
        </w:rPr>
        <w:t xml:space="preserve"> </w:t>
      </w:r>
      <w:r w:rsidRPr="00890F1E">
        <w:rPr>
          <w:rFonts w:ascii="Times New Roman" w:hAnsi="Times New Roman" w:cs="Times New Roman"/>
          <w:sz w:val="24"/>
          <w:szCs w:val="24"/>
        </w:rPr>
        <w:t>Dostarczony samochód musi pochodzić (rok produkcji) z co najmniej 20</w:t>
      </w:r>
      <w:r>
        <w:rPr>
          <w:rFonts w:ascii="Times New Roman" w:hAnsi="Times New Roman" w:cs="Times New Roman"/>
          <w:sz w:val="24"/>
          <w:szCs w:val="24"/>
        </w:rPr>
        <w:t>1</w:t>
      </w:r>
      <w:r w:rsidR="00207229">
        <w:rPr>
          <w:rFonts w:ascii="Times New Roman" w:hAnsi="Times New Roman" w:cs="Times New Roman"/>
          <w:sz w:val="24"/>
          <w:szCs w:val="24"/>
        </w:rPr>
        <w:t>8</w:t>
      </w:r>
      <w:r w:rsidRPr="00890F1E">
        <w:rPr>
          <w:rFonts w:ascii="Times New Roman" w:hAnsi="Times New Roman" w:cs="Times New Roman"/>
          <w:sz w:val="24"/>
          <w:szCs w:val="24"/>
        </w:rPr>
        <w:t xml:space="preserve"> r. </w:t>
      </w:r>
      <w:r w:rsidR="00E03B20">
        <w:rPr>
          <w:rFonts w:ascii="Times New Roman" w:hAnsi="Times New Roman" w:cs="Times New Roman"/>
          <w:sz w:val="24"/>
          <w:szCs w:val="24"/>
        </w:rPr>
        <w:t>i posiadać minimalną ładowność 8</w:t>
      </w:r>
      <w:r w:rsidRPr="00890F1E">
        <w:rPr>
          <w:rFonts w:ascii="Times New Roman" w:hAnsi="Times New Roman" w:cs="Times New Roman"/>
          <w:sz w:val="24"/>
          <w:szCs w:val="24"/>
        </w:rPr>
        <w:t xml:space="preserve">00 kg, o wymiarach przestrzeni ładunkowej min dł. 4,2 m., min, szer. 2,1 m. z windą załadunkową. </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Samochód może być używany przez Zamawiającego na terytorium Rzeczypospolitej Polskiej i UE. Miesięczny limit kilometrów to </w:t>
      </w:r>
      <w:r>
        <w:rPr>
          <w:rFonts w:ascii="Times New Roman" w:hAnsi="Times New Roman" w:cs="Times New Roman"/>
          <w:sz w:val="24"/>
          <w:szCs w:val="24"/>
        </w:rPr>
        <w:t>5</w:t>
      </w:r>
      <w:r w:rsidRPr="00890F1E">
        <w:rPr>
          <w:rFonts w:ascii="Times New Roman" w:hAnsi="Times New Roman" w:cs="Times New Roman"/>
          <w:sz w:val="24"/>
          <w:szCs w:val="24"/>
        </w:rPr>
        <w:t xml:space="preserve"> </w:t>
      </w:r>
      <w:r w:rsidR="00254386">
        <w:rPr>
          <w:rFonts w:ascii="Times New Roman" w:hAnsi="Times New Roman" w:cs="Times New Roman"/>
          <w:sz w:val="24"/>
          <w:szCs w:val="24"/>
        </w:rPr>
        <w:t>5</w:t>
      </w:r>
      <w:r w:rsidRPr="00890F1E">
        <w:rPr>
          <w:rFonts w:ascii="Times New Roman" w:hAnsi="Times New Roman" w:cs="Times New Roman"/>
          <w:sz w:val="24"/>
          <w:szCs w:val="24"/>
        </w:rPr>
        <w:t>00. Za każdy przejechany 1 km poza limit Zamawiający zapłaci Wykonawcy 0,</w:t>
      </w:r>
      <w:r w:rsidR="00254386">
        <w:rPr>
          <w:rFonts w:ascii="Times New Roman" w:hAnsi="Times New Roman" w:cs="Times New Roman"/>
          <w:sz w:val="24"/>
          <w:szCs w:val="24"/>
        </w:rPr>
        <w:t>35</w:t>
      </w:r>
      <w:r w:rsidRPr="00890F1E">
        <w:rPr>
          <w:rFonts w:ascii="Times New Roman" w:hAnsi="Times New Roman" w:cs="Times New Roman"/>
          <w:sz w:val="24"/>
          <w:szCs w:val="24"/>
        </w:rPr>
        <w:t xml:space="preserve"> zł, po zakończeniu umowy.</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3.</w:t>
      </w:r>
      <w:r>
        <w:rPr>
          <w:rFonts w:ascii="Times New Roman" w:hAnsi="Times New Roman" w:cs="Times New Roman"/>
          <w:sz w:val="24"/>
          <w:szCs w:val="24"/>
        </w:rPr>
        <w:t xml:space="preserve"> </w:t>
      </w:r>
      <w:r w:rsidRPr="00890F1E">
        <w:rPr>
          <w:rFonts w:ascii="Times New Roman" w:hAnsi="Times New Roman" w:cs="Times New Roman"/>
          <w:sz w:val="24"/>
          <w:szCs w:val="24"/>
        </w:rPr>
        <w:t>Usługi serwisowe świadczone są przez Wykonawcę wyłącznie na terytorium Rzeczypospolitej Polskiej w mieście siedziby Zamawiającego.</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4.</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Strony ustalają, iż samochód będzie przekazany Zamawiającemu w jego siedzibie </w:t>
      </w:r>
      <w:r w:rsidR="00207229">
        <w:rPr>
          <w:rFonts w:ascii="Times New Roman" w:hAnsi="Times New Roman" w:cs="Times New Roman"/>
          <w:sz w:val="24"/>
          <w:szCs w:val="24"/>
        </w:rPr>
        <w:t xml:space="preserve">nie później niż 13 kwietnia 2023 r. </w:t>
      </w:r>
      <w:r w:rsidRPr="00890F1E">
        <w:rPr>
          <w:rFonts w:ascii="Times New Roman" w:hAnsi="Times New Roman" w:cs="Times New Roman"/>
          <w:sz w:val="24"/>
          <w:szCs w:val="24"/>
        </w:rPr>
        <w:t xml:space="preserve">lub po wyrażeniu zgody przez Zamawiającego, w innym miejscu, z zastrzeżeniem, iż Wykonawca poinformuje Zamawiającego o dacie przekazania samochodu na co najmniej </w:t>
      </w:r>
      <w:r>
        <w:rPr>
          <w:rFonts w:ascii="Times New Roman" w:hAnsi="Times New Roman" w:cs="Times New Roman"/>
          <w:sz w:val="24"/>
          <w:szCs w:val="24"/>
        </w:rPr>
        <w:t>2</w:t>
      </w:r>
      <w:r w:rsidRPr="00890F1E">
        <w:rPr>
          <w:rFonts w:ascii="Times New Roman" w:hAnsi="Times New Roman" w:cs="Times New Roman"/>
          <w:sz w:val="24"/>
          <w:szCs w:val="24"/>
        </w:rPr>
        <w:t xml:space="preserve"> dni przed tą datą</w:t>
      </w:r>
      <w:r w:rsidR="00207229">
        <w:rPr>
          <w:rFonts w:ascii="Times New Roman" w:hAnsi="Times New Roman" w:cs="Times New Roman"/>
          <w:sz w:val="24"/>
          <w:szCs w:val="24"/>
        </w:rPr>
        <w:t>.</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5.</w:t>
      </w:r>
      <w:r>
        <w:rPr>
          <w:rFonts w:ascii="Times New Roman" w:hAnsi="Times New Roman" w:cs="Times New Roman"/>
          <w:sz w:val="24"/>
          <w:szCs w:val="24"/>
        </w:rPr>
        <w:t xml:space="preserve"> </w:t>
      </w:r>
      <w:r w:rsidRPr="00890F1E">
        <w:rPr>
          <w:rFonts w:ascii="Times New Roman" w:hAnsi="Times New Roman" w:cs="Times New Roman"/>
          <w:sz w:val="24"/>
          <w:szCs w:val="24"/>
        </w:rPr>
        <w:t>Przekazanie samochodu Zamawiającemu i jego zwrot Wykonawcy będzie każdorazowo potwierdzane protokołami zdawczo-odbiorczymi.</w:t>
      </w:r>
      <w:r>
        <w:rPr>
          <w:rFonts w:ascii="Times New Roman" w:hAnsi="Times New Roman" w:cs="Times New Roman"/>
          <w:sz w:val="24"/>
          <w:szCs w:val="24"/>
        </w:rPr>
        <w:t xml:space="preserve"> </w:t>
      </w:r>
      <w:r w:rsidRPr="00890F1E">
        <w:rPr>
          <w:rFonts w:ascii="Times New Roman" w:hAnsi="Times New Roman" w:cs="Times New Roman"/>
          <w:sz w:val="24"/>
          <w:szCs w:val="24"/>
        </w:rPr>
        <w:t>Nadwozie pojazdu oraz szyby nie mogą zawierać reklam poza ewentualnym oznaczeniem firmy Wykonawcy.</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6.</w:t>
      </w:r>
      <w:r>
        <w:rPr>
          <w:rFonts w:ascii="Times New Roman" w:hAnsi="Times New Roman" w:cs="Times New Roman"/>
          <w:sz w:val="24"/>
          <w:szCs w:val="24"/>
        </w:rPr>
        <w:t xml:space="preserve"> </w:t>
      </w:r>
      <w:r w:rsidRPr="00890F1E">
        <w:rPr>
          <w:rFonts w:ascii="Times New Roman" w:hAnsi="Times New Roman" w:cs="Times New Roman"/>
          <w:sz w:val="24"/>
          <w:szCs w:val="24"/>
        </w:rPr>
        <w:t>Protokół zdawczo-odbiorczy, o którym mowa w punkcie 5, będzie zawierać w szczególności: opis samochodu (numer rejestracyjny, datę produkcji, numer VIN, stan licznika, dane Zamawiającego i Wykonawcy) oraz datę odbioru.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7.</w:t>
      </w:r>
      <w:r>
        <w:rPr>
          <w:rFonts w:ascii="Times New Roman" w:hAnsi="Times New Roman" w:cs="Times New Roman"/>
          <w:sz w:val="24"/>
          <w:szCs w:val="24"/>
        </w:rPr>
        <w:t xml:space="preserve"> </w:t>
      </w:r>
      <w:r w:rsidRPr="00890F1E">
        <w:rPr>
          <w:rFonts w:ascii="Times New Roman" w:hAnsi="Times New Roman" w:cs="Times New Roman"/>
          <w:sz w:val="24"/>
          <w:szCs w:val="24"/>
        </w:rPr>
        <w:t>Przed podpisaniem protokołu zdawczo-odbiorczego Zamawiający sprawdzi ogólny stan samochodu i upewni się, że samochód i jego wyposażenie są zgodne z dokonanym wyborem oraz że brak jest widocznych usterek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8.</w:t>
      </w:r>
      <w:r>
        <w:rPr>
          <w:rFonts w:ascii="Times New Roman" w:hAnsi="Times New Roman" w:cs="Times New Roman"/>
          <w:sz w:val="24"/>
          <w:szCs w:val="24"/>
        </w:rPr>
        <w:t xml:space="preserve"> </w:t>
      </w:r>
      <w:r w:rsidRPr="00890F1E">
        <w:rPr>
          <w:rFonts w:ascii="Times New Roman" w:hAnsi="Times New Roman" w:cs="Times New Roman"/>
          <w:sz w:val="24"/>
          <w:szCs w:val="24"/>
        </w:rPr>
        <w:t>Wraz z przekazaniem samochodu, Wykonawca przekaże Zamawiającemu dowód rejestracyjny,  dwa komplety kluczyków, piloty, polisę potwierdzającą zawarcie umowy ubezpieczenia, instrukcję obsługi w języku polskim, kopię wyciągu ze świadectwa homologacji oraz potwierdzoną przez Wykonawcę za zgodność z oryginałem kopię karty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9.</w:t>
      </w:r>
      <w:r>
        <w:rPr>
          <w:rFonts w:ascii="Times New Roman" w:hAnsi="Times New Roman" w:cs="Times New Roman"/>
          <w:sz w:val="24"/>
          <w:szCs w:val="24"/>
        </w:rPr>
        <w:t xml:space="preserve"> </w:t>
      </w:r>
      <w:r w:rsidRPr="00890F1E">
        <w:rPr>
          <w:rFonts w:ascii="Times New Roman" w:hAnsi="Times New Roman" w:cs="Times New Roman"/>
          <w:sz w:val="24"/>
          <w:szCs w:val="24"/>
        </w:rPr>
        <w:t>Samochód w chwili wydania Zamawiającemu będzie zatankowany właściwym paliwem</w:t>
      </w:r>
      <w:r>
        <w:rPr>
          <w:rFonts w:ascii="Times New Roman" w:hAnsi="Times New Roman" w:cs="Times New Roman"/>
          <w:sz w:val="24"/>
          <w:szCs w:val="24"/>
        </w:rPr>
        <w:t xml:space="preserve"> i będzie posiadał pełny bak paliwa</w:t>
      </w:r>
      <w:r w:rsidRPr="00890F1E">
        <w:rPr>
          <w:rFonts w:ascii="Times New Roman" w:hAnsi="Times New Roman" w:cs="Times New Roman"/>
          <w:sz w:val="24"/>
          <w:szCs w:val="24"/>
        </w:rPr>
        <w:t>.</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10.</w:t>
      </w:r>
      <w:r>
        <w:rPr>
          <w:rFonts w:ascii="Times New Roman" w:hAnsi="Times New Roman" w:cs="Times New Roman"/>
          <w:sz w:val="24"/>
          <w:szCs w:val="24"/>
        </w:rPr>
        <w:t xml:space="preserve"> </w:t>
      </w:r>
      <w:r w:rsidRPr="00890F1E">
        <w:rPr>
          <w:rFonts w:ascii="Times New Roman" w:hAnsi="Times New Roman" w:cs="Times New Roman"/>
          <w:sz w:val="24"/>
          <w:szCs w:val="24"/>
        </w:rPr>
        <w:t>W przypadku, gdy samochód ma jakiekolwiek wady lub nie spełnia wymogów określonych w wymaganiach technicznych lub nie przekazano któregokolwiek z dokumentów lub rzeczy, o których mowa w pkt. 8 Zamawiający odmówi odbioru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11.</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W przypadku, o którym mowa w pkt. 10 Wykonawca zobowiązany jest do przekazania samochodu wolnego od wad i spełniającego wymogi określone w wymaganiach technicznych w terminie </w:t>
      </w:r>
      <w:r w:rsidR="00207229">
        <w:rPr>
          <w:rFonts w:ascii="Times New Roman" w:hAnsi="Times New Roman" w:cs="Times New Roman"/>
          <w:sz w:val="24"/>
          <w:szCs w:val="24"/>
        </w:rPr>
        <w:t>1 dnia</w:t>
      </w:r>
      <w:r w:rsidRPr="00890F1E">
        <w:rPr>
          <w:rFonts w:ascii="Times New Roman" w:hAnsi="Times New Roman" w:cs="Times New Roman"/>
          <w:sz w:val="24"/>
          <w:szCs w:val="24"/>
        </w:rPr>
        <w:t xml:space="preserve"> robocz</w:t>
      </w:r>
      <w:r w:rsidR="00207229">
        <w:rPr>
          <w:rFonts w:ascii="Times New Roman" w:hAnsi="Times New Roman" w:cs="Times New Roman"/>
          <w:sz w:val="24"/>
          <w:szCs w:val="24"/>
        </w:rPr>
        <w:t>ego</w:t>
      </w:r>
      <w:r w:rsidRPr="00890F1E">
        <w:rPr>
          <w:rFonts w:ascii="Times New Roman" w:hAnsi="Times New Roman" w:cs="Times New Roman"/>
          <w:sz w:val="24"/>
          <w:szCs w:val="24"/>
        </w:rPr>
        <w:t xml:space="preserve"> liczon</w:t>
      </w:r>
      <w:r w:rsidR="00207229">
        <w:rPr>
          <w:rFonts w:ascii="Times New Roman" w:hAnsi="Times New Roman" w:cs="Times New Roman"/>
          <w:sz w:val="24"/>
          <w:szCs w:val="24"/>
        </w:rPr>
        <w:t>ego</w:t>
      </w:r>
      <w:r w:rsidR="00E03B20">
        <w:rPr>
          <w:rFonts w:ascii="Times New Roman" w:hAnsi="Times New Roman" w:cs="Times New Roman"/>
          <w:sz w:val="24"/>
          <w:szCs w:val="24"/>
        </w:rPr>
        <w:t xml:space="preserve"> </w:t>
      </w:r>
      <w:r w:rsidRPr="00890F1E">
        <w:rPr>
          <w:rFonts w:ascii="Times New Roman" w:hAnsi="Times New Roman" w:cs="Times New Roman"/>
          <w:sz w:val="24"/>
          <w:szCs w:val="24"/>
        </w:rPr>
        <w:t>od dnia odmowy odbioru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12.</w:t>
      </w:r>
      <w:r>
        <w:rPr>
          <w:rFonts w:ascii="Times New Roman" w:hAnsi="Times New Roman" w:cs="Times New Roman"/>
          <w:sz w:val="24"/>
          <w:szCs w:val="24"/>
        </w:rPr>
        <w:t xml:space="preserve"> </w:t>
      </w:r>
      <w:r w:rsidRPr="00890F1E">
        <w:rPr>
          <w:rFonts w:ascii="Times New Roman" w:hAnsi="Times New Roman" w:cs="Times New Roman"/>
          <w:sz w:val="24"/>
          <w:szCs w:val="24"/>
        </w:rPr>
        <w:t>Po bezskutecznym upływie terminu, o którym mowa w pkt. 11 Zamawiający ma prawo odstąpić od umowy.</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13.</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Zamawiający zobowiązuje się korzystać z samochodu zgodnie z powszechnie obowiązującymi przepisami prawa dotyczącymi użytkowania samochodów i dróg, </w:t>
      </w:r>
      <w:r w:rsidRPr="00890F1E">
        <w:rPr>
          <w:rFonts w:ascii="Times New Roman" w:hAnsi="Times New Roman" w:cs="Times New Roman"/>
          <w:sz w:val="24"/>
          <w:szCs w:val="24"/>
        </w:rPr>
        <w:lastRenderedPageBreak/>
        <w:t>warunkami i normami technicznymi oraz eksploatacyjnymi, określonymi przez producenta samochodu oraz jego przeznaczeniem i wyposażeniem.</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14.</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jest zobowiązany do uzyskania zgody Wykonawcy na dokonanie jakichkolwiek zmian w pojeździe, w tym zainstalowanie dodatkowego wyposażenia lub oznakowania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15.</w:t>
      </w:r>
      <w:r>
        <w:rPr>
          <w:rFonts w:ascii="Times New Roman" w:hAnsi="Times New Roman" w:cs="Times New Roman"/>
          <w:sz w:val="24"/>
          <w:szCs w:val="24"/>
        </w:rPr>
        <w:t xml:space="preserve"> </w:t>
      </w:r>
      <w:r w:rsidRPr="00890F1E">
        <w:rPr>
          <w:rFonts w:ascii="Times New Roman" w:hAnsi="Times New Roman" w:cs="Times New Roman"/>
          <w:sz w:val="24"/>
          <w:szCs w:val="24"/>
        </w:rPr>
        <w:t>Dokonanie przez Zamawiającego jakichkolwiek zmian w pojeździe bez zgody Wykonawcy, skutkować będzie obciążeniem Zamawiającego po zakończeniu Umowy kosztami ich przywrócenia do stanu pierwotnego.</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16.</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ponosi następujące koszty i opłaty związane z używaniem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16.1</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paliwa, płynu </w:t>
      </w:r>
      <w:proofErr w:type="spellStart"/>
      <w:r w:rsidRPr="00890F1E">
        <w:rPr>
          <w:rFonts w:ascii="Times New Roman" w:hAnsi="Times New Roman" w:cs="Times New Roman"/>
          <w:sz w:val="24"/>
          <w:szCs w:val="24"/>
        </w:rPr>
        <w:t>AdBlue</w:t>
      </w:r>
      <w:proofErr w:type="spellEnd"/>
      <w:r w:rsidRPr="00890F1E">
        <w:rPr>
          <w:rFonts w:ascii="Times New Roman" w:hAnsi="Times New Roman" w:cs="Times New Roman"/>
          <w:sz w:val="24"/>
          <w:szCs w:val="24"/>
        </w:rPr>
        <w:t xml:space="preserve"> i płynu do spryskiwaczy;</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16.2.</w:t>
      </w:r>
      <w:r>
        <w:rPr>
          <w:rFonts w:ascii="Times New Roman" w:hAnsi="Times New Roman" w:cs="Times New Roman"/>
          <w:sz w:val="24"/>
          <w:szCs w:val="24"/>
        </w:rPr>
        <w:t xml:space="preserve"> </w:t>
      </w:r>
      <w:r w:rsidRPr="00890F1E">
        <w:rPr>
          <w:rFonts w:ascii="Times New Roman" w:hAnsi="Times New Roman" w:cs="Times New Roman"/>
          <w:sz w:val="24"/>
          <w:szCs w:val="24"/>
        </w:rPr>
        <w:t>naprawy uszkodzeń wynikających z nieprawidłowej eksploatacji samochodu, w tym zastosowania niewłaściwego paliwa, uszkodzenia mechaniczne itp., przy czym opinia warsztatu autoryzowanego przez producenta samochodu i wskazanego przez Wykonawcę, w którym samochód jest serwisowany, co do konieczności wymiany/naprawy części lub naprawy uszkodzeń jest dla Stron wiążąca;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16.3. mycia samochodu oraz czyszczenia wnętrza samochodu;</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16.4. naprawy wykładzin wewnętrznych, z wyjątkiem uszkodzeń wynikających z ich naturalnego zużycia;</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16.5. montaż, naprawę lub wymianę urządzeń niestanowiących pierwotnego wyposażenia samochodu, zamontowanych przez Zamawiającego (dotyczy również oznakowania samochodu) po uzyskaniu zgody Wykonawcy, o której mowa w pkt. 14;</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16.6. koszty parkingów lub garażowania, płatnych dróg i autostrad.</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17.</w:t>
      </w:r>
      <w:r>
        <w:rPr>
          <w:rFonts w:ascii="Times New Roman" w:hAnsi="Times New Roman" w:cs="Times New Roman"/>
          <w:sz w:val="24"/>
          <w:szCs w:val="24"/>
        </w:rPr>
        <w:t xml:space="preserve"> </w:t>
      </w:r>
      <w:r w:rsidRPr="00890F1E">
        <w:rPr>
          <w:rFonts w:ascii="Times New Roman" w:hAnsi="Times New Roman" w:cs="Times New Roman"/>
          <w:sz w:val="24"/>
          <w:szCs w:val="24"/>
        </w:rPr>
        <w:t>Wykonawca ponosi koszty wymiany oleju, płynu hamulcowego i innych płynów technicznych (koszt robocizny i materiałów eksploatacyjnych).</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18.</w:t>
      </w:r>
      <w:r>
        <w:rPr>
          <w:rFonts w:ascii="Times New Roman" w:hAnsi="Times New Roman" w:cs="Times New Roman"/>
          <w:sz w:val="24"/>
          <w:szCs w:val="24"/>
        </w:rPr>
        <w:t xml:space="preserve"> </w:t>
      </w:r>
      <w:r w:rsidRPr="00890F1E">
        <w:rPr>
          <w:rFonts w:ascii="Times New Roman" w:hAnsi="Times New Roman" w:cs="Times New Roman"/>
          <w:sz w:val="24"/>
          <w:szCs w:val="24"/>
        </w:rPr>
        <w:t>Wykonawca, zobowiązuje się do świadczenia na rzecz Zamawiającego następujących usług i ponoszenia z tego tytułu kosztów:</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18.1.</w:t>
      </w:r>
      <w:r>
        <w:rPr>
          <w:rFonts w:ascii="Times New Roman" w:hAnsi="Times New Roman" w:cs="Times New Roman"/>
          <w:sz w:val="24"/>
          <w:szCs w:val="24"/>
        </w:rPr>
        <w:t xml:space="preserve"> </w:t>
      </w:r>
      <w:r w:rsidRPr="00890F1E">
        <w:rPr>
          <w:rFonts w:ascii="Times New Roman" w:hAnsi="Times New Roman" w:cs="Times New Roman"/>
          <w:sz w:val="24"/>
          <w:szCs w:val="24"/>
        </w:rPr>
        <w:t>utrzymania samochodu w ruchu;</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18.2. ponoszenia kosztów przeglądów i napraw (koszt robocizny oraz materiałów i części) z wyłączeniem pkt. 16 podpunkt 16.2 i 16.4;</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18.3.</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 ponoszenia kosztów czynności związanych z ubezpieczeniem lub likwidacją szkód u ubezpieczyciela;</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18.4. zapewniania Zamawiającemu samochodu zastępczego w takiej samej klasie lub wyższej, w ramach Usługi Assistance, o której mowa w pkt II poniżej;</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18.5. zapewniania pomocy we wszelkich sprawach związanych z obsługą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18.6. innych usług związanych z eksploatacją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18.7. wymiany wyeksploatowanych akumulatorów;</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 xml:space="preserve">18.8. usług konserwacyjnych i przeglądów dokonywanych z częstotliwością i w </w:t>
      </w:r>
      <w:r w:rsidRPr="00890F1E">
        <w:rPr>
          <w:rFonts w:ascii="Times New Roman" w:hAnsi="Times New Roman" w:cs="Times New Roman"/>
          <w:sz w:val="24"/>
          <w:szCs w:val="24"/>
        </w:rPr>
        <w:lastRenderedPageBreak/>
        <w:t>zakresie zalecanym przez producenta samochodu lub obowiązujące przepisy prawa, przy czym o planowanym przeglądzie Wykonawca informuje Zamawiającego z odpowiednim wyprzedzeniem tj. co najmniej 7 dni;</w:t>
      </w:r>
    </w:p>
    <w:p w:rsidR="00890F1E" w:rsidRPr="00890F1E" w:rsidRDefault="00890F1E" w:rsidP="00890F1E">
      <w:pPr>
        <w:widowControl w:val="0"/>
        <w:tabs>
          <w:tab w:val="left" w:pos="1107"/>
        </w:tabs>
        <w:spacing w:after="56" w:line="276" w:lineRule="auto"/>
        <w:ind w:left="1107" w:right="20" w:hanging="1107"/>
        <w:rPr>
          <w:rFonts w:ascii="Times New Roman" w:hAnsi="Times New Roman" w:cs="Times New Roman"/>
          <w:sz w:val="24"/>
          <w:szCs w:val="24"/>
        </w:rPr>
      </w:pPr>
      <w:r>
        <w:rPr>
          <w:rFonts w:ascii="Times New Roman" w:hAnsi="Times New Roman" w:cs="Times New Roman"/>
          <w:sz w:val="24"/>
          <w:szCs w:val="24"/>
        </w:rPr>
        <w:tab/>
      </w:r>
      <w:r w:rsidRPr="00890F1E">
        <w:rPr>
          <w:rFonts w:ascii="Times New Roman" w:hAnsi="Times New Roman" w:cs="Times New Roman"/>
          <w:sz w:val="24"/>
          <w:szCs w:val="24"/>
        </w:rPr>
        <w:t>18.9.</w:t>
      </w:r>
      <w:r>
        <w:rPr>
          <w:rFonts w:ascii="Times New Roman" w:hAnsi="Times New Roman" w:cs="Times New Roman"/>
          <w:sz w:val="24"/>
          <w:szCs w:val="24"/>
        </w:rPr>
        <w:t xml:space="preserve"> </w:t>
      </w:r>
      <w:r w:rsidRPr="00890F1E">
        <w:rPr>
          <w:rFonts w:ascii="Times New Roman" w:hAnsi="Times New Roman" w:cs="Times New Roman"/>
          <w:sz w:val="24"/>
          <w:szCs w:val="24"/>
        </w:rPr>
        <w:t>napraw usterek i uszkodzeń powstałych w trakcie eksploatacji zgodnej z przeznaczeniem samochodu i będących wynikiem uszkodzeń mechanicznych.</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19.</w:t>
      </w:r>
      <w:r>
        <w:rPr>
          <w:rFonts w:ascii="Times New Roman" w:hAnsi="Times New Roman" w:cs="Times New Roman"/>
          <w:sz w:val="24"/>
          <w:szCs w:val="24"/>
        </w:rPr>
        <w:t xml:space="preserve"> </w:t>
      </w:r>
      <w:r w:rsidRPr="00890F1E">
        <w:rPr>
          <w:rFonts w:ascii="Times New Roman" w:hAnsi="Times New Roman" w:cs="Times New Roman"/>
          <w:sz w:val="24"/>
          <w:szCs w:val="24"/>
        </w:rPr>
        <w:t>Czynności, o których mowa w pkt. 18 podpunkt 18.2, 18.6.-18.9, wykonywane będą wyłącznie w warsztatach i punktach obsługi serwisowej wskazanych przez Wykonawcę na jego koszt.</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20.</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niezwłocznie powiadomi Wykonawcę o wszelkich usterkach i uszkodzeniach powstałych w pojeździe.</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21.</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niezwłocznie powiadomi Wykonawcę o utracie dowodu rejestracyjnego, kluczyków, pilotów, tablic rejestracyjnych lub innych części składowych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22.</w:t>
      </w:r>
      <w:r>
        <w:rPr>
          <w:rFonts w:ascii="Times New Roman" w:hAnsi="Times New Roman" w:cs="Times New Roman"/>
          <w:sz w:val="24"/>
          <w:szCs w:val="24"/>
        </w:rPr>
        <w:t xml:space="preserve"> </w:t>
      </w:r>
      <w:r w:rsidRPr="00890F1E">
        <w:rPr>
          <w:rFonts w:ascii="Times New Roman" w:hAnsi="Times New Roman" w:cs="Times New Roman"/>
          <w:sz w:val="24"/>
          <w:szCs w:val="24"/>
        </w:rPr>
        <w:t>W przypadku, gdy utrata dokumentów lub rzeczy, o których mowa w pkt. 21, nastąpiła z winy Zamawiającego, Wykonawca dokona ich wymiany na koszt Zamawiającego.</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4</w:t>
      </w:r>
      <w:r w:rsidRPr="00890F1E">
        <w:rPr>
          <w:rFonts w:ascii="Times New Roman" w:hAnsi="Times New Roman" w:cs="Times New Roman"/>
          <w:sz w:val="24"/>
          <w:szCs w:val="24"/>
        </w:rPr>
        <w:t>.</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powiadomi Wykonawcę o uszkodzeniu lub awarii licznika kilometrów niezwłocznie jednak nie później niż w terminie 24 godzin od wystąpienia uszkodzenia lub awarii.</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5</w:t>
      </w:r>
      <w:r w:rsidRPr="00890F1E">
        <w:rPr>
          <w:rFonts w:ascii="Times New Roman" w:hAnsi="Times New Roman" w:cs="Times New Roman"/>
          <w:sz w:val="24"/>
          <w:szCs w:val="24"/>
        </w:rPr>
        <w:t>.</w:t>
      </w:r>
      <w:r>
        <w:rPr>
          <w:rFonts w:ascii="Times New Roman" w:hAnsi="Times New Roman" w:cs="Times New Roman"/>
          <w:sz w:val="24"/>
          <w:szCs w:val="24"/>
        </w:rPr>
        <w:t xml:space="preserve"> </w:t>
      </w:r>
      <w:r w:rsidRPr="00890F1E">
        <w:rPr>
          <w:rFonts w:ascii="Times New Roman" w:hAnsi="Times New Roman" w:cs="Times New Roman"/>
          <w:sz w:val="24"/>
          <w:szCs w:val="24"/>
        </w:rPr>
        <w:t>Niedopełnienie obowiązku, o którym mowa w pkt. 2</w:t>
      </w:r>
      <w:r w:rsidR="00207229">
        <w:rPr>
          <w:rFonts w:ascii="Times New Roman" w:hAnsi="Times New Roman" w:cs="Times New Roman"/>
          <w:sz w:val="24"/>
          <w:szCs w:val="24"/>
        </w:rPr>
        <w:t>4</w:t>
      </w:r>
      <w:r w:rsidRPr="00890F1E">
        <w:rPr>
          <w:rFonts w:ascii="Times New Roman" w:hAnsi="Times New Roman" w:cs="Times New Roman"/>
          <w:sz w:val="24"/>
          <w:szCs w:val="24"/>
        </w:rPr>
        <w:t>, skutkować będzie określeniem przez Wykonawcę przebiegu danego samochodu, przy uwzględnieniu średniego przebiegu w wymiarze 1</w:t>
      </w:r>
      <w:r>
        <w:rPr>
          <w:rFonts w:ascii="Times New Roman" w:hAnsi="Times New Roman" w:cs="Times New Roman"/>
          <w:sz w:val="24"/>
          <w:szCs w:val="24"/>
        </w:rPr>
        <w:t>80</w:t>
      </w:r>
      <w:r w:rsidRPr="00890F1E">
        <w:rPr>
          <w:rFonts w:ascii="Times New Roman" w:hAnsi="Times New Roman" w:cs="Times New Roman"/>
          <w:sz w:val="24"/>
          <w:szCs w:val="24"/>
        </w:rPr>
        <w:t xml:space="preserve"> kilometrów dziennie, licząc od ostatniego - potwierdzonego pisemnie - wskazania licznika lub od początku używania samochodu, jeśli Zamawiający nie przedstawi wskazania licznika.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6</w:t>
      </w:r>
      <w:r w:rsidRPr="00890F1E">
        <w:rPr>
          <w:rFonts w:ascii="Times New Roman" w:hAnsi="Times New Roman" w:cs="Times New Roman"/>
          <w:sz w:val="24"/>
          <w:szCs w:val="24"/>
        </w:rPr>
        <w:t>.</w:t>
      </w:r>
      <w:r>
        <w:rPr>
          <w:rFonts w:ascii="Times New Roman" w:hAnsi="Times New Roman" w:cs="Times New Roman"/>
          <w:sz w:val="24"/>
          <w:szCs w:val="24"/>
        </w:rPr>
        <w:t xml:space="preserve"> </w:t>
      </w:r>
      <w:r w:rsidRPr="00890F1E">
        <w:rPr>
          <w:rFonts w:ascii="Times New Roman" w:hAnsi="Times New Roman" w:cs="Times New Roman"/>
          <w:sz w:val="24"/>
          <w:szCs w:val="24"/>
        </w:rPr>
        <w:t>W przypadku kasacji lub utraty samochodu, na potrzeby dokonania rozliczenia końcowego, Strony przyjmą ostatni znany odczyt licznika kilometrów.</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7</w:t>
      </w:r>
      <w:r w:rsidRPr="00890F1E">
        <w:rPr>
          <w:rFonts w:ascii="Times New Roman" w:hAnsi="Times New Roman" w:cs="Times New Roman"/>
          <w:sz w:val="24"/>
          <w:szCs w:val="24"/>
        </w:rPr>
        <w:t>.</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jest zobowiązany do terminowego stawiania się do wszelkich przeglądów i konserwacji samochodu określonych przez producenta samochodu, w tym czynności wymaganych przepisami prawa, a także do niezwłocznego poinformowania Wykonawcy o konieczności dokonania napraw i remontów niezbędnych do utrzymania samochodu w dobrym stanie technicznym.</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II.</w:t>
      </w:r>
      <w:r w:rsidRPr="00890F1E">
        <w:rPr>
          <w:rFonts w:ascii="Times New Roman" w:hAnsi="Times New Roman" w:cs="Times New Roman"/>
          <w:sz w:val="24"/>
          <w:szCs w:val="24"/>
        </w:rPr>
        <w:tab/>
        <w:t>USŁUGA ASSISTANCE</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W przypadku, gdy korzystanie z samochodu nie będzie możliwe, a w szczególności naprawy, przeglądu technicznego przedłużającego się ponad 10 godzin lub likwidacji szkody, Wykonawca zobowiązany jest do pokrycia kosztów usługi </w:t>
      </w:r>
      <w:proofErr w:type="spellStart"/>
      <w:r w:rsidRPr="00890F1E">
        <w:rPr>
          <w:rFonts w:ascii="Times New Roman" w:hAnsi="Times New Roman" w:cs="Times New Roman"/>
          <w:sz w:val="24"/>
          <w:szCs w:val="24"/>
        </w:rPr>
        <w:t>assistance</w:t>
      </w:r>
      <w:proofErr w:type="spellEnd"/>
      <w:r w:rsidRPr="00890F1E">
        <w:rPr>
          <w:rFonts w:ascii="Times New Roman" w:hAnsi="Times New Roman" w:cs="Times New Roman"/>
          <w:sz w:val="24"/>
          <w:szCs w:val="24"/>
        </w:rPr>
        <w:t>, w tym do zapewnienia bez dodatkowych opłat samochodu zastępczego, w tej samej klasie lub wyższej, o porównywalnych parametrach technicznych i wyposażeniu, którego data produkcji nie będzie wcześniejsza niż rok od daty produkcji samochodu właściwego.</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Samochód zastępczy zostanie udostępniony Zamawiającemu w miejscu przez niego wskazanym, niezwłocznie jednak nie później niż w ciągu 8 godzin od momentu zgłoszenia takiego zapotrzebowania i będzie przysługiwał do momentu przekazania Zamawiającemu samochodu właściwego. Wykonawca może zaoferować skrócenie terminu udostępnienia </w:t>
      </w:r>
      <w:r w:rsidRPr="00890F1E">
        <w:rPr>
          <w:rFonts w:ascii="Times New Roman" w:hAnsi="Times New Roman" w:cs="Times New Roman"/>
          <w:sz w:val="24"/>
          <w:szCs w:val="24"/>
        </w:rPr>
        <w:lastRenderedPageBreak/>
        <w:t>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3.</w:t>
      </w:r>
      <w:r>
        <w:rPr>
          <w:rFonts w:ascii="Times New Roman" w:hAnsi="Times New Roman" w:cs="Times New Roman"/>
          <w:sz w:val="24"/>
          <w:szCs w:val="24"/>
        </w:rPr>
        <w:t xml:space="preserve"> </w:t>
      </w:r>
      <w:r w:rsidRPr="00890F1E">
        <w:rPr>
          <w:rFonts w:ascii="Times New Roman" w:hAnsi="Times New Roman" w:cs="Times New Roman"/>
          <w:sz w:val="24"/>
          <w:szCs w:val="24"/>
        </w:rPr>
        <w:t>W przypadku nieudostępnienia samochodu zastępczego zgodnie z zasadami opisanymi w pkt. 1 i 2, Zamawiający może na czas oczekiwania na zapewnienie samochodu zastępczego przez Wykonawcę, dokonać najmu samochodu zastępczego od osoby trzeciej i obciążyć Wykonawcę kosztami poniesionymi z tego tytułu.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III.</w:t>
      </w:r>
      <w:r w:rsidRPr="00890F1E">
        <w:rPr>
          <w:rFonts w:ascii="Times New Roman" w:hAnsi="Times New Roman" w:cs="Times New Roman"/>
          <w:sz w:val="24"/>
          <w:szCs w:val="24"/>
        </w:rPr>
        <w:tab/>
        <w:t>SERWIS OGUMIENIA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w:t>
      </w:r>
      <w:r>
        <w:rPr>
          <w:rFonts w:ascii="Times New Roman" w:hAnsi="Times New Roman" w:cs="Times New Roman"/>
          <w:sz w:val="24"/>
          <w:szCs w:val="24"/>
        </w:rPr>
        <w:t xml:space="preserve"> </w:t>
      </w:r>
      <w:r w:rsidRPr="00890F1E">
        <w:rPr>
          <w:rFonts w:ascii="Times New Roman" w:hAnsi="Times New Roman" w:cs="Times New Roman"/>
          <w:sz w:val="24"/>
          <w:szCs w:val="24"/>
        </w:rPr>
        <w:t>Wykonawca pokrywa koszty nabycia i sezonowej wymiany opon do samochodu, odpowiednich do pory roku oraz ich przechowywania.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 xml:space="preserve"> </w:t>
      </w:r>
      <w:r w:rsidRPr="00890F1E">
        <w:rPr>
          <w:rFonts w:ascii="Times New Roman" w:hAnsi="Times New Roman" w:cs="Times New Roman"/>
          <w:sz w:val="24"/>
          <w:szCs w:val="24"/>
        </w:rPr>
        <w:t>W ramach serwisu ogumienia Wykonawca dokonuje doboru właściwych opon oraz zapewnia wyważanie kół po każdorazowej wymianie opon.</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3.</w:t>
      </w:r>
      <w:r>
        <w:rPr>
          <w:rFonts w:ascii="Times New Roman" w:hAnsi="Times New Roman" w:cs="Times New Roman"/>
          <w:sz w:val="24"/>
          <w:szCs w:val="24"/>
        </w:rPr>
        <w:t xml:space="preserve"> </w:t>
      </w:r>
      <w:r w:rsidRPr="00890F1E">
        <w:rPr>
          <w:rFonts w:ascii="Times New Roman" w:hAnsi="Times New Roman" w:cs="Times New Roman"/>
          <w:sz w:val="24"/>
          <w:szCs w:val="24"/>
        </w:rPr>
        <w:t>Wykonawca zapewnia Zamawiającemu sezonową wymianę opon w związku ze zmianą pór roku, która będzie wykonywana w punktach wymiany wskazanych przez Wykonawcę, właściwych dla obszaru użytkowania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4.</w:t>
      </w:r>
      <w:r>
        <w:rPr>
          <w:rFonts w:ascii="Times New Roman" w:hAnsi="Times New Roman" w:cs="Times New Roman"/>
          <w:sz w:val="24"/>
          <w:szCs w:val="24"/>
        </w:rPr>
        <w:t xml:space="preserve"> </w:t>
      </w:r>
      <w:r w:rsidRPr="00890F1E">
        <w:rPr>
          <w:rFonts w:ascii="Times New Roman" w:hAnsi="Times New Roman" w:cs="Times New Roman"/>
          <w:sz w:val="24"/>
          <w:szCs w:val="24"/>
        </w:rPr>
        <w:t>Wykonawca w ramach serwisu ogumienia, pokrywa koszty wymiany opon, wynikające z ich stanu technicznego, w szczególności w przypadku ich zużycia lub uszkodzenia mechanicznego.</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IV.</w:t>
      </w:r>
      <w:r w:rsidRPr="00890F1E">
        <w:rPr>
          <w:rFonts w:ascii="Times New Roman" w:hAnsi="Times New Roman" w:cs="Times New Roman"/>
          <w:sz w:val="24"/>
          <w:szCs w:val="24"/>
        </w:rPr>
        <w:tab/>
        <w:t>SZKODY I UBEZPIECZENIA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w:t>
      </w:r>
      <w:r>
        <w:rPr>
          <w:rFonts w:ascii="Times New Roman" w:hAnsi="Times New Roman" w:cs="Times New Roman"/>
          <w:sz w:val="24"/>
          <w:szCs w:val="24"/>
        </w:rPr>
        <w:t xml:space="preserve"> </w:t>
      </w:r>
      <w:r w:rsidRPr="00890F1E">
        <w:rPr>
          <w:rFonts w:ascii="Times New Roman" w:hAnsi="Times New Roman" w:cs="Times New Roman"/>
          <w:sz w:val="24"/>
          <w:szCs w:val="24"/>
        </w:rPr>
        <w:t>Na Wykonawcy ciąży obowiązek pełnego ubezpieczenia samochodu w zakresie OC, AC, NNW i ASS.</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2.Wykonawca zawrze umowy ubezpieczenia samochodu co najmniej w następującym zakresie:</w:t>
      </w:r>
    </w:p>
    <w:p w:rsidR="00890F1E" w:rsidRPr="00890F1E" w:rsidRDefault="00890F1E" w:rsidP="00890F1E">
      <w:pPr>
        <w:widowControl w:val="0"/>
        <w:tabs>
          <w:tab w:val="left" w:pos="1107"/>
        </w:tabs>
        <w:spacing w:after="56" w:line="276" w:lineRule="auto"/>
        <w:ind w:left="708" w:right="20"/>
        <w:rPr>
          <w:rFonts w:ascii="Times New Roman" w:hAnsi="Times New Roman" w:cs="Times New Roman"/>
          <w:sz w:val="24"/>
          <w:szCs w:val="24"/>
        </w:rPr>
      </w:pPr>
      <w:r w:rsidRPr="00890F1E">
        <w:rPr>
          <w:rFonts w:ascii="Times New Roman" w:hAnsi="Times New Roman" w:cs="Times New Roman"/>
          <w:sz w:val="24"/>
          <w:szCs w:val="24"/>
        </w:rPr>
        <w:t>2.1.</w:t>
      </w:r>
      <w:r w:rsidRPr="00890F1E">
        <w:rPr>
          <w:rFonts w:ascii="Times New Roman" w:hAnsi="Times New Roman" w:cs="Times New Roman"/>
          <w:sz w:val="24"/>
          <w:szCs w:val="24"/>
        </w:rPr>
        <w:tab/>
        <w:t>ubezpieczenia odpowiedzialności cywilnej (OC) z tytułu spowodowania wypadku w czasie jazdy lub na postoju, z limitem kosztów odszkodowania zgodnie z obowiązującym prawem, za szkody wyrządzone osobom trzecim i kierowcy samochodu;</w:t>
      </w:r>
    </w:p>
    <w:p w:rsidR="00890F1E" w:rsidRPr="00890F1E" w:rsidRDefault="00890F1E" w:rsidP="00890F1E">
      <w:pPr>
        <w:widowControl w:val="0"/>
        <w:tabs>
          <w:tab w:val="left" w:pos="1107"/>
        </w:tabs>
        <w:spacing w:after="56" w:line="276" w:lineRule="auto"/>
        <w:ind w:left="708" w:right="20"/>
        <w:rPr>
          <w:rFonts w:ascii="Times New Roman" w:hAnsi="Times New Roman" w:cs="Times New Roman"/>
          <w:sz w:val="24"/>
          <w:szCs w:val="24"/>
        </w:rPr>
      </w:pPr>
      <w:r w:rsidRPr="00890F1E">
        <w:rPr>
          <w:rFonts w:ascii="Times New Roman" w:hAnsi="Times New Roman" w:cs="Times New Roman"/>
          <w:sz w:val="24"/>
          <w:szCs w:val="24"/>
        </w:rPr>
        <w:t>2.2.</w:t>
      </w:r>
      <w:r w:rsidRPr="00890F1E">
        <w:rPr>
          <w:rFonts w:ascii="Times New Roman" w:hAnsi="Times New Roman" w:cs="Times New Roman"/>
          <w:sz w:val="24"/>
          <w:szCs w:val="24"/>
        </w:rPr>
        <w:tab/>
        <w:t>ubezpieczenia w najszerszym wariancie Auto - Casco (AC) samochodu od szkód powstałych w wyniku: wypadku, kradzieży, pożaru, wybicia szyb, przewrócenia, uderzenia w przeszkodę ruchomą lub nieruchomą, w kwocie odpowiadającej wartości rynkowej samochodu;</w:t>
      </w:r>
    </w:p>
    <w:p w:rsidR="00890F1E" w:rsidRPr="00890F1E" w:rsidRDefault="00890F1E" w:rsidP="00890F1E">
      <w:pPr>
        <w:widowControl w:val="0"/>
        <w:tabs>
          <w:tab w:val="left" w:pos="1107"/>
        </w:tabs>
        <w:spacing w:after="56" w:line="276" w:lineRule="auto"/>
        <w:ind w:left="708" w:right="20"/>
        <w:rPr>
          <w:rFonts w:ascii="Times New Roman" w:hAnsi="Times New Roman" w:cs="Times New Roman"/>
          <w:sz w:val="24"/>
          <w:szCs w:val="24"/>
        </w:rPr>
      </w:pPr>
      <w:r w:rsidRPr="00890F1E">
        <w:rPr>
          <w:rFonts w:ascii="Times New Roman" w:hAnsi="Times New Roman" w:cs="Times New Roman"/>
          <w:sz w:val="24"/>
          <w:szCs w:val="24"/>
        </w:rPr>
        <w:t>2.3.</w:t>
      </w:r>
      <w:r w:rsidRPr="00890F1E">
        <w:rPr>
          <w:rFonts w:ascii="Times New Roman" w:hAnsi="Times New Roman" w:cs="Times New Roman"/>
          <w:sz w:val="24"/>
          <w:szCs w:val="24"/>
        </w:rPr>
        <w:tab/>
        <w:t>ubezpieczenia następstw nieszczęśliwych wypadków (NNW) kierowcy i pasażerów pojazdu z tytułu uszkodzenia ciała, utraty zdrowia lub życia spowodowanych wypadkiem podczas jazdy, wysiadania lub wsiadania z pojazdu, załadowywania lub rozładowywania, zatrzymania lub postoju, naprawy na miejscu zdarzenia, otwierania lub zamykania bramy lub drzwi garażowych lub posesji, tankowania</w:t>
      </w:r>
    </w:p>
    <w:p w:rsidR="00890F1E" w:rsidRPr="00890F1E" w:rsidRDefault="00890F1E" w:rsidP="00890F1E">
      <w:pPr>
        <w:widowControl w:val="0"/>
        <w:tabs>
          <w:tab w:val="left" w:pos="1107"/>
        </w:tabs>
        <w:spacing w:after="56" w:line="276" w:lineRule="auto"/>
        <w:ind w:left="708" w:right="20"/>
        <w:rPr>
          <w:rFonts w:ascii="Times New Roman" w:hAnsi="Times New Roman" w:cs="Times New Roman"/>
          <w:sz w:val="24"/>
          <w:szCs w:val="24"/>
        </w:rPr>
      </w:pPr>
      <w:r w:rsidRPr="00890F1E">
        <w:rPr>
          <w:rFonts w:ascii="Times New Roman" w:hAnsi="Times New Roman" w:cs="Times New Roman"/>
          <w:sz w:val="24"/>
          <w:szCs w:val="24"/>
        </w:rPr>
        <w:t>2.4.</w:t>
      </w:r>
      <w:r w:rsidRPr="00890F1E">
        <w:rPr>
          <w:rFonts w:ascii="Times New Roman" w:hAnsi="Times New Roman" w:cs="Times New Roman"/>
          <w:sz w:val="24"/>
          <w:szCs w:val="24"/>
        </w:rPr>
        <w:tab/>
        <w:t xml:space="preserve">ubezpieczenie </w:t>
      </w:r>
      <w:proofErr w:type="spellStart"/>
      <w:r w:rsidRPr="00890F1E">
        <w:rPr>
          <w:rFonts w:ascii="Times New Roman" w:hAnsi="Times New Roman" w:cs="Times New Roman"/>
          <w:sz w:val="24"/>
          <w:szCs w:val="24"/>
        </w:rPr>
        <w:t>assistance</w:t>
      </w:r>
      <w:proofErr w:type="spellEnd"/>
      <w:r w:rsidRPr="00890F1E">
        <w:rPr>
          <w:rFonts w:ascii="Times New Roman" w:hAnsi="Times New Roman" w:cs="Times New Roman"/>
          <w:sz w:val="24"/>
          <w:szCs w:val="24"/>
        </w:rPr>
        <w:t xml:space="preserve"> (ASS).</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3.</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jest zobowiązany do zapoznania się i przestrzegania ogólnych warunków ubezpieczenia samochodu, które zostaną mu przekazane w chwili odbioru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4.</w:t>
      </w:r>
      <w:r>
        <w:rPr>
          <w:rFonts w:ascii="Times New Roman" w:hAnsi="Times New Roman" w:cs="Times New Roman"/>
          <w:sz w:val="24"/>
          <w:szCs w:val="24"/>
        </w:rPr>
        <w:t xml:space="preserve"> </w:t>
      </w:r>
      <w:r w:rsidRPr="00890F1E">
        <w:rPr>
          <w:rFonts w:ascii="Times New Roman" w:hAnsi="Times New Roman" w:cs="Times New Roman"/>
          <w:sz w:val="24"/>
          <w:szCs w:val="24"/>
        </w:rPr>
        <w:t xml:space="preserve">Wykonawca jest zobowiązany do terminowego zawarcia umowy ubezpieczenia, opłacenia składki ubezpieczenia oraz przedstawienia Zamawiającemu dokumentów potwierdzających </w:t>
      </w:r>
      <w:r w:rsidRPr="00890F1E">
        <w:rPr>
          <w:rFonts w:ascii="Times New Roman" w:hAnsi="Times New Roman" w:cs="Times New Roman"/>
          <w:sz w:val="24"/>
          <w:szCs w:val="24"/>
        </w:rPr>
        <w:lastRenderedPageBreak/>
        <w:t>opłacenie składek ubezpieczenia i dokumentów potwierdzających posiadanie wymaganego przez Zamawiającego pakietu ubezpieczeń oraz Ogólnych Warunków Ubezpieczenia, co najmniej na 5 dni przed upływem terminu wygaśnięcia uprzednio zawartych umów ubezpieczenia lub terminem płatności składek.</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5.</w:t>
      </w:r>
      <w:r>
        <w:rPr>
          <w:rFonts w:ascii="Times New Roman" w:hAnsi="Times New Roman" w:cs="Times New Roman"/>
          <w:sz w:val="24"/>
          <w:szCs w:val="24"/>
        </w:rPr>
        <w:t xml:space="preserve"> </w:t>
      </w:r>
      <w:r w:rsidRPr="00890F1E">
        <w:rPr>
          <w:rFonts w:ascii="Times New Roman" w:hAnsi="Times New Roman" w:cs="Times New Roman"/>
          <w:sz w:val="24"/>
          <w:szCs w:val="24"/>
        </w:rPr>
        <w:t>W przypadku, gdy Wykonawca nie dopełni obowiązku, o którym mowa w pkt. 2, Zamawiający nie ponosi odpowiedzialności za uszkodzenia lub utratę samochodu oraz szkody wobec osób trzecich, powstałe po wygaśnięciu uprzednio zawartych umów ubezpieczenia lub po upływie terminu płatności składek ubezpieczenia.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6.</w:t>
      </w:r>
      <w:r>
        <w:rPr>
          <w:rFonts w:ascii="Times New Roman" w:hAnsi="Times New Roman" w:cs="Times New Roman"/>
          <w:sz w:val="24"/>
          <w:szCs w:val="24"/>
        </w:rPr>
        <w:t xml:space="preserve"> </w:t>
      </w:r>
      <w:r w:rsidRPr="00890F1E">
        <w:rPr>
          <w:rFonts w:ascii="Times New Roman" w:hAnsi="Times New Roman" w:cs="Times New Roman"/>
          <w:sz w:val="24"/>
          <w:szCs w:val="24"/>
        </w:rPr>
        <w:t>Za uszkodzenia lub utratę samochodu oraz szkody wobec osób trzecich, powstałe w czasie trwania Umowy, z zastrzeżeniem pkt. 3, które z winy Zamawiającego nie zostaną pokryte przez zakład ubezpieczeń, Zamawiający ponosi odpowiedzialność na zasadach ogólnych określonych w Kodeksie cywilnym.</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7.</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zobowiązany jest do niezwłocznego, pisemnego, lub mailowego, lub poprzez dedykowaną stronę internetową, zawiadomienia Wykonawcy o każdej szkodzie dotyczącej samochodu oraz wskazania miejsca, w którym on się znajduje, nie później niż w terminach określonych w „Ogólnych Warunkach Ubezpieczenia”.</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8.</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zobowiązany jest do natychmiastowego powiadomienia o szkodzie Policji, w sytuacji gdy szkoda wymaga interwencji Policji, i uzyskania dokumentacji okoliczności wystąpienia szkody.</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9.</w:t>
      </w:r>
      <w:r>
        <w:rPr>
          <w:rFonts w:ascii="Times New Roman" w:hAnsi="Times New Roman" w:cs="Times New Roman"/>
          <w:sz w:val="24"/>
          <w:szCs w:val="24"/>
        </w:rPr>
        <w:t xml:space="preserve"> </w:t>
      </w:r>
      <w:r w:rsidRPr="00890F1E">
        <w:rPr>
          <w:rFonts w:ascii="Times New Roman" w:hAnsi="Times New Roman" w:cs="Times New Roman"/>
          <w:sz w:val="24"/>
          <w:szCs w:val="24"/>
        </w:rPr>
        <w:t>W każdym przypadku Zamawiający jest zobowiązany do natychmiastowego (w ciągu 24 godzin od momentu powzięcia wiadomości o zdarzeniu) poinformowania Wykonawcę o szkodzie i o miejscu, w którym znajduje się uszkodzony samochód. Wykonawca zajmuję się wypełnieniem wszelkich stosownych dokumentów ubezpieczeniowych oraz zgłoszeniem szkody, likwidacją szkody, organizacją oględzin samochodu przez Ubezpieczyciela oraz wszystkimi innymi czynnościami związanymi z likwidacją szkody.</w:t>
      </w:r>
      <w:bookmarkStart w:id="0" w:name="_GoBack"/>
      <w:bookmarkEnd w:id="0"/>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V.</w:t>
      </w:r>
      <w:r w:rsidRPr="00890F1E">
        <w:rPr>
          <w:rFonts w:ascii="Times New Roman" w:hAnsi="Times New Roman" w:cs="Times New Roman"/>
          <w:sz w:val="24"/>
          <w:szCs w:val="24"/>
        </w:rPr>
        <w:tab/>
        <w:t>ZWROT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1.</w:t>
      </w:r>
      <w:r>
        <w:rPr>
          <w:rFonts w:ascii="Times New Roman" w:hAnsi="Times New Roman" w:cs="Times New Roman"/>
          <w:sz w:val="24"/>
          <w:szCs w:val="24"/>
        </w:rPr>
        <w:t xml:space="preserve"> </w:t>
      </w:r>
      <w:r w:rsidRPr="00890F1E">
        <w:rPr>
          <w:rFonts w:ascii="Times New Roman" w:hAnsi="Times New Roman" w:cs="Times New Roman"/>
          <w:sz w:val="24"/>
          <w:szCs w:val="24"/>
        </w:rPr>
        <w:t>W terminie 3 dni od wygaśnięcia albo rozwiązania Umowy Zamawiający zobowiązany jest do zwrotu samochodu, w mieście siedziby Zamawiającego lub innym uzgodnionym przez Strony miejscu i podpisania protokołu zdawczo-odbiorczego, który będzie zawierać w szczególności: opis samochodu (numer rejestracyjny, datę produkcji, numer VIN, inne numery producenckie, końcowy stan licznika, dane Zamawiającego i Wykonawcy) oraz datę zwrotu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2.</w:t>
      </w:r>
      <w:r>
        <w:rPr>
          <w:rFonts w:ascii="Times New Roman" w:hAnsi="Times New Roman" w:cs="Times New Roman"/>
          <w:sz w:val="24"/>
          <w:szCs w:val="24"/>
        </w:rPr>
        <w:t xml:space="preserve"> </w:t>
      </w:r>
      <w:r w:rsidRPr="00890F1E">
        <w:rPr>
          <w:rFonts w:ascii="Times New Roman" w:hAnsi="Times New Roman" w:cs="Times New Roman"/>
          <w:sz w:val="24"/>
          <w:szCs w:val="24"/>
        </w:rPr>
        <w:t>Jednocześnie ze zwrotem samochodu Zamawiający zwróci wszystkie kluczyki, piloty, dokumenty, dokumentację techniczną i akcesoria otrzymane przy wydaniu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3.</w:t>
      </w:r>
      <w:r>
        <w:rPr>
          <w:rFonts w:ascii="Times New Roman" w:hAnsi="Times New Roman" w:cs="Times New Roman"/>
          <w:sz w:val="24"/>
          <w:szCs w:val="24"/>
        </w:rPr>
        <w:t xml:space="preserve"> </w:t>
      </w:r>
      <w:r w:rsidRPr="00890F1E">
        <w:rPr>
          <w:rFonts w:ascii="Times New Roman" w:hAnsi="Times New Roman" w:cs="Times New Roman"/>
          <w:sz w:val="24"/>
          <w:szCs w:val="24"/>
        </w:rPr>
        <w:t>W momencie zwrotu samochód powinien być umyty i  mieć czyste wewnątrz.</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4.</w:t>
      </w:r>
      <w:r>
        <w:rPr>
          <w:rFonts w:ascii="Times New Roman" w:hAnsi="Times New Roman" w:cs="Times New Roman"/>
          <w:sz w:val="24"/>
          <w:szCs w:val="24"/>
        </w:rPr>
        <w:t xml:space="preserve"> </w:t>
      </w:r>
      <w:r w:rsidRPr="00890F1E">
        <w:rPr>
          <w:rFonts w:ascii="Times New Roman" w:hAnsi="Times New Roman" w:cs="Times New Roman"/>
          <w:sz w:val="24"/>
          <w:szCs w:val="24"/>
        </w:rPr>
        <w:t>W przypadku kasacji lub utraty samochodu, Zamawiający powinien dokonać zwrotu tych elementów wyposażenia samochodu i akcesoriów, których zwrot jest możliwy.</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5.</w:t>
      </w:r>
      <w:r>
        <w:rPr>
          <w:rFonts w:ascii="Times New Roman" w:hAnsi="Times New Roman" w:cs="Times New Roman"/>
          <w:sz w:val="24"/>
          <w:szCs w:val="24"/>
        </w:rPr>
        <w:t xml:space="preserve"> </w:t>
      </w:r>
      <w:r w:rsidRPr="00890F1E">
        <w:rPr>
          <w:rFonts w:ascii="Times New Roman" w:hAnsi="Times New Roman" w:cs="Times New Roman"/>
          <w:sz w:val="24"/>
          <w:szCs w:val="24"/>
        </w:rPr>
        <w:t>Zamawiający ma prawo uczestniczyć we wszystkich czynnościach związanych ze zwrotem samochodu.</w:t>
      </w:r>
    </w:p>
    <w:p w:rsidR="00890F1E" w:rsidRPr="00890F1E"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t>6.</w:t>
      </w:r>
      <w:r>
        <w:rPr>
          <w:rFonts w:ascii="Times New Roman" w:hAnsi="Times New Roman" w:cs="Times New Roman"/>
          <w:sz w:val="24"/>
          <w:szCs w:val="24"/>
        </w:rPr>
        <w:t xml:space="preserve"> </w:t>
      </w:r>
      <w:r w:rsidRPr="00890F1E">
        <w:rPr>
          <w:rFonts w:ascii="Times New Roman" w:hAnsi="Times New Roman" w:cs="Times New Roman"/>
          <w:sz w:val="24"/>
          <w:szCs w:val="24"/>
        </w:rPr>
        <w:t>W przypadku naruszenia obowiązków wynikających z pkt. 2 i 3, Wykonawca ma prawo do obciążenia Zamawiającego kosztami związanymi z uzyskaniem niezwróconych przedmiotów, akcesoriów i dokumentów oraz kosztami mycia i czyszczenia wnętrza samochodu.</w:t>
      </w:r>
    </w:p>
    <w:p w:rsidR="0050547A" w:rsidRDefault="00890F1E" w:rsidP="00890F1E">
      <w:pPr>
        <w:widowControl w:val="0"/>
        <w:tabs>
          <w:tab w:val="left" w:pos="1107"/>
        </w:tabs>
        <w:spacing w:after="56" w:line="276" w:lineRule="auto"/>
        <w:ind w:right="20"/>
        <w:rPr>
          <w:rFonts w:ascii="Times New Roman" w:hAnsi="Times New Roman" w:cs="Times New Roman"/>
          <w:sz w:val="24"/>
          <w:szCs w:val="24"/>
        </w:rPr>
      </w:pPr>
      <w:r w:rsidRPr="00890F1E">
        <w:rPr>
          <w:rFonts w:ascii="Times New Roman" w:hAnsi="Times New Roman" w:cs="Times New Roman"/>
          <w:sz w:val="24"/>
          <w:szCs w:val="24"/>
        </w:rPr>
        <w:lastRenderedPageBreak/>
        <w:t>7.  Strony zastrzegają, iż uszkodzenia, które zostały wykryte i zgłoszone przez Zamawiającego w trakcie trwania Umowy, przed dniem zwrotu samochodu, a które są wynikiem wcześniej przeprowadzonych przez Wykonawcę napraw lub innych czynności serwisowych, nie będą stanowiły podstawy do obciążenia Zamawiającego kosztami potrzebnymi do obciążenia Zamawiającego kosztami potrzebnymi do przywrócenia samochodu do należytego stanu.</w:t>
      </w:r>
    </w:p>
    <w:p w:rsidR="0050547A" w:rsidRDefault="0050547A" w:rsidP="00890F1E">
      <w:pPr>
        <w:widowControl w:val="0"/>
        <w:tabs>
          <w:tab w:val="left" w:pos="1107"/>
        </w:tabs>
        <w:spacing w:after="56" w:line="276" w:lineRule="auto"/>
        <w:ind w:right="20"/>
        <w:rPr>
          <w:rFonts w:ascii="Times New Roman" w:hAnsi="Times New Roman" w:cs="Times New Roman"/>
          <w:sz w:val="24"/>
          <w:szCs w:val="24"/>
        </w:rPr>
      </w:pPr>
    </w:p>
    <w:p w:rsidR="0050547A" w:rsidRPr="006403F0" w:rsidRDefault="00E10E86" w:rsidP="00890F1E">
      <w:pPr>
        <w:widowControl w:val="0"/>
        <w:tabs>
          <w:tab w:val="left" w:pos="1107"/>
        </w:tabs>
        <w:spacing w:after="56"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p>
    <w:sectPr w:rsidR="0050547A" w:rsidRPr="0064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B0B"/>
    <w:multiLevelType w:val="multilevel"/>
    <w:tmpl w:val="C2FE1E1A"/>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start w:val="1"/>
      <w:numFmt w:val="decimal"/>
      <w:lvlText w:val="%1.%2."/>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42FBE"/>
    <w:multiLevelType w:val="multilevel"/>
    <w:tmpl w:val="E376E9D8"/>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684E4A"/>
    <w:multiLevelType w:val="multilevel"/>
    <w:tmpl w:val="E696C952"/>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start w:val="1"/>
      <w:numFmt w:val="decimal"/>
      <w:lvlText w:val="%1.%2."/>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9B60A3"/>
    <w:multiLevelType w:val="multilevel"/>
    <w:tmpl w:val="AA482D74"/>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951CF8"/>
    <w:multiLevelType w:val="multilevel"/>
    <w:tmpl w:val="5F969904"/>
    <w:lvl w:ilvl="0">
      <w:start w:val="1"/>
      <w:numFmt w:val="decimal"/>
      <w:lvlText w:val="18.%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44F2F7C"/>
    <w:multiLevelType w:val="multilevel"/>
    <w:tmpl w:val="BCB4D484"/>
    <w:lvl w:ilvl="0">
      <w:start w:val="2"/>
      <w:numFmt w:val="upperRoman"/>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877695A"/>
    <w:multiLevelType w:val="multilevel"/>
    <w:tmpl w:val="5A748536"/>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E7"/>
    <w:rsid w:val="00026206"/>
    <w:rsid w:val="000A7A65"/>
    <w:rsid w:val="00100615"/>
    <w:rsid w:val="00172AE7"/>
    <w:rsid w:val="00172CD6"/>
    <w:rsid w:val="001A29F7"/>
    <w:rsid w:val="001F7CB6"/>
    <w:rsid w:val="00207229"/>
    <w:rsid w:val="0023715E"/>
    <w:rsid w:val="00254386"/>
    <w:rsid w:val="002E6998"/>
    <w:rsid w:val="00326D8D"/>
    <w:rsid w:val="003F2138"/>
    <w:rsid w:val="004777DC"/>
    <w:rsid w:val="0050547A"/>
    <w:rsid w:val="007D1174"/>
    <w:rsid w:val="007E423E"/>
    <w:rsid w:val="00833AC4"/>
    <w:rsid w:val="00890F1E"/>
    <w:rsid w:val="008F10AE"/>
    <w:rsid w:val="00AA785C"/>
    <w:rsid w:val="00AC3BB8"/>
    <w:rsid w:val="00AD2FD9"/>
    <w:rsid w:val="00B456FD"/>
    <w:rsid w:val="00B64EDB"/>
    <w:rsid w:val="00CB6EB9"/>
    <w:rsid w:val="00CB7991"/>
    <w:rsid w:val="00E03B20"/>
    <w:rsid w:val="00E10E86"/>
    <w:rsid w:val="00E11358"/>
    <w:rsid w:val="00F8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6024"/>
  <w15:chartTrackingRefBased/>
  <w15:docId w15:val="{8CF3C78B-A40C-435D-83BA-F54D2CA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7C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1994</Words>
  <Characters>11964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Maliszewski</dc:creator>
  <cp:keywords/>
  <dc:description/>
  <cp:lastModifiedBy>Rafał Konopka</cp:lastModifiedBy>
  <cp:revision>3</cp:revision>
  <dcterms:created xsi:type="dcterms:W3CDTF">2023-03-17T12:00:00Z</dcterms:created>
  <dcterms:modified xsi:type="dcterms:W3CDTF">2023-03-22T10:13:00Z</dcterms:modified>
</cp:coreProperties>
</file>