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CEE83" w14:textId="77777777" w:rsidR="00452C4F" w:rsidRPr="00661562" w:rsidRDefault="00607C90">
      <w:pPr>
        <w:tabs>
          <w:tab w:val="left" w:pos="4425"/>
        </w:tabs>
        <w:spacing w:line="100" w:lineRule="atLeas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ZESTAWIENIE PARAMETRÓW WYMAGANYCH</w:t>
      </w:r>
    </w:p>
    <w:p w14:paraId="5F16BF13" w14:textId="6FFBB048" w:rsidR="00452C4F" w:rsidRPr="006F2073" w:rsidRDefault="00B31524">
      <w:pPr>
        <w:pStyle w:val="Nagwek2"/>
        <w:numPr>
          <w:ilvl w:val="0"/>
          <w:numId w:val="0"/>
        </w:numPr>
        <w:spacing w:line="100" w:lineRule="atLeast"/>
        <w:rPr>
          <w:sz w:val="22"/>
          <w:szCs w:val="22"/>
          <w:lang w:val="pl-PL"/>
        </w:rPr>
      </w:pPr>
      <w:r>
        <w:rPr>
          <w:rFonts w:ascii="Times New Roman" w:hAnsi="Times New Roman" w:cs="Times New Roman"/>
          <w:sz w:val="22"/>
          <w:szCs w:val="22"/>
          <w:lang w:val="pl-PL"/>
        </w:rPr>
        <w:t>Mineralizator mikrofalowy</w:t>
      </w:r>
    </w:p>
    <w:p w14:paraId="06AD318B" w14:textId="77777777" w:rsidR="00452C4F" w:rsidRPr="00661562" w:rsidRDefault="00452C4F">
      <w:pPr>
        <w:pStyle w:val="Tekstpodstawowy"/>
        <w:spacing w:after="0" w:line="100" w:lineRule="atLeast"/>
        <w:rPr>
          <w:sz w:val="22"/>
          <w:szCs w:val="22"/>
        </w:rPr>
      </w:pPr>
    </w:p>
    <w:p w14:paraId="3D525BB7" w14:textId="77777777" w:rsidR="00452C4F" w:rsidRPr="00607C90" w:rsidRDefault="00452C4F">
      <w:pPr>
        <w:spacing w:line="100" w:lineRule="atLeast"/>
        <w:jc w:val="both"/>
        <w:rPr>
          <w:sz w:val="24"/>
          <w:szCs w:val="24"/>
        </w:rPr>
      </w:pPr>
      <w:r w:rsidRPr="00607C90">
        <w:rPr>
          <w:b/>
          <w:bCs/>
          <w:sz w:val="24"/>
          <w:szCs w:val="24"/>
        </w:rPr>
        <w:t>Uwagi dotyczące prawidłowego wypełniania tabeli.</w:t>
      </w:r>
    </w:p>
    <w:p w14:paraId="1B955A7E" w14:textId="77777777" w:rsidR="00452C4F" w:rsidRPr="00607C90" w:rsidRDefault="00452C4F">
      <w:pPr>
        <w:spacing w:line="100" w:lineRule="atLeast"/>
        <w:jc w:val="both"/>
        <w:rPr>
          <w:b/>
          <w:bCs/>
          <w:kern w:val="1"/>
          <w:sz w:val="24"/>
          <w:szCs w:val="24"/>
          <w:lang w:eastAsia="hi-IN" w:bidi="hi-IN"/>
        </w:rPr>
      </w:pPr>
      <w:r w:rsidRPr="00607C90">
        <w:rPr>
          <w:sz w:val="24"/>
          <w:szCs w:val="24"/>
        </w:rPr>
        <w:t>Zamawiający wymaga, aby w przypadku gdy w kolumnie „Wymagania Zamawiającego” jest:</w:t>
      </w:r>
    </w:p>
    <w:p w14:paraId="4BBD5389" w14:textId="77777777" w:rsidR="00452C4F" w:rsidRPr="00607C90" w:rsidRDefault="00452C4F">
      <w:pPr>
        <w:spacing w:line="100" w:lineRule="atLeast"/>
        <w:jc w:val="both"/>
        <w:rPr>
          <w:b/>
          <w:bCs/>
          <w:kern w:val="1"/>
          <w:sz w:val="24"/>
          <w:szCs w:val="24"/>
          <w:lang w:eastAsia="hi-IN" w:bidi="hi-IN"/>
        </w:rPr>
      </w:pPr>
      <w:r w:rsidRPr="00607C90">
        <w:rPr>
          <w:b/>
          <w:bCs/>
          <w:kern w:val="1"/>
          <w:sz w:val="24"/>
          <w:szCs w:val="24"/>
          <w:lang w:eastAsia="hi-IN" w:bidi="hi-IN"/>
        </w:rPr>
        <w:t>„TAK”</w:t>
      </w:r>
      <w:r w:rsidRPr="00607C90">
        <w:rPr>
          <w:kern w:val="1"/>
          <w:sz w:val="24"/>
          <w:szCs w:val="24"/>
          <w:lang w:eastAsia="hi-IN" w:bidi="hi-IN"/>
        </w:rPr>
        <w:t xml:space="preserve"> - Wykonawca w kolumnie „Parametry oferowane” potwierdza spełnienie wymogu wpisując „TAK”; niespełnienie wymogu lub niewypełnienie pola spowoduje odrzucenie oferty jako niezgodnej</w:t>
      </w:r>
      <w:r w:rsidR="00607C90">
        <w:rPr>
          <w:kern w:val="1"/>
          <w:sz w:val="24"/>
          <w:szCs w:val="24"/>
          <w:lang w:eastAsia="hi-IN" w:bidi="hi-IN"/>
        </w:rPr>
        <w:t xml:space="preserve"> </w:t>
      </w:r>
      <w:r w:rsidRPr="00607C90">
        <w:rPr>
          <w:kern w:val="1"/>
          <w:sz w:val="24"/>
          <w:szCs w:val="24"/>
          <w:lang w:eastAsia="hi-IN" w:bidi="hi-IN"/>
        </w:rPr>
        <w:t>z SIWZ.</w:t>
      </w:r>
    </w:p>
    <w:p w14:paraId="393A9EB7" w14:textId="77777777" w:rsidR="00452C4F" w:rsidRPr="00607C90" w:rsidRDefault="00452C4F">
      <w:pPr>
        <w:spacing w:line="100" w:lineRule="atLeast"/>
        <w:jc w:val="both"/>
        <w:rPr>
          <w:sz w:val="24"/>
          <w:szCs w:val="24"/>
        </w:rPr>
      </w:pPr>
      <w:r w:rsidRPr="00607C90">
        <w:rPr>
          <w:b/>
          <w:bCs/>
          <w:kern w:val="1"/>
          <w:sz w:val="24"/>
          <w:szCs w:val="24"/>
          <w:lang w:eastAsia="hi-IN" w:bidi="hi-IN"/>
        </w:rPr>
        <w:t>„Należy podać”</w:t>
      </w:r>
      <w:r w:rsidRPr="00607C90">
        <w:rPr>
          <w:kern w:val="1"/>
          <w:sz w:val="24"/>
          <w:szCs w:val="24"/>
          <w:lang w:eastAsia="hi-IN" w:bidi="hi-IN"/>
        </w:rPr>
        <w:t xml:space="preserve"> - Wykonawca w kolumnie „Parametry oferowane” wpisuje jakie parametry posiada zaoferowany przez Wykonawcę przedmiot zamówienia; niespełnienie wymogu lub niewypełnienie pola spowoduje odrzucenie oferty jako niezgodnej z SIWZ.</w:t>
      </w:r>
    </w:p>
    <w:p w14:paraId="18E79432" w14:textId="77777777" w:rsidR="00452C4F" w:rsidRPr="00607C90" w:rsidRDefault="00452C4F">
      <w:pPr>
        <w:spacing w:line="100" w:lineRule="atLeast"/>
        <w:jc w:val="both"/>
        <w:rPr>
          <w:sz w:val="24"/>
          <w:szCs w:val="24"/>
        </w:rPr>
      </w:pPr>
    </w:p>
    <w:p w14:paraId="072D011C" w14:textId="4066AF7A" w:rsidR="00452C4F" w:rsidRPr="00644281" w:rsidRDefault="009D6A99">
      <w:pPr>
        <w:spacing w:line="100" w:lineRule="atLeast"/>
        <w:jc w:val="both"/>
        <w:rPr>
          <w:sz w:val="24"/>
          <w:szCs w:val="24"/>
        </w:rPr>
      </w:pPr>
      <w:r w:rsidRPr="00644281">
        <w:rPr>
          <w:b/>
          <w:bCs/>
          <w:kern w:val="1"/>
          <w:sz w:val="24"/>
          <w:szCs w:val="24"/>
          <w:lang w:eastAsia="hi-IN" w:bidi="hi-IN"/>
        </w:rPr>
        <w:t>P</w:t>
      </w:r>
      <w:r w:rsidR="00452C4F" w:rsidRPr="00644281">
        <w:rPr>
          <w:b/>
          <w:bCs/>
          <w:kern w:val="1"/>
          <w:sz w:val="24"/>
          <w:szCs w:val="24"/>
          <w:lang w:eastAsia="hi-IN" w:bidi="hi-IN"/>
        </w:rPr>
        <w:t xml:space="preserve">arametry </w:t>
      </w:r>
      <w:r w:rsidRPr="00644281">
        <w:rPr>
          <w:b/>
          <w:bCs/>
          <w:kern w:val="1"/>
          <w:sz w:val="24"/>
          <w:szCs w:val="24"/>
          <w:lang w:eastAsia="hi-IN" w:bidi="hi-IN"/>
        </w:rPr>
        <w:t xml:space="preserve">podane </w:t>
      </w:r>
      <w:r w:rsidR="001B056C" w:rsidRPr="00644281">
        <w:rPr>
          <w:b/>
          <w:bCs/>
          <w:kern w:val="1"/>
          <w:sz w:val="24"/>
          <w:szCs w:val="24"/>
          <w:lang w:eastAsia="hi-IN" w:bidi="hi-IN"/>
        </w:rPr>
        <w:t xml:space="preserve">w tabeli 1 i tabeli 2 </w:t>
      </w:r>
      <w:r w:rsidR="00452C4F" w:rsidRPr="00644281">
        <w:rPr>
          <w:b/>
          <w:bCs/>
          <w:kern w:val="1"/>
          <w:sz w:val="24"/>
          <w:szCs w:val="24"/>
          <w:lang w:eastAsia="hi-IN" w:bidi="hi-IN"/>
        </w:rPr>
        <w:t>mają charakter obligatoryjny. Nie spełnienie choćby jednego parametru będzie skutkować odrzuceniem oferty.</w:t>
      </w:r>
    </w:p>
    <w:p w14:paraId="64903276" w14:textId="77777777" w:rsidR="00452C4F" w:rsidRPr="00607C90" w:rsidRDefault="00452C4F">
      <w:pPr>
        <w:spacing w:line="100" w:lineRule="atLeast"/>
        <w:jc w:val="both"/>
        <w:rPr>
          <w:sz w:val="24"/>
          <w:szCs w:val="24"/>
        </w:rPr>
      </w:pPr>
    </w:p>
    <w:p w14:paraId="0AECC7EA" w14:textId="77777777" w:rsidR="00452C4F" w:rsidRPr="00607C90" w:rsidRDefault="00452C4F">
      <w:pPr>
        <w:rPr>
          <w:b/>
          <w:bCs/>
          <w:sz w:val="24"/>
          <w:szCs w:val="24"/>
        </w:rPr>
      </w:pPr>
      <w:r w:rsidRPr="00607C90">
        <w:rPr>
          <w:b/>
          <w:bCs/>
          <w:sz w:val="24"/>
          <w:szCs w:val="24"/>
        </w:rPr>
        <w:t xml:space="preserve">Tabela 1. </w:t>
      </w:r>
    </w:p>
    <w:tbl>
      <w:tblPr>
        <w:tblW w:w="92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597"/>
        <w:gridCol w:w="4600"/>
        <w:gridCol w:w="1701"/>
        <w:gridCol w:w="1400"/>
      </w:tblGrid>
      <w:tr w:rsidR="00452C4F" w:rsidRPr="00661562" w14:paraId="42CF28F7" w14:textId="77777777" w:rsidTr="00590A0E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BE16D4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7E8D0B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Wymagania minimalne Zamawiającego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F5CA84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Wymagania Zamawiającego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71CF8" w14:textId="77777777"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Parametry oferowane</w:t>
            </w:r>
          </w:p>
        </w:tc>
      </w:tr>
      <w:tr w:rsidR="00452C4F" w:rsidRPr="00661562" w14:paraId="2DA2184C" w14:textId="77777777" w:rsidTr="00590A0E">
        <w:trPr>
          <w:trHeight w:val="1176"/>
        </w:trPr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636187" w14:textId="77777777" w:rsidR="00452C4F" w:rsidRPr="00661562" w:rsidRDefault="00452C4F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  <w:p w14:paraId="1FA12AB2" w14:textId="77777777" w:rsidR="00452C4F" w:rsidRPr="00661562" w:rsidRDefault="00452C4F">
            <w:pPr>
              <w:suppressAutoHyphens w:val="0"/>
              <w:rPr>
                <w:sz w:val="21"/>
                <w:szCs w:val="21"/>
              </w:rPr>
            </w:pPr>
            <w:r w:rsidRPr="00661562">
              <w:rPr>
                <w:b/>
                <w:bCs/>
                <w:sz w:val="21"/>
                <w:szCs w:val="21"/>
              </w:rPr>
              <w:t>Dokumentacja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EFC06A" w14:textId="371E580A" w:rsidR="00452C4F" w:rsidRPr="00661562" w:rsidRDefault="00452C4F" w:rsidP="008D0F69">
            <w:pPr>
              <w:jc w:val="both"/>
              <w:rPr>
                <w:b/>
                <w:bCs/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Wykonawca zobowiązany jest dołączyć</w:t>
            </w:r>
            <w:r w:rsidRPr="00661562">
              <w:rPr>
                <w:b/>
                <w:bCs/>
                <w:sz w:val="22"/>
                <w:szCs w:val="22"/>
              </w:rPr>
              <w:t xml:space="preserve"> </w:t>
            </w:r>
            <w:r w:rsidRPr="00661562">
              <w:rPr>
                <w:sz w:val="22"/>
                <w:szCs w:val="22"/>
              </w:rPr>
              <w:t xml:space="preserve">do oferty </w:t>
            </w:r>
            <w:r w:rsidRPr="00661562">
              <w:rPr>
                <w:b/>
                <w:bCs/>
                <w:sz w:val="22"/>
                <w:szCs w:val="22"/>
              </w:rPr>
              <w:t>dokumenty producenta</w:t>
            </w:r>
            <w:r w:rsidRPr="00661562">
              <w:rPr>
                <w:sz w:val="22"/>
                <w:szCs w:val="22"/>
              </w:rPr>
              <w:t>, potwierdzające oferowane parametry w zakresie wymagań minimalnych.</w:t>
            </w:r>
            <w:r w:rsidRPr="00661562">
              <w:rPr>
                <w:b/>
                <w:bCs/>
                <w:sz w:val="22"/>
                <w:szCs w:val="22"/>
              </w:rPr>
              <w:t xml:space="preserve"> </w:t>
            </w:r>
            <w:r w:rsidRPr="00661562">
              <w:rPr>
                <w:sz w:val="22"/>
                <w:szCs w:val="22"/>
              </w:rPr>
              <w:t>Przykładem takich dokumentów mogą być m.in.: specyfikacja techniczna, broszura informacyjna lub dane techniczne – wyłącznie producenta.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B55C80" w14:textId="77777777"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A8AF7" w14:textId="77777777"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661562" w14:paraId="74B6F00D" w14:textId="77777777" w:rsidTr="00590A0E"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8AEB09" w14:textId="77777777" w:rsidR="00452C4F" w:rsidRPr="00661562" w:rsidRDefault="00452C4F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67806C" w14:textId="77777777" w:rsidR="00452C4F" w:rsidRPr="00661562" w:rsidRDefault="00452C4F" w:rsidP="008D0F69">
            <w:pPr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W dniu dostarczenia urządzenia Wykonawca przekaże:</w:t>
            </w:r>
          </w:p>
          <w:p w14:paraId="07B6AC5E" w14:textId="3375313B" w:rsidR="00452C4F" w:rsidRPr="00661562" w:rsidRDefault="00452C4F" w:rsidP="008D0F69">
            <w:pPr>
              <w:numPr>
                <w:ilvl w:val="0"/>
                <w:numId w:val="2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 xml:space="preserve">pełną dokumentację techniczną urządzenia </w:t>
            </w:r>
            <w:r w:rsidR="00923703">
              <w:rPr>
                <w:sz w:val="22"/>
                <w:szCs w:val="22"/>
              </w:rPr>
              <w:br/>
            </w:r>
            <w:r w:rsidRPr="00661562">
              <w:rPr>
                <w:sz w:val="22"/>
                <w:szCs w:val="22"/>
              </w:rPr>
              <w:t>w języku producenta wraz z jej polskim tłumaczeniem, w formie drukowanej</w:t>
            </w:r>
          </w:p>
          <w:p w14:paraId="05FF52D1" w14:textId="77777777" w:rsidR="00452C4F" w:rsidRPr="00661562" w:rsidRDefault="00452C4F" w:rsidP="008D0F69">
            <w:pPr>
              <w:numPr>
                <w:ilvl w:val="0"/>
                <w:numId w:val="2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kartę gwarancyjną (od daty podpisania protokołu zdawczo-odbiorczego) wystawioną przez Wykonawcę w formie papierowej;</w:t>
            </w:r>
          </w:p>
          <w:p w14:paraId="2F18C609" w14:textId="5B4B0DD6" w:rsidR="00452C4F" w:rsidRDefault="00452C4F" w:rsidP="008D0F69">
            <w:pPr>
              <w:numPr>
                <w:ilvl w:val="0"/>
                <w:numId w:val="2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certyfikat CE na oferowane urządzenie</w:t>
            </w:r>
          </w:p>
          <w:p w14:paraId="695EB2AA" w14:textId="57776C96" w:rsidR="008D0F69" w:rsidRPr="00661562" w:rsidRDefault="008D0F69" w:rsidP="008D0F69">
            <w:pPr>
              <w:numPr>
                <w:ilvl w:val="0"/>
                <w:numId w:val="2"/>
              </w:numPr>
              <w:ind w:left="282" w:hanging="28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certyfikaty ETL oraz GS potwierdzające spełnienie standardów bezpieczeństwa.</w:t>
            </w:r>
          </w:p>
          <w:p w14:paraId="09E5BB6A" w14:textId="77777777" w:rsidR="00452C4F" w:rsidRPr="00661562" w:rsidRDefault="00452C4F" w:rsidP="008D0F69">
            <w:pPr>
              <w:jc w:val="both"/>
              <w:rPr>
                <w:b/>
                <w:bCs/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Dokumentacja techniczna powinna zawierać m.in.: instrukcję działania, obsługi, konserwacji, diagnostyki i postępowania w sytuacjach awaryjnych oraz rysunki urządzenia i schematy działania.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539744" w14:textId="77777777"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EE9AA" w14:textId="77777777"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661562" w14:paraId="5C79E15C" w14:textId="77777777" w:rsidTr="00590A0E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242600" w14:textId="77777777" w:rsidR="00452C4F" w:rsidRPr="00661562" w:rsidRDefault="00452C4F">
            <w:pPr>
              <w:suppressAutoHyphens w:val="0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Gwarancja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D28A77" w14:textId="77777777" w:rsidR="00452C4F" w:rsidRPr="00661562" w:rsidRDefault="00452C4F">
            <w:pPr>
              <w:numPr>
                <w:ilvl w:val="0"/>
                <w:numId w:val="3"/>
              </w:numPr>
              <w:ind w:left="245" w:hanging="245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 xml:space="preserve">Wykonawca zamówienia udzieli na każde urządzenie będące przedmiotem zamówienia minimum </w:t>
            </w:r>
            <w:r w:rsidRPr="00507616">
              <w:rPr>
                <w:b/>
                <w:bCs/>
                <w:sz w:val="22"/>
                <w:szCs w:val="22"/>
              </w:rPr>
              <w:t>24 miesięcznej</w:t>
            </w:r>
            <w:r w:rsidRPr="00661562">
              <w:rPr>
                <w:sz w:val="22"/>
                <w:szCs w:val="22"/>
              </w:rPr>
              <w:t xml:space="preserve"> gwarancji liczonej od daty podpisania protokołu zdawczo-odbiorczego;</w:t>
            </w:r>
          </w:p>
          <w:p w14:paraId="2A16E77A" w14:textId="77777777" w:rsidR="00452C4F" w:rsidRPr="00661562" w:rsidRDefault="00452C4F">
            <w:pPr>
              <w:numPr>
                <w:ilvl w:val="0"/>
                <w:numId w:val="3"/>
              </w:numPr>
              <w:ind w:left="245" w:hanging="245"/>
              <w:jc w:val="both"/>
              <w:rPr>
                <w:b/>
                <w:bCs/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Wszelkie koszty związane z realizacją gwarancji ponosi Wykonawca.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BAEAB1" w14:textId="77777777"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A6B0E" w14:textId="77777777"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661562" w14:paraId="251CB836" w14:textId="77777777" w:rsidTr="00590A0E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C76821" w14:textId="77777777" w:rsidR="00452C4F" w:rsidRPr="00661562" w:rsidRDefault="00452C4F">
            <w:pPr>
              <w:suppressAutoHyphens w:val="0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Dostawa i</w:t>
            </w:r>
          </w:p>
          <w:p w14:paraId="5EF28E6E" w14:textId="77777777" w:rsidR="00452C4F" w:rsidRPr="00661562" w:rsidRDefault="00452C4F">
            <w:pPr>
              <w:suppressAutoHyphens w:val="0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uruchomienie</w:t>
            </w:r>
            <w:r w:rsidRPr="00661562">
              <w:rPr>
                <w:sz w:val="22"/>
                <w:szCs w:val="22"/>
              </w:rPr>
              <w:t xml:space="preserve">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4F0700" w14:textId="31EE7967" w:rsidR="00452C4F" w:rsidRPr="00661562" w:rsidRDefault="00452C4F">
            <w:pPr>
              <w:jc w:val="both"/>
              <w:rPr>
                <w:b/>
                <w:bCs/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 xml:space="preserve">Wykonawca musi dostarczyć, zainstalować, dostosować do istniejącej instalacji, uruchomić </w:t>
            </w:r>
            <w:r w:rsidR="00923703">
              <w:rPr>
                <w:sz w:val="22"/>
                <w:szCs w:val="22"/>
              </w:rPr>
              <w:br/>
            </w:r>
            <w:r w:rsidRPr="00661562">
              <w:rPr>
                <w:sz w:val="22"/>
                <w:szCs w:val="22"/>
              </w:rPr>
              <w:t>i przetestować urządzeni</w:t>
            </w:r>
            <w:r w:rsidR="008D0F69">
              <w:rPr>
                <w:sz w:val="22"/>
                <w:szCs w:val="22"/>
              </w:rPr>
              <w:t>e</w:t>
            </w:r>
            <w:r w:rsidRPr="00661562">
              <w:rPr>
                <w:sz w:val="22"/>
                <w:szCs w:val="22"/>
              </w:rPr>
              <w:t xml:space="preserve"> oraz zademonstrować pełną </w:t>
            </w:r>
            <w:r w:rsidR="008D0F69">
              <w:rPr>
                <w:sz w:val="22"/>
                <w:szCs w:val="22"/>
              </w:rPr>
              <w:t xml:space="preserve">jego </w:t>
            </w:r>
            <w:r w:rsidRPr="00661562">
              <w:rPr>
                <w:sz w:val="22"/>
                <w:szCs w:val="22"/>
              </w:rPr>
              <w:t>sprawność.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CC5A33" w14:textId="77777777"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D3025" w14:textId="77777777"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661562" w14:paraId="1AD4FD73" w14:textId="77777777" w:rsidTr="00590A0E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D3AF01" w14:textId="77777777" w:rsidR="00452C4F" w:rsidRPr="00661562" w:rsidRDefault="00452C4F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  <w:p w14:paraId="28EDACD4" w14:textId="77777777" w:rsidR="00452C4F" w:rsidRPr="00661562" w:rsidRDefault="00452C4F">
            <w:pPr>
              <w:suppressAutoHyphens w:val="0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Wymagania serwisowe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0C1755" w14:textId="24B43D82" w:rsidR="00452C4F" w:rsidRPr="00661562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 xml:space="preserve">Autoryzowany serwis z siedzibą w Polsce </w:t>
            </w:r>
            <w:r w:rsidR="00923703">
              <w:rPr>
                <w:sz w:val="22"/>
                <w:szCs w:val="22"/>
              </w:rPr>
              <w:br/>
            </w:r>
            <w:r w:rsidRPr="00661562">
              <w:rPr>
                <w:sz w:val="22"/>
                <w:szCs w:val="22"/>
              </w:rPr>
              <w:t>z minimum dwoma  inżynierami serwisu przeszkolonymi przez producenta (załączyć odpowiednie imienne certyfikaty producenta)</w:t>
            </w:r>
            <w:r w:rsidR="00370BF9">
              <w:rPr>
                <w:sz w:val="22"/>
                <w:szCs w:val="22"/>
              </w:rPr>
              <w:t>;</w:t>
            </w:r>
          </w:p>
          <w:p w14:paraId="07E7FB50" w14:textId="77777777" w:rsidR="00452C4F" w:rsidRPr="00661562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Serwis świadczony w siedzibie Zamawiającego;</w:t>
            </w:r>
          </w:p>
          <w:p w14:paraId="69A0E0F6" w14:textId="59EBF302" w:rsidR="00452C4F" w:rsidRPr="00661562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 xml:space="preserve">Zamawiający wymaga, aby pracownicy serwisujący porozumiewali się biegle w języku polskim oraz posiadali minimum dwuletnie doświadczenie w wykonywaniu usług serwisowych </w:t>
            </w:r>
            <w:r w:rsidR="00B31524">
              <w:rPr>
                <w:sz w:val="22"/>
                <w:szCs w:val="22"/>
              </w:rPr>
              <w:t>mineralizatorów mikrofalowych</w:t>
            </w:r>
            <w:r w:rsidRPr="00661562">
              <w:rPr>
                <w:sz w:val="22"/>
                <w:szCs w:val="22"/>
              </w:rPr>
              <w:t>;</w:t>
            </w:r>
          </w:p>
          <w:p w14:paraId="5BE32059" w14:textId="77777777" w:rsidR="00452C4F" w:rsidRPr="00661562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Czas reakcji serwisu: nie dłuższy niż 48 godzin od momentu zgłoszenia awarii;</w:t>
            </w:r>
          </w:p>
          <w:p w14:paraId="335CCE26" w14:textId="77777777" w:rsidR="00452C4F" w:rsidRPr="00661562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Czas przystąpienia do naprawy w miejscu użytkowania sprzętu: nie dłuższy niż 3 dni robocze od momentu zgłoszenia awarii;</w:t>
            </w:r>
          </w:p>
          <w:p w14:paraId="0A5D5D27" w14:textId="31A87CF1" w:rsidR="00452C4F" w:rsidRPr="00661562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 xml:space="preserve">W przypadku awarii urządzenia, wymagającej zamówienia części serwisowych, przywrócenie sprawności urządzenia nastąpi </w:t>
            </w:r>
            <w:r w:rsidR="00923703">
              <w:rPr>
                <w:sz w:val="22"/>
                <w:szCs w:val="22"/>
              </w:rPr>
              <w:br/>
            </w:r>
            <w:r w:rsidRPr="00661562">
              <w:rPr>
                <w:sz w:val="22"/>
                <w:szCs w:val="22"/>
              </w:rPr>
              <w:t>w ciągu maksymalnie 14 dni roboczych od momentu zgłoszenia awarii. Okres gwarancji ulega automatycznemu wydłużeniu o czas trwania naprawy;</w:t>
            </w:r>
          </w:p>
          <w:p w14:paraId="3ACB5060" w14:textId="77777777" w:rsidR="00452C4F" w:rsidRPr="00661562" w:rsidRDefault="00452C4F">
            <w:pPr>
              <w:numPr>
                <w:ilvl w:val="0"/>
                <w:numId w:val="4"/>
              </w:numPr>
              <w:ind w:left="284" w:hanging="284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W okresie gwarancji Zamawiający wymaga pełnej nieodpłatnej obsługi serwisowej, zgodnie z zaleceniami producenta;</w:t>
            </w:r>
          </w:p>
          <w:p w14:paraId="24D736FD" w14:textId="25C0E0DD" w:rsidR="00452C4F" w:rsidRPr="00661562" w:rsidRDefault="00452C4F">
            <w:pPr>
              <w:numPr>
                <w:ilvl w:val="0"/>
                <w:numId w:val="4"/>
              </w:numPr>
              <w:ind w:left="284" w:hanging="284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Zamawiający wymaga wykonania nieodpłatn</w:t>
            </w:r>
            <w:r w:rsidR="00094D4A">
              <w:rPr>
                <w:sz w:val="22"/>
                <w:szCs w:val="22"/>
              </w:rPr>
              <w:t>ego</w:t>
            </w:r>
            <w:r w:rsidRPr="00661562">
              <w:rPr>
                <w:sz w:val="22"/>
                <w:szCs w:val="22"/>
              </w:rPr>
              <w:t xml:space="preserve"> przegląd</w:t>
            </w:r>
            <w:r w:rsidR="00094D4A">
              <w:rPr>
                <w:sz w:val="22"/>
                <w:szCs w:val="22"/>
              </w:rPr>
              <w:t>u</w:t>
            </w:r>
            <w:r w:rsidRPr="00661562">
              <w:rPr>
                <w:sz w:val="22"/>
                <w:szCs w:val="22"/>
              </w:rPr>
              <w:t xml:space="preserve"> serwisow</w:t>
            </w:r>
            <w:r w:rsidR="00094D4A">
              <w:rPr>
                <w:sz w:val="22"/>
                <w:szCs w:val="22"/>
              </w:rPr>
              <w:t>ego</w:t>
            </w:r>
            <w:r w:rsidRPr="00661562">
              <w:rPr>
                <w:sz w:val="22"/>
                <w:szCs w:val="22"/>
              </w:rPr>
              <w:t xml:space="preserve"> </w:t>
            </w:r>
            <w:r w:rsidR="00665D10">
              <w:rPr>
                <w:sz w:val="22"/>
                <w:szCs w:val="22"/>
              </w:rPr>
              <w:t xml:space="preserve">(w tym nieodpłatna wymiana części zgodnie </w:t>
            </w:r>
            <w:r w:rsidR="00923703">
              <w:rPr>
                <w:sz w:val="22"/>
                <w:szCs w:val="22"/>
              </w:rPr>
              <w:br/>
            </w:r>
            <w:r w:rsidR="00665D10">
              <w:rPr>
                <w:sz w:val="22"/>
                <w:szCs w:val="22"/>
              </w:rPr>
              <w:t xml:space="preserve">z zaleceniami producenta) </w:t>
            </w:r>
            <w:r w:rsidRPr="00661562">
              <w:rPr>
                <w:sz w:val="22"/>
                <w:szCs w:val="22"/>
              </w:rPr>
              <w:t xml:space="preserve">w okresie trwania gwarancji w terminie ustalonym </w:t>
            </w:r>
            <w:r w:rsidR="00923703">
              <w:rPr>
                <w:sz w:val="22"/>
                <w:szCs w:val="22"/>
              </w:rPr>
              <w:br/>
            </w:r>
            <w:r w:rsidRPr="00661562">
              <w:rPr>
                <w:sz w:val="22"/>
                <w:szCs w:val="22"/>
              </w:rPr>
              <w:t>z użytkownikiem</w:t>
            </w:r>
            <w:r w:rsidR="006717E3">
              <w:rPr>
                <w:sz w:val="22"/>
                <w:szCs w:val="22"/>
              </w:rPr>
              <w:t>;</w:t>
            </w:r>
            <w:r w:rsidRPr="00661562">
              <w:rPr>
                <w:sz w:val="22"/>
                <w:szCs w:val="22"/>
              </w:rPr>
              <w:t xml:space="preserve"> </w:t>
            </w:r>
          </w:p>
          <w:p w14:paraId="6F653FA7" w14:textId="737F46E3" w:rsidR="00452C4F" w:rsidRPr="00661562" w:rsidRDefault="00452C4F">
            <w:pPr>
              <w:numPr>
                <w:ilvl w:val="0"/>
                <w:numId w:val="4"/>
              </w:numPr>
              <w:ind w:left="284" w:hanging="284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 xml:space="preserve">Dodatkowo, wsparcie techniczne w oparciu </w:t>
            </w:r>
            <w:r w:rsidR="00923703">
              <w:rPr>
                <w:sz w:val="22"/>
                <w:szCs w:val="22"/>
              </w:rPr>
              <w:br/>
            </w:r>
            <w:r w:rsidRPr="00661562">
              <w:rPr>
                <w:sz w:val="22"/>
                <w:szCs w:val="22"/>
              </w:rPr>
              <w:t>o telefon, e-mail;</w:t>
            </w:r>
          </w:p>
          <w:p w14:paraId="1A47EF45" w14:textId="0A8A09EE" w:rsidR="00252950" w:rsidRPr="00661562" w:rsidRDefault="00452C4F" w:rsidP="00795E94">
            <w:pPr>
              <w:numPr>
                <w:ilvl w:val="0"/>
                <w:numId w:val="4"/>
              </w:numPr>
              <w:ind w:left="284" w:hanging="284"/>
              <w:jc w:val="both"/>
              <w:rPr>
                <w:b/>
                <w:bCs/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Części zamienne dostępne przez okres minimum 10 lat od daty zakupu urządzenia.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B2D872" w14:textId="77777777"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677F6" w14:textId="77777777"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661562" w14:paraId="553C8951" w14:textId="77777777" w:rsidTr="00590A0E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0BD999" w14:textId="138E770E" w:rsidR="00452C4F" w:rsidRPr="00661562" w:rsidRDefault="00452C4F">
            <w:pPr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Szkolenie wstępne</w:t>
            </w:r>
            <w:r w:rsidR="00252950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3BC6F1" w14:textId="55AC8F6D" w:rsidR="00452C4F" w:rsidRPr="00252950" w:rsidRDefault="00452C4F" w:rsidP="00252950">
            <w:pPr>
              <w:pStyle w:val="Akapitzlist1"/>
              <w:numPr>
                <w:ilvl w:val="0"/>
                <w:numId w:val="5"/>
              </w:numPr>
              <w:spacing w:after="0" w:line="100" w:lineRule="atLeast"/>
              <w:ind w:left="282" w:hanging="282"/>
              <w:jc w:val="both"/>
              <w:rPr>
                <w:rFonts w:ascii="Times New Roman" w:hAnsi="Times New Roman" w:cs="Times New Roman"/>
              </w:rPr>
            </w:pPr>
            <w:r w:rsidRPr="00661562">
              <w:rPr>
                <w:rFonts w:ascii="Times New Roman" w:hAnsi="Times New Roman" w:cs="Times New Roman"/>
              </w:rPr>
              <w:t>W siedzibie Zamawiającego, w czasie instalacji urządzenia;</w:t>
            </w:r>
          </w:p>
          <w:p w14:paraId="744BE097" w14:textId="6CAB9D2A" w:rsidR="00252950" w:rsidRPr="00661562" w:rsidRDefault="00452C4F" w:rsidP="00795E94">
            <w:pPr>
              <w:pStyle w:val="Akapitzlist1"/>
              <w:numPr>
                <w:ilvl w:val="0"/>
                <w:numId w:val="5"/>
              </w:numPr>
              <w:spacing w:after="0" w:line="100" w:lineRule="atLeast"/>
              <w:ind w:left="282" w:hanging="282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61562">
              <w:rPr>
                <w:rFonts w:ascii="Times New Roman" w:hAnsi="Times New Roman" w:cs="Times New Roman"/>
              </w:rPr>
              <w:t xml:space="preserve">Szkolenie obejmujące </w:t>
            </w:r>
            <w:r w:rsidR="00620596">
              <w:rPr>
                <w:rFonts w:ascii="Times New Roman" w:hAnsi="Times New Roman" w:cs="Times New Roman"/>
              </w:rPr>
              <w:t xml:space="preserve">min. </w:t>
            </w:r>
            <w:r w:rsidRPr="00661562">
              <w:rPr>
                <w:rFonts w:ascii="Times New Roman" w:hAnsi="Times New Roman" w:cs="Times New Roman"/>
              </w:rPr>
              <w:t>2 os</w:t>
            </w:r>
            <w:r w:rsidR="00620596">
              <w:rPr>
                <w:rFonts w:ascii="Times New Roman" w:hAnsi="Times New Roman" w:cs="Times New Roman"/>
              </w:rPr>
              <w:t>oby</w:t>
            </w:r>
            <w:r w:rsidRPr="0066156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F40747" w14:textId="77777777" w:rsidR="00452C4F" w:rsidRPr="00661562" w:rsidRDefault="00452C4F">
            <w:pPr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8038A" w14:textId="77777777"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661562" w14:paraId="284E6851" w14:textId="77777777" w:rsidTr="0094441C">
        <w:trPr>
          <w:trHeight w:val="3442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6CCD82" w14:textId="77777777" w:rsidR="00452C4F" w:rsidRPr="00661562" w:rsidRDefault="00452C4F">
            <w:pPr>
              <w:snapToGrid w:val="0"/>
              <w:rPr>
                <w:b/>
                <w:bCs/>
                <w:sz w:val="22"/>
                <w:szCs w:val="22"/>
              </w:rPr>
            </w:pPr>
          </w:p>
          <w:p w14:paraId="7F14A8F9" w14:textId="77777777" w:rsidR="00452C4F" w:rsidRPr="00661562" w:rsidRDefault="00452C4F">
            <w:pPr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Szkolenie aplikacyjne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A353DD" w14:textId="77777777" w:rsidR="00452C4F" w:rsidRPr="006337D0" w:rsidRDefault="00452C4F" w:rsidP="006337D0">
            <w:pPr>
              <w:pStyle w:val="Akapitzlist"/>
              <w:numPr>
                <w:ilvl w:val="0"/>
                <w:numId w:val="31"/>
              </w:numPr>
              <w:jc w:val="both"/>
              <w:rPr>
                <w:sz w:val="22"/>
                <w:szCs w:val="22"/>
              </w:rPr>
            </w:pPr>
            <w:r w:rsidRPr="006337D0">
              <w:rPr>
                <w:sz w:val="22"/>
                <w:szCs w:val="22"/>
              </w:rPr>
              <w:t>Z obsługi sprzętu i oprogramowania;</w:t>
            </w:r>
          </w:p>
          <w:p w14:paraId="5609556F" w14:textId="74CF730A" w:rsidR="00452C4F" w:rsidRPr="006337D0" w:rsidRDefault="00452C4F" w:rsidP="006337D0">
            <w:pPr>
              <w:pStyle w:val="Akapitzlist"/>
              <w:numPr>
                <w:ilvl w:val="0"/>
                <w:numId w:val="31"/>
              </w:numPr>
              <w:jc w:val="both"/>
              <w:rPr>
                <w:sz w:val="22"/>
                <w:szCs w:val="22"/>
              </w:rPr>
            </w:pPr>
            <w:r w:rsidRPr="006337D0">
              <w:rPr>
                <w:sz w:val="22"/>
                <w:szCs w:val="22"/>
              </w:rPr>
              <w:t>Szkolenie obejmujące</w:t>
            </w:r>
            <w:r w:rsidR="00CF11A7" w:rsidRPr="006337D0">
              <w:rPr>
                <w:sz w:val="22"/>
                <w:szCs w:val="22"/>
              </w:rPr>
              <w:t xml:space="preserve"> min</w:t>
            </w:r>
            <w:r w:rsidR="00C9169A">
              <w:rPr>
                <w:sz w:val="22"/>
                <w:szCs w:val="22"/>
              </w:rPr>
              <w:t>.</w:t>
            </w:r>
            <w:r w:rsidR="00CF11A7" w:rsidRPr="006337D0">
              <w:rPr>
                <w:sz w:val="22"/>
                <w:szCs w:val="22"/>
              </w:rPr>
              <w:t xml:space="preserve"> </w:t>
            </w:r>
            <w:r w:rsidRPr="006337D0">
              <w:rPr>
                <w:sz w:val="22"/>
                <w:szCs w:val="22"/>
              </w:rPr>
              <w:t>2 os</w:t>
            </w:r>
            <w:r w:rsidR="00CF11A7" w:rsidRPr="006337D0">
              <w:rPr>
                <w:sz w:val="22"/>
                <w:szCs w:val="22"/>
              </w:rPr>
              <w:t>o</w:t>
            </w:r>
            <w:r w:rsidRPr="006337D0">
              <w:rPr>
                <w:sz w:val="22"/>
                <w:szCs w:val="22"/>
              </w:rPr>
              <w:t>b</w:t>
            </w:r>
            <w:r w:rsidR="00CF11A7" w:rsidRPr="006337D0">
              <w:rPr>
                <w:sz w:val="22"/>
                <w:szCs w:val="22"/>
              </w:rPr>
              <w:t>y</w:t>
            </w:r>
            <w:r w:rsidRPr="006337D0">
              <w:rPr>
                <w:sz w:val="22"/>
                <w:szCs w:val="22"/>
              </w:rPr>
              <w:t xml:space="preserve">, </w:t>
            </w:r>
            <w:r w:rsidR="00923703">
              <w:rPr>
                <w:sz w:val="22"/>
                <w:szCs w:val="22"/>
              </w:rPr>
              <w:br/>
            </w:r>
            <w:r w:rsidRPr="006337D0">
              <w:rPr>
                <w:sz w:val="22"/>
                <w:szCs w:val="22"/>
              </w:rPr>
              <w:t xml:space="preserve">w ustalonym terminie oraz w godzinach pracy Zamawiającego, nie później niż </w:t>
            </w:r>
            <w:r w:rsidR="00094D4A">
              <w:rPr>
                <w:sz w:val="22"/>
                <w:szCs w:val="22"/>
              </w:rPr>
              <w:t>2</w:t>
            </w:r>
            <w:r w:rsidRPr="006337D0">
              <w:rPr>
                <w:sz w:val="22"/>
                <w:szCs w:val="22"/>
              </w:rPr>
              <w:t xml:space="preserve"> miesiące od daty instalacji urządzenia;</w:t>
            </w:r>
          </w:p>
          <w:p w14:paraId="3F1F5BD1" w14:textId="77777777" w:rsidR="00452C4F" w:rsidRPr="006337D0" w:rsidRDefault="00452C4F" w:rsidP="006337D0">
            <w:pPr>
              <w:pStyle w:val="Akapitzlist"/>
              <w:numPr>
                <w:ilvl w:val="0"/>
                <w:numId w:val="31"/>
              </w:numPr>
              <w:jc w:val="both"/>
              <w:rPr>
                <w:sz w:val="22"/>
                <w:szCs w:val="22"/>
              </w:rPr>
            </w:pPr>
            <w:r w:rsidRPr="006337D0">
              <w:rPr>
                <w:sz w:val="22"/>
                <w:szCs w:val="22"/>
              </w:rPr>
              <w:t>Minimalny zakres szkolenia:</w:t>
            </w:r>
          </w:p>
          <w:p w14:paraId="31122842" w14:textId="77777777" w:rsidR="00452C4F" w:rsidRPr="00661562" w:rsidRDefault="00452C4F">
            <w:pPr>
              <w:ind w:left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- bieżąca obsługa urządzenia;</w:t>
            </w:r>
          </w:p>
          <w:p w14:paraId="209F42D2" w14:textId="77777777" w:rsidR="00452C4F" w:rsidRPr="00661562" w:rsidRDefault="00452C4F">
            <w:pPr>
              <w:ind w:left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- programowanie urządzenia;</w:t>
            </w:r>
          </w:p>
          <w:p w14:paraId="18D339C6" w14:textId="77777777" w:rsidR="00452C4F" w:rsidRPr="00661562" w:rsidRDefault="00452C4F">
            <w:pPr>
              <w:ind w:left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- konfiguracja parametrów pracy;</w:t>
            </w:r>
          </w:p>
          <w:p w14:paraId="7A5C1F57" w14:textId="77777777" w:rsidR="00452C4F" w:rsidRPr="00661562" w:rsidRDefault="00452C4F">
            <w:pPr>
              <w:ind w:left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- konserwacja urządzenia;</w:t>
            </w:r>
          </w:p>
          <w:p w14:paraId="3B2B5892" w14:textId="77777777" w:rsidR="00452C4F" w:rsidRPr="00661562" w:rsidRDefault="00452C4F">
            <w:pPr>
              <w:ind w:left="282"/>
              <w:jc w:val="both"/>
              <w:rPr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- rozpoznawanie awarii;</w:t>
            </w:r>
          </w:p>
          <w:p w14:paraId="5A71A37A" w14:textId="77777777" w:rsidR="00452C4F" w:rsidRPr="00661562" w:rsidRDefault="00452C4F">
            <w:pPr>
              <w:numPr>
                <w:ilvl w:val="0"/>
                <w:numId w:val="8"/>
              </w:numPr>
              <w:ind w:left="282" w:hanging="284"/>
              <w:jc w:val="both"/>
              <w:rPr>
                <w:b/>
                <w:bCs/>
                <w:sz w:val="22"/>
                <w:szCs w:val="22"/>
              </w:rPr>
            </w:pPr>
            <w:r w:rsidRPr="00661562">
              <w:rPr>
                <w:sz w:val="22"/>
                <w:szCs w:val="22"/>
              </w:rPr>
              <w:t>Szkolenie w siedzibie Zamawiającego, potwierdzone certyfikatem lub zaświadczeniem.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9961A0" w14:textId="77777777" w:rsidR="00452C4F" w:rsidRPr="00661562" w:rsidRDefault="00452C4F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  <w:p w14:paraId="1B431CF5" w14:textId="77777777" w:rsidR="00452C4F" w:rsidRPr="00661562" w:rsidRDefault="00452C4F">
            <w:pPr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A90B5" w14:textId="77777777" w:rsidR="00452C4F" w:rsidRPr="00661562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</w:tbl>
    <w:p w14:paraId="6304A8F1" w14:textId="77777777" w:rsidR="00452C4F" w:rsidRPr="00661562" w:rsidRDefault="00452C4F">
      <w:pPr>
        <w:rPr>
          <w:b/>
          <w:bCs/>
          <w:sz w:val="22"/>
          <w:szCs w:val="22"/>
        </w:rPr>
      </w:pPr>
    </w:p>
    <w:p w14:paraId="44D20443" w14:textId="33C61217" w:rsidR="00452C4F" w:rsidRPr="00607C90" w:rsidRDefault="00452C4F">
      <w:pPr>
        <w:rPr>
          <w:b/>
          <w:bCs/>
          <w:sz w:val="24"/>
          <w:szCs w:val="24"/>
        </w:rPr>
      </w:pPr>
      <w:r w:rsidRPr="00607C90">
        <w:rPr>
          <w:b/>
          <w:bCs/>
          <w:sz w:val="24"/>
          <w:szCs w:val="24"/>
        </w:rPr>
        <w:lastRenderedPageBreak/>
        <w:t xml:space="preserve">Tabela 2. Wymagania </w:t>
      </w:r>
      <w:r w:rsidR="00644281">
        <w:rPr>
          <w:b/>
          <w:bCs/>
          <w:sz w:val="24"/>
          <w:szCs w:val="24"/>
        </w:rPr>
        <w:t xml:space="preserve">techniczne </w:t>
      </w:r>
    </w:p>
    <w:tbl>
      <w:tblPr>
        <w:tblW w:w="9331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667"/>
        <w:gridCol w:w="4677"/>
        <w:gridCol w:w="1412"/>
        <w:gridCol w:w="1575"/>
      </w:tblGrid>
      <w:tr w:rsidR="00452C4F" w:rsidRPr="00661562" w14:paraId="230F0321" w14:textId="77777777" w:rsidTr="00395BDA"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47FA4898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BFC948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 xml:space="preserve">Wymagania minimalne </w:t>
            </w:r>
            <w:r w:rsidRPr="00661562">
              <w:rPr>
                <w:b/>
                <w:bCs/>
                <w:sz w:val="22"/>
                <w:szCs w:val="22"/>
              </w:rPr>
              <w:br/>
              <w:t>Zamawiającego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99B5BC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Wymagania</w:t>
            </w:r>
          </w:p>
          <w:p w14:paraId="7ADDBA52" w14:textId="77777777" w:rsidR="00452C4F" w:rsidRPr="00661562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Zamawiającego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1D181" w14:textId="77777777" w:rsidR="00452C4F" w:rsidRPr="00661562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Parametry oferowane</w:t>
            </w:r>
          </w:p>
        </w:tc>
      </w:tr>
      <w:tr w:rsidR="00370BF9" w:rsidRPr="00661562" w14:paraId="7078A2F0" w14:textId="77777777" w:rsidTr="0094441C">
        <w:trPr>
          <w:trHeight w:val="684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F7C47C" w14:textId="77777777" w:rsidR="00370BF9" w:rsidRPr="00661562" w:rsidRDefault="00370BF9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  <w:p w14:paraId="69398510" w14:textId="77777777" w:rsidR="00370BF9" w:rsidRPr="00661562" w:rsidRDefault="00370BF9">
            <w:pPr>
              <w:suppressAutoHyphens w:val="0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Ogólne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EB2A39B" w14:textId="77777777" w:rsidR="00370BF9" w:rsidRPr="00FD7F6D" w:rsidRDefault="00370BF9" w:rsidP="00FD7F6D">
            <w:pPr>
              <w:pStyle w:val="Akapitzlist"/>
              <w:numPr>
                <w:ilvl w:val="0"/>
                <w:numId w:val="32"/>
              </w:numPr>
              <w:jc w:val="both"/>
              <w:rPr>
                <w:sz w:val="22"/>
                <w:szCs w:val="22"/>
              </w:rPr>
            </w:pPr>
            <w:r w:rsidRPr="00FD7F6D">
              <w:rPr>
                <w:sz w:val="22"/>
                <w:szCs w:val="22"/>
              </w:rPr>
              <w:t>Urządzenie fabrycznie nowe z produkcji seryjnej;</w:t>
            </w:r>
          </w:p>
          <w:p w14:paraId="30031156" w14:textId="11B57CC3" w:rsidR="00370BF9" w:rsidRPr="00FD7F6D" w:rsidRDefault="00370BF9" w:rsidP="002C71D3">
            <w:pPr>
              <w:pStyle w:val="Akapitzlist"/>
              <w:numPr>
                <w:ilvl w:val="0"/>
                <w:numId w:val="32"/>
              </w:numPr>
              <w:jc w:val="both"/>
              <w:rPr>
                <w:b/>
                <w:bCs/>
                <w:sz w:val="22"/>
                <w:szCs w:val="22"/>
              </w:rPr>
            </w:pPr>
            <w:r w:rsidRPr="00FD7F6D">
              <w:rPr>
                <w:sz w:val="22"/>
                <w:szCs w:val="22"/>
              </w:rPr>
              <w:t xml:space="preserve">Zasilanie 230 V / 50 </w:t>
            </w:r>
            <w:proofErr w:type="spellStart"/>
            <w:r w:rsidRPr="00FD7F6D">
              <w:rPr>
                <w:sz w:val="22"/>
                <w:szCs w:val="22"/>
              </w:rPr>
              <w:t>Hz</w:t>
            </w:r>
            <w:proofErr w:type="spellEnd"/>
            <w:r w:rsidRPr="00FD7F6D">
              <w:rPr>
                <w:sz w:val="22"/>
                <w:szCs w:val="22"/>
              </w:rPr>
              <w:t>;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BCCA2A" w14:textId="7D17DAB4" w:rsidR="00370BF9" w:rsidRPr="006337D0" w:rsidRDefault="00370BF9">
            <w:pPr>
              <w:suppressAutoHyphens w:val="0"/>
              <w:jc w:val="center"/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47064" w14:textId="77777777" w:rsidR="00370BF9" w:rsidRPr="00661562" w:rsidRDefault="00370BF9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70BF9" w:rsidRPr="00661562" w14:paraId="545DF597" w14:textId="77777777" w:rsidTr="000C26FE">
        <w:trPr>
          <w:trHeight w:val="1144"/>
        </w:trPr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0FCB18" w14:textId="77777777" w:rsidR="00370BF9" w:rsidRPr="00661562" w:rsidRDefault="00370BF9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7BEF45EF" w14:textId="557D3B25" w:rsidR="00370BF9" w:rsidRPr="0094441C" w:rsidRDefault="00094D4A" w:rsidP="0094441C">
            <w:pPr>
              <w:jc w:val="both"/>
              <w:rPr>
                <w:sz w:val="22"/>
                <w:szCs w:val="22"/>
              </w:rPr>
            </w:pPr>
            <w:r w:rsidRPr="0094441C">
              <w:rPr>
                <w:sz w:val="22"/>
                <w:szCs w:val="22"/>
              </w:rPr>
              <w:t>Jeden</w:t>
            </w:r>
            <w:r w:rsidR="00370BF9" w:rsidRPr="0094441C">
              <w:rPr>
                <w:sz w:val="22"/>
                <w:szCs w:val="22"/>
              </w:rPr>
              <w:t xml:space="preserve"> nieodpłatn</w:t>
            </w:r>
            <w:r w:rsidRPr="0094441C">
              <w:rPr>
                <w:sz w:val="22"/>
                <w:szCs w:val="22"/>
              </w:rPr>
              <w:t>y</w:t>
            </w:r>
            <w:r w:rsidR="00370BF9" w:rsidRPr="0094441C">
              <w:rPr>
                <w:sz w:val="22"/>
                <w:szCs w:val="22"/>
              </w:rPr>
              <w:t xml:space="preserve"> przegląd serwisow</w:t>
            </w:r>
            <w:r w:rsidRPr="0094441C">
              <w:rPr>
                <w:sz w:val="22"/>
                <w:szCs w:val="22"/>
              </w:rPr>
              <w:t>y</w:t>
            </w:r>
            <w:r w:rsidR="00370BF9" w:rsidRPr="0094441C">
              <w:rPr>
                <w:sz w:val="22"/>
                <w:szCs w:val="22"/>
              </w:rPr>
              <w:t xml:space="preserve"> (w tym nieodpłatna wymiana części zgodnie z zaleceniami producenta) w okresie trwania gwarancji </w:t>
            </w:r>
            <w:r w:rsidR="00923703">
              <w:rPr>
                <w:sz w:val="22"/>
                <w:szCs w:val="22"/>
              </w:rPr>
              <w:br/>
            </w:r>
            <w:r w:rsidR="00370BF9" w:rsidRPr="0094441C">
              <w:rPr>
                <w:sz w:val="22"/>
                <w:szCs w:val="22"/>
              </w:rPr>
              <w:t>w terminie ustalonym z użytkownikiem.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5AE972" w14:textId="77777777" w:rsidR="00370BF9" w:rsidRPr="006337D0" w:rsidRDefault="00370BF9" w:rsidP="002E24B1">
            <w:pPr>
              <w:jc w:val="center"/>
              <w:rPr>
                <w:b/>
                <w:bCs/>
              </w:rPr>
            </w:pPr>
            <w:r w:rsidRPr="006337D0">
              <w:rPr>
                <w:b/>
                <w:bCs/>
              </w:rPr>
              <w:t>TAK</w:t>
            </w:r>
          </w:p>
          <w:p w14:paraId="2BBA8B90" w14:textId="14FBE085" w:rsidR="00370BF9" w:rsidRPr="006337D0" w:rsidRDefault="00370BF9" w:rsidP="002E24B1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8E24A" w14:textId="77777777" w:rsidR="00370BF9" w:rsidRPr="00661562" w:rsidRDefault="00370BF9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70BF9" w:rsidRPr="00661562" w14:paraId="3AF9B8C1" w14:textId="77777777" w:rsidTr="0094441C">
        <w:trPr>
          <w:trHeight w:val="384"/>
        </w:trPr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A3915A" w14:textId="77777777" w:rsidR="00370BF9" w:rsidRPr="00661562" w:rsidRDefault="00370BF9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50BE7F6" w14:textId="1948AEB2" w:rsidR="00370BF9" w:rsidRPr="0094441C" w:rsidRDefault="00370BF9" w:rsidP="0094441C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94441C">
              <w:rPr>
                <w:sz w:val="22"/>
                <w:szCs w:val="22"/>
                <w:lang w:eastAsia="en-US"/>
              </w:rPr>
              <w:t>Gwarancja minimum 24 miesiące.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CEA008" w14:textId="77777777" w:rsidR="00370BF9" w:rsidRPr="006337D0" w:rsidRDefault="00370BF9" w:rsidP="002E24B1">
            <w:pPr>
              <w:jc w:val="center"/>
              <w:rPr>
                <w:b/>
                <w:bCs/>
              </w:rPr>
            </w:pPr>
            <w:r w:rsidRPr="006337D0">
              <w:rPr>
                <w:b/>
                <w:bCs/>
              </w:rPr>
              <w:t>TAK</w:t>
            </w:r>
          </w:p>
          <w:p w14:paraId="15DE40AE" w14:textId="1DE10803" w:rsidR="00370BF9" w:rsidRPr="006337D0" w:rsidRDefault="00370BF9" w:rsidP="002E24B1">
            <w:pPr>
              <w:suppressAutoHyphens w:val="0"/>
              <w:jc w:val="center"/>
              <w:rPr>
                <w:b/>
                <w:bCs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40AA9" w14:textId="77777777" w:rsidR="00370BF9" w:rsidRPr="00661562" w:rsidRDefault="00370BF9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2C71D3" w:rsidRPr="00661562" w14:paraId="39391618" w14:textId="77777777" w:rsidTr="00395BDA">
        <w:trPr>
          <w:trHeight w:val="783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152FEB" w14:textId="668294B8" w:rsidR="002C71D3" w:rsidRPr="00661562" w:rsidRDefault="002C71D3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Mineralizator mikrofalowy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0ADC1A66" w14:textId="00FB4714" w:rsidR="002C71D3" w:rsidRPr="0094441C" w:rsidRDefault="0077381E" w:rsidP="0094441C">
            <w:pPr>
              <w:suppressAutoHyphens w:val="0"/>
              <w:jc w:val="both"/>
              <w:rPr>
                <w:sz w:val="22"/>
                <w:szCs w:val="22"/>
              </w:rPr>
            </w:pPr>
            <w:r w:rsidRPr="0094441C">
              <w:rPr>
                <w:sz w:val="22"/>
                <w:szCs w:val="22"/>
              </w:rPr>
              <w:t xml:space="preserve">Urządzenie </w:t>
            </w:r>
            <w:r w:rsidR="002C71D3" w:rsidRPr="0094441C">
              <w:rPr>
                <w:sz w:val="22"/>
                <w:szCs w:val="22"/>
              </w:rPr>
              <w:t>przeznaczon</w:t>
            </w:r>
            <w:r w:rsidRPr="0094441C">
              <w:rPr>
                <w:sz w:val="22"/>
                <w:szCs w:val="22"/>
              </w:rPr>
              <w:t>e</w:t>
            </w:r>
            <w:r w:rsidR="002C71D3" w:rsidRPr="0094441C">
              <w:rPr>
                <w:sz w:val="22"/>
                <w:szCs w:val="22"/>
              </w:rPr>
              <w:t xml:space="preserve"> do roztwarzania próbek w kwasach i ich mieszaninach w naczyniach zamkniętych.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ED6E3B" w14:textId="61F7B034" w:rsidR="002C71D3" w:rsidRPr="00C9169A" w:rsidRDefault="002C71D3" w:rsidP="00E81F0D">
            <w:pPr>
              <w:jc w:val="center"/>
              <w:rPr>
                <w:b/>
                <w:bCs/>
                <w:sz w:val="22"/>
                <w:szCs w:val="22"/>
              </w:rPr>
            </w:pPr>
            <w:r w:rsidRPr="00C9169A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AA999" w14:textId="77777777" w:rsidR="002C71D3" w:rsidRPr="00661562" w:rsidRDefault="002C71D3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2C71D3" w:rsidRPr="00661562" w14:paraId="147750A3" w14:textId="77777777" w:rsidTr="00795E94">
        <w:trPr>
          <w:trHeight w:val="909"/>
        </w:trPr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20E640" w14:textId="77F16F55" w:rsidR="002C71D3" w:rsidRPr="00A84952" w:rsidRDefault="002C71D3">
            <w:pPr>
              <w:suppressAutoHyphens w:val="0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52E1D48" w14:textId="4FB34CF9" w:rsidR="002C71D3" w:rsidRPr="0094441C" w:rsidRDefault="002C71D3" w:rsidP="0094441C">
            <w:pPr>
              <w:suppressAutoHyphens w:val="0"/>
              <w:jc w:val="both"/>
              <w:rPr>
                <w:sz w:val="22"/>
                <w:szCs w:val="22"/>
              </w:rPr>
            </w:pPr>
            <w:r w:rsidRPr="0094441C">
              <w:rPr>
                <w:color w:val="000000"/>
                <w:sz w:val="22"/>
                <w:szCs w:val="22"/>
                <w:lang w:eastAsia="pl-PL"/>
              </w:rPr>
              <w:t>Urządzenia musi pozwalać na roztwarzanie próbek o masie do 0,5 g w przypadku próbek bardzo reaktywnych oraz do 1,5 g w przypadku próbek średnio reaktywnych.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2652EA" w14:textId="762FB086" w:rsidR="002C71D3" w:rsidRPr="00C9169A" w:rsidRDefault="002C71D3">
            <w:pPr>
              <w:suppressAutoHyphens w:val="0"/>
              <w:jc w:val="center"/>
              <w:rPr>
                <w:sz w:val="22"/>
                <w:szCs w:val="22"/>
              </w:rPr>
            </w:pPr>
            <w:r w:rsidRPr="00C9169A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782F2" w14:textId="77777777" w:rsidR="002C71D3" w:rsidRPr="00661562" w:rsidRDefault="002C71D3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2C71D3" w:rsidRPr="00661562" w14:paraId="2E951670" w14:textId="77777777" w:rsidTr="00795E94">
        <w:trPr>
          <w:trHeight w:val="410"/>
        </w:trPr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09E004" w14:textId="77777777" w:rsidR="002C71D3" w:rsidRPr="00A84952" w:rsidRDefault="002C71D3" w:rsidP="00395BDA">
            <w:pPr>
              <w:suppressAutoHyphens w:val="0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14:paraId="7D54B595" w14:textId="77777777" w:rsidR="002C71D3" w:rsidRPr="002C71D3" w:rsidRDefault="002C71D3" w:rsidP="002C71D3">
            <w:pPr>
              <w:pStyle w:val="Akapitzlist"/>
              <w:numPr>
                <w:ilvl w:val="0"/>
                <w:numId w:val="33"/>
              </w:numPr>
              <w:suppressAutoHyphens w:val="0"/>
              <w:jc w:val="both"/>
              <w:rPr>
                <w:sz w:val="22"/>
                <w:szCs w:val="22"/>
              </w:rPr>
            </w:pPr>
            <w:r w:rsidRPr="002C71D3">
              <w:rPr>
                <w:sz w:val="22"/>
                <w:szCs w:val="22"/>
              </w:rPr>
              <w:t xml:space="preserve">Moc magnetronu min. 1000 W mocy mikrofal dostarczanej w sposób </w:t>
            </w:r>
            <w:proofErr w:type="spellStart"/>
            <w:r w:rsidRPr="002C71D3">
              <w:rPr>
                <w:sz w:val="22"/>
                <w:szCs w:val="22"/>
              </w:rPr>
              <w:t>bezpulsacyjny</w:t>
            </w:r>
            <w:proofErr w:type="spellEnd"/>
            <w:r w:rsidRPr="002C71D3">
              <w:rPr>
                <w:sz w:val="22"/>
                <w:szCs w:val="22"/>
              </w:rPr>
              <w:t xml:space="preserve"> w całym zakresie mocy.</w:t>
            </w:r>
          </w:p>
          <w:p w14:paraId="44E3EA99" w14:textId="4052E5AA" w:rsidR="002C71D3" w:rsidRPr="00395BDA" w:rsidRDefault="002C71D3" w:rsidP="002C71D3">
            <w:pPr>
              <w:pStyle w:val="Akapitzlist"/>
              <w:numPr>
                <w:ilvl w:val="0"/>
                <w:numId w:val="33"/>
              </w:numPr>
              <w:suppressAutoHyphens w:val="0"/>
              <w:jc w:val="both"/>
              <w:rPr>
                <w:sz w:val="22"/>
                <w:szCs w:val="22"/>
              </w:rPr>
            </w:pPr>
            <w:r w:rsidRPr="002C71D3">
              <w:rPr>
                <w:sz w:val="22"/>
                <w:szCs w:val="22"/>
              </w:rPr>
              <w:t xml:space="preserve">Wbudowany moduł odprowadzenia gazów </w:t>
            </w:r>
            <w:r w:rsidR="00923703">
              <w:rPr>
                <w:sz w:val="22"/>
                <w:szCs w:val="22"/>
              </w:rPr>
              <w:br/>
            </w:r>
            <w:r w:rsidRPr="002C71D3">
              <w:rPr>
                <w:sz w:val="22"/>
                <w:szCs w:val="22"/>
              </w:rPr>
              <w:t>i ciepła z komory urządzenia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6ABB93C" w14:textId="2E66B9D7" w:rsidR="002C71D3" w:rsidRPr="00395BDA" w:rsidRDefault="002C71D3" w:rsidP="00395BDA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395BDA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EE21D7" w14:textId="77777777" w:rsidR="002C71D3" w:rsidRPr="00661562" w:rsidRDefault="002C71D3" w:rsidP="00395BDA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2C71D3" w:rsidRPr="00661562" w14:paraId="3C851A92" w14:textId="77777777" w:rsidTr="0019304F"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5D4512" w14:textId="77777777" w:rsidR="002C71D3" w:rsidRPr="00661562" w:rsidRDefault="002C71D3" w:rsidP="00395BDA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DDE708C" w14:textId="474181D3" w:rsidR="002C71D3" w:rsidRPr="0094441C" w:rsidRDefault="002C71D3" w:rsidP="00923703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94441C">
              <w:rPr>
                <w:color w:val="000000"/>
                <w:sz w:val="22"/>
                <w:szCs w:val="22"/>
                <w:lang w:eastAsia="pl-PL"/>
              </w:rPr>
              <w:t xml:space="preserve">Urządzenie wyposażone w rotor min. 12 stanowiskowy oraz 12 naczyń reakcyjnych </w:t>
            </w:r>
            <w:r w:rsidR="00923703">
              <w:rPr>
                <w:color w:val="000000"/>
                <w:sz w:val="22"/>
                <w:szCs w:val="22"/>
                <w:lang w:eastAsia="pl-PL"/>
              </w:rPr>
              <w:br/>
            </w:r>
            <w:r w:rsidRPr="0094441C">
              <w:rPr>
                <w:color w:val="000000"/>
                <w:sz w:val="22"/>
                <w:szCs w:val="22"/>
                <w:lang w:eastAsia="pl-PL"/>
              </w:rPr>
              <w:t>z PTFE-TFM o poj. min. 50 ml.</w:t>
            </w:r>
          </w:p>
          <w:p w14:paraId="1BF39816" w14:textId="57CBA53D" w:rsidR="002C71D3" w:rsidRDefault="002C71D3" w:rsidP="0094441C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pl-PL"/>
              </w:rPr>
            </w:pPr>
            <w:r w:rsidRPr="002C71D3">
              <w:rPr>
                <w:color w:val="000000"/>
                <w:sz w:val="22"/>
                <w:szCs w:val="22"/>
                <w:lang w:eastAsia="pl-PL"/>
              </w:rPr>
              <w:t>Maksymalne ciśnienie 40 barów</w:t>
            </w:r>
            <w:r>
              <w:rPr>
                <w:color w:val="000000"/>
                <w:sz w:val="22"/>
                <w:szCs w:val="22"/>
                <w:lang w:eastAsia="pl-PL"/>
              </w:rPr>
              <w:t>.</w:t>
            </w:r>
          </w:p>
          <w:p w14:paraId="1374D7D0" w14:textId="3A8EF718" w:rsidR="002C71D3" w:rsidRPr="002C71D3" w:rsidRDefault="002C71D3" w:rsidP="0094441C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71D3">
              <w:rPr>
                <w:sz w:val="22"/>
                <w:szCs w:val="22"/>
              </w:rPr>
              <w:t xml:space="preserve">Maksymalna temperatura 310 </w:t>
            </w:r>
            <w:r>
              <w:rPr>
                <w:sz w:val="22"/>
                <w:szCs w:val="22"/>
              </w:rPr>
              <w:t>°</w:t>
            </w:r>
            <w:r w:rsidRPr="002C71D3">
              <w:rPr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.</w:t>
            </w:r>
          </w:p>
          <w:p w14:paraId="552FA4CC" w14:textId="048812EB" w:rsidR="002C71D3" w:rsidRPr="002C71D3" w:rsidRDefault="002C71D3" w:rsidP="0092370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C71D3">
              <w:rPr>
                <w:sz w:val="22"/>
                <w:szCs w:val="22"/>
              </w:rPr>
              <w:t>Naczynia odporne na działanie kwasu fluorowodorowego.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1BCC3A" w14:textId="77777777" w:rsidR="002C71D3" w:rsidRPr="00C9169A" w:rsidRDefault="002C71D3" w:rsidP="00395BDA">
            <w:pPr>
              <w:jc w:val="center"/>
              <w:rPr>
                <w:b/>
                <w:bCs/>
              </w:rPr>
            </w:pPr>
            <w:r w:rsidRPr="00C9169A">
              <w:rPr>
                <w:b/>
                <w:bCs/>
              </w:rPr>
              <w:t>TAK</w:t>
            </w:r>
          </w:p>
          <w:p w14:paraId="1FD1F71C" w14:textId="5DB794A8" w:rsidR="002C71D3" w:rsidRPr="00C9169A" w:rsidRDefault="002C71D3" w:rsidP="00395BDA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1AE35" w14:textId="77777777" w:rsidR="002C71D3" w:rsidRPr="00661562" w:rsidRDefault="002C71D3" w:rsidP="00395BDA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2C71D3" w:rsidRPr="00661562" w14:paraId="4CFA0026" w14:textId="77777777" w:rsidTr="0019304F">
        <w:trPr>
          <w:trHeight w:val="324"/>
        </w:trPr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01563A" w14:textId="296CAF04" w:rsidR="002C71D3" w:rsidRPr="00661562" w:rsidRDefault="002C71D3" w:rsidP="00395BDA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B55E7C7" w14:textId="3A5C4488" w:rsidR="002C71D3" w:rsidRPr="0094441C" w:rsidRDefault="002C71D3" w:rsidP="00923703">
            <w:pPr>
              <w:jc w:val="both"/>
              <w:rPr>
                <w:sz w:val="22"/>
                <w:szCs w:val="22"/>
                <w:lang w:eastAsia="en-US"/>
              </w:rPr>
            </w:pPr>
            <w:r w:rsidRPr="0094441C">
              <w:rPr>
                <w:sz w:val="22"/>
                <w:szCs w:val="22"/>
              </w:rPr>
              <w:t>Kontrola temperatury w każdym naczyniu za pomocą bezprzewodowego czujnika IR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AF9BA3" w14:textId="0DD69C01" w:rsidR="002C71D3" w:rsidRPr="001933D7" w:rsidRDefault="002C71D3" w:rsidP="00395BDA">
            <w:pPr>
              <w:jc w:val="center"/>
              <w:rPr>
                <w:sz w:val="22"/>
                <w:szCs w:val="22"/>
              </w:rPr>
            </w:pPr>
            <w:r w:rsidRPr="00C9169A">
              <w:rPr>
                <w:b/>
                <w:bCs/>
                <w:sz w:val="22"/>
                <w:szCs w:val="22"/>
              </w:rPr>
              <w:t xml:space="preserve">TAK 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2AD94" w14:textId="77777777" w:rsidR="002C71D3" w:rsidRPr="00661562" w:rsidRDefault="002C71D3" w:rsidP="00395BDA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2C71D3" w:rsidRPr="00661562" w14:paraId="695D8445" w14:textId="77777777" w:rsidTr="00795E94">
        <w:trPr>
          <w:trHeight w:val="272"/>
        </w:trPr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79C1B0" w14:textId="3D3ACDA6" w:rsidR="002C71D3" w:rsidRPr="00661562" w:rsidRDefault="002C71D3" w:rsidP="00395BDA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75085653" w14:textId="0025CF39" w:rsidR="002C71D3" w:rsidRPr="0094441C" w:rsidRDefault="002C71D3" w:rsidP="00923703">
            <w:pPr>
              <w:jc w:val="both"/>
              <w:rPr>
                <w:strike/>
                <w:sz w:val="22"/>
                <w:szCs w:val="22"/>
              </w:rPr>
            </w:pPr>
            <w:r w:rsidRPr="0094441C">
              <w:rPr>
                <w:sz w:val="22"/>
                <w:szCs w:val="22"/>
              </w:rPr>
              <w:t>Urządzenie musi być wyposażone w kalibrator temperatury pozwalający użytkownikowi na sprawdzenie w dowolnym momencie poprawności wskazań czujnika IR. Możliwość wzorcowania kalibratora temperatury.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5BE4A2BD" w14:textId="6EEFF436" w:rsidR="002C71D3" w:rsidRPr="004C4671" w:rsidRDefault="002C71D3" w:rsidP="00395BDA">
            <w:pPr>
              <w:jc w:val="center"/>
              <w:rPr>
                <w:strike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41EC6" w14:textId="77777777" w:rsidR="002C71D3" w:rsidRPr="00661562" w:rsidRDefault="002C71D3" w:rsidP="00395BDA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2C71D3" w:rsidRPr="00661562" w14:paraId="453094FD" w14:textId="77777777" w:rsidTr="00F93F50">
        <w:tc>
          <w:tcPr>
            <w:tcW w:w="16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5C1528D" w14:textId="77777777" w:rsidR="002C71D3" w:rsidRDefault="002C71D3" w:rsidP="00395BDA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488DCBD" w14:textId="16CF53BF" w:rsidR="002C71D3" w:rsidRPr="0094441C" w:rsidRDefault="002C71D3" w:rsidP="00923703">
            <w:pPr>
              <w:jc w:val="both"/>
              <w:rPr>
                <w:sz w:val="22"/>
                <w:szCs w:val="22"/>
              </w:rPr>
            </w:pPr>
            <w:r w:rsidRPr="0094441C">
              <w:rPr>
                <w:sz w:val="22"/>
                <w:szCs w:val="22"/>
              </w:rPr>
              <w:t>Urządzenie musi zapewniać wydajne chłodzenie po zakończonym procesie pozwalające na schłodzenie 12 naczyń reakcyjnych od temperatury 180°C do temperatury poniżej 70°C w czasie nie dłuższym niż 10 min. Ze względów bezpieczeństwa niedopuszczalne jest chłodzenie naczyń poza komorą urządzenia.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51891F9E" w14:textId="013D6E71" w:rsidR="002C71D3" w:rsidRPr="00661562" w:rsidRDefault="0077381E" w:rsidP="00395BDA">
            <w:pPr>
              <w:jc w:val="center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ECBE4" w14:textId="77777777" w:rsidR="002C71D3" w:rsidRPr="00661562" w:rsidRDefault="002C71D3" w:rsidP="00395BDA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95BDA" w:rsidRPr="00661562" w14:paraId="55AE7C07" w14:textId="77777777" w:rsidTr="00795E94">
        <w:trPr>
          <w:trHeight w:val="312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</w:tcBorders>
          </w:tcPr>
          <w:p w14:paraId="081EDF15" w14:textId="4FCC87AB" w:rsidR="00395BDA" w:rsidRPr="00661562" w:rsidRDefault="00395BDA" w:rsidP="00395BDA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60D883" w14:textId="1C41BF31" w:rsidR="00395BDA" w:rsidRPr="0094441C" w:rsidRDefault="002C71D3" w:rsidP="00923703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94441C">
              <w:rPr>
                <w:sz w:val="22"/>
                <w:szCs w:val="22"/>
                <w:lang w:eastAsia="en-US"/>
              </w:rPr>
              <w:t>Wymiary urządzenia nie mogą przekraczać 36 cm x 53 cm</w:t>
            </w:r>
            <w:r w:rsidR="003E1AFD" w:rsidRPr="0094441C">
              <w:rPr>
                <w:sz w:val="22"/>
                <w:szCs w:val="22"/>
                <w:lang w:eastAsia="en-US"/>
              </w:rPr>
              <w:t>,</w:t>
            </w:r>
            <w:r w:rsidRPr="0094441C">
              <w:rPr>
                <w:sz w:val="22"/>
                <w:szCs w:val="22"/>
                <w:lang w:eastAsia="en-US"/>
              </w:rPr>
              <w:t xml:space="preserve"> a waga 30 kg.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527253" w14:textId="0B1EFFCC" w:rsidR="00395BDA" w:rsidRPr="001933D7" w:rsidRDefault="00395BDA" w:rsidP="00395BDA">
            <w:pPr>
              <w:jc w:val="center"/>
              <w:rPr>
                <w:strike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89665" w14:textId="77777777" w:rsidR="00395BDA" w:rsidRPr="00661562" w:rsidRDefault="00395BDA" w:rsidP="00395BDA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95BDA" w:rsidRPr="00661562" w14:paraId="3771327E" w14:textId="77777777" w:rsidTr="003E1AFD">
        <w:trPr>
          <w:trHeight w:val="1884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</w:tcBorders>
          </w:tcPr>
          <w:p w14:paraId="76CDB7DA" w14:textId="7A42D581" w:rsidR="00395BDA" w:rsidRPr="00661562" w:rsidRDefault="003E1AFD" w:rsidP="00395BDA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lastRenderedPageBreak/>
              <w:t>Oprogramo</w:t>
            </w:r>
            <w:r>
              <w:rPr>
                <w:b/>
                <w:bCs/>
                <w:sz w:val="22"/>
                <w:szCs w:val="22"/>
              </w:rPr>
              <w:t>w</w:t>
            </w:r>
            <w:r w:rsidRPr="00661562">
              <w:rPr>
                <w:b/>
                <w:bCs/>
                <w:sz w:val="22"/>
                <w:szCs w:val="22"/>
              </w:rPr>
              <w:t>anie</w:t>
            </w:r>
            <w:r w:rsidR="00395BDA" w:rsidRPr="00661562">
              <w:rPr>
                <w:b/>
                <w:bCs/>
                <w:sz w:val="22"/>
                <w:szCs w:val="22"/>
              </w:rPr>
              <w:t xml:space="preserve"> do sterowania pracą </w:t>
            </w:r>
            <w:r>
              <w:rPr>
                <w:b/>
                <w:bCs/>
                <w:sz w:val="22"/>
                <w:szCs w:val="22"/>
              </w:rPr>
              <w:t>miner</w:t>
            </w:r>
            <w:r w:rsidR="00395BDA">
              <w:rPr>
                <w:b/>
                <w:bCs/>
                <w:sz w:val="22"/>
                <w:szCs w:val="22"/>
              </w:rPr>
              <w:t>alizatora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</w:tcBorders>
          </w:tcPr>
          <w:p w14:paraId="4A89F503" w14:textId="7BAEDE5F" w:rsidR="00395BDA" w:rsidRPr="00395BDA" w:rsidRDefault="00395BDA" w:rsidP="00923703">
            <w:pPr>
              <w:pStyle w:val="Akapitzlist"/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395BDA">
              <w:rPr>
                <w:sz w:val="22"/>
                <w:szCs w:val="22"/>
              </w:rPr>
              <w:t xml:space="preserve">oprogramowanie sterujące umożliwiające monitorowanie i kontrolę parametrów pracy </w:t>
            </w:r>
            <w:r w:rsidR="00A05F30">
              <w:rPr>
                <w:sz w:val="22"/>
                <w:szCs w:val="22"/>
              </w:rPr>
              <w:t>mineralizatora</w:t>
            </w:r>
            <w:r w:rsidR="00BD6266">
              <w:rPr>
                <w:sz w:val="22"/>
                <w:szCs w:val="22"/>
              </w:rPr>
              <w:t>;</w:t>
            </w:r>
            <w:r w:rsidRPr="00395BDA">
              <w:rPr>
                <w:sz w:val="22"/>
                <w:szCs w:val="22"/>
              </w:rPr>
              <w:t xml:space="preserve"> </w:t>
            </w:r>
          </w:p>
          <w:p w14:paraId="164EAD31" w14:textId="1C93955F" w:rsidR="00395BDA" w:rsidRPr="00395BDA" w:rsidRDefault="00395BDA" w:rsidP="00923703">
            <w:pPr>
              <w:pStyle w:val="Akapitzlist"/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395BDA">
              <w:rPr>
                <w:sz w:val="22"/>
                <w:szCs w:val="22"/>
              </w:rPr>
              <w:t xml:space="preserve">zakres raportowania umożliwiający transfer raportów z </w:t>
            </w:r>
            <w:r w:rsidR="003E1AFD">
              <w:rPr>
                <w:sz w:val="22"/>
                <w:szCs w:val="22"/>
              </w:rPr>
              <w:t>mineralizacji</w:t>
            </w:r>
            <w:r w:rsidRPr="00395BDA">
              <w:rPr>
                <w:sz w:val="22"/>
                <w:szCs w:val="22"/>
              </w:rPr>
              <w:t xml:space="preserve"> do formatów </w:t>
            </w:r>
            <w:r w:rsidR="00BD6266">
              <w:rPr>
                <w:sz w:val="22"/>
                <w:szCs w:val="22"/>
              </w:rPr>
              <w:t xml:space="preserve">m.in. </w:t>
            </w:r>
            <w:r w:rsidRPr="00395BDA">
              <w:rPr>
                <w:sz w:val="22"/>
                <w:szCs w:val="22"/>
              </w:rPr>
              <w:t>MS Excel (.xls)</w:t>
            </w:r>
            <w:r w:rsidR="00BD6266">
              <w:rPr>
                <w:sz w:val="22"/>
                <w:szCs w:val="22"/>
              </w:rPr>
              <w:t xml:space="preserve"> </w:t>
            </w:r>
            <w:r w:rsidRPr="00395BDA">
              <w:rPr>
                <w:sz w:val="22"/>
                <w:szCs w:val="22"/>
              </w:rPr>
              <w:t>i tekstowego (.txt )</w:t>
            </w:r>
            <w:r w:rsidR="00BD6266">
              <w:rPr>
                <w:sz w:val="22"/>
                <w:szCs w:val="22"/>
              </w:rPr>
              <w:t>;</w:t>
            </w:r>
          </w:p>
          <w:p w14:paraId="70B8DBC7" w14:textId="77777777" w:rsidR="00395BDA" w:rsidRDefault="00395BDA" w:rsidP="003E1AFD">
            <w:pPr>
              <w:pStyle w:val="Akapitzlist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395BDA">
              <w:rPr>
                <w:sz w:val="22"/>
                <w:szCs w:val="22"/>
              </w:rPr>
              <w:t>oprogramowanie w języku polskim</w:t>
            </w:r>
            <w:r w:rsidR="00BD6266">
              <w:rPr>
                <w:sz w:val="22"/>
                <w:szCs w:val="22"/>
              </w:rPr>
              <w:t>;</w:t>
            </w:r>
          </w:p>
          <w:p w14:paraId="4D130FD8" w14:textId="7ED458E0" w:rsidR="00590A0E" w:rsidRPr="00395BDA" w:rsidRDefault="00590A0E" w:rsidP="00923703">
            <w:pPr>
              <w:pStyle w:val="Akapitzlist"/>
              <w:numPr>
                <w:ilvl w:val="0"/>
                <w:numId w:val="29"/>
              </w:numPr>
              <w:jc w:val="both"/>
              <w:rPr>
                <w:sz w:val="22"/>
                <w:szCs w:val="22"/>
              </w:rPr>
            </w:pPr>
            <w:r w:rsidRPr="003E1AFD">
              <w:rPr>
                <w:sz w:val="22"/>
                <w:szCs w:val="22"/>
              </w:rPr>
              <w:t>Urządzenie wyposażone w minimum 2 złącza USB do transferu danych.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F53AFCD" w14:textId="1A95DA37" w:rsidR="00395BDA" w:rsidRPr="001933D7" w:rsidRDefault="002A5761" w:rsidP="00395BDA">
            <w:pPr>
              <w:jc w:val="center"/>
              <w:rPr>
                <w:strike/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8C3F9C" w14:textId="77777777" w:rsidR="00395BDA" w:rsidRPr="00661562" w:rsidRDefault="00395BDA" w:rsidP="00395BDA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95BDA" w:rsidRPr="00661562" w14:paraId="17D105AA" w14:textId="77777777" w:rsidTr="00795E94">
        <w:trPr>
          <w:trHeight w:val="841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62F4DD" w14:textId="77777777" w:rsidR="00395BDA" w:rsidRPr="00661562" w:rsidRDefault="00395BDA" w:rsidP="00395BDA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  <w:p w14:paraId="4258C137" w14:textId="77777777" w:rsidR="00395BDA" w:rsidRPr="00661562" w:rsidRDefault="00395BDA" w:rsidP="00395BDA">
            <w:pPr>
              <w:suppressAutoHyphens w:val="0"/>
              <w:rPr>
                <w:sz w:val="22"/>
                <w:szCs w:val="22"/>
              </w:rPr>
            </w:pPr>
            <w:r w:rsidRPr="00661562">
              <w:rPr>
                <w:b/>
                <w:bCs/>
                <w:sz w:val="22"/>
                <w:szCs w:val="22"/>
              </w:rPr>
              <w:t>Wyposażenie dodatkowe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82515C" w14:textId="2CB5A8D3" w:rsidR="00395BDA" w:rsidRDefault="00590A0E" w:rsidP="00795E94">
            <w:pPr>
              <w:numPr>
                <w:ilvl w:val="0"/>
                <w:numId w:val="18"/>
              </w:numPr>
              <w:ind w:left="192" w:hanging="192"/>
              <w:jc w:val="both"/>
              <w:rPr>
                <w:sz w:val="22"/>
                <w:szCs w:val="22"/>
              </w:rPr>
            </w:pPr>
            <w:r w:rsidRPr="00590A0E">
              <w:rPr>
                <w:sz w:val="22"/>
                <w:szCs w:val="22"/>
              </w:rPr>
              <w:t>Dodatkowe naczynia reakcyjne</w:t>
            </w:r>
          </w:p>
          <w:p w14:paraId="1A694EB9" w14:textId="77777777" w:rsidR="00590A0E" w:rsidRDefault="00590A0E" w:rsidP="00923703">
            <w:pPr>
              <w:numPr>
                <w:ilvl w:val="0"/>
                <w:numId w:val="18"/>
              </w:numPr>
              <w:ind w:left="192" w:hanging="192"/>
              <w:jc w:val="both"/>
              <w:rPr>
                <w:sz w:val="22"/>
                <w:szCs w:val="22"/>
              </w:rPr>
            </w:pPr>
            <w:r w:rsidRPr="00590A0E">
              <w:rPr>
                <w:sz w:val="22"/>
                <w:szCs w:val="22"/>
              </w:rPr>
              <w:t>Statyw min. 12 pozycyjny z ponumerowanymi pozycjami, wykonany z tworzywa sztucznego, do przenoszenia kompletu naczyń reakcyjnych</w:t>
            </w:r>
          </w:p>
          <w:p w14:paraId="37FB18AA" w14:textId="57243280" w:rsidR="00590A0E" w:rsidRPr="00661562" w:rsidRDefault="00590A0E" w:rsidP="00795E94">
            <w:pPr>
              <w:numPr>
                <w:ilvl w:val="0"/>
                <w:numId w:val="18"/>
              </w:numPr>
              <w:ind w:left="192" w:hanging="192"/>
              <w:jc w:val="both"/>
              <w:rPr>
                <w:sz w:val="22"/>
                <w:szCs w:val="22"/>
              </w:rPr>
            </w:pPr>
            <w:r w:rsidRPr="00590A0E">
              <w:rPr>
                <w:sz w:val="22"/>
                <w:szCs w:val="22"/>
              </w:rPr>
              <w:t>Kalibrator temperatury ze świadectwem wzorcowania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EC8D83" w14:textId="120CF141" w:rsidR="00395BDA" w:rsidRPr="00661562" w:rsidRDefault="007371FB" w:rsidP="00395BDA">
            <w:pPr>
              <w:suppressAutoHyphens w:val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DCDE9" w14:textId="77777777" w:rsidR="00395BDA" w:rsidRPr="00661562" w:rsidRDefault="00395BDA" w:rsidP="00395BDA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</w:tbl>
    <w:p w14:paraId="3662ED4E" w14:textId="77777777" w:rsidR="00B03010" w:rsidRDefault="00B03010" w:rsidP="001B056C">
      <w:pPr>
        <w:rPr>
          <w:b/>
          <w:bCs/>
          <w:sz w:val="24"/>
          <w:szCs w:val="24"/>
        </w:rPr>
      </w:pPr>
    </w:p>
    <w:p w14:paraId="71DD7C5A" w14:textId="58F8703F" w:rsidR="00795E94" w:rsidRDefault="00795E94" w:rsidP="00607C90">
      <w:pPr>
        <w:ind w:left="5548"/>
        <w:jc w:val="right"/>
        <w:rPr>
          <w:sz w:val="24"/>
          <w:szCs w:val="24"/>
        </w:rPr>
      </w:pPr>
    </w:p>
    <w:p w14:paraId="4DF6FBED" w14:textId="172B812D" w:rsidR="00795E94" w:rsidRDefault="00795E94" w:rsidP="00607C90">
      <w:pPr>
        <w:ind w:left="5548"/>
        <w:jc w:val="right"/>
        <w:rPr>
          <w:sz w:val="24"/>
          <w:szCs w:val="24"/>
        </w:rPr>
      </w:pPr>
    </w:p>
    <w:p w14:paraId="7B075929" w14:textId="77777777" w:rsidR="00795E94" w:rsidRDefault="00795E94" w:rsidP="00607C90">
      <w:pPr>
        <w:ind w:left="5548"/>
        <w:jc w:val="right"/>
        <w:rPr>
          <w:sz w:val="24"/>
          <w:szCs w:val="24"/>
        </w:rPr>
      </w:pPr>
    </w:p>
    <w:p w14:paraId="6704AD6F" w14:textId="77777777" w:rsidR="00607C90" w:rsidRDefault="00607C90" w:rsidP="00607C90">
      <w:pPr>
        <w:ind w:left="5548"/>
        <w:jc w:val="right"/>
      </w:pPr>
      <w:r>
        <w:rPr>
          <w:sz w:val="24"/>
          <w:szCs w:val="24"/>
        </w:rPr>
        <w:t>..........................................................</w:t>
      </w:r>
    </w:p>
    <w:p w14:paraId="397E5863" w14:textId="77777777" w:rsidR="00607C90" w:rsidRDefault="00607C90" w:rsidP="00607C90">
      <w:pPr>
        <w:ind w:left="5529"/>
        <w:jc w:val="center"/>
      </w:pPr>
      <w:r>
        <w:t>(podpis i pieczątka upełnomocnionego</w:t>
      </w:r>
    </w:p>
    <w:p w14:paraId="10BEF2E1" w14:textId="39E2FC70" w:rsidR="00B67DAB" w:rsidRDefault="00607C90" w:rsidP="00795E94">
      <w:pPr>
        <w:pStyle w:val="Tekstpodstawowywcity31"/>
        <w:tabs>
          <w:tab w:val="left" w:pos="142"/>
        </w:tabs>
        <w:ind w:left="5529" w:firstLine="0"/>
        <w:jc w:val="center"/>
      </w:pPr>
      <w:r>
        <w:rPr>
          <w:sz w:val="20"/>
        </w:rPr>
        <w:t>przedstawiciela Wykonawcy)</w:t>
      </w:r>
    </w:p>
    <w:sectPr w:rsidR="00B67DAB" w:rsidSect="0029396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CDFC2" w14:textId="77777777" w:rsidR="00C35910" w:rsidRDefault="00C35910">
      <w:r>
        <w:separator/>
      </w:r>
    </w:p>
  </w:endnote>
  <w:endnote w:type="continuationSeparator" w:id="0">
    <w:p w14:paraId="4E20A1B4" w14:textId="77777777" w:rsidR="00C35910" w:rsidRDefault="00C35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392424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C2AA270" w14:textId="23B8AE1D" w:rsidR="005C03ED" w:rsidRPr="005C03ED" w:rsidRDefault="005C03ED">
            <w:pPr>
              <w:pStyle w:val="Stopka"/>
              <w:jc w:val="right"/>
            </w:pPr>
            <w:r w:rsidRPr="005C03ED">
              <w:t xml:space="preserve">Strona </w:t>
            </w:r>
            <w:r w:rsidRPr="005C03ED">
              <w:rPr>
                <w:sz w:val="24"/>
                <w:szCs w:val="24"/>
              </w:rPr>
              <w:fldChar w:fldCharType="begin"/>
            </w:r>
            <w:r w:rsidRPr="005C03ED">
              <w:instrText>PAGE</w:instrText>
            </w:r>
            <w:r w:rsidRPr="005C03ED">
              <w:rPr>
                <w:sz w:val="24"/>
                <w:szCs w:val="24"/>
              </w:rPr>
              <w:fldChar w:fldCharType="separate"/>
            </w:r>
            <w:r w:rsidRPr="005C03ED">
              <w:t>2</w:t>
            </w:r>
            <w:r w:rsidRPr="005C03ED">
              <w:rPr>
                <w:sz w:val="24"/>
                <w:szCs w:val="24"/>
              </w:rPr>
              <w:fldChar w:fldCharType="end"/>
            </w:r>
            <w:r w:rsidRPr="005C03ED">
              <w:t xml:space="preserve"> z </w:t>
            </w:r>
            <w:r w:rsidRPr="005C03ED">
              <w:rPr>
                <w:sz w:val="24"/>
                <w:szCs w:val="24"/>
              </w:rPr>
              <w:fldChar w:fldCharType="begin"/>
            </w:r>
            <w:r w:rsidRPr="005C03ED">
              <w:instrText>NUMPAGES</w:instrText>
            </w:r>
            <w:r w:rsidRPr="005C03ED">
              <w:rPr>
                <w:sz w:val="24"/>
                <w:szCs w:val="24"/>
              </w:rPr>
              <w:fldChar w:fldCharType="separate"/>
            </w:r>
            <w:r w:rsidRPr="005C03ED">
              <w:t>2</w:t>
            </w:r>
            <w:r w:rsidRPr="005C03ED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36C4336B" w14:textId="75BEAC14" w:rsidR="00452C4F" w:rsidRPr="005C03ED" w:rsidRDefault="00452C4F" w:rsidP="005C03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57AB7" w14:textId="77777777" w:rsidR="00C35910" w:rsidRDefault="00C35910">
      <w:r>
        <w:separator/>
      </w:r>
    </w:p>
  </w:footnote>
  <w:footnote w:type="continuationSeparator" w:id="0">
    <w:p w14:paraId="271F3480" w14:textId="77777777" w:rsidR="00C35910" w:rsidRDefault="00C35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870BC" w14:textId="0FB2D002" w:rsidR="000152AE" w:rsidRDefault="000152AE">
    <w:pPr>
      <w:pStyle w:val="Nagwek"/>
    </w:pPr>
    <w:r>
      <w:t>EA-ZP.272.7.2021                                                                                                                                      Zał. nr 2.7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39"/>
        </w:tabs>
        <w:ind w:left="539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107"/>
        </w:tabs>
        <w:ind w:left="683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827"/>
        </w:tabs>
        <w:ind w:left="827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971"/>
        </w:tabs>
        <w:ind w:left="971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115"/>
        </w:tabs>
        <w:ind w:left="1115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59"/>
        </w:tabs>
        <w:ind w:left="1259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403"/>
        </w:tabs>
        <w:ind w:left="1403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547"/>
        </w:tabs>
        <w:ind w:left="1547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691"/>
        </w:tabs>
        <w:ind w:left="1691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F3B85A90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trike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002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2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2" w:hanging="360"/>
      </w:pPr>
      <w:rPr>
        <w:rFonts w:ascii="Symbol" w:hAnsi="Symbol" w:cs="Symbol"/>
        <w:sz w:val="16"/>
        <w:szCs w:val="16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2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2" w:hanging="360"/>
      </w:pPr>
      <w:rPr>
        <w:rFonts w:ascii="Symbol" w:hAnsi="Symbol" w:cs="Symbol"/>
        <w:sz w:val="16"/>
        <w:szCs w:val="16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2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37BEC560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color w:val="800000"/>
        <w:sz w:val="16"/>
        <w:szCs w:val="16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color w:val="800000"/>
        <w:sz w:val="16"/>
        <w:szCs w:val="16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00000010"/>
    <w:multiLevelType w:val="multilevel"/>
    <w:tmpl w:val="F1D0825A"/>
    <w:name w:val="WW8Num16"/>
    <w:lvl w:ilvl="0">
      <w:start w:val="1"/>
      <w:numFmt w:val="bullet"/>
      <w:lvlText w:val=""/>
      <w:lvlJc w:val="left"/>
      <w:pPr>
        <w:tabs>
          <w:tab w:val="num" w:pos="384"/>
        </w:tabs>
        <w:ind w:left="1104" w:hanging="360"/>
      </w:pPr>
      <w:rPr>
        <w:rFonts w:ascii="Symbol" w:hAnsi="Symbol" w:cs="Symbol"/>
        <w:color w:val="auto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384"/>
        </w:tabs>
        <w:ind w:left="182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84"/>
        </w:tabs>
        <w:ind w:left="254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84"/>
        </w:tabs>
        <w:ind w:left="3264" w:hanging="360"/>
      </w:pPr>
      <w:rPr>
        <w:rFonts w:ascii="Symbol" w:hAnsi="Symbol" w:cs="Symbol"/>
        <w:color w:val="800000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384"/>
        </w:tabs>
        <w:ind w:left="398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84"/>
        </w:tabs>
        <w:ind w:left="470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84"/>
        </w:tabs>
        <w:ind w:left="5424" w:hanging="360"/>
      </w:pPr>
      <w:rPr>
        <w:rFonts w:ascii="Symbol" w:hAnsi="Symbol" w:cs="Symbol"/>
        <w:color w:val="800000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384"/>
        </w:tabs>
        <w:ind w:left="614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84"/>
        </w:tabs>
        <w:ind w:left="6864" w:hanging="360"/>
      </w:pPr>
      <w:rPr>
        <w:rFonts w:ascii="Wingdings" w:hAnsi="Wingdings" w:cs="Wingdings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-76"/>
        </w:tabs>
        <w:ind w:left="644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-426"/>
        </w:tabs>
        <w:ind w:left="36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014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-426"/>
        </w:tabs>
        <w:ind w:left="1734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-426"/>
        </w:tabs>
        <w:ind w:left="2454" w:hanging="360"/>
      </w:pPr>
    </w:lvl>
    <w:lvl w:ilvl="4">
      <w:start w:val="1"/>
      <w:numFmt w:val="lowerLetter"/>
      <w:lvlText w:val="%2.%3.%4.%5."/>
      <w:lvlJc w:val="left"/>
      <w:pPr>
        <w:tabs>
          <w:tab w:val="num" w:pos="-426"/>
        </w:tabs>
        <w:ind w:left="3174" w:hanging="360"/>
      </w:pPr>
    </w:lvl>
    <w:lvl w:ilvl="5">
      <w:start w:val="1"/>
      <w:numFmt w:val="lowerRoman"/>
      <w:lvlText w:val="%2.%3.%4.%5.%6."/>
      <w:lvlJc w:val="right"/>
      <w:pPr>
        <w:tabs>
          <w:tab w:val="num" w:pos="-426"/>
        </w:tabs>
        <w:ind w:left="3894" w:hanging="180"/>
      </w:pPr>
    </w:lvl>
    <w:lvl w:ilvl="6">
      <w:start w:val="1"/>
      <w:numFmt w:val="decimal"/>
      <w:lvlText w:val="%2.%3.%4.%5.%6.%7."/>
      <w:lvlJc w:val="left"/>
      <w:pPr>
        <w:tabs>
          <w:tab w:val="num" w:pos="-426"/>
        </w:tabs>
        <w:ind w:left="461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426"/>
        </w:tabs>
        <w:ind w:left="533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426"/>
        </w:tabs>
        <w:ind w:left="6054" w:hanging="180"/>
      </w:pPr>
    </w:lvl>
  </w:abstractNum>
  <w:abstractNum w:abstractNumId="19" w15:restartNumberingAfterBreak="0">
    <w:nsid w:val="00F7340F"/>
    <w:multiLevelType w:val="hybridMultilevel"/>
    <w:tmpl w:val="B4F805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0F241034"/>
    <w:multiLevelType w:val="hybridMultilevel"/>
    <w:tmpl w:val="AD6EF8C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1B3F73C9"/>
    <w:multiLevelType w:val="hybridMultilevel"/>
    <w:tmpl w:val="DB44623C"/>
    <w:lvl w:ilvl="0" w:tplc="30161D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B647774"/>
    <w:multiLevelType w:val="hybridMultilevel"/>
    <w:tmpl w:val="FFC4C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02F7534"/>
    <w:multiLevelType w:val="hybridMultilevel"/>
    <w:tmpl w:val="2D42AE48"/>
    <w:lvl w:ilvl="0" w:tplc="CF2C6B4E">
      <w:numFmt w:val="bullet"/>
      <w:lvlText w:val="-"/>
      <w:lvlJc w:val="left"/>
      <w:pPr>
        <w:tabs>
          <w:tab w:val="num" w:pos="1126"/>
        </w:tabs>
        <w:ind w:left="112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4" w15:restartNumberingAfterBreak="0">
    <w:nsid w:val="239F3E27"/>
    <w:multiLevelType w:val="hybridMultilevel"/>
    <w:tmpl w:val="3D6A71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3CD078F"/>
    <w:multiLevelType w:val="hybridMultilevel"/>
    <w:tmpl w:val="4538CE62"/>
    <w:lvl w:ilvl="0" w:tplc="CF2C6B4E">
      <w:numFmt w:val="bullet"/>
      <w:lvlText w:val="-"/>
      <w:lvlJc w:val="left"/>
      <w:pPr>
        <w:tabs>
          <w:tab w:val="num" w:pos="1126"/>
        </w:tabs>
        <w:ind w:left="112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6" w15:restartNumberingAfterBreak="0">
    <w:nsid w:val="3F7D5456"/>
    <w:multiLevelType w:val="hybridMultilevel"/>
    <w:tmpl w:val="80E2E81E"/>
    <w:lvl w:ilvl="0" w:tplc="CF2C6B4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CA64D6"/>
    <w:multiLevelType w:val="hybridMultilevel"/>
    <w:tmpl w:val="894A5136"/>
    <w:lvl w:ilvl="0" w:tplc="CF2C6B4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6162C"/>
    <w:multiLevelType w:val="hybridMultilevel"/>
    <w:tmpl w:val="A4BC3DA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1E0F31"/>
    <w:multiLevelType w:val="hybridMultilevel"/>
    <w:tmpl w:val="AFAAB4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F493A88"/>
    <w:multiLevelType w:val="hybridMultilevel"/>
    <w:tmpl w:val="709CA6F4"/>
    <w:lvl w:ilvl="0" w:tplc="CF2C6B4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4163C6"/>
    <w:multiLevelType w:val="hybridMultilevel"/>
    <w:tmpl w:val="670CAA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F1548BB"/>
    <w:multiLevelType w:val="hybridMultilevel"/>
    <w:tmpl w:val="26C81F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19111A9"/>
    <w:multiLevelType w:val="hybridMultilevel"/>
    <w:tmpl w:val="61461CB8"/>
    <w:lvl w:ilvl="0" w:tplc="CF2C6B4E">
      <w:numFmt w:val="bullet"/>
      <w:lvlText w:val="-"/>
      <w:lvlJc w:val="left"/>
      <w:pPr>
        <w:tabs>
          <w:tab w:val="num" w:pos="1126"/>
        </w:tabs>
        <w:ind w:left="112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34" w15:restartNumberingAfterBreak="0">
    <w:nsid w:val="7BF35B8C"/>
    <w:multiLevelType w:val="hybridMultilevel"/>
    <w:tmpl w:val="C8C48B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DF7504E"/>
    <w:multiLevelType w:val="hybridMultilevel"/>
    <w:tmpl w:val="32E04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8572D4"/>
    <w:multiLevelType w:val="hybridMultilevel"/>
    <w:tmpl w:val="0AC229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28"/>
  </w:num>
  <w:num w:numId="21">
    <w:abstractNumId w:val="36"/>
  </w:num>
  <w:num w:numId="22">
    <w:abstractNumId w:val="35"/>
  </w:num>
  <w:num w:numId="23">
    <w:abstractNumId w:val="25"/>
  </w:num>
  <w:num w:numId="24">
    <w:abstractNumId w:val="26"/>
  </w:num>
  <w:num w:numId="25">
    <w:abstractNumId w:val="23"/>
  </w:num>
  <w:num w:numId="26">
    <w:abstractNumId w:val="27"/>
  </w:num>
  <w:num w:numId="27">
    <w:abstractNumId w:val="33"/>
  </w:num>
  <w:num w:numId="28">
    <w:abstractNumId w:val="30"/>
  </w:num>
  <w:num w:numId="29">
    <w:abstractNumId w:val="31"/>
  </w:num>
  <w:num w:numId="30">
    <w:abstractNumId w:val="24"/>
  </w:num>
  <w:num w:numId="31">
    <w:abstractNumId w:val="32"/>
  </w:num>
  <w:num w:numId="32">
    <w:abstractNumId w:val="21"/>
  </w:num>
  <w:num w:numId="33">
    <w:abstractNumId w:val="29"/>
  </w:num>
  <w:num w:numId="34">
    <w:abstractNumId w:val="22"/>
  </w:num>
  <w:num w:numId="35">
    <w:abstractNumId w:val="19"/>
  </w:num>
  <w:num w:numId="36">
    <w:abstractNumId w:val="34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270"/>
    <w:rsid w:val="0000292A"/>
    <w:rsid w:val="000152AE"/>
    <w:rsid w:val="00035FC9"/>
    <w:rsid w:val="00040032"/>
    <w:rsid w:val="000474DE"/>
    <w:rsid w:val="00053C07"/>
    <w:rsid w:val="00067922"/>
    <w:rsid w:val="00077A59"/>
    <w:rsid w:val="00094D4A"/>
    <w:rsid w:val="000A0E60"/>
    <w:rsid w:val="000A73B3"/>
    <w:rsid w:val="000B0F4A"/>
    <w:rsid w:val="000B2598"/>
    <w:rsid w:val="000B4F0F"/>
    <w:rsid w:val="000C0C05"/>
    <w:rsid w:val="000C552F"/>
    <w:rsid w:val="000F1C88"/>
    <w:rsid w:val="00106201"/>
    <w:rsid w:val="0010680E"/>
    <w:rsid w:val="00106A28"/>
    <w:rsid w:val="00133253"/>
    <w:rsid w:val="001406F4"/>
    <w:rsid w:val="0015651A"/>
    <w:rsid w:val="00172A86"/>
    <w:rsid w:val="0017433D"/>
    <w:rsid w:val="0018434E"/>
    <w:rsid w:val="00185D9F"/>
    <w:rsid w:val="001933D7"/>
    <w:rsid w:val="00193413"/>
    <w:rsid w:val="001A7C83"/>
    <w:rsid w:val="001B056C"/>
    <w:rsid w:val="001D462F"/>
    <w:rsid w:val="001D4DDD"/>
    <w:rsid w:val="00211C67"/>
    <w:rsid w:val="002132CC"/>
    <w:rsid w:val="0021369C"/>
    <w:rsid w:val="002220EF"/>
    <w:rsid w:val="002222ED"/>
    <w:rsid w:val="00232BCD"/>
    <w:rsid w:val="00237A63"/>
    <w:rsid w:val="00245898"/>
    <w:rsid w:val="00252950"/>
    <w:rsid w:val="0028140E"/>
    <w:rsid w:val="00293969"/>
    <w:rsid w:val="002948C4"/>
    <w:rsid w:val="002A058B"/>
    <w:rsid w:val="002A0640"/>
    <w:rsid w:val="002A5761"/>
    <w:rsid w:val="002C509D"/>
    <w:rsid w:val="002C71D3"/>
    <w:rsid w:val="002E0272"/>
    <w:rsid w:val="002E24B1"/>
    <w:rsid w:val="002E61B4"/>
    <w:rsid w:val="002F2EEF"/>
    <w:rsid w:val="00300EFC"/>
    <w:rsid w:val="003021E5"/>
    <w:rsid w:val="00305541"/>
    <w:rsid w:val="00320032"/>
    <w:rsid w:val="003536CB"/>
    <w:rsid w:val="003644D5"/>
    <w:rsid w:val="003654CF"/>
    <w:rsid w:val="00366B91"/>
    <w:rsid w:val="00367900"/>
    <w:rsid w:val="00370BF9"/>
    <w:rsid w:val="00373F87"/>
    <w:rsid w:val="00395BDA"/>
    <w:rsid w:val="003D5587"/>
    <w:rsid w:val="003E1AFD"/>
    <w:rsid w:val="003E3DAD"/>
    <w:rsid w:val="003F2730"/>
    <w:rsid w:val="004200AA"/>
    <w:rsid w:val="00451F24"/>
    <w:rsid w:val="00452C4F"/>
    <w:rsid w:val="0045693D"/>
    <w:rsid w:val="0046339A"/>
    <w:rsid w:val="0048121F"/>
    <w:rsid w:val="004817B1"/>
    <w:rsid w:val="004843FB"/>
    <w:rsid w:val="00485577"/>
    <w:rsid w:val="00486DA9"/>
    <w:rsid w:val="00492036"/>
    <w:rsid w:val="00494CA3"/>
    <w:rsid w:val="004A6F27"/>
    <w:rsid w:val="004B0150"/>
    <w:rsid w:val="004C1BCA"/>
    <w:rsid w:val="004C3A7E"/>
    <w:rsid w:val="004C4671"/>
    <w:rsid w:val="004F01EE"/>
    <w:rsid w:val="004F260C"/>
    <w:rsid w:val="005027D8"/>
    <w:rsid w:val="00504F14"/>
    <w:rsid w:val="00507616"/>
    <w:rsid w:val="005111DC"/>
    <w:rsid w:val="005609F1"/>
    <w:rsid w:val="00575732"/>
    <w:rsid w:val="00590A0E"/>
    <w:rsid w:val="00592352"/>
    <w:rsid w:val="00594A12"/>
    <w:rsid w:val="005A2F97"/>
    <w:rsid w:val="005C03ED"/>
    <w:rsid w:val="005D341D"/>
    <w:rsid w:val="005D463C"/>
    <w:rsid w:val="005D5EAC"/>
    <w:rsid w:val="005E00E0"/>
    <w:rsid w:val="005E2606"/>
    <w:rsid w:val="005F34A3"/>
    <w:rsid w:val="005F395E"/>
    <w:rsid w:val="005F5B6A"/>
    <w:rsid w:val="00607C90"/>
    <w:rsid w:val="006121C3"/>
    <w:rsid w:val="006142CD"/>
    <w:rsid w:val="00620596"/>
    <w:rsid w:val="006209A7"/>
    <w:rsid w:val="0062174D"/>
    <w:rsid w:val="0063189F"/>
    <w:rsid w:val="006337D0"/>
    <w:rsid w:val="00634F5B"/>
    <w:rsid w:val="00644281"/>
    <w:rsid w:val="00660E05"/>
    <w:rsid w:val="00661562"/>
    <w:rsid w:val="00665718"/>
    <w:rsid w:val="00665D10"/>
    <w:rsid w:val="006717E3"/>
    <w:rsid w:val="00677FA5"/>
    <w:rsid w:val="00683220"/>
    <w:rsid w:val="00685B29"/>
    <w:rsid w:val="00690771"/>
    <w:rsid w:val="006914B3"/>
    <w:rsid w:val="006957B7"/>
    <w:rsid w:val="00696849"/>
    <w:rsid w:val="00697002"/>
    <w:rsid w:val="006B43E5"/>
    <w:rsid w:val="006B6281"/>
    <w:rsid w:val="006D6CBA"/>
    <w:rsid w:val="006E5E3C"/>
    <w:rsid w:val="006F2073"/>
    <w:rsid w:val="006F41BC"/>
    <w:rsid w:val="0070561E"/>
    <w:rsid w:val="00707ECE"/>
    <w:rsid w:val="0071615C"/>
    <w:rsid w:val="00733815"/>
    <w:rsid w:val="007360CB"/>
    <w:rsid w:val="007371FB"/>
    <w:rsid w:val="007469AE"/>
    <w:rsid w:val="0077381E"/>
    <w:rsid w:val="00795E94"/>
    <w:rsid w:val="00797006"/>
    <w:rsid w:val="007A3BD8"/>
    <w:rsid w:val="00805A6B"/>
    <w:rsid w:val="00814741"/>
    <w:rsid w:val="008160FC"/>
    <w:rsid w:val="00820D59"/>
    <w:rsid w:val="00826C49"/>
    <w:rsid w:val="00836988"/>
    <w:rsid w:val="0084785B"/>
    <w:rsid w:val="00852574"/>
    <w:rsid w:val="00861E2D"/>
    <w:rsid w:val="00863A9D"/>
    <w:rsid w:val="00893377"/>
    <w:rsid w:val="00896469"/>
    <w:rsid w:val="008D0F69"/>
    <w:rsid w:val="008E4C22"/>
    <w:rsid w:val="00923703"/>
    <w:rsid w:val="009242D1"/>
    <w:rsid w:val="00924BC0"/>
    <w:rsid w:val="0093682C"/>
    <w:rsid w:val="0094441C"/>
    <w:rsid w:val="00945E33"/>
    <w:rsid w:val="00947DF8"/>
    <w:rsid w:val="00960DE3"/>
    <w:rsid w:val="009633F3"/>
    <w:rsid w:val="0096679E"/>
    <w:rsid w:val="00971634"/>
    <w:rsid w:val="009A2E68"/>
    <w:rsid w:val="009B060A"/>
    <w:rsid w:val="009B6353"/>
    <w:rsid w:val="009B7F34"/>
    <w:rsid w:val="009C374C"/>
    <w:rsid w:val="009C5AF1"/>
    <w:rsid w:val="009D6A99"/>
    <w:rsid w:val="00A05F30"/>
    <w:rsid w:val="00A11E07"/>
    <w:rsid w:val="00A17A87"/>
    <w:rsid w:val="00A26DA4"/>
    <w:rsid w:val="00A56249"/>
    <w:rsid w:val="00A775AA"/>
    <w:rsid w:val="00A84952"/>
    <w:rsid w:val="00AA578A"/>
    <w:rsid w:val="00AB6DFF"/>
    <w:rsid w:val="00AC4921"/>
    <w:rsid w:val="00AC5066"/>
    <w:rsid w:val="00AD33B9"/>
    <w:rsid w:val="00AD4A72"/>
    <w:rsid w:val="00AD4F99"/>
    <w:rsid w:val="00AE513D"/>
    <w:rsid w:val="00AE5D5B"/>
    <w:rsid w:val="00AE671A"/>
    <w:rsid w:val="00B03010"/>
    <w:rsid w:val="00B07AE1"/>
    <w:rsid w:val="00B1496E"/>
    <w:rsid w:val="00B31524"/>
    <w:rsid w:val="00B42417"/>
    <w:rsid w:val="00B47F19"/>
    <w:rsid w:val="00B675AF"/>
    <w:rsid w:val="00B67DAB"/>
    <w:rsid w:val="00B74270"/>
    <w:rsid w:val="00B858D0"/>
    <w:rsid w:val="00B90EF9"/>
    <w:rsid w:val="00BB33F6"/>
    <w:rsid w:val="00BB69A1"/>
    <w:rsid w:val="00BB728C"/>
    <w:rsid w:val="00BC1604"/>
    <w:rsid w:val="00BD308C"/>
    <w:rsid w:val="00BD6266"/>
    <w:rsid w:val="00BD778E"/>
    <w:rsid w:val="00BF0B95"/>
    <w:rsid w:val="00C23498"/>
    <w:rsid w:val="00C35910"/>
    <w:rsid w:val="00C507C9"/>
    <w:rsid w:val="00C5219E"/>
    <w:rsid w:val="00C645EF"/>
    <w:rsid w:val="00C70C6E"/>
    <w:rsid w:val="00C72B7B"/>
    <w:rsid w:val="00C80165"/>
    <w:rsid w:val="00C8449D"/>
    <w:rsid w:val="00C9169A"/>
    <w:rsid w:val="00CA3672"/>
    <w:rsid w:val="00CB34A0"/>
    <w:rsid w:val="00CB6CD9"/>
    <w:rsid w:val="00CC6502"/>
    <w:rsid w:val="00CD647A"/>
    <w:rsid w:val="00CD778F"/>
    <w:rsid w:val="00CF11A7"/>
    <w:rsid w:val="00D203A8"/>
    <w:rsid w:val="00D2584D"/>
    <w:rsid w:val="00D348B4"/>
    <w:rsid w:val="00D45C0F"/>
    <w:rsid w:val="00D57763"/>
    <w:rsid w:val="00D606B6"/>
    <w:rsid w:val="00D7442E"/>
    <w:rsid w:val="00D95284"/>
    <w:rsid w:val="00DB72BF"/>
    <w:rsid w:val="00DF3DE7"/>
    <w:rsid w:val="00DF502E"/>
    <w:rsid w:val="00E03B99"/>
    <w:rsid w:val="00E30D58"/>
    <w:rsid w:val="00E31F92"/>
    <w:rsid w:val="00E33AFD"/>
    <w:rsid w:val="00E65105"/>
    <w:rsid w:val="00E8686A"/>
    <w:rsid w:val="00EB7F41"/>
    <w:rsid w:val="00ED29CB"/>
    <w:rsid w:val="00F051F6"/>
    <w:rsid w:val="00F20149"/>
    <w:rsid w:val="00F30CBD"/>
    <w:rsid w:val="00F33B39"/>
    <w:rsid w:val="00F34739"/>
    <w:rsid w:val="00F35563"/>
    <w:rsid w:val="00F432A8"/>
    <w:rsid w:val="00F805DF"/>
    <w:rsid w:val="00F8428E"/>
    <w:rsid w:val="00F9031F"/>
    <w:rsid w:val="00F91916"/>
    <w:rsid w:val="00F9303B"/>
    <w:rsid w:val="00FA65FE"/>
    <w:rsid w:val="00FD2272"/>
    <w:rsid w:val="00FD28CF"/>
    <w:rsid w:val="00FD7F6D"/>
    <w:rsid w:val="00FE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E08028"/>
  <w15:docId w15:val="{56181FCA-B18C-4AC1-9F83-B1AEDC841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1C88"/>
    <w:pPr>
      <w:suppressAutoHyphens/>
    </w:pPr>
    <w:rPr>
      <w:sz w:val="20"/>
      <w:szCs w:val="20"/>
      <w:lang w:eastAsia="ar-SA"/>
    </w:rPr>
  </w:style>
  <w:style w:type="paragraph" w:styleId="Nagwek2">
    <w:name w:val="heading 2"/>
    <w:basedOn w:val="Normalny"/>
    <w:next w:val="Tekstpodstawowy"/>
    <w:link w:val="Nagwek2Znak1"/>
    <w:uiPriority w:val="99"/>
    <w:qFormat/>
    <w:rsid w:val="00293969"/>
    <w:pPr>
      <w:keepNext/>
      <w:numPr>
        <w:ilvl w:val="1"/>
        <w:numId w:val="1"/>
      </w:numPr>
      <w:jc w:val="center"/>
      <w:outlineLvl w:val="1"/>
    </w:pPr>
    <w:rPr>
      <w:rFonts w:ascii="Courier New" w:hAnsi="Courier New" w:cs="Courier New"/>
      <w:b/>
      <w:bCs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1">
    <w:name w:val="Nagłówek 2 Znak1"/>
    <w:basedOn w:val="Domylnaczcionkaakapitu"/>
    <w:link w:val="Nagwek2"/>
    <w:uiPriority w:val="9"/>
    <w:semiHidden/>
    <w:rsid w:val="00B14975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WW8Num1z0">
    <w:name w:val="WW8Num1z0"/>
    <w:uiPriority w:val="99"/>
    <w:rsid w:val="00293969"/>
  </w:style>
  <w:style w:type="character" w:customStyle="1" w:styleId="WW8Num1z1">
    <w:name w:val="WW8Num1z1"/>
    <w:uiPriority w:val="99"/>
    <w:rsid w:val="00293969"/>
  </w:style>
  <w:style w:type="character" w:customStyle="1" w:styleId="WW8Num1z2">
    <w:name w:val="WW8Num1z2"/>
    <w:uiPriority w:val="99"/>
    <w:rsid w:val="00293969"/>
  </w:style>
  <w:style w:type="character" w:customStyle="1" w:styleId="WW8Num1z3">
    <w:name w:val="WW8Num1z3"/>
    <w:uiPriority w:val="99"/>
    <w:rsid w:val="00293969"/>
  </w:style>
  <w:style w:type="character" w:customStyle="1" w:styleId="WW8Num1z4">
    <w:name w:val="WW8Num1z4"/>
    <w:uiPriority w:val="99"/>
    <w:rsid w:val="00293969"/>
  </w:style>
  <w:style w:type="character" w:customStyle="1" w:styleId="WW8Num1z5">
    <w:name w:val="WW8Num1z5"/>
    <w:uiPriority w:val="99"/>
    <w:rsid w:val="00293969"/>
  </w:style>
  <w:style w:type="character" w:customStyle="1" w:styleId="WW8Num1z6">
    <w:name w:val="WW8Num1z6"/>
    <w:uiPriority w:val="99"/>
    <w:rsid w:val="00293969"/>
  </w:style>
  <w:style w:type="character" w:customStyle="1" w:styleId="WW8Num1z7">
    <w:name w:val="WW8Num1z7"/>
    <w:uiPriority w:val="99"/>
    <w:rsid w:val="00293969"/>
  </w:style>
  <w:style w:type="character" w:customStyle="1" w:styleId="WW8Num1z8">
    <w:name w:val="WW8Num1z8"/>
    <w:uiPriority w:val="99"/>
    <w:rsid w:val="00293969"/>
  </w:style>
  <w:style w:type="character" w:customStyle="1" w:styleId="WW8Num2z0">
    <w:name w:val="WW8Num2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2z1">
    <w:name w:val="WW8Num2z1"/>
    <w:uiPriority w:val="99"/>
    <w:rsid w:val="00293969"/>
    <w:rPr>
      <w:rFonts w:ascii="Courier New" w:hAnsi="Courier New" w:cs="Courier New"/>
    </w:rPr>
  </w:style>
  <w:style w:type="character" w:customStyle="1" w:styleId="WW8Num2z2">
    <w:name w:val="WW8Num2z2"/>
    <w:uiPriority w:val="99"/>
    <w:rsid w:val="00293969"/>
    <w:rPr>
      <w:rFonts w:ascii="Wingdings" w:hAnsi="Wingdings" w:cs="Wingdings"/>
    </w:rPr>
  </w:style>
  <w:style w:type="character" w:customStyle="1" w:styleId="WW8Num2z3">
    <w:name w:val="WW8Num2z3"/>
    <w:uiPriority w:val="99"/>
    <w:rsid w:val="00293969"/>
    <w:rPr>
      <w:rFonts w:ascii="Symbol" w:hAnsi="Symbol" w:cs="Symbol"/>
    </w:rPr>
  </w:style>
  <w:style w:type="character" w:customStyle="1" w:styleId="WW8Num3z0">
    <w:name w:val="WW8Num3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3z1">
    <w:name w:val="WW8Num3z1"/>
    <w:uiPriority w:val="99"/>
    <w:rsid w:val="00293969"/>
    <w:rPr>
      <w:rFonts w:ascii="Courier New" w:hAnsi="Courier New" w:cs="Courier New"/>
    </w:rPr>
  </w:style>
  <w:style w:type="character" w:customStyle="1" w:styleId="WW8Num3z2">
    <w:name w:val="WW8Num3z2"/>
    <w:uiPriority w:val="99"/>
    <w:rsid w:val="00293969"/>
    <w:rPr>
      <w:rFonts w:ascii="Wingdings" w:hAnsi="Wingdings" w:cs="Wingdings"/>
    </w:rPr>
  </w:style>
  <w:style w:type="character" w:customStyle="1" w:styleId="WW8Num3z3">
    <w:name w:val="WW8Num3z3"/>
    <w:uiPriority w:val="99"/>
    <w:rsid w:val="00293969"/>
    <w:rPr>
      <w:rFonts w:ascii="Symbol" w:hAnsi="Symbol" w:cs="Symbol"/>
    </w:rPr>
  </w:style>
  <w:style w:type="character" w:customStyle="1" w:styleId="WW8Num4z0">
    <w:name w:val="WW8Num4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4z1">
    <w:name w:val="WW8Num4z1"/>
    <w:uiPriority w:val="99"/>
    <w:rsid w:val="00293969"/>
    <w:rPr>
      <w:rFonts w:ascii="Courier New" w:hAnsi="Courier New" w:cs="Courier New"/>
    </w:rPr>
  </w:style>
  <w:style w:type="character" w:customStyle="1" w:styleId="WW8Num4z2">
    <w:name w:val="WW8Num4z2"/>
    <w:uiPriority w:val="99"/>
    <w:rsid w:val="00293969"/>
    <w:rPr>
      <w:rFonts w:ascii="Wingdings" w:hAnsi="Wingdings" w:cs="Wingdings"/>
    </w:rPr>
  </w:style>
  <w:style w:type="character" w:customStyle="1" w:styleId="WW8Num4z3">
    <w:name w:val="WW8Num4z3"/>
    <w:uiPriority w:val="99"/>
    <w:rsid w:val="00293969"/>
    <w:rPr>
      <w:rFonts w:ascii="Symbol" w:hAnsi="Symbol" w:cs="Symbol"/>
    </w:rPr>
  </w:style>
  <w:style w:type="character" w:customStyle="1" w:styleId="WW8Num5z0">
    <w:name w:val="WW8Num5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5z1">
    <w:name w:val="WW8Num5z1"/>
    <w:uiPriority w:val="99"/>
    <w:rsid w:val="00293969"/>
    <w:rPr>
      <w:rFonts w:ascii="Courier New" w:hAnsi="Courier New" w:cs="Courier New"/>
    </w:rPr>
  </w:style>
  <w:style w:type="character" w:customStyle="1" w:styleId="WW8Num5z2">
    <w:name w:val="WW8Num5z2"/>
    <w:uiPriority w:val="99"/>
    <w:rsid w:val="00293969"/>
    <w:rPr>
      <w:rFonts w:ascii="Wingdings" w:hAnsi="Wingdings" w:cs="Wingdings"/>
    </w:rPr>
  </w:style>
  <w:style w:type="character" w:customStyle="1" w:styleId="WW8Num5z3">
    <w:name w:val="WW8Num5z3"/>
    <w:uiPriority w:val="99"/>
    <w:rsid w:val="00293969"/>
    <w:rPr>
      <w:rFonts w:ascii="Symbol" w:hAnsi="Symbol" w:cs="Symbol"/>
    </w:rPr>
  </w:style>
  <w:style w:type="character" w:customStyle="1" w:styleId="WW8Num6z0">
    <w:name w:val="WW8Num6z0"/>
    <w:uiPriority w:val="99"/>
    <w:rsid w:val="00293969"/>
    <w:rPr>
      <w:rFonts w:ascii="Symbol" w:hAnsi="Symbol" w:cs="Symbol"/>
      <w:strike/>
      <w:color w:val="800000"/>
      <w:sz w:val="16"/>
      <w:szCs w:val="16"/>
    </w:rPr>
  </w:style>
  <w:style w:type="character" w:customStyle="1" w:styleId="WW8Num6z1">
    <w:name w:val="WW8Num6z1"/>
    <w:uiPriority w:val="99"/>
    <w:rsid w:val="00293969"/>
    <w:rPr>
      <w:rFonts w:ascii="Courier New" w:hAnsi="Courier New" w:cs="Courier New"/>
    </w:rPr>
  </w:style>
  <w:style w:type="character" w:customStyle="1" w:styleId="WW8Num6z2">
    <w:name w:val="WW8Num6z2"/>
    <w:uiPriority w:val="99"/>
    <w:rsid w:val="00293969"/>
    <w:rPr>
      <w:rFonts w:ascii="Wingdings" w:hAnsi="Wingdings" w:cs="Wingdings"/>
    </w:rPr>
  </w:style>
  <w:style w:type="character" w:customStyle="1" w:styleId="WW8Num6z3">
    <w:name w:val="WW8Num6z3"/>
    <w:uiPriority w:val="99"/>
    <w:rsid w:val="00293969"/>
    <w:rPr>
      <w:rFonts w:ascii="Symbol" w:hAnsi="Symbol" w:cs="Symbol"/>
    </w:rPr>
  </w:style>
  <w:style w:type="character" w:customStyle="1" w:styleId="WW8Num7z0">
    <w:name w:val="WW8Num7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7z1">
    <w:name w:val="WW8Num7z1"/>
    <w:uiPriority w:val="99"/>
    <w:rsid w:val="00293969"/>
    <w:rPr>
      <w:rFonts w:ascii="Courier New" w:hAnsi="Courier New" w:cs="Courier New"/>
    </w:rPr>
  </w:style>
  <w:style w:type="character" w:customStyle="1" w:styleId="WW8Num7z2">
    <w:name w:val="WW8Num7z2"/>
    <w:uiPriority w:val="99"/>
    <w:rsid w:val="00293969"/>
    <w:rPr>
      <w:rFonts w:ascii="Wingdings" w:hAnsi="Wingdings" w:cs="Wingdings"/>
    </w:rPr>
  </w:style>
  <w:style w:type="character" w:customStyle="1" w:styleId="WW8Num8z0">
    <w:name w:val="WW8Num8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8z1">
    <w:name w:val="WW8Num8z1"/>
    <w:uiPriority w:val="99"/>
    <w:rsid w:val="00293969"/>
    <w:rPr>
      <w:rFonts w:ascii="Courier New" w:hAnsi="Courier New" w:cs="Courier New"/>
    </w:rPr>
  </w:style>
  <w:style w:type="character" w:customStyle="1" w:styleId="WW8Num8z2">
    <w:name w:val="WW8Num8z2"/>
    <w:uiPriority w:val="99"/>
    <w:rsid w:val="00293969"/>
    <w:rPr>
      <w:rFonts w:ascii="Wingdings" w:hAnsi="Wingdings" w:cs="Wingdings"/>
    </w:rPr>
  </w:style>
  <w:style w:type="character" w:customStyle="1" w:styleId="WW8Num9z0">
    <w:name w:val="WW8Num9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9z1">
    <w:name w:val="WW8Num9z1"/>
    <w:uiPriority w:val="99"/>
    <w:rsid w:val="00293969"/>
    <w:rPr>
      <w:rFonts w:ascii="Courier New" w:hAnsi="Courier New" w:cs="Courier New"/>
    </w:rPr>
  </w:style>
  <w:style w:type="character" w:customStyle="1" w:styleId="WW8Num9z2">
    <w:name w:val="WW8Num9z2"/>
    <w:uiPriority w:val="99"/>
    <w:rsid w:val="00293969"/>
    <w:rPr>
      <w:rFonts w:ascii="Wingdings" w:hAnsi="Wingdings" w:cs="Wingdings"/>
    </w:rPr>
  </w:style>
  <w:style w:type="character" w:customStyle="1" w:styleId="WW8Num9z3">
    <w:name w:val="WW8Num9z3"/>
    <w:uiPriority w:val="99"/>
    <w:rsid w:val="00293969"/>
    <w:rPr>
      <w:rFonts w:ascii="Symbol" w:hAnsi="Symbol" w:cs="Symbol"/>
    </w:rPr>
  </w:style>
  <w:style w:type="character" w:customStyle="1" w:styleId="WW8Num10z0">
    <w:name w:val="WW8Num10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10z1">
    <w:name w:val="WW8Num10z1"/>
    <w:uiPriority w:val="99"/>
    <w:rsid w:val="00293969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293969"/>
    <w:rPr>
      <w:rFonts w:ascii="Wingdings" w:hAnsi="Wingdings" w:cs="Wingdings"/>
    </w:rPr>
  </w:style>
  <w:style w:type="character" w:customStyle="1" w:styleId="WW8Num10z3">
    <w:name w:val="WW8Num10z3"/>
    <w:uiPriority w:val="99"/>
    <w:rsid w:val="00293969"/>
    <w:rPr>
      <w:rFonts w:ascii="Symbol" w:hAnsi="Symbol" w:cs="Symbol"/>
    </w:rPr>
  </w:style>
  <w:style w:type="character" w:customStyle="1" w:styleId="WW8Num11z0">
    <w:name w:val="WW8Num11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11z1">
    <w:name w:val="WW8Num11z1"/>
    <w:uiPriority w:val="99"/>
    <w:rsid w:val="00293969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293969"/>
    <w:rPr>
      <w:rFonts w:ascii="Wingdings" w:hAnsi="Wingdings" w:cs="Wingdings"/>
    </w:rPr>
  </w:style>
  <w:style w:type="character" w:customStyle="1" w:styleId="WW8Num11z3">
    <w:name w:val="WW8Num11z3"/>
    <w:uiPriority w:val="99"/>
    <w:rsid w:val="00293969"/>
    <w:rPr>
      <w:rFonts w:ascii="Symbol" w:hAnsi="Symbol" w:cs="Symbol"/>
    </w:rPr>
  </w:style>
  <w:style w:type="character" w:customStyle="1" w:styleId="WW8Num12z0">
    <w:name w:val="WW8Num12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12z1">
    <w:name w:val="WW8Num12z1"/>
    <w:uiPriority w:val="99"/>
    <w:rsid w:val="00293969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293969"/>
    <w:rPr>
      <w:rFonts w:ascii="Wingdings" w:hAnsi="Wingdings" w:cs="Wingdings"/>
    </w:rPr>
  </w:style>
  <w:style w:type="character" w:customStyle="1" w:styleId="WW8Num12z3">
    <w:name w:val="WW8Num12z3"/>
    <w:uiPriority w:val="99"/>
    <w:rsid w:val="00293969"/>
    <w:rPr>
      <w:rFonts w:ascii="Symbol" w:hAnsi="Symbol" w:cs="Symbol"/>
    </w:rPr>
  </w:style>
  <w:style w:type="character" w:customStyle="1" w:styleId="WW8Num13z0">
    <w:name w:val="WW8Num13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13z1">
    <w:name w:val="WW8Num13z1"/>
    <w:uiPriority w:val="99"/>
    <w:rsid w:val="00293969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293969"/>
    <w:rPr>
      <w:rFonts w:ascii="Wingdings" w:hAnsi="Wingdings" w:cs="Wingdings"/>
    </w:rPr>
  </w:style>
  <w:style w:type="character" w:customStyle="1" w:styleId="WW8Num13z3">
    <w:name w:val="WW8Num13z3"/>
    <w:uiPriority w:val="99"/>
    <w:rsid w:val="00293969"/>
    <w:rPr>
      <w:rFonts w:ascii="Symbol" w:hAnsi="Symbol" w:cs="Symbol"/>
    </w:rPr>
  </w:style>
  <w:style w:type="character" w:customStyle="1" w:styleId="WW8Num14z0">
    <w:name w:val="WW8Num14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14z1">
    <w:name w:val="WW8Num14z1"/>
    <w:uiPriority w:val="99"/>
    <w:rsid w:val="00293969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293969"/>
    <w:rPr>
      <w:rFonts w:ascii="Wingdings" w:hAnsi="Wingdings" w:cs="Wingdings"/>
    </w:rPr>
  </w:style>
  <w:style w:type="character" w:customStyle="1" w:styleId="WW8Num14z3">
    <w:name w:val="WW8Num14z3"/>
    <w:uiPriority w:val="99"/>
    <w:rsid w:val="00293969"/>
    <w:rPr>
      <w:rFonts w:ascii="Symbol" w:hAnsi="Symbol" w:cs="Symbol"/>
    </w:rPr>
  </w:style>
  <w:style w:type="character" w:customStyle="1" w:styleId="WW8Num15z0">
    <w:name w:val="WW8Num15z0"/>
    <w:uiPriority w:val="99"/>
    <w:rsid w:val="00293969"/>
    <w:rPr>
      <w:rFonts w:ascii="Symbol" w:hAnsi="Symbol" w:cs="Symbol"/>
      <w:sz w:val="22"/>
      <w:szCs w:val="22"/>
    </w:rPr>
  </w:style>
  <w:style w:type="character" w:customStyle="1" w:styleId="WW8Num15z1">
    <w:name w:val="WW8Num15z1"/>
    <w:uiPriority w:val="99"/>
    <w:rsid w:val="00293969"/>
    <w:rPr>
      <w:rFonts w:ascii="Courier New" w:hAnsi="Courier New" w:cs="Courier New"/>
    </w:rPr>
  </w:style>
  <w:style w:type="character" w:customStyle="1" w:styleId="WW8Num15z2">
    <w:name w:val="WW8Num15z2"/>
    <w:uiPriority w:val="99"/>
    <w:rsid w:val="00293969"/>
    <w:rPr>
      <w:rFonts w:ascii="Wingdings" w:hAnsi="Wingdings" w:cs="Wingdings"/>
    </w:rPr>
  </w:style>
  <w:style w:type="character" w:customStyle="1" w:styleId="WW8Num16z0">
    <w:name w:val="WW8Num16z0"/>
    <w:uiPriority w:val="99"/>
    <w:rsid w:val="00293969"/>
    <w:rPr>
      <w:rFonts w:ascii="Symbol" w:hAnsi="Symbol" w:cs="Symbol"/>
      <w:color w:val="800000"/>
      <w:sz w:val="22"/>
      <w:szCs w:val="22"/>
    </w:rPr>
  </w:style>
  <w:style w:type="character" w:customStyle="1" w:styleId="WW8Num16z1">
    <w:name w:val="WW8Num16z1"/>
    <w:uiPriority w:val="99"/>
    <w:rsid w:val="00293969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293969"/>
    <w:rPr>
      <w:rFonts w:ascii="Wingdings" w:hAnsi="Wingdings" w:cs="Wingdings"/>
    </w:rPr>
  </w:style>
  <w:style w:type="character" w:customStyle="1" w:styleId="WW8Num17z0">
    <w:name w:val="WW8Num17z0"/>
    <w:uiPriority w:val="99"/>
    <w:rsid w:val="00293969"/>
    <w:rPr>
      <w:rFonts w:ascii="Symbol" w:hAnsi="Symbol" w:cs="Symbol"/>
      <w:color w:val="800000"/>
      <w:sz w:val="22"/>
      <w:szCs w:val="22"/>
    </w:rPr>
  </w:style>
  <w:style w:type="character" w:customStyle="1" w:styleId="WW8Num17z1">
    <w:name w:val="WW8Num17z1"/>
    <w:uiPriority w:val="99"/>
    <w:rsid w:val="00293969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293969"/>
    <w:rPr>
      <w:rFonts w:ascii="Wingdings" w:hAnsi="Wingdings" w:cs="Wingdings"/>
    </w:rPr>
  </w:style>
  <w:style w:type="character" w:customStyle="1" w:styleId="WW8Num17z3">
    <w:name w:val="WW8Num17z3"/>
    <w:uiPriority w:val="99"/>
    <w:rsid w:val="00293969"/>
    <w:rPr>
      <w:rFonts w:ascii="Symbol" w:hAnsi="Symbol" w:cs="Symbol"/>
    </w:rPr>
  </w:style>
  <w:style w:type="character" w:customStyle="1" w:styleId="WW8Num18z0">
    <w:name w:val="WW8Num18z0"/>
    <w:uiPriority w:val="99"/>
    <w:rsid w:val="00293969"/>
  </w:style>
  <w:style w:type="character" w:customStyle="1" w:styleId="WW8Num18z1">
    <w:name w:val="WW8Num18z1"/>
    <w:uiPriority w:val="99"/>
    <w:rsid w:val="00293969"/>
  </w:style>
  <w:style w:type="character" w:customStyle="1" w:styleId="WW8Num18z2">
    <w:name w:val="WW8Num18z2"/>
    <w:uiPriority w:val="99"/>
    <w:rsid w:val="00293969"/>
  </w:style>
  <w:style w:type="character" w:customStyle="1" w:styleId="WW8Num18z3">
    <w:name w:val="WW8Num18z3"/>
    <w:uiPriority w:val="99"/>
    <w:rsid w:val="00293969"/>
  </w:style>
  <w:style w:type="character" w:customStyle="1" w:styleId="WW8Num19z0">
    <w:name w:val="WW8Num19z0"/>
    <w:uiPriority w:val="99"/>
    <w:rsid w:val="00293969"/>
    <w:rPr>
      <w:rFonts w:ascii="Symbol" w:hAnsi="Symbol" w:cs="Symbol"/>
    </w:rPr>
  </w:style>
  <w:style w:type="character" w:customStyle="1" w:styleId="WW8Num19z1">
    <w:name w:val="WW8Num19z1"/>
    <w:uiPriority w:val="99"/>
    <w:rsid w:val="00293969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293969"/>
    <w:rPr>
      <w:rFonts w:ascii="Wingdings" w:hAnsi="Wingdings" w:cs="Wingdings"/>
    </w:rPr>
  </w:style>
  <w:style w:type="character" w:customStyle="1" w:styleId="WW8Num19z3">
    <w:name w:val="WW8Num19z3"/>
    <w:uiPriority w:val="99"/>
    <w:rsid w:val="00293969"/>
  </w:style>
  <w:style w:type="character" w:customStyle="1" w:styleId="WW8Num19z4">
    <w:name w:val="WW8Num19z4"/>
    <w:uiPriority w:val="99"/>
    <w:rsid w:val="00293969"/>
  </w:style>
  <w:style w:type="character" w:customStyle="1" w:styleId="WW8Num19z5">
    <w:name w:val="WW8Num19z5"/>
    <w:uiPriority w:val="99"/>
    <w:rsid w:val="00293969"/>
  </w:style>
  <w:style w:type="character" w:customStyle="1" w:styleId="WW8Num19z6">
    <w:name w:val="WW8Num19z6"/>
    <w:uiPriority w:val="99"/>
    <w:rsid w:val="00293969"/>
  </w:style>
  <w:style w:type="character" w:customStyle="1" w:styleId="WW8Num19z7">
    <w:name w:val="WW8Num19z7"/>
    <w:uiPriority w:val="99"/>
    <w:rsid w:val="00293969"/>
  </w:style>
  <w:style w:type="character" w:customStyle="1" w:styleId="WW8Num19z8">
    <w:name w:val="WW8Num19z8"/>
    <w:uiPriority w:val="99"/>
    <w:rsid w:val="00293969"/>
  </w:style>
  <w:style w:type="character" w:customStyle="1" w:styleId="WW8Num7z3">
    <w:name w:val="WW8Num7z3"/>
    <w:uiPriority w:val="99"/>
    <w:rsid w:val="00293969"/>
    <w:rPr>
      <w:rFonts w:ascii="Symbol" w:hAnsi="Symbol" w:cs="Symbol"/>
    </w:rPr>
  </w:style>
  <w:style w:type="character" w:customStyle="1" w:styleId="WW8Num8z3">
    <w:name w:val="WW8Num8z3"/>
    <w:uiPriority w:val="99"/>
    <w:rsid w:val="00293969"/>
    <w:rPr>
      <w:rFonts w:ascii="Symbol" w:hAnsi="Symbol" w:cs="Symbol"/>
    </w:rPr>
  </w:style>
  <w:style w:type="character" w:customStyle="1" w:styleId="WW8Num18z4">
    <w:name w:val="WW8Num18z4"/>
    <w:uiPriority w:val="99"/>
    <w:rsid w:val="00293969"/>
  </w:style>
  <w:style w:type="character" w:customStyle="1" w:styleId="WW8Num18z5">
    <w:name w:val="WW8Num18z5"/>
    <w:uiPriority w:val="99"/>
    <w:rsid w:val="00293969"/>
  </w:style>
  <w:style w:type="character" w:customStyle="1" w:styleId="WW8Num18z6">
    <w:name w:val="WW8Num18z6"/>
    <w:uiPriority w:val="99"/>
    <w:rsid w:val="00293969"/>
  </w:style>
  <w:style w:type="character" w:customStyle="1" w:styleId="WW8Num18z7">
    <w:name w:val="WW8Num18z7"/>
    <w:uiPriority w:val="99"/>
    <w:rsid w:val="00293969"/>
  </w:style>
  <w:style w:type="character" w:customStyle="1" w:styleId="WW8Num18z8">
    <w:name w:val="WW8Num18z8"/>
    <w:uiPriority w:val="99"/>
    <w:rsid w:val="00293969"/>
  </w:style>
  <w:style w:type="character" w:customStyle="1" w:styleId="Domylnaczcionkaakapitu1">
    <w:name w:val="Domyślna czcionka akapitu1"/>
    <w:uiPriority w:val="99"/>
    <w:rsid w:val="00293969"/>
  </w:style>
  <w:style w:type="character" w:customStyle="1" w:styleId="Nagwek2Znak">
    <w:name w:val="Nagłówek 2 Znak"/>
    <w:basedOn w:val="Domylnaczcionkaakapitu1"/>
    <w:uiPriority w:val="99"/>
    <w:rsid w:val="00293969"/>
    <w:rPr>
      <w:rFonts w:ascii="Cambria" w:hAnsi="Cambria" w:cs="Cambria"/>
      <w:b/>
      <w:bCs/>
      <w:i/>
      <w:iCs/>
      <w:sz w:val="28"/>
      <w:szCs w:val="28"/>
    </w:rPr>
  </w:style>
  <w:style w:type="character" w:customStyle="1" w:styleId="Absatz-Standardschriftart">
    <w:name w:val="Absatz-Standardschriftart"/>
    <w:uiPriority w:val="99"/>
    <w:rsid w:val="00293969"/>
  </w:style>
  <w:style w:type="character" w:customStyle="1" w:styleId="WW-Absatz-Standardschriftart">
    <w:name w:val="WW-Absatz-Standardschriftart"/>
    <w:uiPriority w:val="99"/>
    <w:rsid w:val="00293969"/>
  </w:style>
  <w:style w:type="character" w:customStyle="1" w:styleId="WW-Absatz-Standardschriftart1">
    <w:name w:val="WW-Absatz-Standardschriftart1"/>
    <w:uiPriority w:val="99"/>
    <w:rsid w:val="00293969"/>
  </w:style>
  <w:style w:type="character" w:customStyle="1" w:styleId="Domylnaczcionkaakapitu11">
    <w:name w:val="Domyślna czcionka akapitu11"/>
    <w:uiPriority w:val="99"/>
    <w:rsid w:val="00293969"/>
  </w:style>
  <w:style w:type="character" w:customStyle="1" w:styleId="Numerstrony1">
    <w:name w:val="Numer strony1"/>
    <w:basedOn w:val="Domylnaczcionkaakapitu11"/>
    <w:uiPriority w:val="99"/>
    <w:rsid w:val="00293969"/>
  </w:style>
  <w:style w:type="character" w:styleId="Hipercze">
    <w:name w:val="Hyperlink"/>
    <w:basedOn w:val="Domylnaczcionkaakapitu1"/>
    <w:uiPriority w:val="99"/>
    <w:rsid w:val="00293969"/>
    <w:rPr>
      <w:color w:val="000080"/>
      <w:u w:val="single"/>
    </w:rPr>
  </w:style>
  <w:style w:type="character" w:customStyle="1" w:styleId="TekstpodstawowyZnak">
    <w:name w:val="Tekst podstawowy Znak"/>
    <w:basedOn w:val="Domylnaczcionkaakapitu1"/>
    <w:uiPriority w:val="99"/>
    <w:rsid w:val="00293969"/>
    <w:rPr>
      <w:sz w:val="20"/>
      <w:szCs w:val="20"/>
    </w:rPr>
  </w:style>
  <w:style w:type="character" w:customStyle="1" w:styleId="NagwekZnak">
    <w:name w:val="Nagłówek Znak"/>
    <w:basedOn w:val="Domylnaczcionkaakapitu1"/>
    <w:uiPriority w:val="99"/>
    <w:rsid w:val="00293969"/>
    <w:rPr>
      <w:sz w:val="20"/>
      <w:szCs w:val="20"/>
    </w:rPr>
  </w:style>
  <w:style w:type="character" w:customStyle="1" w:styleId="StopkaZnak">
    <w:name w:val="Stopka Znak"/>
    <w:basedOn w:val="Domylnaczcionkaakapitu1"/>
    <w:uiPriority w:val="99"/>
    <w:rsid w:val="00293969"/>
    <w:rPr>
      <w:sz w:val="20"/>
      <w:szCs w:val="20"/>
    </w:rPr>
  </w:style>
  <w:style w:type="character" w:customStyle="1" w:styleId="TekstdymkaZnak">
    <w:name w:val="Tekst dymka Znak"/>
    <w:basedOn w:val="Domylnaczcionkaakapitu1"/>
    <w:uiPriority w:val="99"/>
    <w:rsid w:val="00293969"/>
    <w:rPr>
      <w:sz w:val="2"/>
      <w:szCs w:val="2"/>
    </w:rPr>
  </w:style>
  <w:style w:type="character" w:customStyle="1" w:styleId="ListLabel1">
    <w:name w:val="ListLabel 1"/>
    <w:uiPriority w:val="99"/>
    <w:rsid w:val="00293969"/>
    <w:rPr>
      <w:sz w:val="24"/>
      <w:szCs w:val="24"/>
    </w:rPr>
  </w:style>
  <w:style w:type="character" w:customStyle="1" w:styleId="ListLabel2">
    <w:name w:val="ListLabel 2"/>
    <w:uiPriority w:val="99"/>
    <w:rsid w:val="00293969"/>
  </w:style>
  <w:style w:type="character" w:customStyle="1" w:styleId="ListLabel3">
    <w:name w:val="ListLabel 3"/>
    <w:uiPriority w:val="99"/>
    <w:rsid w:val="00293969"/>
  </w:style>
  <w:style w:type="character" w:customStyle="1" w:styleId="ListLabel4">
    <w:name w:val="ListLabel 4"/>
    <w:uiPriority w:val="99"/>
    <w:rsid w:val="00293969"/>
  </w:style>
  <w:style w:type="character" w:customStyle="1" w:styleId="ListLabel5">
    <w:name w:val="ListLabel 5"/>
    <w:uiPriority w:val="99"/>
    <w:rsid w:val="00293969"/>
    <w:rPr>
      <w:sz w:val="16"/>
      <w:szCs w:val="16"/>
    </w:rPr>
  </w:style>
  <w:style w:type="paragraph" w:customStyle="1" w:styleId="Nagwek20">
    <w:name w:val="Nagłówek2"/>
    <w:basedOn w:val="Normalny"/>
    <w:next w:val="Tekstpodstawowy"/>
    <w:uiPriority w:val="99"/>
    <w:rsid w:val="0029396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293969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14975"/>
    <w:rPr>
      <w:sz w:val="20"/>
      <w:szCs w:val="20"/>
      <w:lang w:eastAsia="ar-SA"/>
    </w:rPr>
  </w:style>
  <w:style w:type="paragraph" w:styleId="Lista">
    <w:name w:val="List"/>
    <w:basedOn w:val="Tekstpodstawowy"/>
    <w:uiPriority w:val="99"/>
    <w:rsid w:val="00293969"/>
  </w:style>
  <w:style w:type="paragraph" w:customStyle="1" w:styleId="Podpis2">
    <w:name w:val="Podpis2"/>
    <w:basedOn w:val="Normalny"/>
    <w:uiPriority w:val="99"/>
    <w:rsid w:val="0029396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293969"/>
    <w:pPr>
      <w:suppressLineNumbers/>
    </w:pPr>
  </w:style>
  <w:style w:type="paragraph" w:customStyle="1" w:styleId="Nagwek1">
    <w:name w:val="Nagłówek1"/>
    <w:basedOn w:val="Normalny"/>
    <w:uiPriority w:val="99"/>
    <w:rsid w:val="00293969"/>
    <w:pPr>
      <w:keepNext/>
      <w:spacing w:before="240" w:after="120"/>
    </w:pPr>
    <w:rPr>
      <w:rFonts w:ascii="Arial" w:eastAsia="Arial Unicode MS" w:hAnsi="Arial" w:cs="Arial"/>
      <w:sz w:val="28"/>
      <w:szCs w:val="28"/>
    </w:rPr>
  </w:style>
  <w:style w:type="paragraph" w:customStyle="1" w:styleId="Podpis1">
    <w:name w:val="Podpis1"/>
    <w:basedOn w:val="Normalny"/>
    <w:uiPriority w:val="99"/>
    <w:rsid w:val="0029396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Plandokumentu1">
    <w:name w:val="Plan dokumentu1"/>
    <w:basedOn w:val="Normalny"/>
    <w:uiPriority w:val="99"/>
    <w:rsid w:val="00293969"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1"/>
    <w:rsid w:val="00293969"/>
    <w:pPr>
      <w:suppressLineNumbers/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B14975"/>
    <w:rPr>
      <w:sz w:val="20"/>
      <w:szCs w:val="20"/>
      <w:lang w:eastAsia="ar-SA"/>
    </w:rPr>
  </w:style>
  <w:style w:type="paragraph" w:styleId="Stopka">
    <w:name w:val="footer"/>
    <w:basedOn w:val="Normalny"/>
    <w:link w:val="StopkaZnak1"/>
    <w:uiPriority w:val="99"/>
    <w:rsid w:val="00293969"/>
    <w:pPr>
      <w:suppressLineNumbers/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B14975"/>
    <w:rPr>
      <w:sz w:val="20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293969"/>
    <w:pPr>
      <w:suppressLineNumbers/>
    </w:pPr>
  </w:style>
  <w:style w:type="paragraph" w:customStyle="1" w:styleId="Nagwektabeli">
    <w:name w:val="Nagłówek tabeli"/>
    <w:basedOn w:val="Zawartotabeli"/>
    <w:uiPriority w:val="99"/>
    <w:rsid w:val="00293969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293969"/>
  </w:style>
  <w:style w:type="paragraph" w:customStyle="1" w:styleId="Lista21">
    <w:name w:val="Lista 21"/>
    <w:basedOn w:val="Normalny"/>
    <w:uiPriority w:val="99"/>
    <w:rsid w:val="00293969"/>
    <w:pPr>
      <w:spacing w:after="120"/>
      <w:ind w:left="566" w:hanging="283"/>
    </w:pPr>
  </w:style>
  <w:style w:type="paragraph" w:customStyle="1" w:styleId="Tekstdymka1">
    <w:name w:val="Tekst dymka1"/>
    <w:basedOn w:val="Normalny"/>
    <w:uiPriority w:val="99"/>
    <w:rsid w:val="00293969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293969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styleId="Tekstdymka">
    <w:name w:val="Balloon Text"/>
    <w:basedOn w:val="Normalny"/>
    <w:link w:val="TekstdymkaZnak1"/>
    <w:uiPriority w:val="99"/>
    <w:semiHidden/>
    <w:rsid w:val="00960DE3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960DE3"/>
    <w:rPr>
      <w:rFonts w:ascii="Tahoma" w:hAnsi="Tahoma" w:cs="Tahoma"/>
      <w:sz w:val="16"/>
      <w:szCs w:val="16"/>
      <w:lang w:eastAsia="ar-SA" w:bidi="ar-SA"/>
    </w:rPr>
  </w:style>
  <w:style w:type="paragraph" w:styleId="Akapitzlist">
    <w:name w:val="List Paragraph"/>
    <w:basedOn w:val="Normalny"/>
    <w:uiPriority w:val="99"/>
    <w:qFormat/>
    <w:rsid w:val="002A0640"/>
    <w:pPr>
      <w:ind w:left="720"/>
    </w:pPr>
  </w:style>
  <w:style w:type="paragraph" w:customStyle="1" w:styleId="Tekstpodstawowywcity31">
    <w:name w:val="Tekst podstawowy wcięty 31"/>
    <w:basedOn w:val="Normalny"/>
    <w:rsid w:val="00607C90"/>
    <w:pPr>
      <w:ind w:firstLine="360"/>
    </w:pPr>
    <w:rPr>
      <w:sz w:val="24"/>
    </w:rPr>
  </w:style>
  <w:style w:type="paragraph" w:customStyle="1" w:styleId="Default">
    <w:name w:val="Default"/>
    <w:rsid w:val="00B67DA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7D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817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ZAKUP zestawu LC/MS/MS Triple Quad</vt:lpstr>
    </vt:vector>
  </TitlesOfParts>
  <Company>WSSE w Poznaniu</Company>
  <LinksUpToDate>false</LinksUpToDate>
  <CharactersWithSpaces>6651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ZAKUP zestawu LC/MS/MS Triple Quad</dc:title>
  <dc:creator>l.kalewska</dc:creator>
  <cp:lastModifiedBy>Szymon Wróblewicz</cp:lastModifiedBy>
  <cp:revision>5</cp:revision>
  <cp:lastPrinted>2021-03-16T10:10:00Z</cp:lastPrinted>
  <dcterms:created xsi:type="dcterms:W3CDTF">2021-03-17T08:22:00Z</dcterms:created>
  <dcterms:modified xsi:type="dcterms:W3CDTF">2021-05-06T06:08:00Z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WSSE w Poznaniu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