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4286F25A" w:rsidR="0083086A" w:rsidRDefault="002D4FF7" w:rsidP="0083086A">
      <w:pPr>
        <w:spacing w:after="0" w:line="360" w:lineRule="auto"/>
        <w:rPr>
          <w:rFonts w:ascii="Arial" w:hAnsi="Arial" w:cs="Arial"/>
        </w:rPr>
      </w:pPr>
      <w:bookmarkStart w:id="1" w:name="_Hlk122595118"/>
      <w:bookmarkEnd w:id="1"/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</w:t>
      </w:r>
      <w:bookmarkStart w:id="2" w:name="_Hlk128123436"/>
      <w:r w:rsidR="00A72F47">
        <w:rPr>
          <w:rFonts w:ascii="Arial" w:hAnsi="Arial" w:cs="Arial"/>
        </w:rPr>
        <w:t>WPN.261.2.</w:t>
      </w:r>
      <w:r w:rsidR="00A03B7D">
        <w:rPr>
          <w:rFonts w:ascii="Arial" w:hAnsi="Arial" w:cs="Arial"/>
        </w:rPr>
        <w:t>2</w:t>
      </w:r>
      <w:r w:rsidR="00A72F47">
        <w:rPr>
          <w:rFonts w:ascii="Arial" w:hAnsi="Arial" w:cs="Arial"/>
        </w:rPr>
        <w:t>.2023.LBu</w:t>
      </w:r>
      <w:bookmarkEnd w:id="2"/>
      <w:r w:rsidR="00005EB1">
        <w:rPr>
          <w:rFonts w:ascii="Arial" w:hAnsi="Arial" w:cs="Arial"/>
        </w:rPr>
        <w:t>.2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0FE40700" w:rsidR="00B513BB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A72F47">
        <w:rPr>
          <w:rFonts w:ascii="Arial" w:hAnsi="Arial" w:cs="Arial"/>
        </w:rPr>
        <w:t xml:space="preserve">  </w:t>
      </w:r>
      <w:r w:rsidR="005E3FC5">
        <w:rPr>
          <w:rFonts w:ascii="Arial" w:hAnsi="Arial" w:cs="Arial"/>
        </w:rPr>
        <w:t>28</w:t>
      </w:r>
      <w:r w:rsidR="00A03B7D">
        <w:rPr>
          <w:rFonts w:ascii="Arial" w:hAnsi="Arial" w:cs="Arial"/>
        </w:rPr>
        <w:t xml:space="preserve"> </w:t>
      </w:r>
      <w:r w:rsidR="00444787">
        <w:rPr>
          <w:rFonts w:ascii="Arial" w:hAnsi="Arial" w:cs="Arial"/>
        </w:rPr>
        <w:t xml:space="preserve"> </w:t>
      </w:r>
      <w:r w:rsidR="00886CAF">
        <w:rPr>
          <w:rFonts w:ascii="Arial" w:hAnsi="Arial" w:cs="Arial"/>
        </w:rPr>
        <w:t>kwietnia</w:t>
      </w:r>
      <w:r w:rsidR="00A93558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A72F47">
        <w:rPr>
          <w:rFonts w:ascii="Arial" w:hAnsi="Arial" w:cs="Arial"/>
        </w:rPr>
        <w:t>3</w:t>
      </w:r>
      <w:r w:rsidRPr="00226325">
        <w:rPr>
          <w:rFonts w:ascii="Arial" w:hAnsi="Arial" w:cs="Arial"/>
        </w:rPr>
        <w:t xml:space="preserve"> r.</w:t>
      </w:r>
    </w:p>
    <w:p w14:paraId="6452A2EB" w14:textId="77777777" w:rsidR="00867B68" w:rsidRPr="00226325" w:rsidRDefault="00867B68" w:rsidP="0083086A">
      <w:pPr>
        <w:spacing w:after="0" w:line="360" w:lineRule="auto"/>
        <w:rPr>
          <w:rFonts w:ascii="Arial" w:hAnsi="Arial" w:cs="Arial"/>
        </w:rPr>
      </w:pPr>
    </w:p>
    <w:p w14:paraId="54E9B0AC" w14:textId="589F7A46" w:rsidR="00652C27" w:rsidRPr="0051667F" w:rsidRDefault="001813DA" w:rsidP="00256410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06EB53D7" w14:textId="06426951" w:rsidR="007D68B6" w:rsidRDefault="00A03B7D" w:rsidP="00A03B7D">
      <w:pPr>
        <w:jc w:val="center"/>
        <w:rPr>
          <w:rFonts w:ascii="Arial" w:hAnsi="Arial" w:cs="Arial"/>
          <w:b/>
          <w:sz w:val="24"/>
          <w:szCs w:val="24"/>
        </w:rPr>
      </w:pPr>
      <w:bookmarkStart w:id="3" w:name="_Hlk2769419"/>
      <w:bookmarkStart w:id="4" w:name="_Hlk2770209"/>
      <w:bookmarkStart w:id="5" w:name="_Hlk105581341"/>
      <w:bookmarkStart w:id="6" w:name="_Hlk113305909"/>
      <w:r w:rsidRPr="000B0BB5">
        <w:rPr>
          <w:rFonts w:ascii="Arial" w:hAnsi="Arial" w:cs="Arial"/>
          <w:b/>
          <w:bCs/>
          <w:sz w:val="24"/>
          <w:szCs w:val="24"/>
        </w:rPr>
        <w:t>Świadczenie usług nadzoru przyrodniczego na potrzeby projektu pn.: „Ochrona zagrożonych gatunków nietoperzy w ramach sieci Natura 2000</w:t>
      </w:r>
      <w:r w:rsidR="009432B3">
        <w:rPr>
          <w:rFonts w:ascii="Arial" w:hAnsi="Arial" w:cs="Arial"/>
          <w:b/>
          <w:bCs/>
          <w:sz w:val="24"/>
          <w:szCs w:val="24"/>
        </w:rPr>
        <w:br/>
      </w:r>
      <w:r w:rsidRPr="000B0BB5">
        <w:rPr>
          <w:rFonts w:ascii="Arial" w:hAnsi="Arial" w:cs="Arial"/>
          <w:b/>
          <w:bCs/>
          <w:sz w:val="24"/>
          <w:szCs w:val="24"/>
        </w:rPr>
        <w:t xml:space="preserve"> w województwie podkarpackim”</w:t>
      </w:r>
      <w:bookmarkEnd w:id="3"/>
      <w:bookmarkEnd w:id="4"/>
      <w:bookmarkEnd w:id="5"/>
      <w:r w:rsidR="007D68B6" w:rsidRPr="000B0BB5">
        <w:rPr>
          <w:rFonts w:ascii="Arial" w:hAnsi="Arial" w:cs="Arial"/>
          <w:b/>
          <w:sz w:val="24"/>
          <w:szCs w:val="24"/>
        </w:rPr>
        <w:t xml:space="preserve"> </w:t>
      </w:r>
    </w:p>
    <w:p w14:paraId="3CCEF8E8" w14:textId="3D9929D8" w:rsidR="00D5133C" w:rsidRPr="00D5133C" w:rsidRDefault="00D5133C" w:rsidP="00D5133C">
      <w:pPr>
        <w:spacing w:line="360" w:lineRule="auto"/>
        <w:rPr>
          <w:rFonts w:ascii="Arial" w:hAnsi="Arial" w:cs="Arial"/>
          <w:sz w:val="24"/>
          <w:szCs w:val="24"/>
        </w:rPr>
      </w:pPr>
      <w:r w:rsidRPr="00D5133C">
        <w:rPr>
          <w:rFonts w:ascii="Arial" w:hAnsi="Arial" w:cs="Arial"/>
          <w:sz w:val="24"/>
          <w:szCs w:val="24"/>
        </w:rPr>
        <w:t>Zamówienie współfinansowane ze środków Unii Europejskiej w ramach realizacji projektu nr POIS.02.04.00-00-0148/16 pn.: „Ochrona zagrożonych gatunków nietoperzy w ramach sieci Natura 2000 w województwie podkarpackim”.</w:t>
      </w:r>
    </w:p>
    <w:bookmarkEnd w:id="6"/>
    <w:p w14:paraId="322CC7F1" w14:textId="32C5FE50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4EBF6B03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708D" w:rsidRPr="00CF0DDC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69DE4B9B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</w:t>
      </w:r>
      <w:r w:rsidR="007C47FD">
        <w:rPr>
          <w:rFonts w:ascii="Arial" w:hAnsi="Arial" w:cs="Arial"/>
        </w:rPr>
        <w:t> </w:t>
      </w:r>
      <w:r w:rsidRPr="00995E31">
        <w:rPr>
          <w:rFonts w:ascii="Arial" w:hAnsi="Arial" w:cs="Arial"/>
        </w:rPr>
        <w:t>852</w:t>
      </w:r>
      <w:r w:rsidR="007C47FD">
        <w:rPr>
          <w:rFonts w:ascii="Arial" w:hAnsi="Arial" w:cs="Arial"/>
        </w:rPr>
        <w:t xml:space="preserve"> </w:t>
      </w:r>
      <w:r w:rsidRPr="00995E31">
        <w:rPr>
          <w:rFonts w:ascii="Arial" w:hAnsi="Arial" w:cs="Arial"/>
        </w:rPr>
        <w:t>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34BC318F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85EC485" w14:textId="77777777" w:rsidR="00A03B7D" w:rsidRPr="007C03FE" w:rsidRDefault="00A03B7D" w:rsidP="00A03B7D">
      <w:pPr>
        <w:pStyle w:val="Bezodstpw"/>
        <w:numPr>
          <w:ilvl w:val="0"/>
          <w:numId w:val="14"/>
        </w:numPr>
        <w:spacing w:after="120" w:line="360" w:lineRule="auto"/>
        <w:ind w:left="284" w:hanging="284"/>
        <w:rPr>
          <w:rFonts w:ascii="Arial" w:hAnsi="Arial" w:cs="Arial"/>
        </w:rPr>
      </w:pPr>
      <w:r w:rsidRPr="007C03FE">
        <w:rPr>
          <w:rFonts w:ascii="Arial" w:hAnsi="Arial" w:cs="Arial"/>
        </w:rPr>
        <w:t>Przedmiotem zamówienia jest świadczenie usług</w:t>
      </w:r>
      <w:r>
        <w:rPr>
          <w:rFonts w:ascii="Arial" w:hAnsi="Arial" w:cs="Arial"/>
        </w:rPr>
        <w:t>i</w:t>
      </w:r>
      <w:r w:rsidRPr="007C03FE">
        <w:rPr>
          <w:rFonts w:ascii="Arial" w:hAnsi="Arial" w:cs="Arial"/>
        </w:rPr>
        <w:t xml:space="preserve"> nadzoru przyrodniczego na potrzeby projektu pn.: „Ochrona zagrożonych gatunków nietoperzy w ramach sieci Natura 2000 w województwie podkarpackim”.</w:t>
      </w:r>
    </w:p>
    <w:p w14:paraId="15654DF2" w14:textId="2679FAC4" w:rsidR="00A41A87" w:rsidRPr="007D68B6" w:rsidRDefault="007C47FD" w:rsidP="003D54C4">
      <w:pPr>
        <w:pStyle w:val="Akapitzlist"/>
        <w:numPr>
          <w:ilvl w:val="0"/>
          <w:numId w:val="14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7D68B6">
        <w:rPr>
          <w:rFonts w:ascii="Arial" w:eastAsia="Times New Roman" w:hAnsi="Arial" w:cs="Arial"/>
          <w:lang w:eastAsia="ar-SA"/>
        </w:rPr>
        <w:t>Szczegółowy opis przedmiotu zamówienia</w:t>
      </w:r>
      <w:r w:rsidR="00E554BD" w:rsidRPr="007D68B6">
        <w:rPr>
          <w:rFonts w:ascii="Arial" w:eastAsia="Times New Roman" w:hAnsi="Arial" w:cs="Arial"/>
          <w:lang w:eastAsia="ar-SA"/>
        </w:rPr>
        <w:t xml:space="preserve"> zawiera załącznik nr 1 do z</w:t>
      </w:r>
      <w:r w:rsidRPr="007D68B6">
        <w:rPr>
          <w:rFonts w:ascii="Arial" w:eastAsia="Times New Roman" w:hAnsi="Arial" w:cs="Arial"/>
          <w:lang w:eastAsia="ar-SA"/>
        </w:rPr>
        <w:t>apytania ofertowego.</w:t>
      </w:r>
    </w:p>
    <w:p w14:paraId="7236DB8B" w14:textId="4325DF86" w:rsidR="007C47FD" w:rsidRPr="007C47FD" w:rsidRDefault="007C47FD" w:rsidP="00DC7A66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szCs w:val="20"/>
          <w:lang w:eastAsia="ar-SA"/>
        </w:rPr>
      </w:pPr>
      <w:r w:rsidRPr="007C47FD">
        <w:rPr>
          <w:rFonts w:ascii="Arial" w:hAnsi="Arial" w:cs="Arial"/>
          <w:szCs w:val="20"/>
          <w:lang w:eastAsia="ar-SA"/>
        </w:rPr>
        <w:t>Wykonawca w załączniku nr 2</w:t>
      </w:r>
      <w:r w:rsidR="00136170">
        <w:rPr>
          <w:rFonts w:ascii="Arial" w:hAnsi="Arial" w:cs="Arial"/>
          <w:szCs w:val="20"/>
          <w:lang w:eastAsia="ar-SA"/>
        </w:rPr>
        <w:t xml:space="preserve"> </w:t>
      </w:r>
      <w:r w:rsidRPr="007C47FD">
        <w:rPr>
          <w:rFonts w:ascii="Arial" w:hAnsi="Arial" w:cs="Arial"/>
          <w:szCs w:val="20"/>
          <w:lang w:eastAsia="ar-SA"/>
        </w:rPr>
        <w:t xml:space="preserve">do zapytania ofertowego </w:t>
      </w:r>
      <w:r w:rsidR="00136170">
        <w:rPr>
          <w:rFonts w:ascii="Arial" w:hAnsi="Arial" w:cs="Arial"/>
          <w:szCs w:val="20"/>
          <w:lang w:eastAsia="ar-SA"/>
        </w:rPr>
        <w:t>– formularzu oferty</w:t>
      </w:r>
      <w:r w:rsidR="00136170" w:rsidRPr="007C47FD">
        <w:rPr>
          <w:rFonts w:ascii="Arial" w:hAnsi="Arial" w:cs="Arial"/>
          <w:szCs w:val="20"/>
          <w:lang w:eastAsia="ar-SA"/>
        </w:rPr>
        <w:t xml:space="preserve"> </w:t>
      </w:r>
      <w:r w:rsidRPr="007C47FD">
        <w:rPr>
          <w:rFonts w:ascii="Arial" w:hAnsi="Arial" w:cs="Arial"/>
          <w:szCs w:val="20"/>
          <w:lang w:eastAsia="ar-SA"/>
        </w:rPr>
        <w:t>złoży oświadczenie, że zobowiązuje się wykonywać przedmiot zamówienia z należytą starannością.</w:t>
      </w:r>
    </w:p>
    <w:p w14:paraId="1A1C5016" w14:textId="522A329E" w:rsidR="00A41A87" w:rsidRPr="007C47FD" w:rsidRDefault="007C47FD" w:rsidP="00DC7A66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ar-SA"/>
        </w:rPr>
      </w:pPr>
      <w:r w:rsidRPr="007C47FD">
        <w:rPr>
          <w:rFonts w:ascii="Arial" w:eastAsia="Times New Roman" w:hAnsi="Arial" w:cs="Arial"/>
          <w:szCs w:val="20"/>
          <w:lang w:eastAsia="ar-SA"/>
        </w:rPr>
        <w:t>Cena określona przez Wykonawcę w ofercie uwzględniać będzie wszelkie koszty związane z przedmiotem zamówienia.</w:t>
      </w:r>
    </w:p>
    <w:p w14:paraId="468CB833" w14:textId="5D011A9A" w:rsidR="007D68B6" w:rsidRPr="007D68B6" w:rsidRDefault="005D161A" w:rsidP="007D68B6">
      <w:pPr>
        <w:pStyle w:val="Akapitzlist"/>
        <w:numPr>
          <w:ilvl w:val="0"/>
          <w:numId w:val="14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A41A87">
        <w:rPr>
          <w:rFonts w:ascii="Arial" w:hAnsi="Arial" w:cs="Arial"/>
          <w:lang w:eastAsia="ar-SA"/>
        </w:rPr>
        <w:t xml:space="preserve">Nazwa i kod według Wspólnego Słownika Zamówień (CPV): </w:t>
      </w:r>
      <w:r w:rsidR="00A03B7D" w:rsidRPr="007C03FE">
        <w:rPr>
          <w:rFonts w:ascii="Arial" w:hAnsi="Arial" w:cs="Arial"/>
          <w:sz w:val="24"/>
          <w:szCs w:val="24"/>
        </w:rPr>
        <w:t>71313000-5 – Usługi doradcze w zakresie środowiska naturalnego</w:t>
      </w:r>
      <w:r w:rsidR="007C47FD" w:rsidRPr="007C47FD">
        <w:rPr>
          <w:rFonts w:ascii="Arial" w:hAnsi="Arial" w:cs="Arial"/>
          <w:bCs/>
        </w:rPr>
        <w:t>.</w:t>
      </w:r>
    </w:p>
    <w:p w14:paraId="56A025FA" w14:textId="77F608CA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7B55119" w14:textId="77777777" w:rsidR="00942EBB" w:rsidRPr="00942EBB" w:rsidRDefault="00942EBB" w:rsidP="00942EB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942EBB">
        <w:rPr>
          <w:rFonts w:ascii="Arial" w:eastAsia="Times New Roman" w:hAnsi="Arial" w:cs="Arial"/>
          <w:lang w:eastAsia="pl-PL"/>
        </w:rPr>
        <w:t xml:space="preserve">Zamówienie będzie realizowane od dnia podpisania umowy do dnia 24 listopada 2023 r. </w:t>
      </w:r>
    </w:p>
    <w:p w14:paraId="11F514C3" w14:textId="77777777" w:rsidR="00942EBB" w:rsidRPr="00942EBB" w:rsidRDefault="00942EBB" w:rsidP="00942EB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942EBB">
        <w:rPr>
          <w:rFonts w:ascii="Arial" w:eastAsia="Times New Roman" w:hAnsi="Arial" w:cs="Arial"/>
          <w:lang w:eastAsia="pl-PL"/>
        </w:rPr>
        <w:t xml:space="preserve">W przypadku trwania prac budowlanych w dłuższym okresie – do ich zakończenia </w:t>
      </w:r>
    </w:p>
    <w:p w14:paraId="022A26CE" w14:textId="77777777" w:rsidR="00942EBB" w:rsidRPr="00942EBB" w:rsidRDefault="00942EBB" w:rsidP="00942EB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942EBB">
        <w:rPr>
          <w:rFonts w:ascii="Arial" w:eastAsia="Times New Roman" w:hAnsi="Arial" w:cs="Arial"/>
          <w:lang w:eastAsia="pl-PL"/>
        </w:rPr>
        <w:lastRenderedPageBreak/>
        <w:t>i podpisania protokołów odbioru.</w:t>
      </w:r>
    </w:p>
    <w:p w14:paraId="29082FC9" w14:textId="77777777" w:rsidR="00246E82" w:rsidRPr="00226325" w:rsidRDefault="00246E8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59B10ABE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B0064DD" w14:textId="77777777" w:rsidR="002757EA" w:rsidRDefault="002757EA" w:rsidP="002127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06A2F472" w14:textId="6827522B" w:rsidR="008C6191" w:rsidRPr="00077E4B" w:rsidRDefault="008C6191" w:rsidP="00077E4B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8C6191">
        <w:rPr>
          <w:rFonts w:ascii="Arial" w:eastAsia="Times New Roman" w:hAnsi="Arial" w:cs="Arial"/>
          <w:lang w:eastAsia="ar-SA"/>
        </w:rPr>
        <w:t>Warunki udziału w postępowaniu dotyczą</w:t>
      </w:r>
      <w:r w:rsidR="00077E4B">
        <w:rPr>
          <w:rFonts w:ascii="Arial" w:eastAsia="Times New Roman" w:hAnsi="Arial" w:cs="Arial"/>
          <w:lang w:eastAsia="ar-SA"/>
        </w:rPr>
        <w:t xml:space="preserve"> </w:t>
      </w:r>
      <w:r w:rsidR="00DC7A66" w:rsidRPr="00077E4B">
        <w:rPr>
          <w:rFonts w:ascii="Arial" w:eastAsia="Times New Roman" w:hAnsi="Arial" w:cs="Arial"/>
          <w:lang w:eastAsia="ar-SA"/>
        </w:rPr>
        <w:t>zdolności technicznej lub zawodowej</w:t>
      </w:r>
      <w:r w:rsidR="005438C2" w:rsidRPr="00077E4B">
        <w:rPr>
          <w:rFonts w:ascii="Arial" w:eastAsia="Times New Roman" w:hAnsi="Arial" w:cs="Arial"/>
          <w:lang w:eastAsia="ar-SA"/>
        </w:rPr>
        <w:t xml:space="preserve">. </w:t>
      </w:r>
    </w:p>
    <w:p w14:paraId="096F341F" w14:textId="16DDD9C6" w:rsidR="005438C2" w:rsidRDefault="005438C2" w:rsidP="00077E4B">
      <w:pPr>
        <w:pStyle w:val="Akapitzlist"/>
        <w:suppressAutoHyphens/>
        <w:spacing w:after="0" w:line="360" w:lineRule="auto"/>
        <w:ind w:left="567" w:hanging="283"/>
        <w:rPr>
          <w:rFonts w:ascii="Arial" w:eastAsia="Times New Roman" w:hAnsi="Arial" w:cs="Arial"/>
          <w:lang w:eastAsia="ar-SA"/>
        </w:rPr>
      </w:pPr>
      <w:r w:rsidRPr="005438C2">
        <w:rPr>
          <w:rFonts w:ascii="Arial" w:eastAsia="Times New Roman" w:hAnsi="Arial" w:cs="Arial"/>
          <w:lang w:eastAsia="ar-SA"/>
        </w:rPr>
        <w:t>Warunek zostanie uznany za spełniony jeśli Wykonawca wykaże, że:</w:t>
      </w:r>
    </w:p>
    <w:p w14:paraId="3B9C394B" w14:textId="1C4E738D" w:rsidR="00CB6396" w:rsidRPr="002D13A4" w:rsidRDefault="00CB6396" w:rsidP="00CB6396">
      <w:pPr>
        <w:spacing w:line="360" w:lineRule="auto"/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1) </w:t>
      </w:r>
      <w:r w:rsidRPr="002D13A4">
        <w:rPr>
          <w:rFonts w:ascii="Arial" w:hAnsi="Arial" w:cs="Arial"/>
        </w:rPr>
        <w:t>wykonał w okresie ostatnich 5 lat</w:t>
      </w:r>
      <w:r w:rsidRPr="002D13A4">
        <w:rPr>
          <w:rFonts w:ascii="Arial" w:hAnsi="Arial" w:cs="Arial"/>
          <w:vertAlign w:val="superscript"/>
        </w:rPr>
        <w:footnoteReference w:id="1"/>
      </w:r>
      <w:r w:rsidRPr="002D13A4">
        <w:rPr>
          <w:rFonts w:ascii="Arial" w:hAnsi="Arial" w:cs="Arial"/>
        </w:rPr>
        <w:t xml:space="preserve"> przed upływem terminu składania ofert, a jeżeli okres działalności Wykonawcy jest krótszy - to w tym okresie, </w:t>
      </w:r>
      <w:r w:rsidRPr="002D13A4">
        <w:rPr>
          <w:rFonts w:ascii="Arial" w:hAnsi="Arial" w:cs="Arial"/>
          <w:b/>
        </w:rPr>
        <w:t xml:space="preserve">co najmniej 2 </w:t>
      </w:r>
      <w:r>
        <w:rPr>
          <w:rFonts w:ascii="Arial" w:hAnsi="Arial" w:cs="Arial"/>
          <w:b/>
        </w:rPr>
        <w:t>usługi polegające na nadzorze przyrodniczym robót budowlanych dotyczących obiektu z koloniami rozrodczymi nietoperzy.</w:t>
      </w:r>
    </w:p>
    <w:p w14:paraId="734EBF58" w14:textId="61AC2F03" w:rsidR="00CB6396" w:rsidRPr="003120B1" w:rsidRDefault="00CB6396" w:rsidP="00CB6396">
      <w:pPr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B67779">
        <w:rPr>
          <w:rFonts w:ascii="Arial" w:hAnsi="Arial" w:cs="Arial"/>
        </w:rPr>
        <w:t>skieruje do realizacji zamówienia</w:t>
      </w:r>
      <w:r w:rsidRPr="003120B1">
        <w:rPr>
          <w:rFonts w:ascii="Arial" w:hAnsi="Arial" w:cs="Arial"/>
        </w:rPr>
        <w:t xml:space="preserve"> co</w:t>
      </w:r>
      <w:r>
        <w:rPr>
          <w:rFonts w:ascii="Arial" w:hAnsi="Arial" w:cs="Arial"/>
        </w:rPr>
        <w:t xml:space="preserve"> najmniej jedną</w:t>
      </w:r>
      <w:r w:rsidRPr="003120B1">
        <w:rPr>
          <w:rFonts w:ascii="Arial" w:hAnsi="Arial" w:cs="Arial"/>
        </w:rPr>
        <w:t xml:space="preserve"> osobą </w:t>
      </w:r>
      <w:r>
        <w:rPr>
          <w:rFonts w:ascii="Arial" w:hAnsi="Arial" w:cs="Arial"/>
        </w:rPr>
        <w:t xml:space="preserve">pełniącą funkcję </w:t>
      </w:r>
      <w:r w:rsidRPr="003120B1">
        <w:rPr>
          <w:rFonts w:ascii="Arial" w:hAnsi="Arial" w:cs="Arial"/>
          <w:b/>
        </w:rPr>
        <w:t xml:space="preserve">eksperta </w:t>
      </w:r>
      <w:proofErr w:type="spellStart"/>
      <w:r w:rsidRPr="003120B1">
        <w:rPr>
          <w:rFonts w:ascii="Arial" w:hAnsi="Arial" w:cs="Arial"/>
          <w:b/>
        </w:rPr>
        <w:t>chiropterologa</w:t>
      </w:r>
      <w:proofErr w:type="spellEnd"/>
      <w:r w:rsidRPr="003120B1">
        <w:rPr>
          <w:rFonts w:ascii="Arial" w:hAnsi="Arial" w:cs="Arial"/>
          <w:b/>
        </w:rPr>
        <w:t>,</w:t>
      </w:r>
      <w:r w:rsidRPr="003120B1">
        <w:rPr>
          <w:rFonts w:ascii="Arial" w:hAnsi="Arial" w:cs="Arial"/>
        </w:rPr>
        <w:t xml:space="preserve"> który spełnia następujące wymagania: posiada dyplom ukończenia studiów wyższych z zakresu: biologia lub leśnictwo lub ochrona środowiska lub ogrodnictwo lub rolnictwo lub geografia oraz odpowiednie doświadczenie zawodowe, tj. bra</w:t>
      </w:r>
      <w:r>
        <w:rPr>
          <w:rFonts w:ascii="Arial" w:hAnsi="Arial" w:cs="Arial"/>
        </w:rPr>
        <w:t>ła</w:t>
      </w:r>
      <w:r w:rsidRPr="003120B1">
        <w:rPr>
          <w:rFonts w:ascii="Arial" w:hAnsi="Arial" w:cs="Arial"/>
        </w:rPr>
        <w:t xml:space="preserve"> udział w realizacji </w:t>
      </w:r>
      <w:r>
        <w:rPr>
          <w:rFonts w:ascii="Arial" w:hAnsi="Arial" w:cs="Arial"/>
        </w:rPr>
        <w:t>co najmniej 1</w:t>
      </w:r>
      <w:r w:rsidRPr="003120B1">
        <w:rPr>
          <w:rFonts w:ascii="Arial" w:hAnsi="Arial" w:cs="Arial"/>
        </w:rPr>
        <w:t xml:space="preserve"> usług</w:t>
      </w:r>
      <w:r>
        <w:rPr>
          <w:rFonts w:ascii="Arial" w:hAnsi="Arial" w:cs="Arial"/>
        </w:rPr>
        <w:t>i</w:t>
      </w:r>
      <w:r w:rsidRPr="003120B1">
        <w:rPr>
          <w:rFonts w:ascii="Arial" w:hAnsi="Arial" w:cs="Arial"/>
        </w:rPr>
        <w:t xml:space="preserve"> polegając</w:t>
      </w:r>
      <w:r>
        <w:rPr>
          <w:rFonts w:ascii="Arial" w:hAnsi="Arial" w:cs="Arial"/>
        </w:rPr>
        <w:t>ej</w:t>
      </w:r>
      <w:r w:rsidRPr="003120B1">
        <w:rPr>
          <w:rFonts w:ascii="Arial" w:hAnsi="Arial" w:cs="Arial"/>
        </w:rPr>
        <w:t xml:space="preserve"> na nadzorze przyrodniczym robót budowlanych obiektu z koloniami rozrodczymi nietoperzy.</w:t>
      </w:r>
    </w:p>
    <w:p w14:paraId="57F84B2F" w14:textId="77777777" w:rsidR="00CB6396" w:rsidRDefault="00CB6396" w:rsidP="00077E4B">
      <w:pPr>
        <w:pStyle w:val="Akapitzlist"/>
        <w:suppressAutoHyphens/>
        <w:spacing w:after="0" w:line="360" w:lineRule="auto"/>
        <w:ind w:left="567" w:hanging="283"/>
        <w:rPr>
          <w:rFonts w:ascii="Arial" w:eastAsia="Times New Roman" w:hAnsi="Arial" w:cs="Arial"/>
          <w:lang w:eastAsia="ar-SA"/>
        </w:rPr>
      </w:pPr>
    </w:p>
    <w:p w14:paraId="56F30616" w14:textId="6A6802D3" w:rsidR="00A44495" w:rsidRPr="00A44495" w:rsidRDefault="00A44495" w:rsidP="00A44495">
      <w:pPr>
        <w:spacing w:line="360" w:lineRule="auto"/>
        <w:rPr>
          <w:rFonts w:ascii="Arial" w:eastAsia="Times New Roman" w:hAnsi="Arial" w:cs="Arial"/>
          <w:highlight w:val="yellow"/>
          <w:lang w:eastAsia="ar-SA"/>
        </w:rPr>
      </w:pPr>
      <w:r w:rsidRPr="00A44495">
        <w:rPr>
          <w:rFonts w:ascii="Arial" w:hAnsi="Arial" w:cs="Arial"/>
        </w:rPr>
        <w:t>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</w:t>
      </w:r>
    </w:p>
    <w:p w14:paraId="24027E0F" w14:textId="53DC47B1" w:rsidR="001610AE" w:rsidRDefault="001610AE" w:rsidP="001F726F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 celu wykazania spełnienia powyższ</w:t>
      </w:r>
      <w:r w:rsidR="00AE0FB6">
        <w:rPr>
          <w:rFonts w:ascii="Arial" w:eastAsia="Times New Roman" w:hAnsi="Arial" w:cs="Arial"/>
          <w:lang w:eastAsia="ar-SA"/>
        </w:rPr>
        <w:t>ych</w:t>
      </w:r>
      <w:r>
        <w:rPr>
          <w:rFonts w:ascii="Arial" w:eastAsia="Times New Roman" w:hAnsi="Arial" w:cs="Arial"/>
          <w:lang w:eastAsia="ar-SA"/>
        </w:rPr>
        <w:t xml:space="preserve"> warunk</w:t>
      </w:r>
      <w:r w:rsidR="00AE0FB6">
        <w:rPr>
          <w:rFonts w:ascii="Arial" w:eastAsia="Times New Roman" w:hAnsi="Arial" w:cs="Arial"/>
          <w:lang w:eastAsia="ar-SA"/>
        </w:rPr>
        <w:t>ów</w:t>
      </w:r>
      <w:r>
        <w:rPr>
          <w:rFonts w:ascii="Arial" w:eastAsia="Times New Roman" w:hAnsi="Arial" w:cs="Arial"/>
          <w:lang w:eastAsia="ar-SA"/>
        </w:rPr>
        <w:t xml:space="preserve"> Wykonawca dołączy do oferty następujące dokumenty:</w:t>
      </w:r>
    </w:p>
    <w:p w14:paraId="7BBD9667" w14:textId="201F66EB" w:rsidR="001610AE" w:rsidRPr="001610AE" w:rsidRDefault="001610AE" w:rsidP="00AE0FB6">
      <w:pPr>
        <w:pStyle w:val="Akapitzlist"/>
        <w:numPr>
          <w:ilvl w:val="0"/>
          <w:numId w:val="19"/>
        </w:numPr>
        <w:spacing w:line="360" w:lineRule="auto"/>
        <w:ind w:left="709" w:hanging="283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Wykaz doświadczenia wg wzoru określonego w </w:t>
      </w:r>
      <w:r w:rsidRPr="001610AE">
        <w:rPr>
          <w:rFonts w:ascii="Arial" w:eastAsia="Times New Roman" w:hAnsi="Arial" w:cs="Arial"/>
          <w:u w:val="single"/>
          <w:lang w:eastAsia="ar-SA"/>
        </w:rPr>
        <w:t>załączniku nr 3 do zapytania ofertowego</w:t>
      </w:r>
      <w:r w:rsidR="00136170">
        <w:rPr>
          <w:rFonts w:ascii="Arial" w:eastAsia="Times New Roman" w:hAnsi="Arial" w:cs="Arial"/>
          <w:u w:val="single"/>
          <w:lang w:eastAsia="ar-SA"/>
        </w:rPr>
        <w:t xml:space="preserve"> – </w:t>
      </w:r>
      <w:r w:rsidR="00136170" w:rsidRPr="00136170">
        <w:rPr>
          <w:rFonts w:ascii="Arial" w:eastAsia="Times New Roman" w:hAnsi="Arial" w:cs="Arial"/>
          <w:lang w:eastAsia="ar-SA"/>
        </w:rPr>
        <w:t>Wykaz doświadczenia</w:t>
      </w:r>
      <w:r w:rsidRPr="00136170">
        <w:rPr>
          <w:rFonts w:ascii="Arial" w:eastAsia="Times New Roman" w:hAnsi="Arial" w:cs="Arial"/>
          <w:lang w:eastAsia="ar-SA"/>
        </w:rPr>
        <w:t>,</w:t>
      </w:r>
    </w:p>
    <w:p w14:paraId="7A381BE3" w14:textId="50D3FF0C" w:rsidR="001610AE" w:rsidRPr="00AE0FB6" w:rsidRDefault="00886CAF" w:rsidP="00AE0FB6">
      <w:pPr>
        <w:pStyle w:val="Akapitzlist"/>
        <w:numPr>
          <w:ilvl w:val="0"/>
          <w:numId w:val="19"/>
        </w:numPr>
        <w:spacing w:line="360" w:lineRule="auto"/>
        <w:ind w:left="709" w:hanging="283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</w:t>
      </w:r>
      <w:r w:rsidR="00B67779" w:rsidRPr="00B67779">
        <w:rPr>
          <w:rFonts w:ascii="Arial" w:eastAsia="Times New Roman" w:hAnsi="Arial" w:cs="Arial"/>
          <w:lang w:eastAsia="ar-SA"/>
        </w:rPr>
        <w:t xml:space="preserve">ykaz osób skierowanych przez Wykonawcę do realizacji zamówienia publicznego </w:t>
      </w:r>
      <w:r w:rsidR="001610AE">
        <w:rPr>
          <w:rFonts w:ascii="Arial" w:eastAsia="Times New Roman" w:hAnsi="Arial" w:cs="Arial"/>
          <w:lang w:eastAsia="ar-SA"/>
        </w:rPr>
        <w:t xml:space="preserve">według wzoru określonego w </w:t>
      </w:r>
      <w:r w:rsidR="001610AE" w:rsidRPr="001F726F">
        <w:rPr>
          <w:rFonts w:ascii="Arial" w:eastAsia="Times New Roman" w:hAnsi="Arial" w:cs="Arial"/>
          <w:u w:val="single"/>
          <w:lang w:eastAsia="ar-SA"/>
        </w:rPr>
        <w:t>załączniku nr 4 do zapytania ofertowego</w:t>
      </w:r>
      <w:r w:rsidR="00136170">
        <w:rPr>
          <w:rFonts w:ascii="Arial" w:eastAsia="Times New Roman" w:hAnsi="Arial" w:cs="Arial"/>
          <w:u w:val="single"/>
          <w:lang w:eastAsia="ar-SA"/>
        </w:rPr>
        <w:t xml:space="preserve"> </w:t>
      </w:r>
      <w:r>
        <w:rPr>
          <w:rFonts w:ascii="Arial" w:eastAsia="Times New Roman" w:hAnsi="Arial" w:cs="Arial"/>
          <w:u w:val="single"/>
          <w:lang w:eastAsia="ar-SA"/>
        </w:rPr>
        <w:t xml:space="preserve">– </w:t>
      </w:r>
      <w:r w:rsidRPr="00886CAF">
        <w:rPr>
          <w:rFonts w:ascii="Arial" w:eastAsia="Times New Roman" w:hAnsi="Arial" w:cs="Arial"/>
          <w:lang w:eastAsia="ar-SA"/>
        </w:rPr>
        <w:t>Wykaz osób</w:t>
      </w:r>
      <w:r>
        <w:rPr>
          <w:rFonts w:ascii="Arial" w:eastAsia="Times New Roman" w:hAnsi="Arial" w:cs="Arial"/>
          <w:lang w:eastAsia="ar-SA"/>
        </w:rPr>
        <w:t>.</w:t>
      </w:r>
    </w:p>
    <w:p w14:paraId="72C5A5A5" w14:textId="6599B59D" w:rsidR="00865BE4" w:rsidRDefault="00865BE4" w:rsidP="00865BE4">
      <w:pPr>
        <w:pStyle w:val="Akapitzlist"/>
        <w:numPr>
          <w:ilvl w:val="0"/>
          <w:numId w:val="15"/>
        </w:numPr>
        <w:suppressAutoHyphens/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0C6B27">
        <w:rPr>
          <w:rFonts w:ascii="Arial" w:eastAsia="Times New Roman" w:hAnsi="Arial" w:cs="Arial"/>
          <w:lang w:eastAsia="ar-SA"/>
        </w:rPr>
        <w:t xml:space="preserve">Zamawiający przed podpisaniem umowy wezwie Wykonawcę, którego oferta okaże się najkorzystniejsza do przedłożenia dokumentów potwierdzających warunki wskazane w ust. 1 </w:t>
      </w:r>
      <w:r w:rsidR="00A44495">
        <w:rPr>
          <w:rFonts w:ascii="Arial" w:eastAsia="Times New Roman" w:hAnsi="Arial" w:cs="Arial"/>
          <w:lang w:eastAsia="ar-SA"/>
        </w:rPr>
        <w:t>pkt 1 i 2</w:t>
      </w:r>
      <w:r w:rsidRPr="000C6B27">
        <w:rPr>
          <w:rFonts w:ascii="Arial" w:eastAsia="Times New Roman" w:hAnsi="Arial" w:cs="Arial"/>
          <w:lang w:eastAsia="ar-SA"/>
        </w:rPr>
        <w:t>.</w:t>
      </w:r>
      <w:r>
        <w:rPr>
          <w:rFonts w:ascii="Arial" w:eastAsia="Times New Roman" w:hAnsi="Arial" w:cs="Arial"/>
          <w:lang w:eastAsia="ar-SA"/>
        </w:rPr>
        <w:t xml:space="preserve"> </w:t>
      </w:r>
      <w:r w:rsidRPr="000C6B27">
        <w:rPr>
          <w:rFonts w:ascii="Arial" w:eastAsia="Times New Roman" w:hAnsi="Arial" w:cs="Arial"/>
          <w:lang w:eastAsia="ar-SA"/>
        </w:rPr>
        <w:t>Dokumentami potwierdzającymi</w:t>
      </w:r>
      <w:r>
        <w:rPr>
          <w:rFonts w:ascii="Arial" w:eastAsia="Times New Roman" w:hAnsi="Arial" w:cs="Arial"/>
          <w:lang w:eastAsia="ar-SA"/>
        </w:rPr>
        <w:t xml:space="preserve"> są:</w:t>
      </w:r>
    </w:p>
    <w:p w14:paraId="23709484" w14:textId="46BFF41F" w:rsidR="00865BE4" w:rsidRDefault="00865BE4" w:rsidP="00A44495">
      <w:pPr>
        <w:pStyle w:val="Akapitzlist"/>
        <w:numPr>
          <w:ilvl w:val="1"/>
          <w:numId w:val="15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lang w:eastAsia="ar-SA"/>
        </w:rPr>
      </w:pPr>
      <w:r w:rsidRPr="000C6B27">
        <w:rPr>
          <w:rFonts w:ascii="Arial" w:eastAsia="Times New Roman" w:hAnsi="Arial" w:cs="Arial"/>
          <w:lang w:eastAsia="ar-SA"/>
        </w:rPr>
        <w:lastRenderedPageBreak/>
        <w:t>w zakresie</w:t>
      </w:r>
      <w:r>
        <w:rPr>
          <w:rFonts w:ascii="Arial" w:eastAsia="Times New Roman" w:hAnsi="Arial" w:cs="Arial"/>
          <w:lang w:eastAsia="ar-SA"/>
        </w:rPr>
        <w:t xml:space="preserve">, o którym mowa w ust. 1 pkt 1 – </w:t>
      </w:r>
      <w:r w:rsidR="00953F17">
        <w:rPr>
          <w:rFonts w:ascii="Arial" w:eastAsia="Times New Roman" w:hAnsi="Arial" w:cs="Arial"/>
          <w:lang w:eastAsia="ar-SA"/>
        </w:rPr>
        <w:t>r</w:t>
      </w:r>
      <w:r w:rsidR="00953F17" w:rsidRPr="00953F17">
        <w:rPr>
          <w:rFonts w:ascii="Arial" w:eastAsia="Times New Roman" w:hAnsi="Arial" w:cs="Arial"/>
          <w:lang w:eastAsia="ar-SA"/>
        </w:rPr>
        <w:t xml:space="preserve">eferencje bądź inne dokumenty sporządzone przez podmiot, na rzecz którego </w:t>
      </w:r>
      <w:r w:rsidR="00A93558">
        <w:rPr>
          <w:rFonts w:ascii="Arial" w:eastAsia="Times New Roman" w:hAnsi="Arial" w:cs="Arial"/>
          <w:lang w:eastAsia="ar-SA"/>
        </w:rPr>
        <w:t>usługi</w:t>
      </w:r>
      <w:r w:rsidR="00953F17" w:rsidRPr="00953F17">
        <w:rPr>
          <w:rFonts w:ascii="Arial" w:eastAsia="Times New Roman" w:hAnsi="Arial" w:cs="Arial"/>
          <w:lang w:eastAsia="ar-SA"/>
        </w:rPr>
        <w:t xml:space="preserve"> zostały wykonane</w:t>
      </w:r>
      <w:r w:rsidR="00D51771">
        <w:rPr>
          <w:rFonts w:ascii="Arial" w:eastAsia="Times New Roman" w:hAnsi="Arial" w:cs="Arial"/>
          <w:lang w:eastAsia="ar-SA"/>
        </w:rPr>
        <w:t>,</w:t>
      </w:r>
    </w:p>
    <w:p w14:paraId="30FE633F" w14:textId="2B15454D" w:rsidR="00865BE4" w:rsidRDefault="00865BE4" w:rsidP="00A44495">
      <w:pPr>
        <w:pStyle w:val="Akapitzlist"/>
        <w:numPr>
          <w:ilvl w:val="1"/>
          <w:numId w:val="15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lang w:eastAsia="ar-SA"/>
        </w:rPr>
      </w:pPr>
      <w:r w:rsidRPr="000C6B27">
        <w:rPr>
          <w:rFonts w:ascii="Arial" w:eastAsia="Times New Roman" w:hAnsi="Arial" w:cs="Arial"/>
          <w:lang w:eastAsia="ar-SA"/>
        </w:rPr>
        <w:t>w zakresie</w:t>
      </w:r>
      <w:r>
        <w:rPr>
          <w:rFonts w:ascii="Arial" w:eastAsia="Times New Roman" w:hAnsi="Arial" w:cs="Arial"/>
          <w:lang w:eastAsia="ar-SA"/>
        </w:rPr>
        <w:t xml:space="preserve">, o </w:t>
      </w:r>
      <w:r w:rsidR="00136170">
        <w:rPr>
          <w:rFonts w:ascii="Arial" w:eastAsia="Times New Roman" w:hAnsi="Arial" w:cs="Arial"/>
          <w:lang w:eastAsia="ar-SA"/>
        </w:rPr>
        <w:t xml:space="preserve">którym mowa w ust. 1 pkt 2 - </w:t>
      </w:r>
      <w:r w:rsidRPr="000C6B27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dotyczące </w:t>
      </w:r>
      <w:r w:rsidRPr="000C6B27">
        <w:rPr>
          <w:rFonts w:ascii="Arial" w:eastAsia="Times New Roman" w:hAnsi="Arial" w:cs="Arial"/>
          <w:lang w:eastAsia="ar-SA"/>
        </w:rPr>
        <w:t>posiadan</w:t>
      </w:r>
      <w:r w:rsidR="00886CAF">
        <w:rPr>
          <w:rFonts w:ascii="Arial" w:eastAsia="Times New Roman" w:hAnsi="Arial" w:cs="Arial"/>
          <w:lang w:eastAsia="ar-SA"/>
        </w:rPr>
        <w:t xml:space="preserve">ego wykształcenia </w:t>
      </w:r>
      <w:r w:rsidRPr="000C6B27">
        <w:rPr>
          <w:rFonts w:ascii="Arial" w:eastAsia="Times New Roman" w:hAnsi="Arial" w:cs="Arial"/>
          <w:lang w:eastAsia="ar-SA"/>
        </w:rPr>
        <w:t xml:space="preserve"> są: </w:t>
      </w:r>
      <w:r w:rsidR="00886CAF">
        <w:rPr>
          <w:rFonts w:ascii="Arial" w:eastAsia="Times New Roman" w:hAnsi="Arial" w:cs="Arial"/>
          <w:lang w:eastAsia="ar-SA"/>
        </w:rPr>
        <w:t xml:space="preserve">dyplom ukończenia </w:t>
      </w:r>
      <w:r w:rsidR="00D51771">
        <w:rPr>
          <w:rFonts w:ascii="Arial" w:eastAsia="Times New Roman" w:hAnsi="Arial" w:cs="Arial"/>
          <w:lang w:eastAsia="ar-SA"/>
        </w:rPr>
        <w:t xml:space="preserve"> </w:t>
      </w:r>
      <w:r w:rsidR="00886CAF">
        <w:rPr>
          <w:rFonts w:ascii="Arial" w:eastAsia="Times New Roman" w:hAnsi="Arial" w:cs="Arial"/>
          <w:lang w:eastAsia="ar-SA"/>
        </w:rPr>
        <w:t xml:space="preserve">uczelni wyższej lub </w:t>
      </w:r>
      <w:r w:rsidR="00CA5983">
        <w:rPr>
          <w:rFonts w:ascii="Arial" w:eastAsia="Times New Roman" w:hAnsi="Arial" w:cs="Arial"/>
          <w:lang w:eastAsia="ar-SA"/>
        </w:rPr>
        <w:t>inne dokumenty potwierdzające posiadane uprawnienia,</w:t>
      </w:r>
    </w:p>
    <w:p w14:paraId="7FD2C4BF" w14:textId="7A288AE7" w:rsidR="00713EE1" w:rsidRPr="00E6416B" w:rsidRDefault="00865BE4" w:rsidP="00E6416B">
      <w:pPr>
        <w:pStyle w:val="Akapitzlist"/>
        <w:numPr>
          <w:ilvl w:val="1"/>
          <w:numId w:val="15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lang w:eastAsia="ar-SA"/>
        </w:rPr>
      </w:pPr>
      <w:r w:rsidRPr="000C6B27">
        <w:rPr>
          <w:rFonts w:ascii="Arial" w:eastAsia="Times New Roman" w:hAnsi="Arial" w:cs="Arial"/>
          <w:lang w:eastAsia="ar-SA"/>
        </w:rPr>
        <w:t>w zakresie</w:t>
      </w:r>
      <w:r>
        <w:rPr>
          <w:rFonts w:ascii="Arial" w:eastAsia="Times New Roman" w:hAnsi="Arial" w:cs="Arial"/>
          <w:lang w:eastAsia="ar-SA"/>
        </w:rPr>
        <w:t>, o którym mowa w ust. 1 pkt 2 dotyczące</w:t>
      </w:r>
      <w:r w:rsidRPr="000C6B27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doświadczenia zawodowego</w:t>
      </w:r>
      <w:r w:rsidR="00136170">
        <w:rPr>
          <w:rFonts w:ascii="Arial" w:eastAsia="Times New Roman" w:hAnsi="Arial" w:cs="Arial"/>
          <w:lang w:eastAsia="ar-SA"/>
        </w:rPr>
        <w:t xml:space="preserve"> są</w:t>
      </w:r>
      <w:r w:rsidRPr="000C6B27">
        <w:rPr>
          <w:rFonts w:ascii="Arial" w:eastAsia="Times New Roman" w:hAnsi="Arial" w:cs="Arial"/>
          <w:lang w:eastAsia="ar-SA"/>
        </w:rPr>
        <w:t>: poświadczenia pracodawcy, świadectwa pracy, umowy o</w:t>
      </w:r>
      <w:r w:rsidR="00D51771">
        <w:rPr>
          <w:rFonts w:ascii="Arial" w:eastAsia="Times New Roman" w:hAnsi="Arial" w:cs="Arial"/>
          <w:lang w:eastAsia="ar-SA"/>
        </w:rPr>
        <w:t> </w:t>
      </w:r>
      <w:r w:rsidRPr="000C6B27">
        <w:rPr>
          <w:rFonts w:ascii="Arial" w:eastAsia="Times New Roman" w:hAnsi="Arial" w:cs="Arial"/>
          <w:lang w:eastAsia="ar-SA"/>
        </w:rPr>
        <w:t>pracę</w:t>
      </w:r>
      <w:r w:rsidR="00A44495">
        <w:rPr>
          <w:rFonts w:ascii="Arial" w:eastAsia="Times New Roman" w:hAnsi="Arial" w:cs="Arial"/>
          <w:lang w:eastAsia="ar-SA"/>
        </w:rPr>
        <w:t>, umowy zlecenie</w:t>
      </w:r>
      <w:r w:rsidR="00D51771">
        <w:rPr>
          <w:rFonts w:ascii="Arial" w:eastAsia="Times New Roman" w:hAnsi="Arial" w:cs="Arial"/>
          <w:lang w:eastAsia="ar-SA"/>
        </w:rPr>
        <w:t>,</w:t>
      </w:r>
      <w:r w:rsidR="00AB0966">
        <w:rPr>
          <w:rFonts w:ascii="Arial" w:eastAsia="Times New Roman" w:hAnsi="Arial" w:cs="Arial"/>
          <w:lang w:eastAsia="ar-SA"/>
        </w:rPr>
        <w:t xml:space="preserve"> referencje</w:t>
      </w:r>
      <w:r w:rsidR="00D51771">
        <w:rPr>
          <w:rFonts w:ascii="Arial" w:eastAsia="Times New Roman" w:hAnsi="Arial" w:cs="Arial"/>
          <w:lang w:eastAsia="ar-SA"/>
        </w:rPr>
        <w:t xml:space="preserve"> </w:t>
      </w:r>
      <w:r w:rsidR="00AB0966">
        <w:rPr>
          <w:rFonts w:ascii="Arial" w:eastAsia="Times New Roman" w:hAnsi="Arial" w:cs="Arial"/>
          <w:lang w:eastAsia="ar-SA"/>
        </w:rPr>
        <w:t xml:space="preserve">bądź inne dokumenty </w:t>
      </w:r>
      <w:r w:rsidR="00CA5983">
        <w:rPr>
          <w:rFonts w:ascii="Arial" w:eastAsia="Times New Roman" w:hAnsi="Arial" w:cs="Arial"/>
          <w:lang w:eastAsia="ar-SA"/>
        </w:rPr>
        <w:t>s</w:t>
      </w:r>
      <w:r w:rsidR="00D51771" w:rsidRPr="00953F17">
        <w:rPr>
          <w:rFonts w:ascii="Arial" w:eastAsia="Times New Roman" w:hAnsi="Arial" w:cs="Arial"/>
          <w:lang w:eastAsia="ar-SA"/>
        </w:rPr>
        <w:t xml:space="preserve">porządzone przez podmiot, na rzecz którego </w:t>
      </w:r>
      <w:r w:rsidR="00D51771">
        <w:rPr>
          <w:rFonts w:ascii="Arial" w:eastAsia="Times New Roman" w:hAnsi="Arial" w:cs="Arial"/>
          <w:lang w:eastAsia="ar-SA"/>
        </w:rPr>
        <w:t xml:space="preserve">prace </w:t>
      </w:r>
      <w:r w:rsidR="00D51771" w:rsidRPr="00953F17">
        <w:rPr>
          <w:rFonts w:ascii="Arial" w:eastAsia="Times New Roman" w:hAnsi="Arial" w:cs="Arial"/>
          <w:lang w:eastAsia="ar-SA"/>
        </w:rPr>
        <w:t>zostały wykonane</w:t>
      </w:r>
      <w:r w:rsidRPr="00E6416B">
        <w:rPr>
          <w:rFonts w:ascii="Arial" w:eastAsia="Times New Roman" w:hAnsi="Arial" w:cs="Arial"/>
          <w:lang w:eastAsia="ar-SA"/>
        </w:rPr>
        <w:t>.</w:t>
      </w:r>
    </w:p>
    <w:p w14:paraId="3E094690" w14:textId="77777777" w:rsidR="00713EE1" w:rsidRDefault="00713EE1" w:rsidP="00713EE1">
      <w:pPr>
        <w:pStyle w:val="Akapitzlist"/>
        <w:suppressAutoHyphens/>
        <w:spacing w:after="0" w:line="360" w:lineRule="auto"/>
        <w:ind w:left="709"/>
        <w:rPr>
          <w:rFonts w:ascii="Arial" w:eastAsia="Times New Roman" w:hAnsi="Arial" w:cs="Arial"/>
          <w:lang w:eastAsia="ar-SA"/>
        </w:rPr>
      </w:pPr>
    </w:p>
    <w:p w14:paraId="472CC0CE" w14:textId="72A24527" w:rsidR="00713EE1" w:rsidRPr="00713EE1" w:rsidRDefault="00713EE1" w:rsidP="00713EE1">
      <w:pPr>
        <w:pStyle w:val="Akapitzlist"/>
        <w:suppressAutoHyphens/>
        <w:spacing w:after="0" w:line="360" w:lineRule="auto"/>
        <w:ind w:left="709"/>
        <w:rPr>
          <w:rFonts w:ascii="Arial" w:eastAsia="Times New Roman" w:hAnsi="Arial" w:cs="Arial"/>
          <w:lang w:eastAsia="ar-SA"/>
        </w:rPr>
      </w:pPr>
      <w:r w:rsidRPr="00713EE1">
        <w:rPr>
          <w:rFonts w:ascii="Arial" w:eastAsia="Times New Roman" w:hAnsi="Arial" w:cs="Arial"/>
          <w:lang w:eastAsia="ar-SA"/>
        </w:rPr>
        <w:t xml:space="preserve">W toku badania </w:t>
      </w:r>
      <w:r>
        <w:rPr>
          <w:rFonts w:ascii="Arial" w:eastAsia="Times New Roman" w:hAnsi="Arial" w:cs="Arial"/>
          <w:lang w:eastAsia="ar-SA"/>
        </w:rPr>
        <w:t xml:space="preserve">dokumentów </w:t>
      </w:r>
      <w:r w:rsidRPr="00713EE1">
        <w:rPr>
          <w:rFonts w:ascii="Arial" w:eastAsia="Times New Roman" w:hAnsi="Arial" w:cs="Arial"/>
          <w:lang w:eastAsia="ar-SA"/>
        </w:rPr>
        <w:t>Zamawiający może żądać od Wykonawc</w:t>
      </w:r>
      <w:r>
        <w:rPr>
          <w:rFonts w:ascii="Arial" w:eastAsia="Times New Roman" w:hAnsi="Arial" w:cs="Arial"/>
          <w:lang w:eastAsia="ar-SA"/>
        </w:rPr>
        <w:t>y</w:t>
      </w:r>
      <w:r w:rsidRPr="00713EE1">
        <w:rPr>
          <w:rFonts w:ascii="Arial" w:eastAsia="Times New Roman" w:hAnsi="Arial" w:cs="Arial"/>
          <w:lang w:eastAsia="ar-SA"/>
        </w:rPr>
        <w:t xml:space="preserve"> wyjaśnień dotyczących treści złożonych </w:t>
      </w:r>
      <w:r>
        <w:rPr>
          <w:rFonts w:ascii="Arial" w:eastAsia="Times New Roman" w:hAnsi="Arial" w:cs="Arial"/>
          <w:lang w:eastAsia="ar-SA"/>
        </w:rPr>
        <w:t>dokumentów</w:t>
      </w:r>
      <w:r w:rsidRPr="00713EE1">
        <w:rPr>
          <w:rFonts w:ascii="Arial" w:eastAsia="Times New Roman" w:hAnsi="Arial" w:cs="Arial"/>
          <w:lang w:eastAsia="ar-SA"/>
        </w:rPr>
        <w:t xml:space="preserve"> w terminie przez siebie wskazanym.</w:t>
      </w:r>
    </w:p>
    <w:p w14:paraId="2008B902" w14:textId="77777777" w:rsidR="00AA210D" w:rsidRPr="009432B3" w:rsidRDefault="00AA210D" w:rsidP="009432B3">
      <w:pPr>
        <w:suppressAutoHyphens/>
        <w:spacing w:after="0" w:line="360" w:lineRule="auto"/>
        <w:rPr>
          <w:rFonts w:ascii="Arial" w:eastAsia="Times New Roman" w:hAnsi="Arial" w:cs="Arial"/>
          <w:u w:val="single"/>
          <w:lang w:eastAsia="ar-SA"/>
        </w:rPr>
      </w:pPr>
    </w:p>
    <w:p w14:paraId="413B6611" w14:textId="17A981FB" w:rsidR="00865BE4" w:rsidRPr="00865BE4" w:rsidRDefault="00865BE4" w:rsidP="00865BE4">
      <w:pPr>
        <w:pStyle w:val="Akapitzlist"/>
        <w:numPr>
          <w:ilvl w:val="0"/>
          <w:numId w:val="15"/>
        </w:numPr>
        <w:spacing w:line="360" w:lineRule="auto"/>
        <w:ind w:left="426" w:hanging="284"/>
        <w:rPr>
          <w:rFonts w:ascii="Arial" w:eastAsia="Times New Roman" w:hAnsi="Arial" w:cs="Arial"/>
          <w:lang w:eastAsia="ar-SA"/>
        </w:rPr>
      </w:pPr>
      <w:r w:rsidRPr="00865BE4">
        <w:rPr>
          <w:rFonts w:ascii="Arial" w:eastAsia="Times New Roman" w:hAnsi="Arial" w:cs="Arial"/>
          <w:lang w:eastAsia="ar-SA"/>
        </w:rPr>
        <w:t>W przypadku, kiedy Wykonawca na wezwanie Zamawiającego nie przedłoży</w:t>
      </w:r>
      <w:r>
        <w:rPr>
          <w:rFonts w:ascii="Arial" w:eastAsia="Times New Roman" w:hAnsi="Arial" w:cs="Arial"/>
          <w:lang w:eastAsia="ar-SA"/>
        </w:rPr>
        <w:t xml:space="preserve"> </w:t>
      </w:r>
      <w:r w:rsidRPr="00865BE4">
        <w:rPr>
          <w:rFonts w:ascii="Arial" w:eastAsia="Times New Roman" w:hAnsi="Arial" w:cs="Arial"/>
          <w:lang w:eastAsia="ar-SA"/>
        </w:rPr>
        <w:t xml:space="preserve">dokumentów, o których mowa w ust. </w:t>
      </w:r>
      <w:r w:rsidR="00886CAF">
        <w:rPr>
          <w:rFonts w:ascii="Arial" w:eastAsia="Times New Roman" w:hAnsi="Arial" w:cs="Arial"/>
          <w:lang w:eastAsia="ar-SA"/>
        </w:rPr>
        <w:t>3</w:t>
      </w:r>
      <w:r w:rsidRPr="00865BE4">
        <w:rPr>
          <w:rFonts w:ascii="Arial" w:eastAsia="Times New Roman" w:hAnsi="Arial" w:cs="Arial"/>
          <w:lang w:eastAsia="ar-SA"/>
        </w:rPr>
        <w:t xml:space="preserve"> Zamawiający uznaje, iż Wykonawca uchyla się od podpisania umowy i może dokonać ponownego badania i oceny ofert spośród ofert pozostałych w postępowaniu oraz wybrać najkorzystniejszą ofertę albo unieważnić postępowanie.</w:t>
      </w:r>
    </w:p>
    <w:p w14:paraId="5B3117CA" w14:textId="0D726C8E" w:rsidR="00B17822" w:rsidRPr="005A0AD3" w:rsidRDefault="00B17822" w:rsidP="000F22F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0F22FA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0F22FA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0F22FA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0F22FA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 w:rsidRPr="000F22FA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0F22FA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  <w:r w:rsidR="00635455" w:rsidRPr="000F22FA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9164C44" w14:textId="77777777" w:rsidR="00256410" w:rsidRDefault="0094165F" w:rsidP="00256410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wybiera ofertę najkorzystniejszą na podstawie kryteriów oceny ofert: </w:t>
      </w:r>
    </w:p>
    <w:p w14:paraId="5E3B273C" w14:textId="2959FC6E" w:rsidR="00E926EC" w:rsidRDefault="009C3B49" w:rsidP="00385304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94165F">
        <w:rPr>
          <w:rFonts w:ascii="Arial" w:hAnsi="Arial" w:cs="Arial"/>
          <w:b/>
          <w:bCs/>
        </w:rPr>
        <w:t xml:space="preserve">Cena - </w:t>
      </w:r>
      <w:r w:rsidR="0094165F">
        <w:rPr>
          <w:rFonts w:ascii="Arial" w:hAnsi="Arial" w:cs="Arial"/>
          <w:b/>
          <w:bCs/>
        </w:rPr>
        <w:t>10</w:t>
      </w:r>
      <w:r w:rsidRPr="0094165F">
        <w:rPr>
          <w:rFonts w:ascii="Arial" w:hAnsi="Arial" w:cs="Arial"/>
          <w:b/>
          <w:bCs/>
        </w:rPr>
        <w:t>0%.</w:t>
      </w:r>
      <w:r w:rsidR="00284E5B" w:rsidRPr="0094165F">
        <w:rPr>
          <w:rFonts w:ascii="Arial" w:hAnsi="Arial" w:cs="Arial"/>
        </w:rPr>
        <w:t xml:space="preserve"> </w:t>
      </w:r>
    </w:p>
    <w:p w14:paraId="7C35CC84" w14:textId="77777777" w:rsidR="002757EA" w:rsidRDefault="002757EA" w:rsidP="00385304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tbl>
      <w:tblPr>
        <w:tblW w:w="2619" w:type="dxa"/>
        <w:jc w:val="center"/>
        <w:tblLook w:val="04A0" w:firstRow="1" w:lastRow="0" w:firstColumn="1" w:lastColumn="0" w:noHBand="0" w:noVBand="1"/>
      </w:tblPr>
      <w:tblGrid>
        <w:gridCol w:w="1309"/>
        <w:gridCol w:w="1310"/>
      </w:tblGrid>
      <w:tr w:rsidR="005F7A73" w14:paraId="604F0BD9" w14:textId="77777777" w:rsidTr="005F7A73">
        <w:trPr>
          <w:jc w:val="center"/>
        </w:trPr>
        <w:tc>
          <w:tcPr>
            <w:tcW w:w="0" w:type="auto"/>
            <w:vAlign w:val="center"/>
            <w:hideMark/>
          </w:tcPr>
          <w:p w14:paraId="2EC905F6" w14:textId="77777777" w:rsidR="005F7A73" w:rsidRDefault="005F7A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39B7EEC0" w14:textId="77777777" w:rsidR="005F7A73" w:rsidRDefault="005F7A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DA3AD98" w14:textId="13D12625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55F53063" w14:textId="77777777" w:rsidR="00344E07" w:rsidRPr="00E87698" w:rsidRDefault="00344E07" w:rsidP="00344E07">
      <w:pPr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wraz </w:t>
      </w:r>
      <w:r>
        <w:rPr>
          <w:rFonts w:ascii="Arial" w:hAnsi="Arial" w:cs="Arial"/>
        </w:rPr>
        <w:t>z</w:t>
      </w:r>
      <w:r w:rsidRPr="00E87698">
        <w:rPr>
          <w:rFonts w:ascii="Arial" w:hAnsi="Arial" w:cs="Arial"/>
        </w:rPr>
        <w:t xml:space="preserve"> wymaganymi dokumentami:</w:t>
      </w:r>
    </w:p>
    <w:p w14:paraId="3A4E2DD1" w14:textId="77777777" w:rsidR="00344E07" w:rsidRPr="00E87698" w:rsidRDefault="00344E07" w:rsidP="00344E07">
      <w:pPr>
        <w:pStyle w:val="Akapitzlist"/>
        <w:numPr>
          <w:ilvl w:val="0"/>
          <w:numId w:val="21"/>
        </w:numPr>
        <w:spacing w:after="0" w:line="360" w:lineRule="auto"/>
        <w:ind w:left="709" w:hanging="283"/>
        <w:rPr>
          <w:rFonts w:ascii="Arial" w:hAnsi="Arial" w:cs="Arial"/>
        </w:rPr>
      </w:pPr>
      <w:r w:rsidRPr="00E87698">
        <w:rPr>
          <w:rFonts w:ascii="Arial" w:hAnsi="Arial" w:cs="Arial"/>
          <w:u w:val="single"/>
        </w:rPr>
        <w:t xml:space="preserve">pełnomocnictwem do podpisania oferty </w:t>
      </w:r>
      <w:r w:rsidRPr="00E87698">
        <w:rPr>
          <w:rFonts w:ascii="Arial" w:hAnsi="Arial" w:cs="Arial"/>
        </w:rPr>
        <w:t>w imieniu Wykonawcy, jeżeli prawo do reprezentowania Wykonawcy nie wynika z odpisu z właściwego rejestru lub z</w:t>
      </w:r>
      <w:r>
        <w:rPr>
          <w:rFonts w:ascii="Arial" w:hAnsi="Arial" w:cs="Arial"/>
        </w:rPr>
        <w:t> </w:t>
      </w:r>
      <w:r w:rsidRPr="00E87698">
        <w:rPr>
          <w:rFonts w:ascii="Arial" w:hAnsi="Arial" w:cs="Arial"/>
        </w:rPr>
        <w:t>centralnej ewidencji i informacji o działalności gospodarczej</w:t>
      </w:r>
      <w:r>
        <w:rPr>
          <w:rFonts w:ascii="Arial" w:hAnsi="Arial" w:cs="Arial"/>
        </w:rPr>
        <w:t>,</w:t>
      </w:r>
    </w:p>
    <w:p w14:paraId="55FA76F3" w14:textId="352EB53D" w:rsidR="00344E07" w:rsidRDefault="00344E07" w:rsidP="00344E07">
      <w:pPr>
        <w:numPr>
          <w:ilvl w:val="0"/>
          <w:numId w:val="21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załącznikiem nr 3 do zapytania ofertowego </w:t>
      </w:r>
      <w:r>
        <w:rPr>
          <w:rFonts w:ascii="Arial" w:hAnsi="Arial" w:cs="Arial"/>
        </w:rPr>
        <w:t xml:space="preserve">– wykazem doświadczenia, o którym mowa w cz. IV ust. </w:t>
      </w:r>
      <w:r w:rsidR="00CA598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pkt. 1.</w:t>
      </w:r>
    </w:p>
    <w:p w14:paraId="5FFB529F" w14:textId="5B5D53A7" w:rsidR="00C64CC3" w:rsidRPr="00344E07" w:rsidRDefault="00344E07" w:rsidP="00344E07">
      <w:pPr>
        <w:numPr>
          <w:ilvl w:val="0"/>
          <w:numId w:val="21"/>
        </w:numPr>
        <w:spacing w:after="0" w:line="360" w:lineRule="auto"/>
        <w:ind w:left="709" w:hanging="283"/>
        <w:rPr>
          <w:rFonts w:ascii="Arial" w:hAnsi="Arial" w:cs="Arial"/>
        </w:rPr>
      </w:pPr>
      <w:r w:rsidRPr="00E87698">
        <w:rPr>
          <w:rFonts w:ascii="Arial" w:hAnsi="Arial" w:cs="Arial"/>
          <w:u w:val="single"/>
        </w:rPr>
        <w:t xml:space="preserve">załącznikiem nr </w:t>
      </w:r>
      <w:r>
        <w:rPr>
          <w:rFonts w:ascii="Arial" w:hAnsi="Arial" w:cs="Arial"/>
          <w:u w:val="single"/>
        </w:rPr>
        <w:t>4</w:t>
      </w:r>
      <w:r w:rsidRPr="00E87698">
        <w:rPr>
          <w:rFonts w:ascii="Arial" w:hAnsi="Arial" w:cs="Arial"/>
          <w:u w:val="single"/>
        </w:rPr>
        <w:t xml:space="preserve"> do zapytania ofertowego</w:t>
      </w:r>
      <w:r w:rsidRPr="00E87698">
        <w:rPr>
          <w:rFonts w:ascii="Arial" w:hAnsi="Arial" w:cs="Arial"/>
        </w:rPr>
        <w:t xml:space="preserve"> – </w:t>
      </w:r>
      <w:r w:rsidR="00886CAF" w:rsidRPr="00B67779">
        <w:rPr>
          <w:rFonts w:ascii="Arial" w:eastAsia="Times New Roman" w:hAnsi="Arial" w:cs="Arial"/>
          <w:lang w:eastAsia="ar-SA"/>
        </w:rPr>
        <w:t>wykaz osób</w:t>
      </w:r>
      <w:r>
        <w:rPr>
          <w:rFonts w:ascii="Arial" w:hAnsi="Arial" w:cs="Arial"/>
        </w:rPr>
        <w:t>, o który</w:t>
      </w:r>
      <w:r w:rsidR="00CA5983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mowa w cz. IV ust.</w:t>
      </w:r>
      <w:r w:rsidR="00224EC6">
        <w:rPr>
          <w:rFonts w:ascii="Arial" w:hAnsi="Arial" w:cs="Arial"/>
        </w:rPr>
        <w:t xml:space="preserve"> </w:t>
      </w:r>
      <w:r w:rsidR="00886CA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pkt 2.</w:t>
      </w:r>
    </w:p>
    <w:p w14:paraId="7E94E587" w14:textId="293662C4" w:rsidR="00C64CC3" w:rsidRPr="00385FDE" w:rsidRDefault="00867B68" w:rsidP="00DC7A66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="00444787">
        <w:rPr>
          <w:rFonts w:ascii="Arial" w:hAnsi="Arial" w:cs="Arial"/>
        </w:rPr>
        <w:t xml:space="preserve"> </w:t>
      </w:r>
      <w:r w:rsidR="004736C1">
        <w:rPr>
          <w:rFonts w:ascii="Arial" w:hAnsi="Arial" w:cs="Arial"/>
          <w:b/>
          <w:bCs/>
          <w:lang w:eastAsia="ar-SA"/>
        </w:rPr>
        <w:t>8</w:t>
      </w:r>
      <w:r w:rsidR="00A93558">
        <w:rPr>
          <w:rFonts w:ascii="Arial" w:hAnsi="Arial" w:cs="Arial"/>
          <w:b/>
          <w:bCs/>
          <w:lang w:eastAsia="ar-SA"/>
        </w:rPr>
        <w:t xml:space="preserve"> ma</w:t>
      </w:r>
      <w:r w:rsidR="00886CAF">
        <w:rPr>
          <w:rFonts w:ascii="Arial" w:hAnsi="Arial" w:cs="Arial"/>
          <w:b/>
          <w:bCs/>
          <w:lang w:eastAsia="ar-SA"/>
        </w:rPr>
        <w:t>ja</w:t>
      </w:r>
      <w:r w:rsidR="00A93558">
        <w:rPr>
          <w:rFonts w:ascii="Arial" w:hAnsi="Arial" w:cs="Arial"/>
          <w:b/>
          <w:bCs/>
          <w:lang w:eastAsia="ar-SA"/>
        </w:rPr>
        <w:t xml:space="preserve"> 2023</w:t>
      </w:r>
      <w:r w:rsidRPr="006704E4">
        <w:rPr>
          <w:rFonts w:ascii="Arial" w:hAnsi="Arial" w:cs="Arial"/>
          <w:b/>
          <w:bCs/>
          <w:lang w:eastAsia="ar-SA"/>
        </w:rPr>
        <w:t xml:space="preserve"> roku</w:t>
      </w:r>
      <w:r w:rsidR="00CF397F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732DB6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052C56D6" w:rsidR="00DC36EB" w:rsidRPr="00A43B77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hyperlink r:id="rId9" w:history="1">
        <w:r w:rsidR="00A43B77" w:rsidRPr="00D64A9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A43B77">
        <w:rPr>
          <w:rFonts w:ascii="Arial" w:hAnsi="Arial" w:cs="Arial"/>
          <w:u w:val="single"/>
          <w:lang w:eastAsia="ar-SA"/>
        </w:rPr>
        <w:t xml:space="preserve"> 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1B8CC934" w14:textId="4B5BEFF5" w:rsidR="00A43B77" w:rsidRPr="00226325" w:rsidRDefault="00A43B77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Cs/>
          <w:lang w:eastAsia="ar-SA"/>
        </w:rPr>
        <w:t xml:space="preserve">skanu przesłanego w </w:t>
      </w:r>
      <w:r w:rsidRPr="007C03FE">
        <w:rPr>
          <w:rFonts w:ascii="Arial" w:hAnsi="Arial" w:cs="Arial"/>
        </w:rPr>
        <w:t xml:space="preserve">formie elektronicznej poprzez bazę konkurencyjności funduszy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          </w:t>
      </w:r>
      <w:r w:rsidRPr="007C03FE">
        <w:rPr>
          <w:rFonts w:ascii="Arial" w:hAnsi="Arial" w:cs="Arial"/>
        </w:rPr>
        <w:t xml:space="preserve">europejskich: </w:t>
      </w:r>
      <w:hyperlink r:id="rId10" w:history="1">
        <w:r w:rsidRPr="00D64A99">
          <w:rPr>
            <w:rStyle w:val="Hipercze"/>
            <w:rFonts w:ascii="Arial" w:hAnsi="Arial" w:cs="Arial"/>
          </w:rPr>
          <w:t>https://bazakonkurencyjnosci.funduszeeuropejskie.gov.p</w:t>
        </w:r>
      </w:hyperlink>
      <w:r>
        <w:rPr>
          <w:rFonts w:ascii="Arial" w:hAnsi="Arial" w:cs="Arial"/>
        </w:rPr>
        <w:t>l</w:t>
      </w:r>
    </w:p>
    <w:p w14:paraId="23ACECFD" w14:textId="3C3B0028" w:rsidR="00DC36EB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11" w:history="1">
        <w:r w:rsidR="008D7AAA" w:rsidRPr="00CF0DDC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E81C7D0" w14:textId="22854072" w:rsidR="00A43B77" w:rsidRPr="00A43B77" w:rsidRDefault="00A43B77" w:rsidP="00A43B77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</w:t>
      </w:r>
      <w:r>
        <w:rPr>
          <w:rFonts w:ascii="Arial" w:hAnsi="Arial" w:cs="Arial"/>
          <w:lang w:eastAsia="ar-SA"/>
        </w:rPr>
        <w:t xml:space="preserve"> </w:t>
      </w:r>
      <w:r w:rsidRPr="007C03FE">
        <w:rPr>
          <w:rFonts w:ascii="Arial" w:hAnsi="Arial" w:cs="Arial"/>
        </w:rPr>
        <w:t xml:space="preserve">poprzez bazę </w:t>
      </w:r>
      <w:r>
        <w:rPr>
          <w:rFonts w:ascii="Arial" w:hAnsi="Arial" w:cs="Arial"/>
        </w:rPr>
        <w:br/>
        <w:t xml:space="preserve">           </w:t>
      </w:r>
      <w:r w:rsidRPr="007C03FE">
        <w:rPr>
          <w:rFonts w:ascii="Arial" w:hAnsi="Arial" w:cs="Arial"/>
        </w:rPr>
        <w:t xml:space="preserve">konkurencyjności funduszy europejskich: </w:t>
      </w:r>
      <w:r>
        <w:rPr>
          <w:rFonts w:ascii="Arial" w:hAnsi="Arial" w:cs="Arial"/>
        </w:rPr>
        <w:br/>
        <w:t xml:space="preserve">           </w:t>
      </w:r>
      <w:hyperlink r:id="rId12" w:history="1">
        <w:r w:rsidRPr="00D64A99">
          <w:rPr>
            <w:rStyle w:val="Hipercze"/>
            <w:rFonts w:ascii="Arial" w:hAnsi="Arial" w:cs="Arial"/>
          </w:rPr>
          <w:t>https://bazakonkurencyjnosci.funduszeeuropejskie.gov.p</w:t>
        </w:r>
      </w:hyperlink>
      <w:r>
        <w:rPr>
          <w:rFonts w:ascii="Arial" w:hAnsi="Arial" w:cs="Arial"/>
        </w:rPr>
        <w:t>l</w:t>
      </w:r>
    </w:p>
    <w:p w14:paraId="3C0C6F31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104AF9FB" w14:textId="2764D146" w:rsidR="00C64CC3" w:rsidRPr="00226325" w:rsidRDefault="00DC36EB" w:rsidP="00732DB6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DC7A66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DC7A66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DC7A66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DC7A66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46CD066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DE7BDC5" w14:textId="29A15A78" w:rsidR="00193B58" w:rsidRPr="00A43B77" w:rsidRDefault="00357C36" w:rsidP="00A43B7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="0094145D" w:rsidRPr="00226325">
        <w:rPr>
          <w:rFonts w:ascii="Arial" w:hAnsi="Arial" w:cs="Arial"/>
          <w:lang w:eastAsia="ar-SA"/>
        </w:rPr>
        <w:t>W razie wątpliwości i pytań Zamawiający wyznacza do kontaktowania się z Wykonawcą</w:t>
      </w:r>
      <w:r w:rsidR="00A43B77">
        <w:rPr>
          <w:rFonts w:ascii="Arial" w:hAnsi="Arial" w:cs="Arial"/>
          <w:lang w:eastAsia="ar-SA"/>
        </w:rPr>
        <w:t xml:space="preserve"> </w:t>
      </w:r>
      <w:r w:rsidR="00F47CA5" w:rsidRPr="00A43B77">
        <w:rPr>
          <w:rFonts w:ascii="Arial" w:hAnsi="Arial" w:cs="Arial"/>
          <w:lang w:eastAsia="ar-SA"/>
        </w:rPr>
        <w:t>w</w:t>
      </w:r>
      <w:r w:rsidR="0071009C" w:rsidRPr="00A43B77">
        <w:rPr>
          <w:rFonts w:ascii="Arial" w:hAnsi="Arial" w:cs="Arial"/>
          <w:lang w:eastAsia="ar-SA"/>
        </w:rPr>
        <w:t xml:space="preserve"> zakresie procedury</w:t>
      </w:r>
      <w:r w:rsidR="00A43B77" w:rsidRPr="00A43B77">
        <w:rPr>
          <w:rFonts w:ascii="Arial" w:hAnsi="Arial" w:cs="Arial"/>
          <w:lang w:eastAsia="ar-SA"/>
        </w:rPr>
        <w:t xml:space="preserve"> oraz przedmiotu zamówienia</w:t>
      </w:r>
      <w:r w:rsidR="0071009C" w:rsidRPr="00A43B77">
        <w:rPr>
          <w:rFonts w:ascii="Arial" w:hAnsi="Arial" w:cs="Arial"/>
          <w:lang w:eastAsia="ar-SA"/>
        </w:rPr>
        <w:t xml:space="preserve">: </w:t>
      </w:r>
      <w:r w:rsidR="00193B58" w:rsidRPr="00A43B77">
        <w:rPr>
          <w:rFonts w:ascii="Arial" w:hAnsi="Arial" w:cs="Arial"/>
          <w:lang w:eastAsia="ar-SA"/>
        </w:rPr>
        <w:t>Pan</w:t>
      </w:r>
      <w:r w:rsidR="00A43B77" w:rsidRPr="00A43B77">
        <w:rPr>
          <w:rFonts w:ascii="Arial" w:hAnsi="Arial" w:cs="Arial"/>
          <w:lang w:eastAsia="ar-SA"/>
        </w:rPr>
        <w:t xml:space="preserve">i Lidia </w:t>
      </w:r>
      <w:proofErr w:type="spellStart"/>
      <w:r w:rsidR="00A43B77" w:rsidRPr="00A43B77">
        <w:rPr>
          <w:rFonts w:ascii="Arial" w:hAnsi="Arial" w:cs="Arial"/>
          <w:lang w:eastAsia="ar-SA"/>
        </w:rPr>
        <w:t>Bułatek</w:t>
      </w:r>
      <w:proofErr w:type="spellEnd"/>
      <w:r w:rsidR="00193B58" w:rsidRPr="00A43B77">
        <w:rPr>
          <w:rFonts w:ascii="Arial" w:hAnsi="Arial" w:cs="Arial"/>
          <w:lang w:eastAsia="ar-SA"/>
        </w:rPr>
        <w:t xml:space="preserve">, tel. 17 785 00 44 wew. </w:t>
      </w:r>
      <w:r w:rsidR="00A43B77" w:rsidRPr="00A43B77">
        <w:rPr>
          <w:rFonts w:ascii="Arial" w:hAnsi="Arial" w:cs="Arial"/>
          <w:lang w:eastAsia="ar-SA"/>
        </w:rPr>
        <w:t>665</w:t>
      </w:r>
      <w:r w:rsidR="00193B58" w:rsidRPr="00A43B77">
        <w:rPr>
          <w:rFonts w:ascii="Arial" w:hAnsi="Arial" w:cs="Arial"/>
          <w:lang w:eastAsia="ar-SA"/>
        </w:rPr>
        <w:t xml:space="preserve">, e-mail: </w:t>
      </w:r>
      <w:bookmarkStart w:id="7" w:name="_Hlk92186322"/>
      <w:r w:rsidR="00596940" w:rsidRPr="00A43B77">
        <w:rPr>
          <w:rFonts w:ascii="Arial" w:hAnsi="Arial" w:cs="Arial"/>
          <w:lang w:eastAsia="ar-SA"/>
        </w:rPr>
        <w:fldChar w:fldCharType="begin"/>
      </w:r>
      <w:r w:rsidR="00596940" w:rsidRPr="00A43B77">
        <w:rPr>
          <w:rFonts w:ascii="Arial" w:hAnsi="Arial" w:cs="Arial"/>
          <w:lang w:eastAsia="ar-SA"/>
        </w:rPr>
        <w:instrText xml:space="preserve"> HYPERLINK "mailto:zampub@rzeszow.rdos.gov.pl" </w:instrText>
      </w:r>
      <w:r w:rsidR="00596940" w:rsidRPr="00A43B77">
        <w:rPr>
          <w:rFonts w:ascii="Arial" w:hAnsi="Arial" w:cs="Arial"/>
          <w:lang w:eastAsia="ar-SA"/>
        </w:rPr>
      </w:r>
      <w:r w:rsidR="00596940" w:rsidRPr="00A43B77">
        <w:rPr>
          <w:rFonts w:ascii="Arial" w:hAnsi="Arial" w:cs="Arial"/>
          <w:lang w:eastAsia="ar-SA"/>
        </w:rPr>
        <w:fldChar w:fldCharType="separate"/>
      </w:r>
      <w:r w:rsidR="00596940" w:rsidRPr="00A43B77">
        <w:rPr>
          <w:rStyle w:val="Hipercze"/>
          <w:rFonts w:ascii="Arial" w:hAnsi="Arial" w:cs="Arial"/>
          <w:lang w:eastAsia="ar-SA"/>
        </w:rPr>
        <w:t>zampub@rzeszow.rdos.gov.pl</w:t>
      </w:r>
      <w:r w:rsidR="00596940" w:rsidRPr="00A43B77">
        <w:rPr>
          <w:rFonts w:ascii="Arial" w:hAnsi="Arial" w:cs="Arial"/>
          <w:lang w:eastAsia="ar-SA"/>
        </w:rPr>
        <w:fldChar w:fldCharType="end"/>
      </w:r>
      <w:r w:rsidR="00EB1738" w:rsidRPr="00A43B77">
        <w:rPr>
          <w:rFonts w:ascii="Arial" w:hAnsi="Arial" w:cs="Arial"/>
          <w:lang w:eastAsia="ar-SA"/>
        </w:rPr>
        <w:t>,</w:t>
      </w:r>
      <w:r w:rsidR="00193B58" w:rsidRPr="00A43B77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="00193B58" w:rsidRPr="00A43B77">
        <w:rPr>
          <w:rFonts w:ascii="Arial" w:hAnsi="Arial" w:cs="Arial"/>
          <w:lang w:eastAsia="ar-SA"/>
        </w:rPr>
        <w:t xml:space="preserve">  </w:t>
      </w:r>
      <w:bookmarkEnd w:id="7"/>
    </w:p>
    <w:p w14:paraId="3C23CCA4" w14:textId="0D83C960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46E8200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DC7A66">
      <w:pPr>
        <w:numPr>
          <w:ilvl w:val="0"/>
          <w:numId w:val="9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 xml:space="preserve">Dokonaną </w:t>
      </w:r>
      <w:r w:rsidRPr="00226325">
        <w:rPr>
          <w:rFonts w:ascii="Arial" w:hAnsi="Arial" w:cs="Arial"/>
        </w:rPr>
        <w:lastRenderedPageBreak/>
        <w:t>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6A7628F8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 ust. </w:t>
      </w:r>
      <w:r w:rsidR="006704E4">
        <w:rPr>
          <w:rFonts w:ascii="Arial" w:eastAsia="Times New Roman" w:hAnsi="Arial" w:cs="Arial"/>
          <w:lang w:eastAsia="pl-PL"/>
        </w:rPr>
        <w:t>1</w:t>
      </w:r>
      <w:r w:rsidR="00886CAF">
        <w:rPr>
          <w:rFonts w:ascii="Arial" w:eastAsia="Times New Roman" w:hAnsi="Arial" w:cs="Arial"/>
          <w:lang w:eastAsia="pl-PL"/>
        </w:rPr>
        <w:t xml:space="preserve"> - 3</w:t>
      </w:r>
      <w:r w:rsidR="006704E4">
        <w:rPr>
          <w:rFonts w:ascii="Arial" w:eastAsia="Times New Roman" w:hAnsi="Arial" w:cs="Arial"/>
          <w:lang w:eastAsia="pl-PL"/>
        </w:rPr>
        <w:t xml:space="preserve"> </w:t>
      </w:r>
      <w:r w:rsidRPr="00226325">
        <w:rPr>
          <w:rFonts w:ascii="Arial" w:eastAsia="Times New Roman" w:hAnsi="Arial" w:cs="Arial"/>
          <w:lang w:eastAsia="pl-PL"/>
        </w:rPr>
        <w:t>zapytania ofertowego lub dokument jest niekompletny</w:t>
      </w:r>
      <w:r w:rsidR="00ED3231">
        <w:rPr>
          <w:rFonts w:ascii="Arial" w:eastAsia="Times New Roman" w:hAnsi="Arial" w:cs="Arial"/>
          <w:lang w:eastAsia="pl-PL"/>
        </w:rPr>
        <w:t>,</w:t>
      </w:r>
      <w:r w:rsidRPr="00226325">
        <w:rPr>
          <w:rFonts w:ascii="Arial" w:eastAsia="Times New Roman" w:hAnsi="Arial" w:cs="Arial"/>
          <w:lang w:eastAsia="pl-PL"/>
        </w:rPr>
        <w:t xml:space="preserve"> zawiera błędy lub budz</w:t>
      </w:r>
      <w:r w:rsidR="00ED3231">
        <w:rPr>
          <w:rFonts w:ascii="Arial" w:eastAsia="Times New Roman" w:hAnsi="Arial" w:cs="Arial"/>
          <w:lang w:eastAsia="pl-PL"/>
        </w:rPr>
        <w:t>i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732DB6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DC7A66">
      <w:pPr>
        <w:pStyle w:val="Tytu"/>
        <w:numPr>
          <w:ilvl w:val="0"/>
          <w:numId w:val="6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DC7A66">
      <w:pPr>
        <w:pStyle w:val="Tytu"/>
        <w:numPr>
          <w:ilvl w:val="0"/>
          <w:numId w:val="6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DC7A66">
      <w:pPr>
        <w:numPr>
          <w:ilvl w:val="0"/>
          <w:numId w:val="5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DC7A66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DC7A66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nie złożono żadnej oferty lub oferty niepodlegającej odrzuceniu,</w:t>
      </w:r>
    </w:p>
    <w:p w14:paraId="2F135DD9" w14:textId="77777777" w:rsidR="00DC36EB" w:rsidRPr="00226325" w:rsidRDefault="00DC36EB" w:rsidP="00DC7A66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DC7A66">
      <w:pPr>
        <w:pStyle w:val="Podtytu"/>
        <w:numPr>
          <w:ilvl w:val="0"/>
          <w:numId w:val="7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DC7A66">
      <w:pPr>
        <w:numPr>
          <w:ilvl w:val="0"/>
          <w:numId w:val="9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7530CDCF" w14:textId="57863970" w:rsidR="00734EE8" w:rsidRPr="002D060F" w:rsidRDefault="005A0AD3" w:rsidP="00DC7A66">
      <w:pPr>
        <w:numPr>
          <w:ilvl w:val="0"/>
          <w:numId w:val="9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 xml:space="preserve">Jeżeli Wykonawca, którego oferta została wybrana jako najkorzystniejsza, uchyla się od </w:t>
      </w:r>
      <w:r w:rsidR="00766CFE">
        <w:rPr>
          <w:rFonts w:ascii="Arial" w:eastAsia="Times New Roman" w:hAnsi="Arial" w:cs="Arial"/>
          <w:lang w:eastAsia="ar-SA"/>
        </w:rPr>
        <w:t>zawarcia umowy</w:t>
      </w:r>
      <w:r w:rsidRPr="005A0AD3">
        <w:rPr>
          <w:rFonts w:ascii="Arial" w:eastAsia="Times New Roman" w:hAnsi="Arial" w:cs="Arial"/>
          <w:lang w:eastAsia="ar-SA"/>
        </w:rPr>
        <w:t xml:space="preserve"> w sprawie zamówienia publicznego Zamawiający może dokonać ponownego badania i oceny ofert spośród ofert pozostałych w postępowaniu Wykonawców oraz wybrać najkorzystniejszą ofertę albo unieważnić postępowanie.</w:t>
      </w:r>
    </w:p>
    <w:p w14:paraId="6F1731E8" w14:textId="45EF5E5F" w:rsidR="002D060F" w:rsidRPr="002D060F" w:rsidRDefault="002D060F" w:rsidP="00DC7A66">
      <w:pPr>
        <w:pStyle w:val="Akapitzlist"/>
        <w:numPr>
          <w:ilvl w:val="0"/>
          <w:numId w:val="9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8110B4">
        <w:rPr>
          <w:rFonts w:ascii="Arial" w:hAnsi="Arial" w:cs="Arial"/>
          <w:lang w:eastAsia="ar-SA"/>
        </w:rPr>
        <w:t xml:space="preserve">Wzór umowy stanowi załącznik nr </w:t>
      </w:r>
      <w:r w:rsidR="00344E07">
        <w:rPr>
          <w:rFonts w:ascii="Arial" w:hAnsi="Arial" w:cs="Arial"/>
          <w:lang w:eastAsia="ar-SA"/>
        </w:rPr>
        <w:t>5</w:t>
      </w:r>
      <w:r w:rsidRPr="008110B4">
        <w:rPr>
          <w:rFonts w:ascii="Arial" w:hAnsi="Arial" w:cs="Arial"/>
          <w:lang w:eastAsia="ar-SA"/>
        </w:rPr>
        <w:t xml:space="preserve"> do zapytania ofertowego. </w:t>
      </w:r>
    </w:p>
    <w:p w14:paraId="5D413CB4" w14:textId="7EF4160F" w:rsidR="00596940" w:rsidRPr="00596940" w:rsidRDefault="00596940" w:rsidP="00DC7A66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596940">
        <w:rPr>
          <w:rFonts w:ascii="Arial" w:hAnsi="Arial" w:cs="Arial"/>
        </w:rPr>
        <w:t>Zgodnie z art. 7 ustawy z dnia 13 kwietnia 2022 r. o szczególnych rozwiązaniach</w:t>
      </w:r>
      <w:r w:rsidRPr="00596940">
        <w:rPr>
          <w:rFonts w:ascii="Arial" w:hAnsi="Arial" w:cs="Arial"/>
        </w:rPr>
        <w:br/>
        <w:t xml:space="preserve">w zakresie przeciwdziałania wspieraniu agresji na Ukrainę oraz służących ochronie bezpieczeństwa narodowego </w:t>
      </w:r>
      <w:r w:rsidR="00E72BD3" w:rsidRPr="00A20B36">
        <w:rPr>
          <w:rFonts w:ascii="Arial" w:eastAsia="Times New Roman" w:hAnsi="Arial" w:cs="Arial"/>
          <w:lang w:eastAsia="ar-SA"/>
        </w:rPr>
        <w:t>(Dz. U. z 202</w:t>
      </w:r>
      <w:r w:rsidR="00E72BD3">
        <w:rPr>
          <w:rFonts w:ascii="Arial" w:eastAsia="Times New Roman" w:hAnsi="Arial" w:cs="Arial"/>
          <w:lang w:eastAsia="ar-SA"/>
        </w:rPr>
        <w:t>3</w:t>
      </w:r>
      <w:r w:rsidR="00E72BD3" w:rsidRPr="00A20B36">
        <w:rPr>
          <w:rFonts w:ascii="Arial" w:eastAsia="Times New Roman" w:hAnsi="Arial" w:cs="Arial"/>
          <w:lang w:eastAsia="ar-SA"/>
        </w:rPr>
        <w:t xml:space="preserve"> r. poz. </w:t>
      </w:r>
      <w:r w:rsidR="00E72BD3">
        <w:rPr>
          <w:rFonts w:ascii="Arial" w:eastAsia="Times New Roman" w:hAnsi="Arial" w:cs="Arial"/>
          <w:lang w:eastAsia="ar-SA"/>
        </w:rPr>
        <w:t>129</w:t>
      </w:r>
      <w:r w:rsidR="00E72BD3" w:rsidRPr="00A20B36">
        <w:rPr>
          <w:rFonts w:ascii="Arial" w:eastAsia="Times New Roman" w:hAnsi="Arial" w:cs="Arial"/>
          <w:lang w:eastAsia="ar-SA"/>
        </w:rPr>
        <w:t xml:space="preserve"> z </w:t>
      </w:r>
      <w:proofErr w:type="spellStart"/>
      <w:r w:rsidR="00E72BD3" w:rsidRPr="00A20B36">
        <w:rPr>
          <w:rFonts w:ascii="Arial" w:eastAsia="Times New Roman" w:hAnsi="Arial" w:cs="Arial"/>
          <w:lang w:eastAsia="ar-SA"/>
        </w:rPr>
        <w:t>późn</w:t>
      </w:r>
      <w:proofErr w:type="spellEnd"/>
      <w:r w:rsidR="00E72BD3" w:rsidRPr="00A20B36">
        <w:rPr>
          <w:rFonts w:ascii="Arial" w:eastAsia="Times New Roman" w:hAnsi="Arial" w:cs="Arial"/>
          <w:lang w:eastAsia="ar-SA"/>
        </w:rPr>
        <w:t>. zm.)</w:t>
      </w:r>
      <w:r w:rsidRPr="00596940">
        <w:rPr>
          <w:rFonts w:ascii="Arial" w:hAnsi="Arial" w:cs="Arial"/>
        </w:rPr>
        <w:t>, zwanej dalej „ustawą”,</w:t>
      </w:r>
      <w:r w:rsidR="00876D58">
        <w:rPr>
          <w:rFonts w:ascii="Arial" w:hAnsi="Arial" w:cs="Arial"/>
        </w:rPr>
        <w:t xml:space="preserve"> </w:t>
      </w:r>
      <w:r w:rsidRPr="00596940">
        <w:rPr>
          <w:rFonts w:ascii="Arial" w:hAnsi="Arial" w:cs="Arial"/>
        </w:rPr>
        <w:t>z niniejszego postępowania wyklucza się:</w:t>
      </w:r>
    </w:p>
    <w:p w14:paraId="2AC2B975" w14:textId="7AADA7B9" w:rsidR="00596940" w:rsidRDefault="00596940" w:rsidP="00596940">
      <w:p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>
        <w:rPr>
          <w:rFonts w:ascii="Arial" w:hAnsi="Arial" w:cs="Arial"/>
        </w:rPr>
        <w:br/>
        <w:t>z sytuacją na Białorusi i udziałem Białorusi w agresji Rosji wobec Ukrainy (Dz. Urz. UE L 134 z 20.05.2006</w:t>
      </w:r>
      <w:r w:rsidR="00876D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str. 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zwanego dalej "rozporządzeniem 765/2006" i rozporządzeniu Rady (UE) nr 269/2014 z dnia 17 marca 2014 r. w sprawie środków ograniczających w odniesieniu do działań podważających integralność terytorialną, suwerenność i niezależność Ukrainy lub im zagrażających (Dz. Urz. UE L 78 z 17.03.2014</w:t>
      </w:r>
      <w:r w:rsidR="00876D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str. 6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 zwanego dalej "rozporządzeniem 269/2014" albo wpisanego na listę na podstawie decyzji w sprawie wpisu na listę rozstrzygającej</w:t>
      </w:r>
      <w:r w:rsidR="00876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zastosowaniu środka, o którym mowa w art. 1 pkt 3 ustawy;</w:t>
      </w:r>
    </w:p>
    <w:p w14:paraId="0B517ED8" w14:textId="559030E8" w:rsidR="00596940" w:rsidRDefault="00596940" w:rsidP="00596940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Wykonawcę, którego beneficjentem rzeczywistym w rozumieniu ustawy z dnia 1 marca 2018 r. o przeciwdziałaniu praniu pieniędzy oraz finansowaniu terroryzmu (Dz. U. z 2022 r. poz. 593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7BE6EE" w14:textId="6EB24ACF" w:rsidR="00596940" w:rsidRDefault="00596940" w:rsidP="00596940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Wykonawcę, którego jednostką dominującą w rozumieniu art. 3 ust. 1 pkt 37 ustawy</w:t>
      </w:r>
      <w:r>
        <w:rPr>
          <w:rFonts w:ascii="Arial" w:hAnsi="Arial" w:cs="Arial"/>
        </w:rPr>
        <w:br/>
        <w:t xml:space="preserve"> z dnia 29 września 1994 r. o rachunkowości </w:t>
      </w:r>
      <w:r w:rsidR="00E72BD3" w:rsidRPr="00A20B36">
        <w:rPr>
          <w:rFonts w:ascii="Arial" w:eastAsia="Times New Roman" w:hAnsi="Arial" w:cs="Arial"/>
          <w:lang w:eastAsia="ar-SA"/>
        </w:rPr>
        <w:t>(Dz. U. z 202</w:t>
      </w:r>
      <w:r w:rsidR="00E72BD3">
        <w:rPr>
          <w:rFonts w:ascii="Arial" w:eastAsia="Times New Roman" w:hAnsi="Arial" w:cs="Arial"/>
          <w:lang w:eastAsia="ar-SA"/>
        </w:rPr>
        <w:t>3</w:t>
      </w:r>
      <w:r w:rsidR="00E72BD3" w:rsidRPr="00A20B36">
        <w:rPr>
          <w:rFonts w:ascii="Arial" w:eastAsia="Times New Roman" w:hAnsi="Arial" w:cs="Arial"/>
          <w:lang w:eastAsia="ar-SA"/>
        </w:rPr>
        <w:t xml:space="preserve"> r. poz. </w:t>
      </w:r>
      <w:r w:rsidR="00E72BD3">
        <w:rPr>
          <w:rFonts w:ascii="Arial" w:eastAsia="Times New Roman" w:hAnsi="Arial" w:cs="Arial"/>
          <w:lang w:eastAsia="ar-SA"/>
        </w:rPr>
        <w:t>120</w:t>
      </w:r>
      <w:r w:rsidR="00E72BD3" w:rsidRPr="00A20B36">
        <w:rPr>
          <w:rFonts w:ascii="Arial" w:eastAsia="Times New Roman" w:hAnsi="Arial" w:cs="Arial"/>
          <w:lang w:eastAsia="ar-SA"/>
        </w:rPr>
        <w:t xml:space="preserve"> z </w:t>
      </w:r>
      <w:proofErr w:type="spellStart"/>
      <w:r w:rsidR="00E72BD3" w:rsidRPr="00A20B36">
        <w:rPr>
          <w:rFonts w:ascii="Arial" w:eastAsia="Times New Roman" w:hAnsi="Arial" w:cs="Arial"/>
          <w:lang w:eastAsia="ar-SA"/>
        </w:rPr>
        <w:t>późn</w:t>
      </w:r>
      <w:proofErr w:type="spellEnd"/>
      <w:r w:rsidR="00E72BD3" w:rsidRPr="00A20B36">
        <w:rPr>
          <w:rFonts w:ascii="Arial" w:eastAsia="Times New Roman" w:hAnsi="Arial" w:cs="Arial"/>
          <w:lang w:eastAsia="ar-SA"/>
        </w:rPr>
        <w:t xml:space="preserve">. zm.) </w:t>
      </w:r>
      <w:r>
        <w:rPr>
          <w:rFonts w:ascii="Arial" w:hAnsi="Arial" w:cs="Arial"/>
        </w:rPr>
        <w:t>jest podmiot wymieniony w wykazach określonych w rozporządzeniu 765/2006</w:t>
      </w:r>
      <w:r>
        <w:rPr>
          <w:rFonts w:ascii="Arial" w:hAnsi="Arial" w:cs="Arial"/>
        </w:rPr>
        <w:br/>
        <w:t xml:space="preserve">i rozporządzeniu 269/2014 albo wpisany na listę lub będący taką jednostką dominującą od dnia 24 lutego 2022 r., o ile został wpisany na listę na podstawie </w:t>
      </w:r>
      <w:r>
        <w:rPr>
          <w:rFonts w:ascii="Arial" w:hAnsi="Arial" w:cs="Arial"/>
        </w:rPr>
        <w:lastRenderedPageBreak/>
        <w:t>decyzji w sprawie wpisu na listę rozstrzygającej o zastosowaniu środka, o którym mowa w art. 1 pkt 3 ustawy.</w:t>
      </w:r>
    </w:p>
    <w:p w14:paraId="3C5716B9" w14:textId="668FE36B" w:rsidR="00596940" w:rsidRDefault="00596940" w:rsidP="00DC7A66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Wykluczenie następuje na okres trwania okoliczności określonych w ust. 1</w:t>
      </w:r>
      <w:r w:rsidR="002D060F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287A19D5" w14:textId="6037C4F4" w:rsidR="00596940" w:rsidRPr="00EE44DD" w:rsidRDefault="00596940" w:rsidP="00DC7A66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 przypadku Wykonawcy wykluczonego na podstawie ust. 1</w:t>
      </w:r>
      <w:r w:rsidR="002D060F">
        <w:rPr>
          <w:rFonts w:ascii="Arial" w:hAnsi="Arial" w:cs="Arial"/>
        </w:rPr>
        <w:t>5</w:t>
      </w:r>
      <w:r>
        <w:rPr>
          <w:rFonts w:ascii="Arial" w:hAnsi="Arial" w:cs="Arial"/>
        </w:rPr>
        <w:t>, Zamawiający odrzuca ofertę takiego Wykonawcy.</w:t>
      </w:r>
    </w:p>
    <w:p w14:paraId="7689841C" w14:textId="58C34316" w:rsidR="0083576D" w:rsidRPr="005A0AD3" w:rsidRDefault="00CD59DD" w:rsidP="00732DB6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  <w:r w:rsidR="008241BB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49E0B41" w14:textId="1E7A9C48" w:rsidR="00DC36EB" w:rsidRPr="00226325" w:rsidRDefault="00DC36EB" w:rsidP="00DC7A66">
      <w:pPr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3" w:history="1">
        <w:r w:rsidR="00876D58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DC7A66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DC7A66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622E335E" w:rsidR="00DC36EB" w:rsidRPr="00226325" w:rsidRDefault="00DC36EB" w:rsidP="00DC7A66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344E07">
        <w:rPr>
          <w:rFonts w:cs="Arial"/>
          <w:szCs w:val="22"/>
        </w:rPr>
        <w:t>6</w:t>
      </w:r>
      <w:r w:rsidRPr="00226325">
        <w:rPr>
          <w:rFonts w:cs="Arial"/>
          <w:szCs w:val="22"/>
        </w:rPr>
        <w:t xml:space="preserve"> do zapytania ofertowego.</w:t>
      </w:r>
    </w:p>
    <w:p w14:paraId="005C1845" w14:textId="77777777" w:rsidR="00CF397F" w:rsidRDefault="00CF397F" w:rsidP="00CF397F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1FA1FA9" w14:textId="77777777" w:rsidR="00CF397F" w:rsidRDefault="00CF397F" w:rsidP="00CF397F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CD6146F" w14:textId="77777777" w:rsidR="00A41A87" w:rsidRDefault="00A41A87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CF397F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2E70DEA5" w14:textId="77777777" w:rsidR="00344E07" w:rsidRDefault="00344E07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>
        <w:rPr>
          <w:rFonts w:ascii="Arial" w:hAnsi="Arial" w:cs="Arial"/>
          <w:lang w:eastAsia="ar-SA"/>
        </w:rPr>
        <w:t>Szczegółowy opis przedmiotu zamówienia</w:t>
      </w:r>
      <w:r w:rsidRPr="00226325">
        <w:rPr>
          <w:rFonts w:ascii="Arial" w:hAnsi="Arial" w:cs="Arial"/>
          <w:lang w:eastAsia="ar-SA"/>
        </w:rPr>
        <w:t xml:space="preserve"> </w:t>
      </w:r>
    </w:p>
    <w:p w14:paraId="3B1A2061" w14:textId="77777777" w:rsidR="00344E07" w:rsidRPr="00226325" w:rsidRDefault="00344E07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2 </w:t>
      </w:r>
      <w:r w:rsidRPr="00155AC0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Formularz oferty</w:t>
      </w:r>
    </w:p>
    <w:p w14:paraId="74590B2B" w14:textId="77777777" w:rsidR="00344E07" w:rsidRDefault="00344E07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3</w:t>
      </w:r>
      <w:r w:rsidRPr="00226325">
        <w:rPr>
          <w:rFonts w:ascii="Arial" w:hAnsi="Arial" w:cs="Arial"/>
          <w:lang w:eastAsia="ar-SA"/>
        </w:rPr>
        <w:t xml:space="preserve"> –</w:t>
      </w:r>
      <w:r>
        <w:rPr>
          <w:rFonts w:ascii="Arial" w:hAnsi="Arial" w:cs="Arial"/>
          <w:lang w:eastAsia="ar-SA"/>
        </w:rPr>
        <w:t xml:space="preserve"> Wykaz doświadczenia</w:t>
      </w:r>
    </w:p>
    <w:p w14:paraId="170E59F9" w14:textId="6CDDE198" w:rsidR="00344E07" w:rsidRDefault="00344E07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4 </w:t>
      </w:r>
      <w:r w:rsidRPr="00226325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</w:t>
      </w:r>
      <w:r w:rsidR="001352F7">
        <w:rPr>
          <w:rFonts w:ascii="Arial" w:hAnsi="Arial" w:cs="Arial"/>
          <w:lang w:eastAsia="ar-SA"/>
        </w:rPr>
        <w:t>Wykaz osób</w:t>
      </w:r>
    </w:p>
    <w:p w14:paraId="1C9E67EC" w14:textId="77777777" w:rsidR="00344E07" w:rsidRDefault="00344E07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Załącznik nr 5 –</w:t>
      </w:r>
      <w:r w:rsidRPr="00C6702F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Wzór umowy</w:t>
      </w:r>
    </w:p>
    <w:p w14:paraId="040580A3" w14:textId="5A215AEF" w:rsidR="00344E07" w:rsidRDefault="00344E07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6 </w:t>
      </w:r>
      <w:r w:rsidR="00224EC6" w:rsidRPr="00226325">
        <w:rPr>
          <w:rFonts w:ascii="Arial" w:hAnsi="Arial" w:cs="Arial"/>
          <w:lang w:eastAsia="ar-SA"/>
        </w:rPr>
        <w:t>–</w:t>
      </w:r>
      <w:r w:rsidRPr="004844BF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Informacja dot. przetwarzania danych osobowych</w:t>
      </w:r>
    </w:p>
    <w:p w14:paraId="433FF68F" w14:textId="07E2AB56" w:rsidR="00050144" w:rsidRPr="00050144" w:rsidRDefault="00050144" w:rsidP="00050144">
      <w:pPr>
        <w:rPr>
          <w:rFonts w:ascii="Arial" w:hAnsi="Arial" w:cs="Arial"/>
          <w:lang w:eastAsia="ar-SA"/>
        </w:rPr>
      </w:pPr>
    </w:p>
    <w:p w14:paraId="20AD778D" w14:textId="75403FE9" w:rsidR="00050144" w:rsidRPr="005E3FC5" w:rsidRDefault="00050144" w:rsidP="005E3FC5">
      <w:pPr>
        <w:spacing w:after="0" w:line="240" w:lineRule="auto"/>
        <w:ind w:left="326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lang w:eastAsia="ar-SA"/>
        </w:rPr>
        <w:tab/>
      </w:r>
    </w:p>
    <w:p w14:paraId="60B88DD7" w14:textId="77777777" w:rsidR="005E3FC5" w:rsidRPr="000928A8" w:rsidRDefault="005E3FC5" w:rsidP="005E3FC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23264E3E" w14:textId="77777777" w:rsidR="005E3FC5" w:rsidRPr="000928A8" w:rsidRDefault="005E3FC5" w:rsidP="005E3FC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0F9471E6" w14:textId="0A57F858" w:rsidR="005E3FC5" w:rsidRPr="000928A8" w:rsidRDefault="005E3FC5" w:rsidP="005E3FC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CE24212" w14:textId="77777777" w:rsidR="005E3FC5" w:rsidRPr="000928A8" w:rsidRDefault="005E3FC5" w:rsidP="005E3FC5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33DDCC58" w14:textId="2E11EF47" w:rsidR="00005EB1" w:rsidRPr="00005EB1" w:rsidRDefault="00005EB1" w:rsidP="00005EB1">
      <w:pPr>
        <w:tabs>
          <w:tab w:val="left" w:pos="3405"/>
        </w:tabs>
        <w:rPr>
          <w:rFonts w:ascii="Arial" w:hAnsi="Arial" w:cs="Arial"/>
          <w:lang w:eastAsia="ar-SA"/>
        </w:rPr>
      </w:pPr>
    </w:p>
    <w:sectPr w:rsidR="00005EB1" w:rsidRPr="00005EB1" w:rsidSect="00734EE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E07EDA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E07EDA">
      <w:rPr>
        <w:rFonts w:ascii="Arial" w:hAnsi="Arial" w:cs="Arial"/>
        <w:b/>
        <w:bCs/>
        <w:noProof/>
        <w:sz w:val="20"/>
        <w:szCs w:val="20"/>
      </w:rPr>
      <w:t>8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74BDD7A" wp14:editId="247C4E50">
          <wp:extent cx="5581650" cy="1009650"/>
          <wp:effectExtent l="0" t="0" r="0" b="0"/>
          <wp:docPr id="19" name="Obraz 19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  <w:footnote w:id="1">
    <w:p w14:paraId="2F0F8FA7" w14:textId="77777777" w:rsidR="00CB6396" w:rsidRPr="00FE3825" w:rsidRDefault="00CB6396" w:rsidP="00CB63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E3825">
        <w:t xml:space="preserve">W celu zapewnienia odpowiedniego poziomu konkurencji w postępowaniu o udzielenie zamówienia publicznego Zamawiający dopuszcza, aby wykaz, o którym mowa w </w:t>
      </w:r>
      <w:r w:rsidRPr="0060207C">
        <w:t>Rozdziale VI, pkt 6 SIWZ,</w:t>
      </w:r>
      <w:r>
        <w:t xml:space="preserve"> dotyczył usług</w:t>
      </w:r>
      <w:r w:rsidRPr="00FE3825">
        <w:t xml:space="preserve"> wykonanych w okresie dłuższym niż 3 lata tj. w okresie 5 lat przed upływem terminu składania ofert.</w:t>
      </w:r>
    </w:p>
    <w:p w14:paraId="0306B6BD" w14:textId="77777777" w:rsidR="00CB6396" w:rsidRDefault="00CB6396" w:rsidP="00CB6396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28F2068E" w:rsidR="00960AF2" w:rsidRDefault="00BE7144" w:rsidP="00BE7144">
    <w:pPr>
      <w:pStyle w:val="Nagwek"/>
      <w:tabs>
        <w:tab w:val="left" w:pos="3828"/>
      </w:tabs>
      <w:ind w:left="-426"/>
      <w:jc w:val="center"/>
    </w:pPr>
    <w:r w:rsidRPr="00161E32">
      <w:rPr>
        <w:noProof/>
      </w:rPr>
      <w:drawing>
        <wp:inline distT="0" distB="0" distL="0" distR="0" wp14:anchorId="73C02FB2" wp14:editId="68D75C04">
          <wp:extent cx="5760720" cy="664698"/>
          <wp:effectExtent l="0" t="0" r="0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4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024C11"/>
    <w:multiLevelType w:val="hybridMultilevel"/>
    <w:tmpl w:val="E87C7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C797F"/>
    <w:multiLevelType w:val="hybridMultilevel"/>
    <w:tmpl w:val="B3D8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46D43"/>
    <w:multiLevelType w:val="hybridMultilevel"/>
    <w:tmpl w:val="47CE0C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230D6"/>
    <w:multiLevelType w:val="hybridMultilevel"/>
    <w:tmpl w:val="73E6A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72331"/>
    <w:multiLevelType w:val="hybridMultilevel"/>
    <w:tmpl w:val="7102D0A6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24A43"/>
    <w:multiLevelType w:val="hybridMultilevel"/>
    <w:tmpl w:val="6BA89872"/>
    <w:lvl w:ilvl="0" w:tplc="F6304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81F44"/>
    <w:multiLevelType w:val="hybridMultilevel"/>
    <w:tmpl w:val="75A83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76C1F"/>
    <w:multiLevelType w:val="hybridMultilevel"/>
    <w:tmpl w:val="11D69FA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0" w15:restartNumberingAfterBreak="0">
    <w:nsid w:val="65595C90"/>
    <w:multiLevelType w:val="hybridMultilevel"/>
    <w:tmpl w:val="79EA75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6F17BFB"/>
    <w:multiLevelType w:val="hybridMultilevel"/>
    <w:tmpl w:val="5AD07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209878555">
    <w:abstractNumId w:val="19"/>
  </w:num>
  <w:num w:numId="2" w16cid:durableId="202638057">
    <w:abstractNumId w:val="2"/>
  </w:num>
  <w:num w:numId="3" w16cid:durableId="2121996503">
    <w:abstractNumId w:val="17"/>
  </w:num>
  <w:num w:numId="4" w16cid:durableId="88284421">
    <w:abstractNumId w:val="18"/>
    <w:lvlOverride w:ilvl="0">
      <w:startOverride w:val="1"/>
    </w:lvlOverride>
  </w:num>
  <w:num w:numId="5" w16cid:durableId="1453480227">
    <w:abstractNumId w:val="4"/>
  </w:num>
  <w:num w:numId="6" w16cid:durableId="1694452220">
    <w:abstractNumId w:val="18"/>
  </w:num>
  <w:num w:numId="7" w16cid:durableId="929896018">
    <w:abstractNumId w:val="5"/>
  </w:num>
  <w:num w:numId="8" w16cid:durableId="646666285">
    <w:abstractNumId w:val="23"/>
  </w:num>
  <w:num w:numId="9" w16cid:durableId="1248462902">
    <w:abstractNumId w:val="13"/>
  </w:num>
  <w:num w:numId="10" w16cid:durableId="889145515">
    <w:abstractNumId w:val="11"/>
  </w:num>
  <w:num w:numId="11" w16cid:durableId="570963437">
    <w:abstractNumId w:val="10"/>
  </w:num>
  <w:num w:numId="12" w16cid:durableId="1847599850">
    <w:abstractNumId w:val="8"/>
  </w:num>
  <w:num w:numId="13" w16cid:durableId="1268349949">
    <w:abstractNumId w:val="7"/>
  </w:num>
  <w:num w:numId="14" w16cid:durableId="1680808223">
    <w:abstractNumId w:val="21"/>
  </w:num>
  <w:num w:numId="15" w16cid:durableId="2037146650">
    <w:abstractNumId w:val="15"/>
  </w:num>
  <w:num w:numId="16" w16cid:durableId="1336808344">
    <w:abstractNumId w:val="20"/>
  </w:num>
  <w:num w:numId="17" w16cid:durableId="1931889942">
    <w:abstractNumId w:val="9"/>
  </w:num>
  <w:num w:numId="18" w16cid:durableId="516387763">
    <w:abstractNumId w:val="16"/>
  </w:num>
  <w:num w:numId="19" w16cid:durableId="615525615">
    <w:abstractNumId w:val="6"/>
  </w:num>
  <w:num w:numId="20" w16cid:durableId="175659447">
    <w:abstractNumId w:val="12"/>
  </w:num>
  <w:num w:numId="21" w16cid:durableId="282470183">
    <w:abstractNumId w:val="22"/>
  </w:num>
  <w:num w:numId="22" w16cid:durableId="10519999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1257940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BE"/>
    <w:rsid w:val="000056E1"/>
    <w:rsid w:val="00005EB1"/>
    <w:rsid w:val="00007F23"/>
    <w:rsid w:val="00010A42"/>
    <w:rsid w:val="000125C5"/>
    <w:rsid w:val="0001283D"/>
    <w:rsid w:val="000130B6"/>
    <w:rsid w:val="000206E4"/>
    <w:rsid w:val="00022109"/>
    <w:rsid w:val="00033685"/>
    <w:rsid w:val="00037C21"/>
    <w:rsid w:val="00042DFD"/>
    <w:rsid w:val="00044D9C"/>
    <w:rsid w:val="000470E4"/>
    <w:rsid w:val="00050144"/>
    <w:rsid w:val="00061995"/>
    <w:rsid w:val="000634B9"/>
    <w:rsid w:val="00072914"/>
    <w:rsid w:val="000751C1"/>
    <w:rsid w:val="00077E4B"/>
    <w:rsid w:val="00081A46"/>
    <w:rsid w:val="0008483C"/>
    <w:rsid w:val="00087258"/>
    <w:rsid w:val="00087B31"/>
    <w:rsid w:val="00091193"/>
    <w:rsid w:val="00096AF4"/>
    <w:rsid w:val="000971D2"/>
    <w:rsid w:val="000A0EC4"/>
    <w:rsid w:val="000B0BB5"/>
    <w:rsid w:val="000B519E"/>
    <w:rsid w:val="000B6812"/>
    <w:rsid w:val="000C0219"/>
    <w:rsid w:val="000C09B4"/>
    <w:rsid w:val="000C172D"/>
    <w:rsid w:val="000C2A2B"/>
    <w:rsid w:val="000D1D93"/>
    <w:rsid w:val="000D4389"/>
    <w:rsid w:val="000D5C61"/>
    <w:rsid w:val="000E041C"/>
    <w:rsid w:val="000E3CA3"/>
    <w:rsid w:val="000E4A13"/>
    <w:rsid w:val="000F1166"/>
    <w:rsid w:val="000F22FA"/>
    <w:rsid w:val="000F2922"/>
    <w:rsid w:val="000F3184"/>
    <w:rsid w:val="000F3813"/>
    <w:rsid w:val="000F38F9"/>
    <w:rsid w:val="000F3A56"/>
    <w:rsid w:val="000F6170"/>
    <w:rsid w:val="001000BE"/>
    <w:rsid w:val="00101E6B"/>
    <w:rsid w:val="00111089"/>
    <w:rsid w:val="0011372C"/>
    <w:rsid w:val="0011492B"/>
    <w:rsid w:val="00123844"/>
    <w:rsid w:val="0012595B"/>
    <w:rsid w:val="00127B57"/>
    <w:rsid w:val="00131316"/>
    <w:rsid w:val="001352F7"/>
    <w:rsid w:val="00136170"/>
    <w:rsid w:val="0014123B"/>
    <w:rsid w:val="00152308"/>
    <w:rsid w:val="00152488"/>
    <w:rsid w:val="00152CA5"/>
    <w:rsid w:val="00157786"/>
    <w:rsid w:val="001610AE"/>
    <w:rsid w:val="00161D82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57DD"/>
    <w:rsid w:val="001C6367"/>
    <w:rsid w:val="001D5718"/>
    <w:rsid w:val="001D587B"/>
    <w:rsid w:val="001D786D"/>
    <w:rsid w:val="001E0877"/>
    <w:rsid w:val="001E1073"/>
    <w:rsid w:val="001E5D3D"/>
    <w:rsid w:val="001F13E3"/>
    <w:rsid w:val="001F489F"/>
    <w:rsid w:val="001F5CDA"/>
    <w:rsid w:val="001F5DAC"/>
    <w:rsid w:val="001F726F"/>
    <w:rsid w:val="00200F3B"/>
    <w:rsid w:val="002078CB"/>
    <w:rsid w:val="00212728"/>
    <w:rsid w:val="0021529F"/>
    <w:rsid w:val="00221F98"/>
    <w:rsid w:val="00222AEC"/>
    <w:rsid w:val="00223B13"/>
    <w:rsid w:val="00224EC6"/>
    <w:rsid w:val="00225414"/>
    <w:rsid w:val="00225767"/>
    <w:rsid w:val="00226325"/>
    <w:rsid w:val="00231FCD"/>
    <w:rsid w:val="002347A1"/>
    <w:rsid w:val="00236C10"/>
    <w:rsid w:val="00243F36"/>
    <w:rsid w:val="0024534D"/>
    <w:rsid w:val="00246E82"/>
    <w:rsid w:val="0025275E"/>
    <w:rsid w:val="0025510E"/>
    <w:rsid w:val="00256410"/>
    <w:rsid w:val="002651F6"/>
    <w:rsid w:val="002757EA"/>
    <w:rsid w:val="00280E79"/>
    <w:rsid w:val="00284E5B"/>
    <w:rsid w:val="00290B34"/>
    <w:rsid w:val="00293524"/>
    <w:rsid w:val="002A1042"/>
    <w:rsid w:val="002A1712"/>
    <w:rsid w:val="002A2117"/>
    <w:rsid w:val="002B353D"/>
    <w:rsid w:val="002B4170"/>
    <w:rsid w:val="002C018D"/>
    <w:rsid w:val="002C104A"/>
    <w:rsid w:val="002C28AF"/>
    <w:rsid w:val="002D060F"/>
    <w:rsid w:val="002D0DBF"/>
    <w:rsid w:val="002D3CCD"/>
    <w:rsid w:val="002D4FF7"/>
    <w:rsid w:val="002D6166"/>
    <w:rsid w:val="002E06A5"/>
    <w:rsid w:val="002E195E"/>
    <w:rsid w:val="002E2DAE"/>
    <w:rsid w:val="002E4783"/>
    <w:rsid w:val="002F3587"/>
    <w:rsid w:val="003009AD"/>
    <w:rsid w:val="0030708D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4E07"/>
    <w:rsid w:val="0034527D"/>
    <w:rsid w:val="00347254"/>
    <w:rsid w:val="00350065"/>
    <w:rsid w:val="00350DC0"/>
    <w:rsid w:val="00352411"/>
    <w:rsid w:val="00354ED1"/>
    <w:rsid w:val="00355D99"/>
    <w:rsid w:val="00357C36"/>
    <w:rsid w:val="00357F45"/>
    <w:rsid w:val="0036053F"/>
    <w:rsid w:val="0036228A"/>
    <w:rsid w:val="0036229F"/>
    <w:rsid w:val="00366371"/>
    <w:rsid w:val="003677B0"/>
    <w:rsid w:val="00367919"/>
    <w:rsid w:val="003714E9"/>
    <w:rsid w:val="00383FDD"/>
    <w:rsid w:val="00385304"/>
    <w:rsid w:val="00385FDE"/>
    <w:rsid w:val="00390E4A"/>
    <w:rsid w:val="00393829"/>
    <w:rsid w:val="00394581"/>
    <w:rsid w:val="0039484B"/>
    <w:rsid w:val="00394FEE"/>
    <w:rsid w:val="00396F31"/>
    <w:rsid w:val="003A1BEC"/>
    <w:rsid w:val="003A377D"/>
    <w:rsid w:val="003A3C07"/>
    <w:rsid w:val="003A3F26"/>
    <w:rsid w:val="003B2B29"/>
    <w:rsid w:val="003B53EB"/>
    <w:rsid w:val="003B6854"/>
    <w:rsid w:val="003B6974"/>
    <w:rsid w:val="003C009A"/>
    <w:rsid w:val="003D22EB"/>
    <w:rsid w:val="003D2F0F"/>
    <w:rsid w:val="003D54C4"/>
    <w:rsid w:val="003E29F2"/>
    <w:rsid w:val="003F0ACF"/>
    <w:rsid w:val="003F14C8"/>
    <w:rsid w:val="00403238"/>
    <w:rsid w:val="00417F5F"/>
    <w:rsid w:val="004200CE"/>
    <w:rsid w:val="004252A7"/>
    <w:rsid w:val="00425F85"/>
    <w:rsid w:val="00427E74"/>
    <w:rsid w:val="00437DDD"/>
    <w:rsid w:val="00444787"/>
    <w:rsid w:val="00453DED"/>
    <w:rsid w:val="00472619"/>
    <w:rsid w:val="004736C1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DA6"/>
    <w:rsid w:val="004A2F36"/>
    <w:rsid w:val="004A3C1D"/>
    <w:rsid w:val="004A6681"/>
    <w:rsid w:val="004A7F9A"/>
    <w:rsid w:val="004B6FC1"/>
    <w:rsid w:val="004C1079"/>
    <w:rsid w:val="004C4815"/>
    <w:rsid w:val="004C7451"/>
    <w:rsid w:val="004D46BE"/>
    <w:rsid w:val="004D7DDE"/>
    <w:rsid w:val="004E2442"/>
    <w:rsid w:val="004E388E"/>
    <w:rsid w:val="004E4185"/>
    <w:rsid w:val="004E5A6D"/>
    <w:rsid w:val="004E6374"/>
    <w:rsid w:val="0050085D"/>
    <w:rsid w:val="005014D7"/>
    <w:rsid w:val="005021C7"/>
    <w:rsid w:val="00506A37"/>
    <w:rsid w:val="00516626"/>
    <w:rsid w:val="0051667F"/>
    <w:rsid w:val="00522C1A"/>
    <w:rsid w:val="00523EEF"/>
    <w:rsid w:val="00524A81"/>
    <w:rsid w:val="00530799"/>
    <w:rsid w:val="00530EC9"/>
    <w:rsid w:val="005352C2"/>
    <w:rsid w:val="00542C6C"/>
    <w:rsid w:val="005438C2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96940"/>
    <w:rsid w:val="005A0AD3"/>
    <w:rsid w:val="005A279C"/>
    <w:rsid w:val="005A347B"/>
    <w:rsid w:val="005A596F"/>
    <w:rsid w:val="005B1CF7"/>
    <w:rsid w:val="005C7609"/>
    <w:rsid w:val="005D161A"/>
    <w:rsid w:val="005D4167"/>
    <w:rsid w:val="005E1CC4"/>
    <w:rsid w:val="005E35E7"/>
    <w:rsid w:val="005E3FC5"/>
    <w:rsid w:val="005E713C"/>
    <w:rsid w:val="005F4F3B"/>
    <w:rsid w:val="005F7A73"/>
    <w:rsid w:val="005F7CFE"/>
    <w:rsid w:val="00600DF3"/>
    <w:rsid w:val="006103D8"/>
    <w:rsid w:val="00610EDB"/>
    <w:rsid w:val="006111D8"/>
    <w:rsid w:val="0062060B"/>
    <w:rsid w:val="0062316B"/>
    <w:rsid w:val="00626F39"/>
    <w:rsid w:val="00632716"/>
    <w:rsid w:val="006329F3"/>
    <w:rsid w:val="00633F2F"/>
    <w:rsid w:val="006353E7"/>
    <w:rsid w:val="00635455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2FC0"/>
    <w:rsid w:val="00673B71"/>
    <w:rsid w:val="00675133"/>
    <w:rsid w:val="00676573"/>
    <w:rsid w:val="0067700B"/>
    <w:rsid w:val="0068091C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E42F6"/>
    <w:rsid w:val="006F2028"/>
    <w:rsid w:val="006F61EF"/>
    <w:rsid w:val="00700C6B"/>
    <w:rsid w:val="00705BE9"/>
    <w:rsid w:val="00705E77"/>
    <w:rsid w:val="007077D9"/>
    <w:rsid w:val="0071009C"/>
    <w:rsid w:val="00710828"/>
    <w:rsid w:val="007114C3"/>
    <w:rsid w:val="00711757"/>
    <w:rsid w:val="00712349"/>
    <w:rsid w:val="00713EE1"/>
    <w:rsid w:val="00721AE7"/>
    <w:rsid w:val="00732DB6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663"/>
    <w:rsid w:val="00755C19"/>
    <w:rsid w:val="00760DA3"/>
    <w:rsid w:val="0076199D"/>
    <w:rsid w:val="00762D7D"/>
    <w:rsid w:val="00763886"/>
    <w:rsid w:val="007669AF"/>
    <w:rsid w:val="00766CFE"/>
    <w:rsid w:val="00781208"/>
    <w:rsid w:val="007876CB"/>
    <w:rsid w:val="0079232A"/>
    <w:rsid w:val="007A7320"/>
    <w:rsid w:val="007A7EBB"/>
    <w:rsid w:val="007B1BE5"/>
    <w:rsid w:val="007B2A03"/>
    <w:rsid w:val="007B5595"/>
    <w:rsid w:val="007B6170"/>
    <w:rsid w:val="007C47FD"/>
    <w:rsid w:val="007C55F0"/>
    <w:rsid w:val="007D5879"/>
    <w:rsid w:val="007D68B6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22834"/>
    <w:rsid w:val="008241BB"/>
    <w:rsid w:val="0083086A"/>
    <w:rsid w:val="00831D26"/>
    <w:rsid w:val="00834DEA"/>
    <w:rsid w:val="00834F3A"/>
    <w:rsid w:val="0083576D"/>
    <w:rsid w:val="008418FC"/>
    <w:rsid w:val="0084452C"/>
    <w:rsid w:val="00850795"/>
    <w:rsid w:val="00852242"/>
    <w:rsid w:val="0085274A"/>
    <w:rsid w:val="00861EFF"/>
    <w:rsid w:val="008655AC"/>
    <w:rsid w:val="00865BE4"/>
    <w:rsid w:val="00867B68"/>
    <w:rsid w:val="00867BAF"/>
    <w:rsid w:val="00871002"/>
    <w:rsid w:val="00875E06"/>
    <w:rsid w:val="00876D58"/>
    <w:rsid w:val="00884A3D"/>
    <w:rsid w:val="00884C8B"/>
    <w:rsid w:val="00886CAF"/>
    <w:rsid w:val="00887613"/>
    <w:rsid w:val="00892459"/>
    <w:rsid w:val="00893D75"/>
    <w:rsid w:val="008940E9"/>
    <w:rsid w:val="00894DBF"/>
    <w:rsid w:val="008B3266"/>
    <w:rsid w:val="008B6E97"/>
    <w:rsid w:val="008C6191"/>
    <w:rsid w:val="008D273C"/>
    <w:rsid w:val="008D620A"/>
    <w:rsid w:val="008D77DE"/>
    <w:rsid w:val="008D7AAA"/>
    <w:rsid w:val="008D7B9A"/>
    <w:rsid w:val="008E1965"/>
    <w:rsid w:val="008E316D"/>
    <w:rsid w:val="008E31BB"/>
    <w:rsid w:val="008E3344"/>
    <w:rsid w:val="008E5233"/>
    <w:rsid w:val="008F0C15"/>
    <w:rsid w:val="008F5681"/>
    <w:rsid w:val="00910A2E"/>
    <w:rsid w:val="00910A43"/>
    <w:rsid w:val="00915581"/>
    <w:rsid w:val="00915D9B"/>
    <w:rsid w:val="009224BC"/>
    <w:rsid w:val="009301BF"/>
    <w:rsid w:val="009304FA"/>
    <w:rsid w:val="00931AF3"/>
    <w:rsid w:val="0094145D"/>
    <w:rsid w:val="0094165F"/>
    <w:rsid w:val="00942438"/>
    <w:rsid w:val="00942B35"/>
    <w:rsid w:val="00942EBB"/>
    <w:rsid w:val="009432B3"/>
    <w:rsid w:val="00947075"/>
    <w:rsid w:val="00951C0C"/>
    <w:rsid w:val="00953F17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502A"/>
    <w:rsid w:val="009F7301"/>
    <w:rsid w:val="00A03B7D"/>
    <w:rsid w:val="00A07895"/>
    <w:rsid w:val="00A20FE6"/>
    <w:rsid w:val="00A25242"/>
    <w:rsid w:val="00A36BC2"/>
    <w:rsid w:val="00A4035B"/>
    <w:rsid w:val="00A41A87"/>
    <w:rsid w:val="00A436E6"/>
    <w:rsid w:val="00A43B77"/>
    <w:rsid w:val="00A44495"/>
    <w:rsid w:val="00A46EBB"/>
    <w:rsid w:val="00A54391"/>
    <w:rsid w:val="00A5524C"/>
    <w:rsid w:val="00A57948"/>
    <w:rsid w:val="00A61476"/>
    <w:rsid w:val="00A65A07"/>
    <w:rsid w:val="00A66F4C"/>
    <w:rsid w:val="00A72F47"/>
    <w:rsid w:val="00A84355"/>
    <w:rsid w:val="00A9313E"/>
    <w:rsid w:val="00A93558"/>
    <w:rsid w:val="00A96D1C"/>
    <w:rsid w:val="00AA210D"/>
    <w:rsid w:val="00AA5A74"/>
    <w:rsid w:val="00AA7627"/>
    <w:rsid w:val="00AB0966"/>
    <w:rsid w:val="00AB1EA0"/>
    <w:rsid w:val="00AB29DA"/>
    <w:rsid w:val="00AB590B"/>
    <w:rsid w:val="00AC4783"/>
    <w:rsid w:val="00AC6878"/>
    <w:rsid w:val="00AC7449"/>
    <w:rsid w:val="00AD6A98"/>
    <w:rsid w:val="00AE0FB6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52B79"/>
    <w:rsid w:val="00B6709D"/>
    <w:rsid w:val="00B67779"/>
    <w:rsid w:val="00B7210C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4AB8"/>
    <w:rsid w:val="00BB33F5"/>
    <w:rsid w:val="00BB53F3"/>
    <w:rsid w:val="00BB5A33"/>
    <w:rsid w:val="00BB5F2E"/>
    <w:rsid w:val="00BB7D55"/>
    <w:rsid w:val="00BB7E04"/>
    <w:rsid w:val="00BC0FFC"/>
    <w:rsid w:val="00BC407A"/>
    <w:rsid w:val="00BD0B70"/>
    <w:rsid w:val="00BD3105"/>
    <w:rsid w:val="00BE31C4"/>
    <w:rsid w:val="00BE4A5F"/>
    <w:rsid w:val="00BE7144"/>
    <w:rsid w:val="00BF264A"/>
    <w:rsid w:val="00BF3D54"/>
    <w:rsid w:val="00BF5117"/>
    <w:rsid w:val="00C00720"/>
    <w:rsid w:val="00C00F16"/>
    <w:rsid w:val="00C02059"/>
    <w:rsid w:val="00C02A7C"/>
    <w:rsid w:val="00C106CC"/>
    <w:rsid w:val="00C14CDC"/>
    <w:rsid w:val="00C15C8B"/>
    <w:rsid w:val="00C2633D"/>
    <w:rsid w:val="00C31FDE"/>
    <w:rsid w:val="00C32223"/>
    <w:rsid w:val="00C32554"/>
    <w:rsid w:val="00C403E2"/>
    <w:rsid w:val="00C46D42"/>
    <w:rsid w:val="00C64CC3"/>
    <w:rsid w:val="00C651DC"/>
    <w:rsid w:val="00C65CD8"/>
    <w:rsid w:val="00C66E40"/>
    <w:rsid w:val="00C71700"/>
    <w:rsid w:val="00C71FD4"/>
    <w:rsid w:val="00C72A51"/>
    <w:rsid w:val="00C74ABB"/>
    <w:rsid w:val="00C75FA0"/>
    <w:rsid w:val="00C84795"/>
    <w:rsid w:val="00C85CA4"/>
    <w:rsid w:val="00C907EA"/>
    <w:rsid w:val="00C91CE5"/>
    <w:rsid w:val="00C94C32"/>
    <w:rsid w:val="00C94C67"/>
    <w:rsid w:val="00CA2342"/>
    <w:rsid w:val="00CA3733"/>
    <w:rsid w:val="00CA5983"/>
    <w:rsid w:val="00CB0007"/>
    <w:rsid w:val="00CB1BF8"/>
    <w:rsid w:val="00CB2397"/>
    <w:rsid w:val="00CB6396"/>
    <w:rsid w:val="00CB674B"/>
    <w:rsid w:val="00CB79ED"/>
    <w:rsid w:val="00CC1B7B"/>
    <w:rsid w:val="00CD2ACB"/>
    <w:rsid w:val="00CD501B"/>
    <w:rsid w:val="00CD59DD"/>
    <w:rsid w:val="00CF024E"/>
    <w:rsid w:val="00CF136F"/>
    <w:rsid w:val="00CF38DC"/>
    <w:rsid w:val="00CF397F"/>
    <w:rsid w:val="00CF4D1C"/>
    <w:rsid w:val="00CF7D17"/>
    <w:rsid w:val="00D03B87"/>
    <w:rsid w:val="00D06763"/>
    <w:rsid w:val="00D12387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133C"/>
    <w:rsid w:val="00D51771"/>
    <w:rsid w:val="00D556EF"/>
    <w:rsid w:val="00D60E7C"/>
    <w:rsid w:val="00D611C2"/>
    <w:rsid w:val="00D7025A"/>
    <w:rsid w:val="00D80DAD"/>
    <w:rsid w:val="00D80FE0"/>
    <w:rsid w:val="00D827B2"/>
    <w:rsid w:val="00D830C1"/>
    <w:rsid w:val="00D84537"/>
    <w:rsid w:val="00D856C8"/>
    <w:rsid w:val="00D878C3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9C"/>
    <w:rsid w:val="00DC36EB"/>
    <w:rsid w:val="00DC7A66"/>
    <w:rsid w:val="00DD61C1"/>
    <w:rsid w:val="00DE3A1E"/>
    <w:rsid w:val="00DE6EB5"/>
    <w:rsid w:val="00DF331F"/>
    <w:rsid w:val="00DF5E6D"/>
    <w:rsid w:val="00E05969"/>
    <w:rsid w:val="00E07EDA"/>
    <w:rsid w:val="00E131AF"/>
    <w:rsid w:val="00E1523D"/>
    <w:rsid w:val="00E1684D"/>
    <w:rsid w:val="00E242FE"/>
    <w:rsid w:val="00E24A10"/>
    <w:rsid w:val="00E26020"/>
    <w:rsid w:val="00E26FCB"/>
    <w:rsid w:val="00E37929"/>
    <w:rsid w:val="00E40E5E"/>
    <w:rsid w:val="00E4185F"/>
    <w:rsid w:val="00E47224"/>
    <w:rsid w:val="00E52BC4"/>
    <w:rsid w:val="00E5354F"/>
    <w:rsid w:val="00E554BD"/>
    <w:rsid w:val="00E6416B"/>
    <w:rsid w:val="00E66FD8"/>
    <w:rsid w:val="00E70285"/>
    <w:rsid w:val="00E72BD3"/>
    <w:rsid w:val="00E732DF"/>
    <w:rsid w:val="00E744A9"/>
    <w:rsid w:val="00E82429"/>
    <w:rsid w:val="00E840D4"/>
    <w:rsid w:val="00E87698"/>
    <w:rsid w:val="00E87ABB"/>
    <w:rsid w:val="00E903BB"/>
    <w:rsid w:val="00E911C4"/>
    <w:rsid w:val="00E9242F"/>
    <w:rsid w:val="00E926B9"/>
    <w:rsid w:val="00E926EC"/>
    <w:rsid w:val="00E94B6F"/>
    <w:rsid w:val="00E97225"/>
    <w:rsid w:val="00EA16E8"/>
    <w:rsid w:val="00EA1C27"/>
    <w:rsid w:val="00EA2701"/>
    <w:rsid w:val="00EB1653"/>
    <w:rsid w:val="00EB1738"/>
    <w:rsid w:val="00EB38F2"/>
    <w:rsid w:val="00EC136E"/>
    <w:rsid w:val="00EC496E"/>
    <w:rsid w:val="00EC5B51"/>
    <w:rsid w:val="00EC64AB"/>
    <w:rsid w:val="00ED025B"/>
    <w:rsid w:val="00ED046B"/>
    <w:rsid w:val="00ED0725"/>
    <w:rsid w:val="00ED2989"/>
    <w:rsid w:val="00ED3231"/>
    <w:rsid w:val="00ED4A40"/>
    <w:rsid w:val="00ED70EC"/>
    <w:rsid w:val="00EE44DD"/>
    <w:rsid w:val="00EE4ACE"/>
    <w:rsid w:val="00EE7556"/>
    <w:rsid w:val="00EE7BA2"/>
    <w:rsid w:val="00EF48AC"/>
    <w:rsid w:val="00F013EF"/>
    <w:rsid w:val="00F1459D"/>
    <w:rsid w:val="00F22885"/>
    <w:rsid w:val="00F23EAB"/>
    <w:rsid w:val="00F27D06"/>
    <w:rsid w:val="00F318C7"/>
    <w:rsid w:val="00F31C60"/>
    <w:rsid w:val="00F47CA5"/>
    <w:rsid w:val="00F63EC2"/>
    <w:rsid w:val="00F65BCE"/>
    <w:rsid w:val="00F7492B"/>
    <w:rsid w:val="00F80F7D"/>
    <w:rsid w:val="00F8428B"/>
    <w:rsid w:val="00F84DC3"/>
    <w:rsid w:val="00F852C3"/>
    <w:rsid w:val="00F91D23"/>
    <w:rsid w:val="00FA1C5D"/>
    <w:rsid w:val="00FA508F"/>
    <w:rsid w:val="00FB2205"/>
    <w:rsid w:val="00FB278D"/>
    <w:rsid w:val="00FC7A7C"/>
    <w:rsid w:val="00FD0C8C"/>
    <w:rsid w:val="00FD58D9"/>
    <w:rsid w:val="00FD7A4C"/>
    <w:rsid w:val="00FE0F1A"/>
    <w:rsid w:val="00FE1090"/>
    <w:rsid w:val="00FE61DD"/>
    <w:rsid w:val="00FE647F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3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4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8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paragraph" w:customStyle="1" w:styleId="Style58">
    <w:name w:val="Style58"/>
    <w:basedOn w:val="Normalny"/>
    <w:rsid w:val="007D68B6"/>
    <w:pPr>
      <w:widowControl w:val="0"/>
      <w:suppressAutoHyphens/>
      <w:autoSpaceDN w:val="0"/>
      <w:spacing w:after="0" w:line="240" w:lineRule="auto"/>
      <w:textAlignment w:val="baseline"/>
    </w:pPr>
    <w:rPr>
      <w:rFonts w:ascii="Bookman Old Style" w:eastAsia="Times New Roman" w:hAnsi="Bookman Old Style"/>
      <w:kern w:val="3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3B77"/>
    <w:rPr>
      <w:color w:val="605E5C"/>
      <w:shd w:val="clear" w:color="auto" w:fill="E1DFDD"/>
    </w:rPr>
  </w:style>
  <w:style w:type="paragraph" w:styleId="Bezodstpw">
    <w:name w:val="No Spacing"/>
    <w:rsid w:val="00A03B7D"/>
    <w:pPr>
      <w:widowControl w:val="0"/>
      <w:suppressAutoHyphens/>
      <w:autoSpaceDN w:val="0"/>
      <w:textAlignment w:val="baseline"/>
    </w:pPr>
    <w:rPr>
      <w:rFonts w:ascii="Bookman Old Style" w:eastAsia="Times New Roman" w:hAnsi="Bookman Old Style"/>
      <w:kern w:val="3"/>
      <w:sz w:val="24"/>
      <w:szCs w:val="24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semiHidden/>
    <w:rsid w:val="00CB63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semiHidden/>
    <w:rsid w:val="00CB6396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CB63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yperlink" Target="https://www.gov.pl/web/rdos-rzeszow/system-ekozarzadzania-i-audytu-ema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zakonkurencyjnosci.funduszeeuropejskie.gov.p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azakonkurencyjnosci.funduszeeuropejskie.gov.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00C92-F2A1-4BA7-B557-586C2854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2121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14824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Bulatek.Lidia@rzeszow.rdos</cp:lastModifiedBy>
  <cp:revision>9</cp:revision>
  <cp:lastPrinted>2023-04-28T11:24:00Z</cp:lastPrinted>
  <dcterms:created xsi:type="dcterms:W3CDTF">2023-03-06T08:50:00Z</dcterms:created>
  <dcterms:modified xsi:type="dcterms:W3CDTF">2023-04-28T12:58:00Z</dcterms:modified>
</cp:coreProperties>
</file>