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FDC65" w14:textId="71C0C9CF" w:rsidR="00931C85" w:rsidRPr="003407AD" w:rsidRDefault="00931C85" w:rsidP="00C738C5">
      <w:pPr>
        <w:spacing w:after="0" w:line="288" w:lineRule="auto"/>
        <w:jc w:val="right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52674EE7" wp14:editId="62643B5C">
            <wp:simplePos x="0" y="0"/>
            <wp:positionH relativeFrom="page">
              <wp:posOffset>275112</wp:posOffset>
            </wp:positionH>
            <wp:positionV relativeFrom="topMargin">
              <wp:align>bottom</wp:align>
            </wp:positionV>
            <wp:extent cx="793750" cy="768551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6FDA9" w14:textId="77777777" w:rsidR="00931C85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ZAPYTANIE OFERTOWE</w:t>
      </w:r>
    </w:p>
    <w:p w14:paraId="02E62CD3" w14:textId="77777777" w:rsidR="00931C85" w:rsidRPr="003407AD" w:rsidRDefault="00931C85" w:rsidP="00C738C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3525F70" w14:textId="77777777" w:rsidR="00931C85" w:rsidRPr="005C253E" w:rsidRDefault="00931C85" w:rsidP="00C738C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88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Informacje podstawowe:</w:t>
      </w:r>
    </w:p>
    <w:p w14:paraId="1A2432C9" w14:textId="78518CD4" w:rsidR="00931C85" w:rsidRPr="005C253E" w:rsidRDefault="00931C85" w:rsidP="00C738C5">
      <w:pPr>
        <w:pStyle w:val="Default"/>
        <w:numPr>
          <w:ilvl w:val="0"/>
          <w:numId w:val="16"/>
        </w:numPr>
        <w:spacing w:after="17"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Niniejsze postępowanie o udzielenie zamówienia publicznego w formie </w:t>
      </w:r>
      <w:r w:rsidRPr="005C253E">
        <w:rPr>
          <w:rFonts w:ascii="Times New Roman" w:hAnsi="Times New Roman" w:cs="Times New Roman"/>
          <w:i/>
          <w:iCs/>
          <w:sz w:val="22"/>
          <w:szCs w:val="22"/>
        </w:rPr>
        <w:t xml:space="preserve">Zapytania ofertowego </w:t>
      </w:r>
      <w:r w:rsidRPr="005C253E">
        <w:rPr>
          <w:rFonts w:ascii="Times New Roman" w:hAnsi="Times New Roman" w:cs="Times New Roman"/>
          <w:sz w:val="22"/>
          <w:szCs w:val="22"/>
        </w:rPr>
        <w:t>prowadzone jest z wyłączeniem stosowania przepisów ustawy z dnia 11 września 2019 r. Prawo zam</w:t>
      </w:r>
      <w:r>
        <w:rPr>
          <w:rFonts w:ascii="Times New Roman" w:hAnsi="Times New Roman" w:cs="Times New Roman"/>
          <w:sz w:val="22"/>
          <w:szCs w:val="22"/>
        </w:rPr>
        <w:t xml:space="preserve">ówień publicznych </w:t>
      </w:r>
      <w:r w:rsidR="00834D08">
        <w:rPr>
          <w:rFonts w:ascii="Times New Roman" w:hAnsi="Times New Roman" w:cs="Times New Roman"/>
          <w:sz w:val="22"/>
          <w:szCs w:val="22"/>
        </w:rPr>
        <w:t xml:space="preserve">(tj. Dz.U z 2024 r. poz.1320) </w:t>
      </w:r>
      <w:r w:rsidRPr="005C253E">
        <w:rPr>
          <w:rFonts w:ascii="Times New Roman" w:hAnsi="Times New Roman" w:cs="Times New Roman"/>
          <w:sz w:val="22"/>
          <w:szCs w:val="22"/>
        </w:rPr>
        <w:t xml:space="preserve">na podstawie art. 2 ust. 1 pkt 1 tejże ustawy. </w:t>
      </w:r>
    </w:p>
    <w:p w14:paraId="79BD18D1" w14:textId="77777777" w:rsidR="00931C85" w:rsidRPr="005C253E" w:rsidRDefault="00931C85" w:rsidP="00C738C5">
      <w:pPr>
        <w:pStyle w:val="Default"/>
        <w:numPr>
          <w:ilvl w:val="0"/>
          <w:numId w:val="16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Zamawiający: Generalna Dyrekcja Ochrony Środowiska, </w:t>
      </w:r>
      <w:r>
        <w:rPr>
          <w:rFonts w:ascii="Times New Roman" w:hAnsi="Times New Roman" w:cs="Times New Roman"/>
          <w:sz w:val="22"/>
          <w:szCs w:val="22"/>
        </w:rPr>
        <w:t>Al</w:t>
      </w:r>
      <w:r w:rsidRPr="005C253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5C25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5C253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5C253E">
        <w:rPr>
          <w:rFonts w:ascii="Times New Roman" w:hAnsi="Times New Roman" w:cs="Times New Roman"/>
          <w:sz w:val="22"/>
          <w:szCs w:val="22"/>
        </w:rPr>
        <w:t xml:space="preserve"> Warszawa, NIP: 7010151052, REG</w:t>
      </w:r>
      <w:r>
        <w:rPr>
          <w:rFonts w:ascii="Times New Roman" w:hAnsi="Times New Roman" w:cs="Times New Roman"/>
          <w:sz w:val="22"/>
          <w:szCs w:val="22"/>
        </w:rPr>
        <w:t>ON: 141628410, www.gov.pl/gdos.</w:t>
      </w:r>
    </w:p>
    <w:p w14:paraId="666DF4EC" w14:textId="77777777" w:rsidR="00931C85" w:rsidRPr="005C253E" w:rsidRDefault="00931C85" w:rsidP="00C738C5">
      <w:pPr>
        <w:pStyle w:val="Akapitzlist"/>
        <w:spacing w:after="0" w:line="288" w:lineRule="auto"/>
        <w:ind w:left="284" w:hanging="284"/>
        <w:contextualSpacing w:val="0"/>
        <w:rPr>
          <w:rFonts w:ascii="Times New Roman" w:hAnsi="Times New Roman" w:cs="Times New Roman"/>
        </w:rPr>
      </w:pPr>
    </w:p>
    <w:p w14:paraId="2359EA43" w14:textId="77777777" w:rsidR="00931C85" w:rsidRPr="005C253E" w:rsidRDefault="00931C85" w:rsidP="00C738C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88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Przedmiot zapytania ofertowego:</w:t>
      </w:r>
    </w:p>
    <w:p w14:paraId="60DC0F9D" w14:textId="1937540A" w:rsidR="0058778F" w:rsidRPr="0058778F" w:rsidRDefault="007D544E" w:rsidP="00C738C5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bCs/>
          <w:snapToGrid w:val="0"/>
          <w:shd w:val="clear" w:color="auto" w:fill="FFFFFF"/>
        </w:rPr>
      </w:pPr>
      <w:r w:rsidRPr="0058778F"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Przedmiotem zapytania ofertowego jest </w:t>
      </w:r>
      <w:r w:rsidR="00DB6EDB">
        <w:rPr>
          <w:rFonts w:ascii="Times New Roman" w:hAnsi="Times New Roman" w:cs="Times New Roman"/>
          <w:bCs/>
        </w:rPr>
        <w:t>ś</w:t>
      </w:r>
      <w:r w:rsidR="0058778F" w:rsidRPr="0058778F">
        <w:rPr>
          <w:rFonts w:ascii="Times New Roman" w:hAnsi="Times New Roman" w:cs="Times New Roman"/>
          <w:bCs/>
        </w:rPr>
        <w:t xml:space="preserve">wiadczenie usługi </w:t>
      </w:r>
      <w:r w:rsidR="0058778F" w:rsidRPr="001E1CBA">
        <w:rPr>
          <w:rFonts w:ascii="Times New Roman" w:hAnsi="Times New Roman" w:cs="Times New Roman"/>
          <w:bCs/>
          <w:i/>
        </w:rPr>
        <w:t>SOC (Security Operation Center)</w:t>
      </w:r>
      <w:r w:rsidR="0058778F" w:rsidRPr="0058778F">
        <w:rPr>
          <w:rFonts w:ascii="Times New Roman" w:hAnsi="Times New Roman" w:cs="Times New Roman"/>
          <w:bCs/>
        </w:rPr>
        <w:t xml:space="preserve"> polegającej na monitorowaniu, analizowaniu i reagowaniu na incydenty związane </w:t>
      </w:r>
      <w:r w:rsidR="0058778F">
        <w:rPr>
          <w:rFonts w:ascii="Times New Roman" w:hAnsi="Times New Roman" w:cs="Times New Roman"/>
          <w:bCs/>
        </w:rPr>
        <w:br/>
      </w:r>
      <w:r w:rsidR="0058778F" w:rsidRPr="0058778F">
        <w:rPr>
          <w:rFonts w:ascii="Times New Roman" w:hAnsi="Times New Roman" w:cs="Times New Roman"/>
          <w:bCs/>
        </w:rPr>
        <w:t>z cyberbezpieczeństwem w modelu usługowym (dostawca usługi zapewnia po swojej stronie wymaganą infrastrukturę, oprogramowanie i niezbędne zasoby) przez okres 12 miesięcy.</w:t>
      </w:r>
    </w:p>
    <w:p w14:paraId="14D5EF26" w14:textId="42CD3F31" w:rsidR="0058778F" w:rsidRDefault="0058778F" w:rsidP="00C738C5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bCs/>
          <w:snapToGrid w:val="0"/>
          <w:shd w:val="clear" w:color="auto" w:fill="FFFFFF"/>
        </w:rPr>
      </w:pPr>
    </w:p>
    <w:p w14:paraId="4D21EB7A" w14:textId="77777777" w:rsidR="0058778F" w:rsidRPr="0058778F" w:rsidRDefault="0058778F" w:rsidP="0058778F">
      <w:pPr>
        <w:jc w:val="both"/>
        <w:rPr>
          <w:rFonts w:ascii="Times New Roman" w:hAnsi="Times New Roman" w:cs="Times New Roman"/>
          <w:bCs/>
          <w:u w:val="single"/>
        </w:rPr>
      </w:pPr>
      <w:r w:rsidRPr="0058778F">
        <w:rPr>
          <w:rFonts w:ascii="Times New Roman" w:hAnsi="Times New Roman" w:cs="Times New Roman"/>
          <w:bCs/>
          <w:u w:val="single"/>
        </w:rPr>
        <w:t>Wymagania ogólne:</w:t>
      </w:r>
    </w:p>
    <w:p w14:paraId="29538701" w14:textId="4908CEB9" w:rsidR="0058778F" w:rsidRPr="0058778F" w:rsidRDefault="0058778F" w:rsidP="0058778F">
      <w:pPr>
        <w:pStyle w:val="Akapitzlist"/>
        <w:numPr>
          <w:ilvl w:val="0"/>
          <w:numId w:val="34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 xml:space="preserve">Celem nadrzędnym usługi powinno być zapewnienie bezpieczeństwa poprzez analizę zdarzeń </w:t>
      </w:r>
      <w:r w:rsidR="00692A16">
        <w:rPr>
          <w:rFonts w:ascii="Times New Roman" w:hAnsi="Times New Roman" w:cs="Times New Roman"/>
          <w:bCs/>
        </w:rPr>
        <w:br/>
      </w:r>
      <w:r w:rsidRPr="0058778F">
        <w:rPr>
          <w:rFonts w:ascii="Times New Roman" w:hAnsi="Times New Roman" w:cs="Times New Roman"/>
          <w:bCs/>
        </w:rPr>
        <w:t>z kluczowych i krytycznych obszarów informatycznych GDOŚ w godzinach pracy poprzez:</w:t>
      </w:r>
    </w:p>
    <w:p w14:paraId="046F097C" w14:textId="77777777" w:rsidR="0058778F" w:rsidRPr="0058778F" w:rsidRDefault="0058778F" w:rsidP="001E1CBA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Monitoring systemu bezpieczeństwa IT;</w:t>
      </w:r>
    </w:p>
    <w:p w14:paraId="32CB7E8A" w14:textId="77777777" w:rsidR="0058778F" w:rsidRPr="0058778F" w:rsidRDefault="0058778F" w:rsidP="001E1CBA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Badanie i analiza ruchu sieciowego;</w:t>
      </w:r>
    </w:p>
    <w:p w14:paraId="43C23937" w14:textId="77777777" w:rsidR="0058778F" w:rsidRPr="0058778F" w:rsidRDefault="0058778F" w:rsidP="001E1CBA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Analiza 8/5 nad środowiskiem IT;</w:t>
      </w:r>
    </w:p>
    <w:p w14:paraId="0D19DEF5" w14:textId="77777777" w:rsidR="0058778F" w:rsidRPr="0058778F" w:rsidRDefault="0058778F" w:rsidP="001E1CBA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Korelacja zdarzeń z lokalizacji sieciowych oraz końcówek oraz domeny w jedno, centralne miejsce;</w:t>
      </w:r>
    </w:p>
    <w:p w14:paraId="348B06AA" w14:textId="7A316638" w:rsidR="0058778F" w:rsidRPr="0058778F" w:rsidRDefault="0058778F" w:rsidP="001E1CBA">
      <w:pPr>
        <w:pStyle w:val="Akapitzlist"/>
        <w:numPr>
          <w:ilvl w:val="0"/>
          <w:numId w:val="36"/>
        </w:numPr>
        <w:ind w:left="426" w:firstLine="0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Informowaniu o wykrytych zagrożeniach</w:t>
      </w:r>
      <w:r w:rsidR="001E1CBA">
        <w:rPr>
          <w:rFonts w:ascii="Times New Roman" w:hAnsi="Times New Roman" w:cs="Times New Roman"/>
          <w:bCs/>
        </w:rPr>
        <w:t xml:space="preserve"> wraz ze scenariuszem działania.</w:t>
      </w:r>
    </w:p>
    <w:p w14:paraId="548B814C" w14:textId="77777777" w:rsidR="0058778F" w:rsidRPr="0058778F" w:rsidRDefault="0058778F" w:rsidP="0058778F">
      <w:pPr>
        <w:pStyle w:val="Akapitzlist"/>
        <w:numPr>
          <w:ilvl w:val="0"/>
          <w:numId w:val="34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Usługą monitoringu zdarzeń muszą być objęte trzy systemy będące w posiadaniu Zamawiającego:</w:t>
      </w:r>
    </w:p>
    <w:p w14:paraId="06EC1CC6" w14:textId="77777777" w:rsidR="0058778F" w:rsidRPr="0058778F" w:rsidRDefault="0058778F" w:rsidP="001E1CBA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ESET Inspect – system klasy XDR – monitoring ma zapewnić bezpieczeństwo  min 270 końcówek,</w:t>
      </w:r>
    </w:p>
    <w:p w14:paraId="2B189B71" w14:textId="77777777" w:rsidR="0058778F" w:rsidRPr="0058778F" w:rsidRDefault="0058778F" w:rsidP="001E1CBA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Stormshield UTM – firewall brzegowy + system IPS/IDS – monitoring ma zapewnić bezpieczeństwo sieciowe,</w:t>
      </w:r>
    </w:p>
    <w:p w14:paraId="6A100AC6" w14:textId="77777777" w:rsidR="0058778F" w:rsidRPr="0058778F" w:rsidRDefault="0058778F" w:rsidP="001E1CBA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Domena Active Directory – monitoring ma zapewnić wyłapywanie anomalii.</w:t>
      </w:r>
    </w:p>
    <w:p w14:paraId="047A4E23" w14:textId="77777777" w:rsidR="0058778F" w:rsidRPr="0058778F" w:rsidRDefault="0058778F" w:rsidP="0058778F">
      <w:pPr>
        <w:pStyle w:val="Akapitzlist"/>
        <w:numPr>
          <w:ilvl w:val="0"/>
          <w:numId w:val="34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Zamawiający zapewni dostęp do  połączenia bezpośredniego do konsol XDR ESET oraz UTM Stormshield, w celu zapewnienia monitorowania tych systemów.</w:t>
      </w:r>
    </w:p>
    <w:p w14:paraId="63144006" w14:textId="77777777" w:rsidR="0058778F" w:rsidRPr="0058778F" w:rsidRDefault="0058778F" w:rsidP="0058778F">
      <w:pPr>
        <w:pStyle w:val="Akapitzlist"/>
        <w:numPr>
          <w:ilvl w:val="0"/>
          <w:numId w:val="34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Wykonawca musi zapewnić mozliwośc przekazywania  logów z systemów ESET Inspect + UTM Stormshield + domena AD do środowiska SIEM w ramach SOC Wykonawcy. Licencje i infrastruktura do obsługi zdarzeń SIEM jest po stronie Wykonawcy.</w:t>
      </w:r>
    </w:p>
    <w:p w14:paraId="1AE8FF92" w14:textId="27295F86" w:rsidR="0058778F" w:rsidRPr="0058778F" w:rsidRDefault="0058778F" w:rsidP="0058778F">
      <w:pPr>
        <w:pStyle w:val="Akapitzlist"/>
        <w:numPr>
          <w:ilvl w:val="0"/>
          <w:numId w:val="34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Wykonawca w celu zapewnienia odpowiedniego poziomu bezpieczeństwa ma obowiązek monitorować bezpośrednio wskazane systemy jak również korelować zdarzenia z 3 wskazanych wyżej źródeł (zbieranie i analizowanie danych z końcówek oraz sieci).</w:t>
      </w:r>
    </w:p>
    <w:p w14:paraId="77A15243" w14:textId="028C9619" w:rsidR="0058778F" w:rsidRDefault="0058778F" w:rsidP="0058778F">
      <w:pPr>
        <w:pStyle w:val="Akapitzlist"/>
        <w:numPr>
          <w:ilvl w:val="0"/>
          <w:numId w:val="34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Analiza domeny AD musi obejmować przynajmniej dodania, usunięcia i modyfikacje uprawnień użytkownika.</w:t>
      </w:r>
    </w:p>
    <w:p w14:paraId="6666F9C6" w14:textId="30072346" w:rsidR="0058778F" w:rsidRDefault="0058778F" w:rsidP="0058778F">
      <w:pPr>
        <w:pStyle w:val="Akapitzlist"/>
        <w:ind w:left="426"/>
        <w:jc w:val="both"/>
        <w:rPr>
          <w:rFonts w:ascii="Times New Roman" w:hAnsi="Times New Roman" w:cs="Times New Roman"/>
          <w:bCs/>
        </w:rPr>
      </w:pPr>
    </w:p>
    <w:p w14:paraId="02DDC676" w14:textId="77777777" w:rsidR="0058778F" w:rsidRPr="0058778F" w:rsidRDefault="0058778F" w:rsidP="0058778F">
      <w:pPr>
        <w:jc w:val="both"/>
        <w:rPr>
          <w:rFonts w:ascii="Times New Roman" w:hAnsi="Times New Roman" w:cs="Times New Roman"/>
          <w:bCs/>
          <w:u w:val="single"/>
        </w:rPr>
      </w:pPr>
      <w:r w:rsidRPr="0058778F">
        <w:rPr>
          <w:rFonts w:ascii="Times New Roman" w:hAnsi="Times New Roman" w:cs="Times New Roman"/>
          <w:bCs/>
          <w:u w:val="single"/>
        </w:rPr>
        <w:t xml:space="preserve">Wymagania szczegółowe: </w:t>
      </w:r>
    </w:p>
    <w:p w14:paraId="1113428F" w14:textId="27BE0138" w:rsidR="0058778F" w:rsidRPr="0058778F" w:rsidRDefault="0058778F" w:rsidP="0058778F">
      <w:pPr>
        <w:pStyle w:val="Akapitzlist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Monitoring odbywa się w dni robocze (poniedziałek-piątek) z pominięciem dni wolnych od pracy jeśli wypadają w tygodniu r</w:t>
      </w:r>
      <w:r w:rsidR="001E1CBA">
        <w:rPr>
          <w:rFonts w:ascii="Times New Roman" w:hAnsi="Times New Roman" w:cs="Times New Roman"/>
          <w:bCs/>
        </w:rPr>
        <w:t>oboczym w godzinach 08:00-16:00.</w:t>
      </w:r>
    </w:p>
    <w:p w14:paraId="675B9516" w14:textId="75797809" w:rsidR="0058778F" w:rsidRPr="0058778F" w:rsidRDefault="0058778F" w:rsidP="0058778F">
      <w:pPr>
        <w:pStyle w:val="Akapitzlist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lastRenderedPageBreak/>
        <w:t>Zdarzenia monitorowane są dla każdego systemu 1h dziennie w p</w:t>
      </w:r>
      <w:r w:rsidR="001E1CBA">
        <w:rPr>
          <w:rFonts w:ascii="Times New Roman" w:hAnsi="Times New Roman" w:cs="Times New Roman"/>
          <w:bCs/>
        </w:rPr>
        <w:t>rzedziale godzinowym z punktu 1.</w:t>
      </w:r>
    </w:p>
    <w:p w14:paraId="3F73604F" w14:textId="5F845768" w:rsidR="0058778F" w:rsidRPr="0058778F" w:rsidRDefault="0058778F" w:rsidP="0058778F">
      <w:pPr>
        <w:pStyle w:val="Akapitzlist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 xml:space="preserve">Monitorowane są w pierwszej kolejności zdarzenia krytyczne (czerwone) oraz ostrzegawcze </w:t>
      </w:r>
      <w:r w:rsidR="001E1CBA">
        <w:rPr>
          <w:rFonts w:ascii="Times New Roman" w:hAnsi="Times New Roman" w:cs="Times New Roman"/>
          <w:bCs/>
        </w:rPr>
        <w:t>(pomarańczowe).</w:t>
      </w:r>
    </w:p>
    <w:p w14:paraId="48427F14" w14:textId="7032D656" w:rsidR="0058778F" w:rsidRPr="0058778F" w:rsidRDefault="0058778F" w:rsidP="0058778F">
      <w:pPr>
        <w:pStyle w:val="Akapitzlist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 xml:space="preserve">W przypadku wystąpienia potencjalnie niebezpiecznego zdarzenia natychmiastowa reakcja </w:t>
      </w:r>
      <w:r w:rsidR="00692A16">
        <w:rPr>
          <w:rFonts w:ascii="Times New Roman" w:hAnsi="Times New Roman" w:cs="Times New Roman"/>
          <w:bCs/>
        </w:rPr>
        <w:br/>
      </w:r>
      <w:r w:rsidRPr="0058778F">
        <w:rPr>
          <w:rFonts w:ascii="Times New Roman" w:hAnsi="Times New Roman" w:cs="Times New Roman"/>
          <w:bCs/>
        </w:rPr>
        <w:t>w ustalonej formie – mail ogólny plus kontakt telefoniczny ze wskazan</w:t>
      </w:r>
      <w:r w:rsidR="001E1CBA">
        <w:rPr>
          <w:rFonts w:ascii="Times New Roman" w:hAnsi="Times New Roman" w:cs="Times New Roman"/>
          <w:bCs/>
        </w:rPr>
        <w:t>ymi osobami wskazanymi w umowie.</w:t>
      </w:r>
    </w:p>
    <w:p w14:paraId="3A120DF0" w14:textId="134AD92B" w:rsidR="0058778F" w:rsidRPr="0058778F" w:rsidRDefault="0058778F" w:rsidP="0058778F">
      <w:pPr>
        <w:pStyle w:val="Akapitzlist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Przygotowywany jest i przekazywany raport w formie tygodniowej z prac zawierający szczegółowe dane odnośnie przeanalizowanych zdarzeń wraz z wytycznymi co z nimi zrobić</w:t>
      </w:r>
      <w:r w:rsidR="001E1CBA">
        <w:rPr>
          <w:rFonts w:ascii="Times New Roman" w:hAnsi="Times New Roman" w:cs="Times New Roman"/>
          <w:bCs/>
        </w:rPr>
        <w:t>.</w:t>
      </w:r>
    </w:p>
    <w:p w14:paraId="61AD8AB3" w14:textId="7208D99E" w:rsidR="0058778F" w:rsidRPr="0058778F" w:rsidRDefault="0058778F" w:rsidP="0058778F">
      <w:pPr>
        <w:pStyle w:val="Akapitzlist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W ramach usługi do dyspozycji wsparcie inżyniera systemowego ESET oraz Stormshield (2h miesięcznie). (Wsparcie ma na celu zapewnienie odpowiedniej opieki i czuwania nad konfiguracjami w tym tworzenia wyk</w:t>
      </w:r>
      <w:r w:rsidR="001E1CBA">
        <w:rPr>
          <w:rFonts w:ascii="Times New Roman" w:hAnsi="Times New Roman" w:cs="Times New Roman"/>
          <w:bCs/>
        </w:rPr>
        <w:t>luczeń w systemie ESET Inspect).</w:t>
      </w:r>
    </w:p>
    <w:p w14:paraId="59AEDF0D" w14:textId="1AD05F2A" w:rsidR="0058778F" w:rsidRPr="0058778F" w:rsidRDefault="0058778F" w:rsidP="0058778F">
      <w:pPr>
        <w:pStyle w:val="Akapitzlist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Raz w miesiącu godzinne warsztaty celem omówienia raportów/zdarzeń oraz</w:t>
      </w:r>
      <w:r w:rsidR="001E1CBA">
        <w:rPr>
          <w:rFonts w:ascii="Times New Roman" w:hAnsi="Times New Roman" w:cs="Times New Roman"/>
          <w:bCs/>
        </w:rPr>
        <w:t xml:space="preserve"> dopasowania usługi monitoringu.</w:t>
      </w:r>
    </w:p>
    <w:p w14:paraId="24AFD063" w14:textId="46DF95F7" w:rsidR="0058778F" w:rsidRPr="0058778F" w:rsidRDefault="0058778F" w:rsidP="0058778F">
      <w:pPr>
        <w:pStyle w:val="Akapitzlist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 xml:space="preserve">Na bieżąco przekazywanie aktualnych zaleceń dotyczących konfiguracji środowiska </w:t>
      </w:r>
      <w:r>
        <w:rPr>
          <w:rFonts w:ascii="Times New Roman" w:hAnsi="Times New Roman" w:cs="Times New Roman"/>
          <w:bCs/>
        </w:rPr>
        <w:br/>
      </w:r>
      <w:r w:rsidRPr="0058778F">
        <w:rPr>
          <w:rFonts w:ascii="Times New Roman" w:hAnsi="Times New Roman" w:cs="Times New Roman"/>
          <w:bCs/>
        </w:rPr>
        <w:t>i rekomendacji</w:t>
      </w:r>
      <w:r w:rsidR="001E1CBA">
        <w:rPr>
          <w:rFonts w:ascii="Times New Roman" w:hAnsi="Times New Roman" w:cs="Times New Roman"/>
          <w:bCs/>
        </w:rPr>
        <w:t>.</w:t>
      </w:r>
    </w:p>
    <w:p w14:paraId="3B0D9B09" w14:textId="77777777" w:rsidR="00931C85" w:rsidRPr="003407AD" w:rsidRDefault="00931C85" w:rsidP="00C738C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Termin wykonania zamówienia:</w:t>
      </w:r>
      <w:r w:rsidRPr="003407AD">
        <w:rPr>
          <w:rFonts w:ascii="Times New Roman" w:hAnsi="Times New Roman" w:cs="Times New Roman"/>
        </w:rPr>
        <w:t xml:space="preserve"> </w:t>
      </w:r>
    </w:p>
    <w:p w14:paraId="140169C3" w14:textId="77777777" w:rsidR="00931C85" w:rsidRDefault="00931C85" w:rsidP="00C738C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B37526F" w14:textId="6C964956" w:rsidR="0058778F" w:rsidRPr="00692A16" w:rsidRDefault="0058778F" w:rsidP="00692A16">
      <w:pPr>
        <w:jc w:val="both"/>
        <w:rPr>
          <w:rFonts w:ascii="Times New Roman" w:hAnsi="Times New Roman" w:cs="Times New Roman"/>
          <w:bCs/>
        </w:rPr>
      </w:pPr>
      <w:r w:rsidRPr="00692A16">
        <w:rPr>
          <w:rFonts w:ascii="Times New Roman" w:hAnsi="Times New Roman" w:cs="Times New Roman"/>
          <w:bCs/>
        </w:rPr>
        <w:t>Usługa świad</w:t>
      </w:r>
      <w:r w:rsidR="00DB6EDB" w:rsidRPr="00692A16">
        <w:rPr>
          <w:rFonts w:ascii="Times New Roman" w:hAnsi="Times New Roman" w:cs="Times New Roman"/>
          <w:bCs/>
        </w:rPr>
        <w:t>czona będzie przez 12 miesięcy</w:t>
      </w:r>
      <w:r w:rsidR="00692A16">
        <w:rPr>
          <w:rFonts w:ascii="Times New Roman" w:hAnsi="Times New Roman" w:cs="Times New Roman"/>
          <w:bCs/>
        </w:rPr>
        <w:t xml:space="preserve"> od dnia zawarcia umowy</w:t>
      </w:r>
      <w:r w:rsidR="00DB6EDB" w:rsidRPr="00692A16">
        <w:rPr>
          <w:rFonts w:ascii="Times New Roman" w:hAnsi="Times New Roman" w:cs="Times New Roman"/>
          <w:bCs/>
        </w:rPr>
        <w:t>.</w:t>
      </w:r>
    </w:p>
    <w:p w14:paraId="450CD43F" w14:textId="77777777" w:rsidR="00931C85" w:rsidRPr="003407AD" w:rsidRDefault="00931C85" w:rsidP="00C738C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Warunki udziału w postępowaniu:</w:t>
      </w:r>
    </w:p>
    <w:p w14:paraId="183760A3" w14:textId="77777777" w:rsidR="00931C85" w:rsidRDefault="00931C85" w:rsidP="00C738C5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14:paraId="38F3EC72" w14:textId="585C6B47" w:rsidR="0058778F" w:rsidRDefault="007D544E" w:rsidP="00692A16">
      <w:pPr>
        <w:pStyle w:val="Akapitzlist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8778F">
        <w:rPr>
          <w:rFonts w:ascii="Times New Roman" w:hAnsi="Times New Roman" w:cs="Times New Roman"/>
        </w:rPr>
        <w:t>W postępowaniu mogą wziąć udział wykonawcy, którzy spełniają warunki dotyczące zdolności technicznej i zawodowej</w:t>
      </w:r>
      <w:r w:rsidR="0058778F" w:rsidRPr="0058778F">
        <w:rPr>
          <w:rFonts w:ascii="Times New Roman" w:hAnsi="Times New Roman" w:cs="Times New Roman"/>
        </w:rPr>
        <w:t xml:space="preserve"> tj.</w:t>
      </w:r>
      <w:r w:rsidRPr="0058778F">
        <w:rPr>
          <w:rFonts w:ascii="Times New Roman" w:hAnsi="Times New Roman" w:cs="Times New Roman"/>
        </w:rPr>
        <w:t>:</w:t>
      </w:r>
      <w:r w:rsidR="0058778F" w:rsidRPr="0058778F">
        <w:rPr>
          <w:rFonts w:ascii="Times New Roman" w:hAnsi="Times New Roman" w:cs="Times New Roman"/>
        </w:rPr>
        <w:t xml:space="preserve"> </w:t>
      </w:r>
    </w:p>
    <w:p w14:paraId="3BA6B8FB" w14:textId="6B919509" w:rsidR="00DB6EDB" w:rsidRPr="00DB6EDB" w:rsidRDefault="00DB6EDB" w:rsidP="001E1CBA">
      <w:pPr>
        <w:pStyle w:val="Akapitzlist"/>
        <w:numPr>
          <w:ilvl w:val="1"/>
          <w:numId w:val="41"/>
        </w:numPr>
        <w:spacing w:after="0" w:line="288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ostatnich 24 miesięcy</w:t>
      </w:r>
      <w:r w:rsidR="00942546">
        <w:rPr>
          <w:rFonts w:ascii="Times New Roman" w:hAnsi="Times New Roman" w:cs="Times New Roman"/>
        </w:rPr>
        <w:t xml:space="preserve"> Wykonawca </w:t>
      </w:r>
      <w:r>
        <w:rPr>
          <w:rFonts w:ascii="Times New Roman" w:hAnsi="Times New Roman" w:cs="Times New Roman"/>
        </w:rPr>
        <w:t xml:space="preserve">zrealizował co najmniej 2 usługi polegające na </w:t>
      </w:r>
      <w:r w:rsidRPr="0058778F">
        <w:rPr>
          <w:rFonts w:ascii="Times New Roman" w:hAnsi="Times New Roman" w:cs="Times New Roman"/>
          <w:bCs/>
        </w:rPr>
        <w:t>monitorowaniu, analizowaniu i reagowaniu na incydenty związane z cyberbezpieczeństwem</w:t>
      </w:r>
      <w:r w:rsidR="00692A16">
        <w:rPr>
          <w:rFonts w:ascii="Times New Roman" w:hAnsi="Times New Roman" w:cs="Times New Roman"/>
          <w:bCs/>
        </w:rPr>
        <w:t xml:space="preserve"> przez okres co najmniej 6 miesięcy</w:t>
      </w:r>
      <w:r>
        <w:rPr>
          <w:rFonts w:ascii="Times New Roman" w:hAnsi="Times New Roman" w:cs="Times New Roman"/>
          <w:bCs/>
        </w:rPr>
        <w:t>.</w:t>
      </w:r>
    </w:p>
    <w:p w14:paraId="283B1894" w14:textId="57A7A934" w:rsidR="00DB6EDB" w:rsidRPr="001E1CBA" w:rsidRDefault="00DB6EDB" w:rsidP="001E1CBA">
      <w:pPr>
        <w:pStyle w:val="Akapitzlist"/>
        <w:spacing w:after="0" w:line="288" w:lineRule="auto"/>
        <w:ind w:left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E1CBA">
        <w:rPr>
          <w:rFonts w:ascii="Times New Roman" w:hAnsi="Times New Roman" w:cs="Times New Roman"/>
          <w:b/>
          <w:bCs/>
        </w:rPr>
        <w:t>W tym celu Wykonawca przedłoży wykaz usług zgodnie ze wzorem stanowiącym załącznik do Zapytania ofertowego.</w:t>
      </w:r>
    </w:p>
    <w:p w14:paraId="47534536" w14:textId="77777777" w:rsidR="00DB6EDB" w:rsidRPr="00DB6EDB" w:rsidRDefault="00DB6EDB" w:rsidP="00DB6EDB">
      <w:pPr>
        <w:pStyle w:val="Akapitzlist"/>
        <w:spacing w:after="0" w:line="288" w:lineRule="auto"/>
        <w:ind w:left="567"/>
        <w:contextualSpacing w:val="0"/>
        <w:jc w:val="both"/>
        <w:rPr>
          <w:rFonts w:ascii="Times New Roman" w:hAnsi="Times New Roman" w:cs="Times New Roman"/>
          <w:u w:val="single"/>
        </w:rPr>
      </w:pPr>
    </w:p>
    <w:p w14:paraId="4C733006" w14:textId="4289CDBE" w:rsidR="0058778F" w:rsidRPr="0058778F" w:rsidRDefault="0058778F" w:rsidP="001E1CBA">
      <w:pPr>
        <w:pStyle w:val="Akapitzlist"/>
        <w:numPr>
          <w:ilvl w:val="1"/>
          <w:numId w:val="41"/>
        </w:numPr>
        <w:spacing w:after="0" w:line="288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8778F">
        <w:rPr>
          <w:rFonts w:ascii="Times New Roman" w:hAnsi="Times New Roman" w:cs="Times New Roman"/>
          <w:bCs/>
        </w:rPr>
        <w:t>Wykonawca powinien mieć wdrożone systemy bezpieczeństwa informacji potwierdzone certyfikatami:</w:t>
      </w:r>
    </w:p>
    <w:p w14:paraId="7A063DCD" w14:textId="633D6E4D" w:rsidR="0058778F" w:rsidRPr="0058778F" w:rsidRDefault="0058778F" w:rsidP="001E1CBA">
      <w:pPr>
        <w:pStyle w:val="Akapitzlist"/>
        <w:numPr>
          <w:ilvl w:val="0"/>
          <w:numId w:val="42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ISO 9001</w:t>
      </w:r>
      <w:r w:rsidR="001E1CBA">
        <w:rPr>
          <w:rFonts w:ascii="Times New Roman" w:hAnsi="Times New Roman" w:cs="Times New Roman"/>
          <w:bCs/>
        </w:rPr>
        <w:t>,</w:t>
      </w:r>
    </w:p>
    <w:p w14:paraId="788E281E" w14:textId="7C508082" w:rsidR="0058778F" w:rsidRPr="0058778F" w:rsidRDefault="0058778F" w:rsidP="001E1CBA">
      <w:pPr>
        <w:pStyle w:val="Akapitzlist"/>
        <w:numPr>
          <w:ilvl w:val="0"/>
          <w:numId w:val="42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ISO 27001</w:t>
      </w:r>
      <w:r w:rsidR="001E1CBA">
        <w:rPr>
          <w:rFonts w:ascii="Times New Roman" w:hAnsi="Times New Roman" w:cs="Times New Roman"/>
          <w:bCs/>
        </w:rPr>
        <w:t>,</w:t>
      </w:r>
      <w:r w:rsidRPr="0058778F">
        <w:rPr>
          <w:rFonts w:ascii="Times New Roman" w:hAnsi="Times New Roman" w:cs="Times New Roman"/>
          <w:bCs/>
        </w:rPr>
        <w:t xml:space="preserve"> </w:t>
      </w:r>
    </w:p>
    <w:p w14:paraId="5C7DE9B1" w14:textId="66DF5D86" w:rsidR="0058778F" w:rsidRPr="0058778F" w:rsidRDefault="0058778F" w:rsidP="001E1CBA">
      <w:pPr>
        <w:pStyle w:val="Akapitzlist"/>
        <w:numPr>
          <w:ilvl w:val="0"/>
          <w:numId w:val="42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ISO 22301</w:t>
      </w:r>
      <w:r w:rsidR="001E1CBA">
        <w:rPr>
          <w:rFonts w:ascii="Times New Roman" w:hAnsi="Times New Roman" w:cs="Times New Roman"/>
          <w:bCs/>
        </w:rPr>
        <w:t>,</w:t>
      </w:r>
    </w:p>
    <w:p w14:paraId="657B0DD4" w14:textId="7842CEB6" w:rsidR="0058778F" w:rsidRDefault="00266401" w:rsidP="001E1CBA">
      <w:pPr>
        <w:pStyle w:val="Akapitzlist"/>
        <w:numPr>
          <w:ilvl w:val="0"/>
          <w:numId w:val="42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Oświadczenie potw. wdrożenie </w:t>
      </w:r>
      <w:r w:rsidR="0058778F" w:rsidRPr="0058778F">
        <w:rPr>
          <w:rFonts w:ascii="Times New Roman" w:hAnsi="Times New Roman" w:cs="Times New Roman"/>
          <w:bCs/>
        </w:rPr>
        <w:t>WSK (Wewnętrzny System Kontroli)</w:t>
      </w:r>
      <w:r w:rsidR="0058778F">
        <w:rPr>
          <w:rFonts w:ascii="Times New Roman" w:hAnsi="Times New Roman" w:cs="Times New Roman"/>
          <w:bCs/>
        </w:rPr>
        <w:t>.</w:t>
      </w:r>
    </w:p>
    <w:p w14:paraId="21143300" w14:textId="6DD36D38" w:rsidR="0058778F" w:rsidRPr="001E1CBA" w:rsidRDefault="0058778F" w:rsidP="001E1CBA">
      <w:pPr>
        <w:spacing w:after="0"/>
        <w:ind w:left="284" w:firstLine="142"/>
        <w:jc w:val="both"/>
        <w:rPr>
          <w:rFonts w:ascii="Times New Roman" w:hAnsi="Times New Roman" w:cs="Times New Roman"/>
          <w:b/>
          <w:bCs/>
        </w:rPr>
      </w:pPr>
      <w:r w:rsidRPr="001E1CBA">
        <w:rPr>
          <w:rFonts w:ascii="Times New Roman" w:hAnsi="Times New Roman" w:cs="Times New Roman"/>
          <w:b/>
          <w:bCs/>
        </w:rPr>
        <w:t xml:space="preserve">W tym celu Wykonawca przedłoży wraz z ofertą certyfikaty wskazane w lit. a-d. </w:t>
      </w:r>
    </w:p>
    <w:p w14:paraId="7F7627C2" w14:textId="54AD5FEF" w:rsidR="007D544E" w:rsidRPr="0058778F" w:rsidRDefault="007D544E" w:rsidP="0058778F">
      <w:pPr>
        <w:pStyle w:val="Akapitzlist"/>
        <w:spacing w:line="288" w:lineRule="auto"/>
        <w:ind w:left="567" w:hanging="283"/>
        <w:jc w:val="both"/>
        <w:rPr>
          <w:rFonts w:ascii="Times New Roman" w:hAnsi="Times New Roman" w:cs="Times New Roman"/>
        </w:rPr>
      </w:pPr>
      <w:r w:rsidRPr="0058778F">
        <w:rPr>
          <w:rFonts w:ascii="Times New Roman" w:hAnsi="Times New Roman" w:cs="Times New Roman"/>
        </w:rPr>
        <w:t xml:space="preserve"> </w:t>
      </w:r>
    </w:p>
    <w:p w14:paraId="02B0C225" w14:textId="442D86AB" w:rsidR="0058778F" w:rsidRPr="0058778F" w:rsidRDefault="0058778F" w:rsidP="001E1CBA">
      <w:pPr>
        <w:pStyle w:val="Akapitzlist"/>
        <w:numPr>
          <w:ilvl w:val="1"/>
          <w:numId w:val="41"/>
        </w:numPr>
        <w:spacing w:after="0" w:line="288" w:lineRule="auto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 xml:space="preserve">Zespół SOC powinien się składać się z </w:t>
      </w:r>
      <w:r w:rsidR="006B2574">
        <w:rPr>
          <w:rFonts w:ascii="Times New Roman" w:hAnsi="Times New Roman" w:cs="Times New Roman"/>
          <w:bCs/>
        </w:rPr>
        <w:t xml:space="preserve">min 3 </w:t>
      </w:r>
      <w:r w:rsidRPr="0058778F">
        <w:rPr>
          <w:rFonts w:ascii="Times New Roman" w:hAnsi="Times New Roman" w:cs="Times New Roman"/>
          <w:bCs/>
        </w:rPr>
        <w:t>osób, które swoje umiejętności mogą potwierdzić poprzez posiadane certyfikaty:</w:t>
      </w:r>
    </w:p>
    <w:p w14:paraId="5214B41F" w14:textId="2213C11D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Audytor Wiodący Systemu Zarządzania Bezpieczeństwem Informacji zgodnie z normą ISO 27001</w:t>
      </w:r>
      <w:r w:rsidR="001E1CBA">
        <w:rPr>
          <w:rFonts w:ascii="Times New Roman" w:hAnsi="Times New Roman" w:cs="Times New Roman"/>
          <w:bCs/>
        </w:rPr>
        <w:t>,</w:t>
      </w:r>
    </w:p>
    <w:p w14:paraId="7F4EF4D1" w14:textId="6AE42A6F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CISA (Certified Information Systems Auditor)</w:t>
      </w:r>
      <w:r w:rsidR="001E1CBA">
        <w:rPr>
          <w:rFonts w:ascii="Times New Roman" w:hAnsi="Times New Roman" w:cs="Times New Roman"/>
          <w:bCs/>
        </w:rPr>
        <w:t>,</w:t>
      </w:r>
    </w:p>
    <w:p w14:paraId="1312E892" w14:textId="4E3CC74E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CISSP (Certified Information Systems Security Professional)</w:t>
      </w:r>
      <w:r w:rsidR="001E1CBA">
        <w:rPr>
          <w:rFonts w:ascii="Times New Roman" w:hAnsi="Times New Roman" w:cs="Times New Roman"/>
          <w:bCs/>
        </w:rPr>
        <w:t>,</w:t>
      </w:r>
    </w:p>
    <w:p w14:paraId="5770D938" w14:textId="0CB6D33B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(C)ISM (CIS Information Security Manager)</w:t>
      </w:r>
      <w:r w:rsidR="001E1CBA">
        <w:rPr>
          <w:rFonts w:ascii="Times New Roman" w:hAnsi="Times New Roman" w:cs="Times New Roman"/>
          <w:bCs/>
        </w:rPr>
        <w:t>,</w:t>
      </w:r>
    </w:p>
    <w:p w14:paraId="1F4A0B51" w14:textId="5CD23461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OSCP (Offensive Security Certified Professional)</w:t>
      </w:r>
      <w:r w:rsidR="001E1CBA">
        <w:rPr>
          <w:rFonts w:ascii="Times New Roman" w:hAnsi="Times New Roman" w:cs="Times New Roman"/>
          <w:bCs/>
        </w:rPr>
        <w:t>,</w:t>
      </w:r>
    </w:p>
    <w:p w14:paraId="76A0F152" w14:textId="0730650D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CEH (Certified Ethical Hacker)</w:t>
      </w:r>
      <w:r w:rsidR="001E1CBA">
        <w:rPr>
          <w:rFonts w:ascii="Times New Roman" w:hAnsi="Times New Roman" w:cs="Times New Roman"/>
          <w:bCs/>
        </w:rPr>
        <w:t>,</w:t>
      </w:r>
    </w:p>
    <w:p w14:paraId="1756E142" w14:textId="66A16835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eWPT (Web Application Penetration Tester)</w:t>
      </w:r>
      <w:r w:rsidR="001E1CBA">
        <w:rPr>
          <w:rFonts w:ascii="Times New Roman" w:hAnsi="Times New Roman" w:cs="Times New Roman"/>
          <w:bCs/>
        </w:rPr>
        <w:t>,</w:t>
      </w:r>
    </w:p>
    <w:p w14:paraId="7B0C6E39" w14:textId="592793D7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lastRenderedPageBreak/>
        <w:t>eWPTX (Web Application Penetration Tester eXtreme)</w:t>
      </w:r>
      <w:r w:rsidR="001E1CBA">
        <w:rPr>
          <w:rFonts w:ascii="Times New Roman" w:hAnsi="Times New Roman" w:cs="Times New Roman"/>
          <w:bCs/>
        </w:rPr>
        <w:t>,</w:t>
      </w:r>
    </w:p>
    <w:p w14:paraId="26ED8B54" w14:textId="5E5F9019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ESET</w:t>
      </w:r>
      <w:r w:rsidR="001E1CBA">
        <w:rPr>
          <w:rFonts w:ascii="Times New Roman" w:hAnsi="Times New Roman" w:cs="Times New Roman"/>
          <w:bCs/>
        </w:rPr>
        <w:t>,</w:t>
      </w:r>
    </w:p>
    <w:p w14:paraId="0206CA7E" w14:textId="1327E5A1" w:rsidR="0058778F" w:rsidRPr="0058778F" w:rsidRDefault="0058778F" w:rsidP="001E1CBA">
      <w:pPr>
        <w:pStyle w:val="Akapitzlist"/>
        <w:numPr>
          <w:ilvl w:val="1"/>
          <w:numId w:val="40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58778F">
        <w:rPr>
          <w:rFonts w:ascii="Times New Roman" w:hAnsi="Times New Roman" w:cs="Times New Roman"/>
          <w:bCs/>
        </w:rPr>
        <w:t>Stormshield</w:t>
      </w:r>
      <w:r w:rsidR="001E1CBA">
        <w:rPr>
          <w:rFonts w:ascii="Times New Roman" w:hAnsi="Times New Roman" w:cs="Times New Roman"/>
          <w:bCs/>
        </w:rPr>
        <w:t>.</w:t>
      </w:r>
    </w:p>
    <w:p w14:paraId="1A462426" w14:textId="1B4F3685" w:rsidR="0058778F" w:rsidRPr="001E1CBA" w:rsidRDefault="0058778F" w:rsidP="001E1CBA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b/>
        </w:rPr>
      </w:pPr>
      <w:r w:rsidRPr="001E1CBA">
        <w:rPr>
          <w:rFonts w:ascii="Times New Roman" w:hAnsi="Times New Roman" w:cs="Times New Roman"/>
          <w:b/>
        </w:rPr>
        <w:t>W tym celu Wykonawca wskaże w formularzu ofertowym osoby skierowane do realizacji zamówienia oraz załączy wskazane w lit. a) – j) certyfikaty</w:t>
      </w:r>
      <w:r w:rsidR="00DB6EDB" w:rsidRPr="001E1CBA">
        <w:rPr>
          <w:rFonts w:ascii="Times New Roman" w:hAnsi="Times New Roman" w:cs="Times New Roman"/>
          <w:b/>
        </w:rPr>
        <w:t>.</w:t>
      </w:r>
    </w:p>
    <w:p w14:paraId="5650770B" w14:textId="77777777" w:rsidR="00931C85" w:rsidRPr="00C129AE" w:rsidRDefault="00931C85" w:rsidP="00C738C5">
      <w:pPr>
        <w:pStyle w:val="Akapitzlist"/>
        <w:spacing w:line="288" w:lineRule="auto"/>
        <w:ind w:left="709"/>
        <w:rPr>
          <w:rFonts w:ascii="Times New Roman" w:hAnsi="Times New Roman" w:cs="Times New Roman"/>
        </w:rPr>
      </w:pPr>
    </w:p>
    <w:p w14:paraId="67F3CD91" w14:textId="77777777" w:rsidR="00931C85" w:rsidRPr="003407AD" w:rsidRDefault="00931C85" w:rsidP="00C738C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 xml:space="preserve">Kryteria oceny ofert: </w:t>
      </w:r>
    </w:p>
    <w:p w14:paraId="0F221516" w14:textId="77777777" w:rsidR="00931C85" w:rsidRDefault="00931C85" w:rsidP="00C738C5">
      <w:pPr>
        <w:pStyle w:val="Default"/>
        <w:spacing w:line="288" w:lineRule="auto"/>
        <w:ind w:left="578"/>
      </w:pPr>
    </w:p>
    <w:p w14:paraId="226558B0" w14:textId="77777777" w:rsidR="007D544E" w:rsidRPr="00F313E0" w:rsidRDefault="007D544E" w:rsidP="00C738C5">
      <w:pPr>
        <w:pStyle w:val="Default"/>
        <w:numPr>
          <w:ilvl w:val="0"/>
          <w:numId w:val="12"/>
        </w:numPr>
        <w:spacing w:after="22" w:line="288" w:lineRule="auto"/>
        <w:ind w:left="284" w:hanging="284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F313E0">
        <w:rPr>
          <w:rFonts w:ascii="Times New Roman" w:hAnsi="Times New Roman" w:cs="Times New Roman"/>
          <w:sz w:val="22"/>
          <w:szCs w:val="22"/>
        </w:rPr>
        <w:t xml:space="preserve">Kryteria oceny ofert stanowią: </w:t>
      </w:r>
      <w:r w:rsidRPr="00F313E0">
        <w:rPr>
          <w:rFonts w:ascii="Times New Roman" w:hAnsi="Times New Roman" w:cs="Times New Roman"/>
          <w:iCs/>
          <w:sz w:val="22"/>
          <w:szCs w:val="22"/>
        </w:rPr>
        <w:t>Cena (C)</w:t>
      </w:r>
      <w:r w:rsidRPr="00F313E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313E0">
        <w:rPr>
          <w:rFonts w:ascii="Times New Roman" w:hAnsi="Times New Roman" w:cs="Times New Roman"/>
          <w:sz w:val="22"/>
          <w:szCs w:val="22"/>
        </w:rPr>
        <w:t>– 100 punktów.</w:t>
      </w:r>
    </w:p>
    <w:p w14:paraId="250824BE" w14:textId="77777777" w:rsidR="007D544E" w:rsidRPr="00F313E0" w:rsidRDefault="007D544E" w:rsidP="00C738C5">
      <w:pPr>
        <w:pStyle w:val="Default"/>
        <w:numPr>
          <w:ilvl w:val="0"/>
          <w:numId w:val="12"/>
        </w:numPr>
        <w:spacing w:after="22"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313E0">
        <w:rPr>
          <w:rFonts w:ascii="Times New Roman" w:hAnsi="Times New Roman" w:cs="Times New Roman"/>
          <w:sz w:val="22"/>
          <w:szCs w:val="22"/>
        </w:rPr>
        <w:t>Zamawiający wybierze wykonawcę, którego oferta uzyskała największą łączną liczbę punktów.</w:t>
      </w:r>
    </w:p>
    <w:p w14:paraId="44764778" w14:textId="77777777" w:rsidR="007D544E" w:rsidRPr="00F313E0" w:rsidRDefault="007D544E" w:rsidP="00C738C5">
      <w:pPr>
        <w:pStyle w:val="Default"/>
        <w:numPr>
          <w:ilvl w:val="0"/>
          <w:numId w:val="1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313E0">
        <w:rPr>
          <w:rFonts w:ascii="Times New Roman" w:hAnsi="Times New Roman" w:cs="Times New Roman"/>
          <w:sz w:val="22"/>
          <w:szCs w:val="22"/>
        </w:rPr>
        <w:t xml:space="preserve">W ramach kryterium </w:t>
      </w:r>
      <w:r w:rsidRPr="00F313E0">
        <w:rPr>
          <w:rFonts w:ascii="Times New Roman" w:hAnsi="Times New Roman" w:cs="Times New Roman"/>
          <w:i/>
          <w:iCs/>
          <w:sz w:val="22"/>
          <w:szCs w:val="22"/>
        </w:rPr>
        <w:t xml:space="preserve">Cena </w:t>
      </w:r>
      <w:r w:rsidRPr="00F313E0">
        <w:rPr>
          <w:rFonts w:ascii="Times New Roman" w:hAnsi="Times New Roman" w:cs="Times New Roman"/>
          <w:sz w:val="22"/>
          <w:szCs w:val="22"/>
        </w:rPr>
        <w:t>punkty zostaną przyznane w następujący sposób:</w:t>
      </w:r>
    </w:p>
    <w:p w14:paraId="08A09426" w14:textId="77777777" w:rsidR="007D544E" w:rsidRPr="00F313E0" w:rsidRDefault="007D544E" w:rsidP="00C738C5">
      <w:pPr>
        <w:pStyle w:val="Default"/>
        <w:spacing w:line="288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13602935" w14:textId="77777777" w:rsidR="007D544E" w:rsidRPr="00F313E0" w:rsidRDefault="007D544E" w:rsidP="00C738C5">
      <w:pPr>
        <w:pStyle w:val="Default"/>
        <w:spacing w:line="288" w:lineRule="auto"/>
        <w:ind w:firstLine="1134"/>
        <w:rPr>
          <w:rFonts w:ascii="Times New Roman" w:hAnsi="Times New Roman" w:cs="Times New Roman"/>
          <w:b/>
          <w:sz w:val="20"/>
          <w:szCs w:val="16"/>
        </w:rPr>
      </w:pPr>
      <w:r w:rsidRPr="00F313E0">
        <w:rPr>
          <w:rFonts w:ascii="Times New Roman" w:hAnsi="Times New Roman" w:cs="Times New Roman"/>
          <w:b/>
          <w:sz w:val="20"/>
          <w:szCs w:val="16"/>
        </w:rPr>
        <w:t xml:space="preserve">najniższa łączna cena brutto zamówienia </w:t>
      </w:r>
    </w:p>
    <w:p w14:paraId="6B19A0F5" w14:textId="77777777" w:rsidR="007D544E" w:rsidRDefault="007D544E" w:rsidP="00C738C5">
      <w:pPr>
        <w:pStyle w:val="Default"/>
        <w:spacing w:line="288" w:lineRule="auto"/>
        <w:ind w:firstLine="1134"/>
        <w:rPr>
          <w:rFonts w:ascii="Times New Roman" w:hAnsi="Times New Roman" w:cs="Times New Roman"/>
          <w:b/>
          <w:sz w:val="20"/>
          <w:szCs w:val="16"/>
        </w:rPr>
      </w:pPr>
      <w:r w:rsidRPr="00F313E0">
        <w:rPr>
          <w:rFonts w:ascii="Times New Roman" w:hAnsi="Times New Roman" w:cs="Times New Roman"/>
          <w:b/>
          <w:sz w:val="20"/>
          <w:szCs w:val="16"/>
        </w:rPr>
        <w:t xml:space="preserve">----------------------------------------------------- x 100 pkt = liczba punktów oferty ocenianej </w:t>
      </w:r>
    </w:p>
    <w:p w14:paraId="5140B484" w14:textId="77777777" w:rsidR="007D544E" w:rsidRDefault="007D544E" w:rsidP="00C738C5">
      <w:pPr>
        <w:pStyle w:val="Default"/>
        <w:spacing w:line="288" w:lineRule="auto"/>
        <w:ind w:left="425" w:firstLine="709"/>
        <w:rPr>
          <w:rFonts w:ascii="Times New Roman" w:hAnsi="Times New Roman" w:cs="Times New Roman"/>
          <w:b/>
          <w:sz w:val="28"/>
          <w:szCs w:val="22"/>
        </w:rPr>
      </w:pPr>
      <w:r w:rsidRPr="00F313E0">
        <w:rPr>
          <w:rFonts w:ascii="Times New Roman" w:hAnsi="Times New Roman" w:cs="Times New Roman"/>
          <w:b/>
          <w:sz w:val="20"/>
          <w:szCs w:val="16"/>
        </w:rPr>
        <w:t xml:space="preserve">łączna cena brutto oferty ocenianej </w:t>
      </w:r>
      <w:r w:rsidRPr="00F313E0">
        <w:rPr>
          <w:rFonts w:ascii="Times New Roman" w:hAnsi="Times New Roman" w:cs="Times New Roman"/>
          <w:b/>
          <w:sz w:val="28"/>
          <w:szCs w:val="22"/>
        </w:rPr>
        <w:t xml:space="preserve"> </w:t>
      </w:r>
    </w:p>
    <w:p w14:paraId="7572ED51" w14:textId="77777777" w:rsidR="007D544E" w:rsidRPr="00F313E0" w:rsidRDefault="007D544E" w:rsidP="00C738C5">
      <w:pPr>
        <w:pStyle w:val="Default"/>
        <w:spacing w:line="288" w:lineRule="auto"/>
        <w:ind w:left="425" w:firstLine="709"/>
        <w:rPr>
          <w:rFonts w:ascii="Times New Roman" w:hAnsi="Times New Roman" w:cs="Times New Roman"/>
          <w:b/>
          <w:sz w:val="28"/>
          <w:szCs w:val="22"/>
        </w:rPr>
      </w:pPr>
    </w:p>
    <w:p w14:paraId="616EA6B7" w14:textId="77777777" w:rsidR="00931C85" w:rsidRPr="003407AD" w:rsidRDefault="00931C85" w:rsidP="00C738C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Sposób przygotowania oferty oraz miejsce i termin składania ofert</w:t>
      </w:r>
    </w:p>
    <w:p w14:paraId="6CFEA1CE" w14:textId="77777777" w:rsidR="00931C85" w:rsidRDefault="00931C85" w:rsidP="00C738C5">
      <w:pPr>
        <w:pStyle w:val="Akapitzlist"/>
        <w:widowControl w:val="0"/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</w:p>
    <w:p w14:paraId="7F92482E" w14:textId="77777777" w:rsidR="00931C85" w:rsidRPr="008C33BA" w:rsidRDefault="00931C85" w:rsidP="00C738C5">
      <w:pPr>
        <w:pStyle w:val="Akapitzlist"/>
        <w:widowControl w:val="0"/>
        <w:numPr>
          <w:ilvl w:val="0"/>
          <w:numId w:val="8"/>
        </w:numPr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Wykonawca może złożyć tylko jedną ofertę.</w:t>
      </w:r>
    </w:p>
    <w:p w14:paraId="29E7FFBA" w14:textId="77777777" w:rsidR="00931C85" w:rsidRPr="008C33BA" w:rsidRDefault="00931C85" w:rsidP="00C738C5">
      <w:pPr>
        <w:pStyle w:val="Akapitzlist"/>
        <w:widowControl w:val="0"/>
        <w:numPr>
          <w:ilvl w:val="0"/>
          <w:numId w:val="8"/>
        </w:numPr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Ofertę wraz z załącznikami należy złożyć w postaci elektronicznej</w:t>
      </w:r>
      <w:r>
        <w:rPr>
          <w:rFonts w:ascii="Times New Roman" w:hAnsi="Times New Roman" w:cs="Times New Roman"/>
        </w:rPr>
        <w:t xml:space="preserve"> opatrzonej podpisem</w:t>
      </w:r>
      <w:r w:rsidRPr="008C33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 upoważnionej</w:t>
      </w:r>
      <w:r w:rsidRPr="008C33BA">
        <w:rPr>
          <w:rFonts w:ascii="Times New Roman" w:hAnsi="Times New Roman" w:cs="Times New Roman"/>
        </w:rPr>
        <w:t xml:space="preserve"> do reprezentacji </w:t>
      </w:r>
      <w:r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>ykonawcy</w:t>
      </w:r>
      <w:r w:rsidRPr="00FB6DDE">
        <w:rPr>
          <w:rFonts w:ascii="Times New Roman" w:hAnsi="Times New Roman" w:cs="Times New Roman"/>
        </w:rPr>
        <w:t>.</w:t>
      </w:r>
    </w:p>
    <w:p w14:paraId="444A5584" w14:textId="77777777" w:rsidR="00931C85" w:rsidRPr="008C33BA" w:rsidRDefault="00931C85" w:rsidP="00C738C5">
      <w:pPr>
        <w:pStyle w:val="Akapitzlist"/>
        <w:widowControl w:val="0"/>
        <w:numPr>
          <w:ilvl w:val="0"/>
          <w:numId w:val="8"/>
        </w:numPr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Do oferty należy dołączyć:</w:t>
      </w:r>
    </w:p>
    <w:p w14:paraId="72BF85B6" w14:textId="03B935B7" w:rsidR="00931C85" w:rsidRDefault="00931C85" w:rsidP="00C738C5">
      <w:pPr>
        <w:pStyle w:val="Akapitzlist"/>
        <w:widowControl w:val="0"/>
        <w:numPr>
          <w:ilvl w:val="0"/>
          <w:numId w:val="9"/>
        </w:numPr>
        <w:suppressAutoHyphens/>
        <w:spacing w:after="0" w:line="288" w:lineRule="auto"/>
        <w:ind w:left="851" w:hanging="425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wypełniony formularz ofertowy, zgodnie ze wzorem stanowiącym załącznik do niniejszego zapytania ofertowego;</w:t>
      </w:r>
    </w:p>
    <w:p w14:paraId="734E6466" w14:textId="24AAFC25" w:rsidR="00692A16" w:rsidRDefault="00692A16" w:rsidP="00C738C5">
      <w:pPr>
        <w:pStyle w:val="Akapitzlist"/>
        <w:widowControl w:val="0"/>
        <w:numPr>
          <w:ilvl w:val="0"/>
          <w:numId w:val="9"/>
        </w:numPr>
        <w:suppressAutoHyphens/>
        <w:spacing w:after="0" w:line="288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usług;</w:t>
      </w:r>
    </w:p>
    <w:p w14:paraId="4E97CD9D" w14:textId="5850440E" w:rsidR="00692A16" w:rsidRPr="008C33BA" w:rsidRDefault="00692A16" w:rsidP="00C738C5">
      <w:pPr>
        <w:pStyle w:val="Akapitzlist"/>
        <w:widowControl w:val="0"/>
        <w:numPr>
          <w:ilvl w:val="0"/>
          <w:numId w:val="9"/>
        </w:numPr>
        <w:suppressAutoHyphens/>
        <w:spacing w:after="0" w:line="288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certyfikaty;</w:t>
      </w:r>
    </w:p>
    <w:p w14:paraId="38799260" w14:textId="0DC0D585" w:rsidR="00931C85" w:rsidRPr="008C33BA" w:rsidRDefault="00931C85" w:rsidP="00C738C5">
      <w:pPr>
        <w:pStyle w:val="Akapitzlist"/>
        <w:widowControl w:val="0"/>
        <w:numPr>
          <w:ilvl w:val="0"/>
          <w:numId w:val="9"/>
        </w:numPr>
        <w:suppressAutoHyphens/>
        <w:spacing w:after="0" w:line="288" w:lineRule="auto"/>
        <w:ind w:left="851" w:hanging="425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pełnomocnictwo, w przypadku gdy ofertę lub załączone do niej dokumenty podpisuje pełnomocnik</w:t>
      </w:r>
      <w:r w:rsidR="00692A16">
        <w:rPr>
          <w:rFonts w:ascii="Times New Roman" w:hAnsi="Times New Roman" w:cs="Times New Roman"/>
        </w:rPr>
        <w:t>.</w:t>
      </w:r>
    </w:p>
    <w:p w14:paraId="52C47AF3" w14:textId="7D1B9577" w:rsidR="007D544E" w:rsidRPr="00F313E0" w:rsidRDefault="00931C85" w:rsidP="00C738C5">
      <w:pPr>
        <w:pStyle w:val="Akapitzlist"/>
        <w:widowControl w:val="0"/>
        <w:numPr>
          <w:ilvl w:val="0"/>
          <w:numId w:val="8"/>
        </w:numPr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Ofertę oraz wymagane dokumenty należy złożyć drogą elektroniczną na adres: </w:t>
      </w:r>
      <w:r w:rsidR="00DB6EDB">
        <w:rPr>
          <w:rFonts w:ascii="Times New Roman" w:hAnsi="Times New Roman" w:cs="Times New Roman"/>
          <w:b/>
        </w:rPr>
        <w:t>k</w:t>
      </w:r>
      <w:r w:rsidR="00DB6EDB" w:rsidRPr="00DB6EDB">
        <w:rPr>
          <w:rFonts w:ascii="Times New Roman" w:hAnsi="Times New Roman" w:cs="Times New Roman"/>
          <w:b/>
        </w:rPr>
        <w:t>rzysztof.kaczynski@</w:t>
      </w:r>
      <w:r w:rsidR="007D544E" w:rsidRPr="00F313E0">
        <w:rPr>
          <w:rFonts w:ascii="Times New Roman" w:hAnsi="Times New Roman" w:cs="Times New Roman"/>
          <w:b/>
          <w:bCs/>
        </w:rPr>
        <w:t>gdos.gov.pl.</w:t>
      </w:r>
    </w:p>
    <w:p w14:paraId="13F4FCB6" w14:textId="12D91B75" w:rsidR="00931C85" w:rsidRPr="008C33BA" w:rsidRDefault="00931C85" w:rsidP="00C738C5">
      <w:pPr>
        <w:pStyle w:val="Akapitzlist"/>
        <w:widowControl w:val="0"/>
        <w:numPr>
          <w:ilvl w:val="0"/>
          <w:numId w:val="8"/>
        </w:numPr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Termin złożenia oferty: </w:t>
      </w:r>
      <w:r w:rsidR="00DB6EDB">
        <w:rPr>
          <w:rFonts w:ascii="Times New Roman" w:hAnsi="Times New Roman" w:cs="Times New Roman"/>
          <w:b/>
          <w:bCs/>
        </w:rPr>
        <w:t>6 grudnia 2024 r.</w:t>
      </w:r>
    </w:p>
    <w:p w14:paraId="388FA07E" w14:textId="77777777" w:rsidR="00931C85" w:rsidRPr="008C33BA" w:rsidRDefault="00931C85" w:rsidP="00C738C5">
      <w:pPr>
        <w:pStyle w:val="Akapitzlist"/>
        <w:widowControl w:val="0"/>
        <w:numPr>
          <w:ilvl w:val="0"/>
          <w:numId w:val="8"/>
        </w:numPr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Oferty złożone po terminie będą podlegały odrzuceniu.</w:t>
      </w:r>
    </w:p>
    <w:p w14:paraId="790CDB76" w14:textId="77777777" w:rsidR="00931C85" w:rsidRPr="008C33BA" w:rsidRDefault="00931C85" w:rsidP="00C738C5">
      <w:pPr>
        <w:pStyle w:val="Akapitzlist"/>
        <w:widowControl w:val="0"/>
        <w:numPr>
          <w:ilvl w:val="0"/>
          <w:numId w:val="8"/>
        </w:numPr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Zamawiający informuje, że oferty składane w ramach zapytania ofertowego stanowią informację publiczną w rozumieniu ustawy z dnia 06 września 2001 r. o dostępie do informacji publicznej </w:t>
      </w:r>
      <w:r w:rsidRPr="008C33BA">
        <w:rPr>
          <w:rFonts w:ascii="Times New Roman" w:hAnsi="Times New Roman" w:cs="Times New Roman"/>
        </w:rPr>
        <w:br/>
        <w:t xml:space="preserve">(Dz. U. z 2022 r. poz. 902). </w:t>
      </w:r>
    </w:p>
    <w:p w14:paraId="7D4C27F6" w14:textId="77777777" w:rsidR="00931C85" w:rsidRPr="008C33BA" w:rsidRDefault="00931C85" w:rsidP="00C738C5">
      <w:pPr>
        <w:pStyle w:val="Akapitzlist"/>
        <w:widowControl w:val="0"/>
        <w:numPr>
          <w:ilvl w:val="0"/>
          <w:numId w:val="8"/>
        </w:numPr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W sytuacji, gdy oferta zawiera informacje stanowiące tajemnicę przedsiębiorstwa w rozumieniu przepisów ustawy z dnia 16 kwietnia 1993 r. o zwalczaniu nieuczciwej konkurencji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(Dz.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r. poz.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 xml:space="preserve">1233), </w:t>
      </w:r>
      <w:r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 xml:space="preserve">ykonawca zobowiązany jest do zastrzeżenia tych informacji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i przedstawienia zamawiającemu uzasadnienia tego zastrzeżenia.</w:t>
      </w:r>
    </w:p>
    <w:p w14:paraId="6DA6105C" w14:textId="423B834B" w:rsidR="00931C85" w:rsidRPr="008C33BA" w:rsidRDefault="00931C85" w:rsidP="00C738C5">
      <w:pPr>
        <w:pStyle w:val="Akapitzlist"/>
        <w:widowControl w:val="0"/>
        <w:numPr>
          <w:ilvl w:val="0"/>
          <w:numId w:val="8"/>
        </w:numPr>
        <w:suppressAutoHyphens/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Termin związania ofertą:</w:t>
      </w:r>
      <w:r w:rsidR="001E29AB">
        <w:rPr>
          <w:rFonts w:ascii="Times New Roman" w:hAnsi="Times New Roman" w:cs="Times New Roman"/>
        </w:rPr>
        <w:t xml:space="preserve"> 30</w:t>
      </w:r>
      <w:r w:rsidRPr="008C33BA">
        <w:rPr>
          <w:rFonts w:ascii="Times New Roman" w:hAnsi="Times New Roman" w:cs="Times New Roman"/>
        </w:rPr>
        <w:t xml:space="preserve"> dni liczonych od terminu składania ofert, z tym zastrzeżeniem, że pierwszym dniem jest dzień składania ofert.</w:t>
      </w:r>
    </w:p>
    <w:p w14:paraId="16CE8D57" w14:textId="2DFF1519" w:rsidR="00931C85" w:rsidRDefault="00931C85" w:rsidP="00C738C5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2DD91F66" w14:textId="48AF0EC4" w:rsidR="00DB6EDB" w:rsidRDefault="00DB6EDB" w:rsidP="00C738C5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7ED65901" w14:textId="77777777" w:rsidR="001E1CBA" w:rsidRPr="003407AD" w:rsidRDefault="001E1CBA" w:rsidP="00C738C5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0D10F616" w14:textId="77777777" w:rsidR="00931C85" w:rsidRPr="003407AD" w:rsidRDefault="00931C85" w:rsidP="00C738C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lastRenderedPageBreak/>
        <w:t>Informacja dot</w:t>
      </w:r>
      <w:r>
        <w:rPr>
          <w:rFonts w:ascii="Times New Roman" w:hAnsi="Times New Roman" w:cs="Times New Roman"/>
          <w:b/>
        </w:rPr>
        <w:t>ycząca</w:t>
      </w:r>
      <w:r w:rsidRPr="003407AD">
        <w:rPr>
          <w:rFonts w:ascii="Times New Roman" w:hAnsi="Times New Roman" w:cs="Times New Roman"/>
          <w:b/>
        </w:rPr>
        <w:t xml:space="preserve"> sposobu komunikacji </w:t>
      </w:r>
      <w:r>
        <w:rPr>
          <w:rFonts w:ascii="Times New Roman" w:hAnsi="Times New Roman" w:cs="Times New Roman"/>
          <w:b/>
        </w:rPr>
        <w:t>z</w:t>
      </w:r>
      <w:r w:rsidRPr="003407AD">
        <w:rPr>
          <w:rFonts w:ascii="Times New Roman" w:hAnsi="Times New Roman" w:cs="Times New Roman"/>
          <w:b/>
        </w:rPr>
        <w:t xml:space="preserve">amawiającego z </w:t>
      </w:r>
      <w:r>
        <w:rPr>
          <w:rFonts w:ascii="Times New Roman" w:hAnsi="Times New Roman" w:cs="Times New Roman"/>
          <w:b/>
        </w:rPr>
        <w:t>w</w:t>
      </w:r>
      <w:r w:rsidRPr="003407AD">
        <w:rPr>
          <w:rFonts w:ascii="Times New Roman" w:hAnsi="Times New Roman" w:cs="Times New Roman"/>
          <w:b/>
        </w:rPr>
        <w:t>ykonawcą:</w:t>
      </w:r>
    </w:p>
    <w:p w14:paraId="5EBD554D" w14:textId="77777777" w:rsidR="00931C85" w:rsidRDefault="00931C85" w:rsidP="00C738C5">
      <w:pPr>
        <w:pStyle w:val="Akapitzlist"/>
        <w:widowControl w:val="0"/>
        <w:suppressAutoHyphens/>
        <w:spacing w:after="0" w:line="288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207E445D" w14:textId="1E139B9E" w:rsidR="00931C85" w:rsidRPr="003407AD" w:rsidRDefault="00931C85" w:rsidP="00C738C5">
      <w:pPr>
        <w:pStyle w:val="Akapitzlist"/>
        <w:widowControl w:val="0"/>
        <w:numPr>
          <w:ilvl w:val="2"/>
          <w:numId w:val="1"/>
        </w:numPr>
        <w:suppressAutoHyphens/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Wszelka korespondencja i wymiana informacji związana z niniejszym postępowaniem odbywa się za pośrednictwem poczty elektronicznej </w:t>
      </w:r>
      <w:r>
        <w:rPr>
          <w:rFonts w:ascii="Times New Roman" w:hAnsi="Times New Roman" w:cs="Times New Roman"/>
        </w:rPr>
        <w:t>na</w:t>
      </w:r>
      <w:r w:rsidRPr="003407AD">
        <w:rPr>
          <w:rFonts w:ascii="Times New Roman" w:hAnsi="Times New Roman" w:cs="Times New Roman"/>
        </w:rPr>
        <w:t xml:space="preserve"> adres e-mail</w:t>
      </w:r>
      <w:r>
        <w:rPr>
          <w:rFonts w:ascii="Times New Roman" w:hAnsi="Times New Roman" w:cs="Times New Roman"/>
        </w:rPr>
        <w:t>:</w:t>
      </w:r>
      <w:r w:rsidR="001E29AB" w:rsidRPr="001E29AB">
        <w:rPr>
          <w:rFonts w:ascii="Times New Roman" w:hAnsi="Times New Roman" w:cs="Times New Roman"/>
          <w:b/>
          <w:bCs/>
        </w:rPr>
        <w:t xml:space="preserve"> </w:t>
      </w:r>
      <w:r w:rsidR="00DB6EDB">
        <w:rPr>
          <w:rFonts w:ascii="Times New Roman" w:hAnsi="Times New Roman" w:cs="Times New Roman"/>
          <w:b/>
        </w:rPr>
        <w:t>k</w:t>
      </w:r>
      <w:r w:rsidR="00DB6EDB" w:rsidRPr="00DB6EDB">
        <w:rPr>
          <w:rFonts w:ascii="Times New Roman" w:hAnsi="Times New Roman" w:cs="Times New Roman"/>
          <w:b/>
        </w:rPr>
        <w:t>rzysztof.kaczynski@</w:t>
      </w:r>
      <w:r w:rsidR="00DB6EDB" w:rsidRPr="00F313E0">
        <w:rPr>
          <w:rFonts w:ascii="Times New Roman" w:hAnsi="Times New Roman" w:cs="Times New Roman"/>
          <w:b/>
          <w:bCs/>
        </w:rPr>
        <w:t>gdos.gov.pl.</w:t>
      </w:r>
    </w:p>
    <w:p w14:paraId="27117203" w14:textId="77777777" w:rsidR="00931C85" w:rsidRPr="003407AD" w:rsidRDefault="00931C85" w:rsidP="00C738C5">
      <w:pPr>
        <w:pStyle w:val="Akapitzlist"/>
        <w:numPr>
          <w:ilvl w:val="2"/>
          <w:numId w:val="1"/>
        </w:numPr>
        <w:spacing w:before="120" w:after="12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Wykonawca może zwrócić się do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>
        <w:rPr>
          <w:rFonts w:ascii="Times New Roman" w:hAnsi="Times New Roman" w:cs="Times New Roman"/>
        </w:rPr>
        <w:t xml:space="preserve">z prośbą </w:t>
      </w:r>
      <w:r w:rsidRPr="003407AD">
        <w:rPr>
          <w:rFonts w:ascii="Times New Roman" w:hAnsi="Times New Roman" w:cs="Times New Roman"/>
        </w:rPr>
        <w:t>o wyjaśnienie treści</w:t>
      </w:r>
      <w:r>
        <w:rPr>
          <w:rFonts w:ascii="Times New Roman" w:hAnsi="Times New Roman" w:cs="Times New Roman"/>
        </w:rPr>
        <w:t xml:space="preserve"> zapytania ofertowego</w:t>
      </w:r>
      <w:r w:rsidRPr="003407AD">
        <w:rPr>
          <w:rFonts w:ascii="Times New Roman" w:hAnsi="Times New Roman" w:cs="Times New Roman"/>
        </w:rPr>
        <w:t>. Zamawiający może udzielić wyjaśnień, jak również, w uzasadnionych przypadkach, może przedłużyć termin składania ofert.</w:t>
      </w:r>
    </w:p>
    <w:p w14:paraId="634FA8D7" w14:textId="77777777" w:rsidR="00931C85" w:rsidRPr="003407AD" w:rsidRDefault="00931C85" w:rsidP="00C738C5">
      <w:pPr>
        <w:pStyle w:val="Akapitzlist"/>
        <w:numPr>
          <w:ilvl w:val="2"/>
          <w:numId w:val="1"/>
        </w:numPr>
        <w:spacing w:before="120" w:after="12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Treść pytań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ykonawcy wraz z wyjaśnieniami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amawiający udostępni na stronie internetowej prowadzonego postępowania.</w:t>
      </w:r>
    </w:p>
    <w:p w14:paraId="020D3273" w14:textId="77777777" w:rsidR="00931C85" w:rsidRPr="003407AD" w:rsidRDefault="00931C85" w:rsidP="00C738C5">
      <w:pPr>
        <w:pStyle w:val="Akapitzlist"/>
        <w:numPr>
          <w:ilvl w:val="2"/>
          <w:numId w:val="1"/>
        </w:numPr>
        <w:spacing w:before="120" w:after="12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Zamawiający nie udziela ustnych i telefonicznych informacji, wyjaśnień i odpowiedzi </w:t>
      </w:r>
      <w:r w:rsidRPr="003407AD">
        <w:rPr>
          <w:rFonts w:ascii="Times New Roman" w:hAnsi="Times New Roman" w:cs="Times New Roman"/>
        </w:rPr>
        <w:br/>
        <w:t xml:space="preserve">na kierowane zapytania. Wszelkie pytania w powyższym zakresie należy kierować </w:t>
      </w:r>
      <w:r w:rsidRPr="003407AD">
        <w:rPr>
          <w:rFonts w:ascii="Times New Roman" w:hAnsi="Times New Roman" w:cs="Times New Roman"/>
        </w:rPr>
        <w:br/>
        <w:t>na adres e-mail wskazany w ust. 1.</w:t>
      </w:r>
    </w:p>
    <w:p w14:paraId="4F55204C" w14:textId="30B7C327" w:rsidR="00931C85" w:rsidRDefault="00931C85" w:rsidP="00C738C5">
      <w:pPr>
        <w:pStyle w:val="Akapitzlist"/>
        <w:widowControl w:val="0"/>
        <w:numPr>
          <w:ilvl w:val="2"/>
          <w:numId w:val="1"/>
        </w:numPr>
        <w:suppressAutoHyphens/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Osoba uprawniona ze strony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do kontaktów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ykonawcami: </w:t>
      </w:r>
      <w:r w:rsidRPr="003407AD">
        <w:rPr>
          <w:rFonts w:ascii="Times New Roman" w:hAnsi="Times New Roman" w:cs="Times New Roman"/>
        </w:rPr>
        <w:br/>
        <w:t>p</w:t>
      </w:r>
      <w:r w:rsidR="001E29AB">
        <w:rPr>
          <w:rFonts w:ascii="Times New Roman" w:hAnsi="Times New Roman" w:cs="Times New Roman"/>
        </w:rPr>
        <w:t>.</w:t>
      </w:r>
      <w:r w:rsidR="001E29AB" w:rsidRPr="001E29AB">
        <w:rPr>
          <w:rFonts w:ascii="Times New Roman" w:hAnsi="Times New Roman" w:cs="Times New Roman"/>
        </w:rPr>
        <w:t xml:space="preserve"> </w:t>
      </w:r>
      <w:r w:rsidR="00DB6EDB">
        <w:rPr>
          <w:rFonts w:ascii="Times New Roman" w:hAnsi="Times New Roman" w:cs="Times New Roman"/>
        </w:rPr>
        <w:t>Krzysztof Kaczyński</w:t>
      </w:r>
      <w:r w:rsidR="001E29AB">
        <w:rPr>
          <w:rFonts w:ascii="Times New Roman" w:hAnsi="Times New Roman" w:cs="Times New Roman"/>
        </w:rPr>
        <w:t>.</w:t>
      </w:r>
    </w:p>
    <w:p w14:paraId="0FC4D822" w14:textId="77777777" w:rsidR="00931C85" w:rsidRPr="003407AD" w:rsidRDefault="00931C85" w:rsidP="00C738C5">
      <w:pPr>
        <w:pStyle w:val="Akapitzlist"/>
        <w:widowControl w:val="0"/>
        <w:suppressAutoHyphens/>
        <w:spacing w:after="0" w:line="288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0DA456A3" w14:textId="77777777" w:rsidR="00931C85" w:rsidRPr="003407AD" w:rsidRDefault="00931C85" w:rsidP="00C738C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</w:rPr>
        <w:t>Pozostałe informacje dotyczące Zapytania ofertowego:</w:t>
      </w:r>
    </w:p>
    <w:p w14:paraId="749C6D39" w14:textId="77777777" w:rsidR="00931C85" w:rsidRDefault="00931C85" w:rsidP="00C738C5">
      <w:pPr>
        <w:pStyle w:val="Akapitzlist"/>
        <w:widowControl w:val="0"/>
        <w:suppressAutoHyphens/>
        <w:spacing w:after="0" w:line="288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0D393A0B" w14:textId="4F1AA8B6" w:rsidR="001E29AB" w:rsidRPr="00F313E0" w:rsidRDefault="00931C85" w:rsidP="00C738C5">
      <w:pPr>
        <w:pStyle w:val="Akapitzlist"/>
        <w:widowControl w:val="0"/>
        <w:numPr>
          <w:ilvl w:val="2"/>
          <w:numId w:val="4"/>
        </w:numPr>
        <w:suppressAutoHyphens/>
        <w:spacing w:after="0" w:line="288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Zamawiający dopuszcza negocjowanie oferowanych cen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</w:t>
      </w:r>
      <w:r w:rsidR="00C738C5">
        <w:rPr>
          <w:rFonts w:ascii="Times New Roman" w:hAnsi="Times New Roman" w:cs="Times New Roman"/>
        </w:rPr>
        <w:t>nawcami, którzy złożyli ważne i </w:t>
      </w:r>
      <w:r w:rsidRPr="003407AD">
        <w:rPr>
          <w:rFonts w:ascii="Times New Roman" w:hAnsi="Times New Roman" w:cs="Times New Roman"/>
        </w:rPr>
        <w:t xml:space="preserve">niepodlegające odrzuceniu oferty. W tym celu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amawiający, w uzasadnionych przypadkach, zastrzega możliwość kontaktu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 za pośrednictwem </w:t>
      </w:r>
      <w:r w:rsidR="001E29AB" w:rsidRPr="00F313E0">
        <w:rPr>
          <w:rFonts w:ascii="Times New Roman" w:hAnsi="Times New Roman" w:cs="Times New Roman"/>
        </w:rPr>
        <w:t>telefon</w:t>
      </w:r>
      <w:r w:rsidR="001E29AB">
        <w:rPr>
          <w:rFonts w:ascii="Times New Roman" w:hAnsi="Times New Roman" w:cs="Times New Roman"/>
        </w:rPr>
        <w:t>u</w:t>
      </w:r>
      <w:r w:rsidR="001E29AB" w:rsidRPr="00F313E0">
        <w:rPr>
          <w:rFonts w:ascii="Times New Roman" w:hAnsi="Times New Roman" w:cs="Times New Roman"/>
        </w:rPr>
        <w:t xml:space="preserve"> lub poczty elektronicznej.</w:t>
      </w:r>
    </w:p>
    <w:p w14:paraId="02EED1A4" w14:textId="77777777" w:rsidR="00931C85" w:rsidRPr="003407AD" w:rsidRDefault="00931C85" w:rsidP="00C738C5">
      <w:pPr>
        <w:pStyle w:val="Akapitzlist"/>
        <w:widowControl w:val="0"/>
        <w:numPr>
          <w:ilvl w:val="2"/>
          <w:numId w:val="4"/>
        </w:numPr>
        <w:suppressAutoHyphens/>
        <w:spacing w:after="0" w:line="288" w:lineRule="auto"/>
        <w:ind w:left="567" w:hanging="283"/>
        <w:contextualSpacing w:val="0"/>
        <w:jc w:val="both"/>
        <w:rPr>
          <w:rFonts w:ascii="Times New Roman" w:hAnsi="Times New Roman" w:cs="Times New Roman"/>
          <w:sz w:val="18"/>
        </w:rPr>
      </w:pPr>
      <w:r w:rsidRPr="003407AD">
        <w:rPr>
          <w:rStyle w:val="markedcontent"/>
          <w:rFonts w:ascii="Times New Roman" w:hAnsi="Times New Roman" w:cs="Times New Roman"/>
          <w:szCs w:val="28"/>
        </w:rPr>
        <w:t xml:space="preserve">Aby zapewnić porównywalność wszystkich ofert, </w:t>
      </w:r>
      <w:r>
        <w:rPr>
          <w:rStyle w:val="markedcontent"/>
          <w:rFonts w:ascii="Times New Roman" w:hAnsi="Times New Roman" w:cs="Times New Roman"/>
          <w:szCs w:val="28"/>
        </w:rPr>
        <w:t>z</w:t>
      </w:r>
      <w:r w:rsidRPr="003407AD">
        <w:rPr>
          <w:rStyle w:val="markedcontent"/>
          <w:rFonts w:ascii="Times New Roman" w:hAnsi="Times New Roman" w:cs="Times New Roman"/>
          <w:szCs w:val="28"/>
        </w:rPr>
        <w:t xml:space="preserve">amawiający zastrzega sobie prawo do skontaktowania się z właściwymi </w:t>
      </w:r>
      <w:r>
        <w:rPr>
          <w:rStyle w:val="markedcontent"/>
          <w:rFonts w:ascii="Times New Roman" w:hAnsi="Times New Roman" w:cs="Times New Roman"/>
          <w:szCs w:val="28"/>
        </w:rPr>
        <w:t>w</w:t>
      </w:r>
      <w:r w:rsidRPr="003407AD">
        <w:rPr>
          <w:rStyle w:val="markedcontent"/>
          <w:rFonts w:ascii="Times New Roman" w:hAnsi="Times New Roman" w:cs="Times New Roman"/>
          <w:szCs w:val="28"/>
        </w:rPr>
        <w:t>ykonawcami, w celu uzupełnienia lub doprecyzowania przesłanych dokumentów lub udzielenia wyjaśnień.</w:t>
      </w:r>
    </w:p>
    <w:p w14:paraId="1EED2465" w14:textId="77777777" w:rsidR="00931C85" w:rsidRPr="003407AD" w:rsidRDefault="00931C85" w:rsidP="00C738C5">
      <w:pPr>
        <w:pStyle w:val="Akapitzlist"/>
        <w:widowControl w:val="0"/>
        <w:numPr>
          <w:ilvl w:val="2"/>
          <w:numId w:val="4"/>
        </w:numPr>
        <w:suppressAutoHyphens/>
        <w:spacing w:after="0" w:line="288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Jeżeli zaoferowana cena lub jej istotne części składowe będą wydawać się rażąco niskie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w stosunku do przedmiotu zamówienia i tym samym będą budzić wątpliwości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amawiającego,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dopuszcza możliwość zwrócenia się o udzielenie wyjaśnień, w tym złożenie dowodów dotyczących wyliczenia ceny lub kosztu. </w:t>
      </w:r>
      <w:r w:rsidRPr="003407AD">
        <w:rPr>
          <w:rFonts w:ascii="Times New Roman" w:hAnsi="Times New Roman" w:cs="Times New Roman"/>
          <w:spacing w:val="-2"/>
        </w:rPr>
        <w:t>Obowiązek wykazania, że oferta nie zawiera rażąco niskiej ceny lub kosztu spoczywa na </w:t>
      </w:r>
      <w:r>
        <w:rPr>
          <w:rFonts w:ascii="Times New Roman" w:hAnsi="Times New Roman" w:cs="Times New Roman"/>
          <w:spacing w:val="-2"/>
        </w:rPr>
        <w:t>w</w:t>
      </w:r>
      <w:r w:rsidRPr="003407AD">
        <w:rPr>
          <w:rFonts w:ascii="Times New Roman" w:hAnsi="Times New Roman" w:cs="Times New Roman"/>
          <w:spacing w:val="-2"/>
        </w:rPr>
        <w:t>ykonawcy.</w:t>
      </w:r>
    </w:p>
    <w:p w14:paraId="0A9A09CB" w14:textId="77777777" w:rsidR="00931C85" w:rsidRPr="003407AD" w:rsidRDefault="00931C85" w:rsidP="00C738C5">
      <w:pPr>
        <w:pStyle w:val="Akapitzlist"/>
        <w:widowControl w:val="0"/>
        <w:numPr>
          <w:ilvl w:val="2"/>
          <w:numId w:val="4"/>
        </w:numPr>
        <w:suppressAutoHyphens/>
        <w:spacing w:after="0" w:line="288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Jeżeli dwie lub więcej ofert otrzyma taką samą liczbę punktów w obu kryteriach oceny ofert,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wezwie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ykonawców, którzy złożyli te oferty, do złożenia w 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ofert dodatkowych, w których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ykonawcy zaoferują nową cenę realizacji zamówienia, bez możliwości dokonywania zmian w zakresie kryterium jakościowego. Wykonawcy, składając oferty dodatkowe, nie mogą zaoferować ceny wyższej niż zaoferowane w złożonych ofertach.</w:t>
      </w:r>
    </w:p>
    <w:p w14:paraId="527665B8" w14:textId="77777777" w:rsidR="00931C85" w:rsidRPr="003407AD" w:rsidRDefault="00931C85" w:rsidP="00C738C5">
      <w:pPr>
        <w:pStyle w:val="Akapitzlist"/>
        <w:widowControl w:val="0"/>
        <w:numPr>
          <w:ilvl w:val="2"/>
          <w:numId w:val="4"/>
        </w:numPr>
        <w:suppressAutoHyphens/>
        <w:spacing w:after="0" w:line="288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Zamawiający poprawia w ofercie:</w:t>
      </w:r>
    </w:p>
    <w:p w14:paraId="23292DCB" w14:textId="77777777" w:rsidR="00931C85" w:rsidRPr="003407AD" w:rsidRDefault="00931C85" w:rsidP="00C738C5">
      <w:pPr>
        <w:spacing w:after="0" w:line="288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1)</w:t>
      </w:r>
      <w:r w:rsidRPr="003407AD">
        <w:rPr>
          <w:rFonts w:ascii="Times New Roman" w:hAnsi="Times New Roman" w:cs="Times New Roman"/>
        </w:rPr>
        <w:tab/>
        <w:t>oczywiste omyłki pisarskie, czyli bezsporne, niebudzące wątpliwości omyłki dotyczące wyrazów, w szczególności:</w:t>
      </w:r>
    </w:p>
    <w:p w14:paraId="7DCE9870" w14:textId="77777777" w:rsidR="00931C85" w:rsidRPr="003407AD" w:rsidRDefault="00931C85" w:rsidP="00C738C5">
      <w:pPr>
        <w:spacing w:after="0" w:line="288" w:lineRule="auto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a)</w:t>
      </w:r>
      <w:r w:rsidRPr="003407AD">
        <w:rPr>
          <w:rFonts w:ascii="Times New Roman" w:hAnsi="Times New Roman" w:cs="Times New Roman"/>
        </w:rPr>
        <w:tab/>
        <w:t>ewidentny błąd gramatyczny,</w:t>
      </w:r>
    </w:p>
    <w:p w14:paraId="79BAFCC4" w14:textId="77777777" w:rsidR="00931C85" w:rsidRPr="003407AD" w:rsidRDefault="00931C85" w:rsidP="00C738C5">
      <w:pPr>
        <w:spacing w:after="0" w:line="288" w:lineRule="auto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b)</w:t>
      </w:r>
      <w:r w:rsidRPr="003407AD">
        <w:rPr>
          <w:rFonts w:ascii="Times New Roman" w:hAnsi="Times New Roman" w:cs="Times New Roman"/>
        </w:rPr>
        <w:tab/>
        <w:t>mylną pisownię wyrazów,</w:t>
      </w:r>
    </w:p>
    <w:p w14:paraId="157FE39E" w14:textId="77777777" w:rsidR="00931C85" w:rsidRPr="003407AD" w:rsidRDefault="00931C85" w:rsidP="00C738C5">
      <w:pPr>
        <w:spacing w:after="0" w:line="288" w:lineRule="auto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c)</w:t>
      </w:r>
      <w:r w:rsidRPr="003407AD">
        <w:rPr>
          <w:rFonts w:ascii="Times New Roman" w:hAnsi="Times New Roman" w:cs="Times New Roman"/>
        </w:rPr>
        <w:tab/>
        <w:t>niezamierzone opuszczenie wyrazu lub jego części,</w:t>
      </w:r>
    </w:p>
    <w:p w14:paraId="664BD3FA" w14:textId="77777777" w:rsidR="00931C85" w:rsidRPr="003407AD" w:rsidRDefault="00931C85" w:rsidP="00C738C5">
      <w:pPr>
        <w:spacing w:after="0" w:line="288" w:lineRule="auto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d)</w:t>
      </w:r>
      <w:r w:rsidRPr="003407AD">
        <w:rPr>
          <w:rFonts w:ascii="Times New Roman" w:hAnsi="Times New Roman" w:cs="Times New Roman"/>
        </w:rPr>
        <w:tab/>
        <w:t>ewidentny błąd rzeczowy;</w:t>
      </w:r>
    </w:p>
    <w:p w14:paraId="061004C7" w14:textId="77777777" w:rsidR="00931C85" w:rsidRPr="003407AD" w:rsidRDefault="00931C85" w:rsidP="00C738C5">
      <w:pPr>
        <w:numPr>
          <w:ilvl w:val="0"/>
          <w:numId w:val="11"/>
        </w:numPr>
        <w:tabs>
          <w:tab w:val="clear" w:pos="1440"/>
          <w:tab w:val="num" w:pos="567"/>
        </w:tabs>
        <w:spacing w:after="0" w:line="288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oczywiste omyłki rachunkowe (omyłki dotyczące działań arytmetycznych na liczbach),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z uwzględnieniem konsekwencji rachunkowych dokonywanych poprawek w szczególności w przypadku sumowania poszczególnych kosztów ogółem brutto </w:t>
      </w:r>
      <w:r w:rsidRPr="003407AD">
        <w:rPr>
          <w:rFonts w:ascii="Times New Roman" w:hAnsi="Times New Roman" w:cs="Times New Roman"/>
        </w:rPr>
        <w:sym w:font="Symbol" w:char="F02D"/>
      </w:r>
      <w:r w:rsidRPr="003407AD">
        <w:rPr>
          <w:rFonts w:ascii="Times New Roman" w:hAnsi="Times New Roman" w:cs="Times New Roman"/>
        </w:rPr>
        <w:t xml:space="preserve"> jeżeli obliczony wynik nie </w:t>
      </w:r>
      <w:r w:rsidRPr="003407AD">
        <w:rPr>
          <w:rFonts w:ascii="Times New Roman" w:hAnsi="Times New Roman" w:cs="Times New Roman"/>
        </w:rPr>
        <w:lastRenderedPageBreak/>
        <w:t xml:space="preserve">odpowiada działaniom podjętym do jego uzyskania, przyjmuje się, że prawidłowo podano ceny jednostkowe i na ich podstawie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amawiający przeprowadzi dalsze obliczenia;</w:t>
      </w:r>
    </w:p>
    <w:p w14:paraId="2F93E970" w14:textId="77777777" w:rsidR="00931C85" w:rsidRPr="003407AD" w:rsidRDefault="00931C85" w:rsidP="00C738C5">
      <w:pPr>
        <w:numPr>
          <w:ilvl w:val="0"/>
          <w:numId w:val="11"/>
        </w:numPr>
        <w:tabs>
          <w:tab w:val="clear" w:pos="1440"/>
          <w:tab w:val="num" w:pos="567"/>
        </w:tabs>
        <w:spacing w:after="0" w:line="288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spacing w:val="-2"/>
        </w:rPr>
        <w:t xml:space="preserve">inne omyłki, polegające na niezgodności oferty z </w:t>
      </w:r>
      <w:r w:rsidRPr="003407AD">
        <w:rPr>
          <w:rFonts w:ascii="Times New Roman" w:hAnsi="Times New Roman" w:cs="Times New Roman"/>
          <w:i/>
          <w:spacing w:val="-2"/>
        </w:rPr>
        <w:t>Zapytaniem ofertowym</w:t>
      </w:r>
      <w:r w:rsidRPr="003407AD">
        <w:rPr>
          <w:rFonts w:ascii="Times New Roman" w:hAnsi="Times New Roman" w:cs="Times New Roman"/>
          <w:spacing w:val="-2"/>
        </w:rPr>
        <w:t>, niepowodujące istotnych</w:t>
      </w:r>
      <w:r w:rsidRPr="003407AD">
        <w:rPr>
          <w:rFonts w:ascii="Times New Roman" w:hAnsi="Times New Roman" w:cs="Times New Roman"/>
        </w:rPr>
        <w:t xml:space="preserve"> zmian w treści oferty;</w:t>
      </w:r>
    </w:p>
    <w:p w14:paraId="586F286E" w14:textId="77777777" w:rsidR="00931C85" w:rsidRPr="003407AD" w:rsidRDefault="00931C85" w:rsidP="00C738C5">
      <w:pPr>
        <w:spacing w:after="0" w:line="288" w:lineRule="auto"/>
        <w:ind w:left="709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– niezwłocznie zawiadamiając o tym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ykonawcę, którego oferta została poprawiona.</w:t>
      </w:r>
    </w:p>
    <w:p w14:paraId="3B6EED63" w14:textId="77777777" w:rsidR="00931C85" w:rsidRPr="00527DFE" w:rsidRDefault="00931C85" w:rsidP="00C738C5">
      <w:pPr>
        <w:pStyle w:val="Akapitzlist"/>
        <w:widowControl w:val="0"/>
        <w:numPr>
          <w:ilvl w:val="2"/>
          <w:numId w:val="4"/>
        </w:numPr>
        <w:suppressAutoHyphens/>
        <w:spacing w:after="0" w:line="288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</w:rPr>
        <w:t xml:space="preserve">Stosownie do brzmienia art. 7 ustawy z dnia 13 kwietnia 2022 r. o szczególnych rozwiązaniach </w:t>
      </w:r>
      <w:r w:rsidRPr="00527DFE">
        <w:rPr>
          <w:rFonts w:ascii="Times New Roman" w:hAnsi="Times New Roman" w:cs="Times New Roman"/>
        </w:rPr>
        <w:br/>
        <w:t>w zakresie przeciwdziałania wspieraniu agresji na Ukrainę oraz służących ochronie bezpieczeństwa narodowego (</w:t>
      </w:r>
      <w:r w:rsidRPr="002F14ED">
        <w:rPr>
          <w:rFonts w:ascii="Times New Roman" w:hAnsi="Times New Roman" w:cs="Times New Roman"/>
        </w:rPr>
        <w:t>Dz. U. z 2023 r. poz. 1497, 1859</w:t>
      </w:r>
      <w:r w:rsidRPr="00527DFE">
        <w:rPr>
          <w:rFonts w:ascii="Times New Roman" w:hAnsi="Times New Roman" w:cs="Times New Roman"/>
        </w:rPr>
        <w:t>), z postępowania wyklucza się</w:t>
      </w:r>
      <w:r w:rsidRPr="00527DFE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527DFE">
        <w:rPr>
          <w:rFonts w:ascii="Times New Roman" w:hAnsi="Times New Roman" w:cs="Times New Roman"/>
        </w:rPr>
        <w:t>:</w:t>
      </w:r>
    </w:p>
    <w:p w14:paraId="2995B83F" w14:textId="77777777" w:rsidR="00931C85" w:rsidRPr="00527DFE" w:rsidRDefault="00931C85" w:rsidP="00C738C5">
      <w:pPr>
        <w:pStyle w:val="Akapitzlist"/>
        <w:spacing w:after="0" w:line="288" w:lineRule="auto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1)</w:t>
      </w:r>
      <w:r w:rsidRPr="00527DFE">
        <w:rPr>
          <w:rFonts w:ascii="Times New Roman" w:hAnsi="Times New Roman" w:cs="Times New Roman"/>
        </w:rPr>
        <w:t xml:space="preserve"> wykonawcę wymienionego w wykazach określonych w rozporządzeniu 765/2006</w:t>
      </w:r>
      <w:r w:rsidRPr="00527DFE">
        <w:rPr>
          <w:rFonts w:ascii="Times New Roman" w:hAnsi="Times New Roman" w:cs="Times New Roman"/>
        </w:rPr>
        <w:br/>
        <w:t>i rozporządzeniu 269/2014 albo wpisanego na listę na podstawie decyzji w sprawie wpisu</w:t>
      </w:r>
      <w:r w:rsidRPr="00527DFE">
        <w:rPr>
          <w:rFonts w:ascii="Times New Roman" w:hAnsi="Times New Roman" w:cs="Times New Roman"/>
        </w:rPr>
        <w:br/>
        <w:t>na listę rozstrzygającej o zastosowaniu środka, o którym mowa w art. 1 pkt 3 ustawy;</w:t>
      </w:r>
    </w:p>
    <w:p w14:paraId="6FCA1516" w14:textId="77777777" w:rsidR="00931C85" w:rsidRPr="00527DFE" w:rsidRDefault="00931C85" w:rsidP="00C738C5">
      <w:pPr>
        <w:pStyle w:val="Akapitzlist"/>
        <w:spacing w:after="0" w:line="288" w:lineRule="auto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2)</w:t>
      </w:r>
      <w:r w:rsidRPr="00527DFE">
        <w:rPr>
          <w:rFonts w:ascii="Times New Roman" w:hAnsi="Times New Roman" w:cs="Times New Roman"/>
        </w:rPr>
        <w:t xml:space="preserve"> wykonawcę, którego beneficjentem rzeczywistym w rozumieniu ustawy z dnia 1 marca</w:t>
      </w:r>
      <w:r w:rsidRPr="00527DFE">
        <w:rPr>
          <w:rFonts w:ascii="Times New Roman" w:hAnsi="Times New Roman" w:cs="Times New Roman"/>
        </w:rPr>
        <w:br/>
        <w:t>2018 r. o przeciwdziałaniu praniu pieniędzy oraz finansowaniu terroryzmu (</w:t>
      </w:r>
      <w:r w:rsidRPr="002F14ED">
        <w:rPr>
          <w:rFonts w:ascii="Times New Roman" w:hAnsi="Times New Roman" w:cs="Times New Roman"/>
        </w:rPr>
        <w:t>Dz. U. z 2023 r. poz.</w:t>
      </w:r>
      <w:r>
        <w:rPr>
          <w:rFonts w:ascii="Times New Roman" w:hAnsi="Times New Roman" w:cs="Times New Roman"/>
        </w:rPr>
        <w:t> </w:t>
      </w:r>
      <w:r w:rsidRPr="002F14ED">
        <w:rPr>
          <w:rFonts w:ascii="Times New Roman" w:hAnsi="Times New Roman" w:cs="Times New Roman"/>
        </w:rPr>
        <w:t>1124</w:t>
      </w:r>
      <w:r>
        <w:rPr>
          <w:rFonts w:ascii="Times New Roman" w:hAnsi="Times New Roman" w:cs="Times New Roman"/>
        </w:rPr>
        <w:t xml:space="preserve">, </w:t>
      </w:r>
      <w:r w:rsidRPr="007C6A83">
        <w:rPr>
          <w:rFonts w:ascii="Times New Roman" w:hAnsi="Times New Roman" w:cs="Times New Roman"/>
        </w:rPr>
        <w:t>1723</w:t>
      </w:r>
      <w:r>
        <w:rPr>
          <w:rFonts w:ascii="Times New Roman" w:hAnsi="Times New Roman" w:cs="Times New Roman"/>
        </w:rPr>
        <w:t xml:space="preserve"> i </w:t>
      </w:r>
      <w:r w:rsidRPr="007C6A83">
        <w:rPr>
          <w:rFonts w:ascii="Times New Roman" w:hAnsi="Times New Roman" w:cs="Times New Roman"/>
        </w:rPr>
        <w:t>1843</w:t>
      </w:r>
      <w:r w:rsidRPr="00527DFE">
        <w:rPr>
          <w:rFonts w:ascii="Times New Roman" w:hAnsi="Times New Roman" w:cs="Times New Roman"/>
        </w:rPr>
        <w:t>) jest osoba wymieniona w wykazach określonych w rozporządzeniu</w:t>
      </w:r>
      <w:r w:rsidRPr="00527DFE">
        <w:rPr>
          <w:rFonts w:ascii="Times New Roman" w:hAnsi="Times New Roman" w:cs="Times New Roman"/>
        </w:rPr>
        <w:br/>
        <w:t>765/2006 i rozporządzeniu 269/2014 albo wpisana na listę lub będąca takim</w:t>
      </w:r>
      <w:r w:rsidRPr="00527DFE">
        <w:rPr>
          <w:rFonts w:ascii="Times New Roman" w:hAnsi="Times New Roman" w:cs="Times New Roman"/>
        </w:rPr>
        <w:br/>
        <w:t>beneficjentem rzeczywistym od dnia 24 lutego 2022 r., o ile została wpisana na listę</w:t>
      </w:r>
      <w:r w:rsidRPr="00527DFE">
        <w:rPr>
          <w:rFonts w:ascii="Times New Roman" w:hAnsi="Times New Roman" w:cs="Times New Roman"/>
        </w:rPr>
        <w:br/>
        <w:t>na podstawie decyzji w sprawie wpisu na listę rozstrzygającej o zastosowaniu środka,</w:t>
      </w:r>
      <w:r w:rsidRPr="00527DFE">
        <w:rPr>
          <w:rFonts w:ascii="Times New Roman" w:hAnsi="Times New Roman" w:cs="Times New Roman"/>
        </w:rPr>
        <w:br/>
        <w:t>o którym mowa w art. 1 pkt 3 ustawy;</w:t>
      </w:r>
    </w:p>
    <w:p w14:paraId="3697E2C8" w14:textId="77777777" w:rsidR="00931C85" w:rsidRPr="00527DFE" w:rsidRDefault="00931C85" w:rsidP="00C738C5">
      <w:pPr>
        <w:pStyle w:val="Akapitzlist"/>
        <w:spacing w:after="0" w:line="288" w:lineRule="auto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3)</w:t>
      </w:r>
      <w:r w:rsidRPr="00527DFE">
        <w:rPr>
          <w:rFonts w:ascii="Times New Roman" w:hAnsi="Times New Roman" w:cs="Times New Roman"/>
        </w:rPr>
        <w:t xml:space="preserve"> wykonawcę, którego jednostką dominującą w rozumieniu art. 3 ust. 1 pkt 37 ustawy z dnia</w:t>
      </w:r>
      <w:r w:rsidRPr="00527DFE">
        <w:rPr>
          <w:rFonts w:ascii="Times New Roman" w:hAnsi="Times New Roman" w:cs="Times New Roman"/>
        </w:rPr>
        <w:br/>
        <w:t>29 września 1994 r. o rachunkowości (Dz.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527DFE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> 120</w:t>
      </w:r>
      <w:r w:rsidRPr="00527D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295</w:t>
      </w:r>
      <w:r w:rsidRPr="00527DFE">
        <w:rPr>
          <w:rFonts w:ascii="Times New Roman" w:hAnsi="Times New Roman" w:cs="Times New Roman"/>
        </w:rPr>
        <w:t>) jest podmiot</w:t>
      </w:r>
      <w:r w:rsidRPr="00527DFE">
        <w:rPr>
          <w:rFonts w:ascii="Times New Roman" w:hAnsi="Times New Roman" w:cs="Times New Roman"/>
        </w:rPr>
        <w:br/>
        <w:t>wymieniony w wykazach określonych w rozporządzeniu 765/2006 i rozporządzeniu</w:t>
      </w:r>
      <w:r w:rsidRPr="00527DFE">
        <w:rPr>
          <w:rFonts w:ascii="Times New Roman" w:hAnsi="Times New Roman" w:cs="Times New Roman"/>
        </w:rPr>
        <w:br/>
        <w:t>269/2014 albo wpisany na listę lub będący taką jednostką dominującą od dnia 24 lutego</w:t>
      </w:r>
      <w:r w:rsidRPr="00527DFE">
        <w:rPr>
          <w:rFonts w:ascii="Times New Roman" w:hAnsi="Times New Roman" w:cs="Times New Roman"/>
        </w:rPr>
        <w:br/>
        <w:t>2022 r., o ile został wpisany na listę na podstawie decyzji w sprawie wpisu na listę</w:t>
      </w:r>
      <w:r w:rsidRPr="00527DFE">
        <w:rPr>
          <w:rFonts w:ascii="Times New Roman" w:hAnsi="Times New Roman" w:cs="Times New Roman"/>
        </w:rPr>
        <w:br/>
        <w:t>rozstrzygającej o zastosowaniu środka, o którym mowa w art. 1 pkt 3 ustawy.</w:t>
      </w:r>
    </w:p>
    <w:p w14:paraId="3FBB5DE3" w14:textId="77777777" w:rsidR="001E29AB" w:rsidRPr="00F313E0" w:rsidRDefault="001E29AB" w:rsidP="00C738C5">
      <w:pPr>
        <w:pStyle w:val="Akapitzlist"/>
        <w:widowControl w:val="0"/>
        <w:numPr>
          <w:ilvl w:val="2"/>
          <w:numId w:val="4"/>
        </w:numPr>
        <w:suppressAutoHyphens/>
        <w:spacing w:after="0" w:line="288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Warunki realizacji zamówienia zostały określone w projektowanych postanowieniach umowy, stanowiących załącznik nr 2 do Zapytania ofertowego. Na etapie zawierania umowy z wybranym Wykonawcą, Zamawiający dopuszcza zmiany projektowanych postanowień umowy w zakresie niewpływającym w sposób istotny na realizację zamówienia.</w:t>
      </w:r>
    </w:p>
    <w:p w14:paraId="120D97DF" w14:textId="77777777" w:rsidR="001E29AB" w:rsidRPr="00F313E0" w:rsidRDefault="001E29AB" w:rsidP="00C738C5">
      <w:pPr>
        <w:pStyle w:val="Akapitzlist"/>
        <w:widowControl w:val="0"/>
        <w:numPr>
          <w:ilvl w:val="2"/>
          <w:numId w:val="4"/>
        </w:numPr>
        <w:suppressAutoHyphens/>
        <w:spacing w:after="0" w:line="288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W sytuacjach uzasadnionych interesem Zamawiającego, dopuszcza się możliwość unieważnienia postępowania.</w:t>
      </w:r>
    </w:p>
    <w:p w14:paraId="28BCE20C" w14:textId="77777777" w:rsidR="00931C85" w:rsidRDefault="00931C85" w:rsidP="00C738C5">
      <w:pPr>
        <w:widowControl w:val="0"/>
        <w:suppressAutoHyphens/>
        <w:spacing w:after="0" w:line="288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7138A3F3" w14:textId="33CA93EE" w:rsidR="00931C85" w:rsidRPr="00C34789" w:rsidRDefault="00931C85" w:rsidP="00C738C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88" w:lineRule="auto"/>
        <w:ind w:hanging="57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34789">
        <w:rPr>
          <w:rFonts w:ascii="Times New Roman" w:hAnsi="Times New Roman" w:cs="Times New Roman"/>
          <w:b/>
          <w:bCs/>
        </w:rPr>
        <w:t>Klauzula informacyjna dotycząca przetwarzania danych osobowych</w:t>
      </w:r>
      <w:r w:rsidR="00C738C5">
        <w:rPr>
          <w:rFonts w:ascii="Times New Roman" w:hAnsi="Times New Roman" w:cs="Times New Roman"/>
          <w:b/>
          <w:bCs/>
        </w:rPr>
        <w:t xml:space="preserve"> </w:t>
      </w:r>
    </w:p>
    <w:p w14:paraId="24F686F5" w14:textId="77777777" w:rsidR="00931C85" w:rsidRDefault="00931C85" w:rsidP="00C738C5">
      <w:pPr>
        <w:widowControl w:val="0"/>
        <w:suppressAutoHyphens/>
        <w:spacing w:after="0" w:line="288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20A42B37" w14:textId="783A1D7A" w:rsidR="00931C85" w:rsidRDefault="00931C85" w:rsidP="00C738C5">
      <w:pPr>
        <w:widowControl w:val="0"/>
        <w:suppressAutoHyphens/>
        <w:spacing w:after="0" w:line="288" w:lineRule="auto"/>
        <w:ind w:left="57"/>
        <w:jc w:val="both"/>
        <w:textAlignment w:val="baseline"/>
        <w:rPr>
          <w:rFonts w:ascii="Times New Roman" w:hAnsi="Times New Roman" w:cs="Times New Roman"/>
        </w:rPr>
      </w:pPr>
      <w:r w:rsidRPr="00C34789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</w:t>
      </w:r>
      <w:r w:rsidRPr="00C34789">
        <w:rPr>
          <w:rFonts w:ascii="Times New Roman" w:hAnsi="Times New Roman" w:cs="Times New Roman"/>
          <w:i/>
          <w:iCs/>
        </w:rPr>
        <w:t>w sprawie ochrony osób fizycznych w związku z pr</w:t>
      </w:r>
      <w:r w:rsidR="00C738C5">
        <w:rPr>
          <w:rFonts w:ascii="Times New Roman" w:hAnsi="Times New Roman" w:cs="Times New Roman"/>
          <w:i/>
          <w:iCs/>
        </w:rPr>
        <w:t>zetwarzaniem danych osobowych i </w:t>
      </w:r>
      <w:r w:rsidRPr="00C34789">
        <w:rPr>
          <w:rFonts w:ascii="Times New Roman" w:hAnsi="Times New Roman" w:cs="Times New Roman"/>
          <w:i/>
          <w:iCs/>
        </w:rPr>
        <w:t xml:space="preserve">w sprawie swobodnego przepływu takich danych oraz uchylenia dyrektywy 95/46/WE (ogólne rozporządzenie o ochronie danych) </w:t>
      </w:r>
      <w:r w:rsidRPr="00C34789">
        <w:rPr>
          <w:rFonts w:ascii="Times New Roman" w:hAnsi="Times New Roman" w:cs="Times New Roman"/>
        </w:rPr>
        <w:t>(Dz. Urz. UE L 119 z 04.05.2016, str. 1), dalej „RODO”, informuję, że:</w:t>
      </w:r>
    </w:p>
    <w:p w14:paraId="551A9806" w14:textId="77777777" w:rsidR="00931C85" w:rsidRPr="002B6C08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administratorem Pani/Pana danych osobowych jest Generalny Dyrektor Ochrony Środowiska </w:t>
      </w:r>
      <w:r>
        <w:rPr>
          <w:rFonts w:ascii="Times New Roman" w:hAnsi="Times New Roman" w:cs="Times New Roman"/>
          <w:sz w:val="22"/>
          <w:szCs w:val="22"/>
        </w:rPr>
        <w:br/>
        <w:t>z siedzibą w Warszawie, Al</w:t>
      </w:r>
      <w:r w:rsidRPr="002B6C0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2B6C0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2B6C08">
        <w:rPr>
          <w:rFonts w:ascii="Times New Roman" w:hAnsi="Times New Roman" w:cs="Times New Roman"/>
          <w:sz w:val="22"/>
          <w:szCs w:val="22"/>
        </w:rPr>
        <w:t xml:space="preserve"> War</w:t>
      </w:r>
      <w:r>
        <w:rPr>
          <w:rFonts w:ascii="Times New Roman" w:hAnsi="Times New Roman" w:cs="Times New Roman"/>
          <w:sz w:val="22"/>
          <w:szCs w:val="22"/>
        </w:rPr>
        <w:t>szawa, tel.: 22 31 06 700, e-mail: kancelaria@gdos.gov.pl;</w:t>
      </w:r>
    </w:p>
    <w:p w14:paraId="7846FD1C" w14:textId="77777777" w:rsidR="00931C85" w:rsidRPr="002B6C08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lastRenderedPageBreak/>
        <w:t>kontakt z inspektorem ochrony danych w Generalnej Dyrekcji Ochrony Środowiska następuje za pomocą adresu e-mail: inspe</w:t>
      </w:r>
      <w:r>
        <w:rPr>
          <w:rFonts w:ascii="Times New Roman" w:hAnsi="Times New Roman" w:cs="Times New Roman"/>
          <w:sz w:val="22"/>
          <w:szCs w:val="22"/>
        </w:rPr>
        <w:t>ktor.ochrony.danych@gdos.gov.pl;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6920B1" w14:textId="77777777" w:rsidR="00931C85" w:rsidRPr="002B6C08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przetwarzane będą na podstawie art. 6 ust. 1 lit. c RODO w celu związanym z postepowaniem o udzielenie zamówienia publicznego</w:t>
      </w:r>
      <w:r>
        <w:rPr>
          <w:rFonts w:ascii="Times New Roman" w:hAnsi="Times New Roman" w:cs="Times New Roman"/>
          <w:sz w:val="22"/>
          <w:szCs w:val="22"/>
        </w:rPr>
        <w:t xml:space="preserve"> prowadzonym </w:t>
      </w:r>
      <w:r w:rsidRPr="002B6C08">
        <w:rPr>
          <w:rFonts w:ascii="Times New Roman" w:hAnsi="Times New Roman" w:cs="Times New Roman"/>
          <w:sz w:val="22"/>
          <w:szCs w:val="22"/>
        </w:rPr>
        <w:t xml:space="preserve">na zasadach określonych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2B6C08">
        <w:rPr>
          <w:rFonts w:ascii="Times New Roman" w:hAnsi="Times New Roman" w:cs="Times New Roman"/>
          <w:sz w:val="22"/>
          <w:szCs w:val="22"/>
        </w:rPr>
        <w:t>w niniejszym Zapytaniu ofertowym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A181A84" w14:textId="77777777" w:rsidR="00931C85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będą przechowywane</w:t>
      </w:r>
      <w:r>
        <w:rPr>
          <w:rFonts w:ascii="Times New Roman" w:hAnsi="Times New Roman" w:cs="Times New Roman"/>
          <w:sz w:val="22"/>
          <w:szCs w:val="22"/>
        </w:rPr>
        <w:t xml:space="preserve"> przez okres prowadzenia niniejszego postępowania o udzielenie zamówienia oraz po jego zakończeniu</w:t>
      </w:r>
      <w:r w:rsidRPr="002B6C08">
        <w:rPr>
          <w:rFonts w:ascii="Times New Roman" w:hAnsi="Times New Roman" w:cs="Times New Roman"/>
          <w:sz w:val="22"/>
          <w:szCs w:val="22"/>
        </w:rPr>
        <w:t>, zgodnie z przepisami</w:t>
      </w:r>
      <w:r>
        <w:rPr>
          <w:rFonts w:ascii="Times New Roman" w:hAnsi="Times New Roman" w:cs="Times New Roman"/>
          <w:sz w:val="22"/>
          <w:szCs w:val="22"/>
        </w:rPr>
        <w:t xml:space="preserve"> prawa powszechnie obowiązującego dotyczącymi archiwizacji;</w:t>
      </w:r>
    </w:p>
    <w:p w14:paraId="29BE093B" w14:textId="77777777" w:rsidR="00931C85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odbiorcami Pani/Pana danych osobowych będą osoby lub podmioty, którym udostępniona zostanie dokumentacja postępowania w oparciu o ustawę z dnia 6 września 2001 r. o dostępie do informacji publicznej </w:t>
      </w:r>
      <w:r>
        <w:rPr>
          <w:rFonts w:ascii="Times New Roman" w:hAnsi="Times New Roman" w:cs="Times New Roman"/>
          <w:sz w:val="22"/>
          <w:szCs w:val="22"/>
        </w:rPr>
        <w:t>(Dz. U. z 2022 r. poz. 902). Ponadto dane osobowe mogą być przekazywane do organów publicznych lub innych podmiotów upoważnionych na podstawie przepisów prawa powszechnie obowiązującego;</w:t>
      </w:r>
    </w:p>
    <w:p w14:paraId="7A74D6A6" w14:textId="77777777" w:rsidR="00931C85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przetwarzane dane osobowe mogą być pozyskiwane od wykonawców, których dane dotyczą lub innych podmiotów, na których zasoby powołują się wykonawcy;</w:t>
      </w:r>
    </w:p>
    <w:p w14:paraId="6F5BA3AD" w14:textId="77777777" w:rsidR="00931C85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przetwarzane dane osobowe obejmują dane zawarte w treści oferty i pozostałych załączników, niezbędne celu związanym z udziałem niniejszym postępowaniu;</w:t>
      </w:r>
    </w:p>
    <w:p w14:paraId="29A309FA" w14:textId="77777777" w:rsidR="00931C85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żądania od administratora danych osobowych:</w:t>
      </w:r>
    </w:p>
    <w:p w14:paraId="6EC28579" w14:textId="77777777" w:rsidR="00931C85" w:rsidRDefault="00931C85" w:rsidP="00C738C5">
      <w:pPr>
        <w:pStyle w:val="Default"/>
        <w:numPr>
          <w:ilvl w:val="1"/>
          <w:numId w:val="15"/>
        </w:numPr>
        <w:spacing w:line="288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dostępu do swoich danych osobowych,</w:t>
      </w:r>
    </w:p>
    <w:p w14:paraId="37876200" w14:textId="77777777" w:rsidR="00931C85" w:rsidRDefault="00931C85" w:rsidP="00C738C5">
      <w:pPr>
        <w:pStyle w:val="Default"/>
        <w:numPr>
          <w:ilvl w:val="1"/>
          <w:numId w:val="15"/>
        </w:numPr>
        <w:spacing w:line="288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ich sprostowania,</w:t>
      </w:r>
    </w:p>
    <w:p w14:paraId="5FC77B55" w14:textId="77777777" w:rsidR="00931C85" w:rsidRDefault="00931C85" w:rsidP="00C738C5">
      <w:pPr>
        <w:pStyle w:val="Default"/>
        <w:numPr>
          <w:ilvl w:val="1"/>
          <w:numId w:val="15"/>
        </w:numPr>
        <w:spacing w:line="288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usunięcia,</w:t>
      </w:r>
    </w:p>
    <w:p w14:paraId="02D343D9" w14:textId="77777777" w:rsidR="00931C85" w:rsidRDefault="00931C85" w:rsidP="00C738C5">
      <w:pPr>
        <w:pStyle w:val="Default"/>
        <w:numPr>
          <w:ilvl w:val="1"/>
          <w:numId w:val="15"/>
        </w:numPr>
        <w:spacing w:line="288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ograniczenia ich przetwarzania,</w:t>
      </w:r>
    </w:p>
    <w:p w14:paraId="7DDE98BF" w14:textId="77777777" w:rsidR="00931C85" w:rsidRDefault="00931C85" w:rsidP="00C738C5">
      <w:pPr>
        <w:pStyle w:val="Default"/>
        <w:numPr>
          <w:ilvl w:val="1"/>
          <w:numId w:val="15"/>
        </w:numPr>
        <w:spacing w:line="288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przeniesienia danych do innego administratora danych osobowych,</w:t>
      </w:r>
    </w:p>
    <w:p w14:paraId="5F96CB14" w14:textId="77777777" w:rsidR="00931C85" w:rsidRDefault="00931C85" w:rsidP="00C738C5">
      <w:pPr>
        <w:pStyle w:val="Default"/>
        <w:numPr>
          <w:ilvl w:val="1"/>
          <w:numId w:val="15"/>
        </w:numPr>
        <w:spacing w:line="288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wniesienia sprzeciwu;</w:t>
      </w:r>
    </w:p>
    <w:p w14:paraId="36F99A34" w14:textId="77777777" w:rsidR="00931C85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wniesienia skargi do organu nadzorczego, tj. Prezesa Urzędu Ochrony Danych Osobowych, gdy uzna Pan/Pani, że przetwarzanie danych osobowych Pani/Pana dotyczących narusza przepisy RODO;</w:t>
      </w:r>
    </w:p>
    <w:p w14:paraId="209D91DD" w14:textId="77777777" w:rsidR="00931C85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Panie Pana dane osobowe nie będą podlegały zautomatyzowanemu podejmowaniu decyzji, w tym profilowaniu;</w:t>
      </w:r>
    </w:p>
    <w:p w14:paraId="57F17E03" w14:textId="77777777" w:rsidR="00931C85" w:rsidRPr="00C67662" w:rsidRDefault="00931C85" w:rsidP="00C738C5">
      <w:pPr>
        <w:pStyle w:val="Default"/>
        <w:numPr>
          <w:ilvl w:val="0"/>
          <w:numId w:val="15"/>
        </w:numPr>
        <w:spacing w:line="288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7662">
        <w:rPr>
          <w:rFonts w:ascii="Times New Roman" w:hAnsi="Times New Roman" w:cs="Times New Roman"/>
          <w:sz w:val="22"/>
          <w:szCs w:val="22"/>
        </w:rPr>
        <w:t xml:space="preserve">Obowiązek informacyjny określony przepisami RODO spoczywa także na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C67662">
        <w:rPr>
          <w:rFonts w:ascii="Times New Roman" w:hAnsi="Times New Roman" w:cs="Times New Roman"/>
          <w:sz w:val="22"/>
          <w:szCs w:val="22"/>
        </w:rPr>
        <w:t xml:space="preserve">ykonawcach, którzy pozyskują dane osobowe osób trzecich w celu przekazania ich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C67662">
        <w:rPr>
          <w:rFonts w:ascii="Times New Roman" w:hAnsi="Times New Roman" w:cs="Times New Roman"/>
          <w:sz w:val="22"/>
          <w:szCs w:val="22"/>
        </w:rPr>
        <w:t xml:space="preserve">amawiającym w ofertach. </w:t>
      </w:r>
    </w:p>
    <w:p w14:paraId="667C11CE" w14:textId="77777777" w:rsidR="00931C85" w:rsidRPr="00C34789" w:rsidRDefault="00931C85" w:rsidP="00C738C5">
      <w:pPr>
        <w:widowControl w:val="0"/>
        <w:suppressAutoHyphens/>
        <w:spacing w:after="0" w:line="288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40C3E813" w14:textId="77777777" w:rsidR="00931C85" w:rsidRPr="003407AD" w:rsidRDefault="00931C85" w:rsidP="00C738C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88" w:lineRule="auto"/>
        <w:ind w:hanging="578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Załączniki</w:t>
      </w:r>
      <w:r>
        <w:rPr>
          <w:rFonts w:ascii="Times New Roman" w:hAnsi="Times New Roman" w:cs="Times New Roman"/>
          <w:b/>
          <w:bCs/>
        </w:rPr>
        <w:t>:</w:t>
      </w:r>
    </w:p>
    <w:p w14:paraId="36AAEB62" w14:textId="77777777" w:rsidR="00931C85" w:rsidRDefault="00931C85" w:rsidP="00C738C5">
      <w:pPr>
        <w:pStyle w:val="Akapitzlist"/>
        <w:spacing w:line="288" w:lineRule="auto"/>
        <w:ind w:left="426"/>
        <w:rPr>
          <w:rFonts w:ascii="Times New Roman" w:hAnsi="Times New Roman" w:cs="Times New Roman"/>
        </w:rPr>
      </w:pPr>
    </w:p>
    <w:p w14:paraId="7B037A99" w14:textId="77777777" w:rsidR="001E29AB" w:rsidRPr="000348C7" w:rsidRDefault="001E29AB" w:rsidP="00C738C5">
      <w:pPr>
        <w:pStyle w:val="Akapitzlist"/>
        <w:numPr>
          <w:ilvl w:val="6"/>
          <w:numId w:val="10"/>
        </w:numPr>
        <w:spacing w:line="288" w:lineRule="auto"/>
        <w:ind w:left="426"/>
        <w:jc w:val="both"/>
        <w:rPr>
          <w:rFonts w:ascii="Times New Roman" w:hAnsi="Times New Roman" w:cs="Times New Roman"/>
        </w:rPr>
      </w:pPr>
      <w:r w:rsidRPr="000348C7">
        <w:rPr>
          <w:rFonts w:ascii="Times New Roman" w:hAnsi="Times New Roman" w:cs="Times New Roman"/>
        </w:rPr>
        <w:t>Formularz ofertowy;</w:t>
      </w:r>
    </w:p>
    <w:p w14:paraId="4F833EE2" w14:textId="77777777" w:rsidR="001E29AB" w:rsidRPr="000348C7" w:rsidRDefault="001E29AB" w:rsidP="00C738C5">
      <w:pPr>
        <w:pStyle w:val="Akapitzlist"/>
        <w:numPr>
          <w:ilvl w:val="6"/>
          <w:numId w:val="10"/>
        </w:numPr>
        <w:spacing w:line="288" w:lineRule="auto"/>
        <w:ind w:left="426"/>
        <w:jc w:val="both"/>
        <w:rPr>
          <w:rFonts w:ascii="Times New Roman" w:hAnsi="Times New Roman" w:cs="Times New Roman"/>
        </w:rPr>
      </w:pPr>
      <w:r w:rsidRPr="000348C7">
        <w:rPr>
          <w:rFonts w:ascii="Times New Roman" w:hAnsi="Times New Roman" w:cs="Times New Roman"/>
        </w:rPr>
        <w:t>Projektowane postanowienia umowy, które zostaną wprowadzone do umowy w sprawie zamówienia publicznego</w:t>
      </w:r>
      <w:r w:rsidRPr="000348C7">
        <w:rPr>
          <w:rFonts w:ascii="Times New Roman" w:hAnsi="Times New Roman" w:cs="Times New Roman"/>
          <w:iCs/>
        </w:rPr>
        <w:t>;</w:t>
      </w:r>
    </w:p>
    <w:p w14:paraId="79105551" w14:textId="02C923C8" w:rsidR="001E29AB" w:rsidRPr="000348C7" w:rsidRDefault="001E29AB" w:rsidP="00C738C5">
      <w:pPr>
        <w:pStyle w:val="Akapitzlist"/>
        <w:numPr>
          <w:ilvl w:val="6"/>
          <w:numId w:val="10"/>
        </w:numPr>
        <w:spacing w:line="288" w:lineRule="auto"/>
        <w:ind w:left="426"/>
        <w:jc w:val="both"/>
        <w:rPr>
          <w:rFonts w:ascii="Times New Roman" w:hAnsi="Times New Roman" w:cs="Times New Roman"/>
        </w:rPr>
      </w:pPr>
      <w:r w:rsidRPr="000348C7">
        <w:rPr>
          <w:rFonts w:ascii="Times New Roman" w:hAnsi="Times New Roman" w:cs="Times New Roman"/>
          <w:bCs/>
        </w:rPr>
        <w:t xml:space="preserve">Wykaz </w:t>
      </w:r>
      <w:r w:rsidR="00DB6EDB">
        <w:rPr>
          <w:rFonts w:ascii="Times New Roman" w:hAnsi="Times New Roman" w:cs="Times New Roman"/>
          <w:bCs/>
        </w:rPr>
        <w:t>usług</w:t>
      </w:r>
      <w:r w:rsidRPr="000348C7">
        <w:rPr>
          <w:rFonts w:ascii="Times New Roman" w:hAnsi="Times New Roman" w:cs="Times New Roman"/>
          <w:iCs/>
        </w:rPr>
        <w:t>.</w:t>
      </w:r>
    </w:p>
    <w:p w14:paraId="02A5EFE1" w14:textId="77777777" w:rsidR="001E29AB" w:rsidRPr="00F313E0" w:rsidRDefault="001E29AB" w:rsidP="00C738C5">
      <w:pPr>
        <w:spacing w:line="288" w:lineRule="auto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br w:type="page"/>
      </w:r>
    </w:p>
    <w:p w14:paraId="3B0CEAF4" w14:textId="77777777" w:rsidR="00931C85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p w14:paraId="799E6F06" w14:textId="77777777" w:rsidR="00931C85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33B85B23" wp14:editId="428D1D70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551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4E1637F5" w14:textId="77777777" w:rsidR="00931C85" w:rsidRPr="003407AD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31C85" w:rsidRPr="001F4E4F" w14:paraId="5E8CF6A9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56D98BB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88918E6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1FFDFFE2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DF99B1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D181581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06FD306E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E4E4B0E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CA23CA4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19665A5C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A379F10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2DDFE03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0383F976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6A547C8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DBF6B4C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708E534D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905D5D7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FE99F39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349DA183" w14:textId="77777777" w:rsidTr="003024E3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1EAC15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6BC65E3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A9558D" w14:paraId="387CED2E" w14:textId="77777777" w:rsidTr="003024E3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E49F5BC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664EA4B" w14:textId="77777777" w:rsidR="00931C85" w:rsidRPr="00A9558D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A9558D" w14:paraId="43CE1938" w14:textId="77777777" w:rsidTr="003024E3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BA3BE73" w14:textId="77777777" w:rsidR="00931C85" w:rsidRPr="005A0700" w:rsidRDefault="00EE6BA6" w:rsidP="00C738C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54AA5235" w14:textId="77777777" w:rsidR="00931C85" w:rsidRDefault="00931C85" w:rsidP="00C738C5">
      <w:pPr>
        <w:pStyle w:val="Akapitzlist"/>
        <w:tabs>
          <w:tab w:val="left" w:pos="1985"/>
        </w:tabs>
        <w:spacing w:after="120" w:line="288" w:lineRule="auto"/>
        <w:ind w:left="426"/>
        <w:jc w:val="both"/>
        <w:rPr>
          <w:rFonts w:ascii="Times New Roman" w:hAnsi="Times New Roman" w:cs="Times New Roman"/>
          <w:b/>
        </w:rPr>
      </w:pPr>
    </w:p>
    <w:p w14:paraId="7927E144" w14:textId="77777777" w:rsidR="001E29AB" w:rsidRPr="00F313E0" w:rsidRDefault="001E29AB" w:rsidP="00C738C5">
      <w:pPr>
        <w:pStyle w:val="Akapitzlist"/>
        <w:numPr>
          <w:ilvl w:val="2"/>
          <w:numId w:val="2"/>
        </w:numPr>
        <w:tabs>
          <w:tab w:val="left" w:pos="1985"/>
        </w:tabs>
        <w:spacing w:after="120" w:line="288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F313E0">
        <w:rPr>
          <w:rFonts w:ascii="Times New Roman" w:hAnsi="Times New Roman" w:cs="Times New Roman"/>
          <w:b/>
        </w:rPr>
        <w:t>CENA:</w:t>
      </w:r>
    </w:p>
    <w:p w14:paraId="65534295" w14:textId="1E6CE1CA" w:rsidR="001E29AB" w:rsidRDefault="001E29AB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 xml:space="preserve">W odpowiedzi na zapytanie ofertowe w przedmiocie </w:t>
      </w:r>
      <w:r w:rsidR="00DB6EDB">
        <w:rPr>
          <w:rFonts w:ascii="Times New Roman" w:hAnsi="Times New Roman" w:cs="Times New Roman"/>
          <w:bCs/>
        </w:rPr>
        <w:t>świadczenia</w:t>
      </w:r>
      <w:r w:rsidR="00DB6EDB" w:rsidRPr="0058778F">
        <w:rPr>
          <w:rFonts w:ascii="Times New Roman" w:hAnsi="Times New Roman" w:cs="Times New Roman"/>
          <w:bCs/>
        </w:rPr>
        <w:t xml:space="preserve"> usługi </w:t>
      </w:r>
      <w:r w:rsidR="00DB6EDB" w:rsidRPr="00DB6EDB">
        <w:rPr>
          <w:rFonts w:ascii="Times New Roman" w:hAnsi="Times New Roman" w:cs="Times New Roman"/>
          <w:bCs/>
          <w:i/>
        </w:rPr>
        <w:t>SOC (Security Operation Center)</w:t>
      </w:r>
      <w:r w:rsidR="00DB6EDB" w:rsidRPr="0058778F">
        <w:rPr>
          <w:rFonts w:ascii="Times New Roman" w:hAnsi="Times New Roman" w:cs="Times New Roman"/>
          <w:bCs/>
        </w:rPr>
        <w:t xml:space="preserve"> polegającej na monitorowaniu, analizowaniu i reagowaniu na incydenty związane </w:t>
      </w:r>
      <w:r w:rsidR="00DB6EDB">
        <w:rPr>
          <w:rFonts w:ascii="Times New Roman" w:hAnsi="Times New Roman" w:cs="Times New Roman"/>
          <w:bCs/>
        </w:rPr>
        <w:br/>
      </w:r>
      <w:r w:rsidR="00DB6EDB" w:rsidRPr="0058778F">
        <w:rPr>
          <w:rFonts w:ascii="Times New Roman" w:hAnsi="Times New Roman" w:cs="Times New Roman"/>
          <w:bCs/>
        </w:rPr>
        <w:t>z cyberbezpieczeństwem w modelu usługowym (dostawca usługi zapewnia po swojej stronie wymaganą infrastrukturę, oprogramowanie i niezbędne zasoby) przez okres 12 miesięcy</w:t>
      </w:r>
      <w:r>
        <w:rPr>
          <w:rFonts w:ascii="Times New Roman" w:hAnsi="Times New Roman" w:cs="Times New Roman"/>
        </w:rPr>
        <w:t>:</w:t>
      </w:r>
    </w:p>
    <w:p w14:paraId="7BC820AB" w14:textId="77777777" w:rsidR="00DB6EDB" w:rsidRDefault="00DB6EDB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</w:rPr>
      </w:pPr>
    </w:p>
    <w:p w14:paraId="521EB1D0" w14:textId="46BD0D47" w:rsidR="00DB6EDB" w:rsidRPr="00DB6EDB" w:rsidRDefault="00692A16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 w:rsidR="00DB6EDB" w:rsidRPr="00DB6EDB">
        <w:rPr>
          <w:rFonts w:ascii="Times New Roman" w:hAnsi="Times New Roman" w:cs="Times New Roman"/>
          <w:b/>
        </w:rPr>
        <w:t xml:space="preserve"> Cena za okres 1 miesiąca świadczenia usługi: ……………</w:t>
      </w:r>
      <w:r w:rsidR="00DB6EDB">
        <w:rPr>
          <w:rFonts w:ascii="Times New Roman" w:hAnsi="Times New Roman" w:cs="Times New Roman"/>
          <w:b/>
        </w:rPr>
        <w:t>……</w:t>
      </w:r>
      <w:r w:rsidR="00DB6EDB" w:rsidRPr="00DB6EDB">
        <w:rPr>
          <w:rFonts w:ascii="Times New Roman" w:hAnsi="Times New Roman" w:cs="Times New Roman"/>
          <w:b/>
        </w:rPr>
        <w:t>…. złotych brutto;</w:t>
      </w:r>
    </w:p>
    <w:p w14:paraId="366075F6" w14:textId="60D6F6A4" w:rsidR="00DB6EDB" w:rsidRPr="00DB6EDB" w:rsidRDefault="00692A16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</w:t>
      </w:r>
      <w:r w:rsidR="00DB6EDB" w:rsidRPr="00DB6EDB">
        <w:rPr>
          <w:rFonts w:ascii="Times New Roman" w:hAnsi="Times New Roman" w:cs="Times New Roman"/>
          <w:b/>
        </w:rPr>
        <w:t xml:space="preserve"> Cena za okres 12 miesięcy świadczenia usługi: ……………</w:t>
      </w:r>
      <w:r w:rsidR="00DB6EDB">
        <w:rPr>
          <w:rFonts w:ascii="Times New Roman" w:hAnsi="Times New Roman" w:cs="Times New Roman"/>
          <w:b/>
        </w:rPr>
        <w:t>……</w:t>
      </w:r>
      <w:r w:rsidR="00DB6EDB" w:rsidRPr="00DB6EDB">
        <w:rPr>
          <w:rFonts w:ascii="Times New Roman" w:hAnsi="Times New Roman" w:cs="Times New Roman"/>
          <w:b/>
        </w:rPr>
        <w:t xml:space="preserve">… złotych brutto. </w:t>
      </w:r>
    </w:p>
    <w:p w14:paraId="1FE4F59B" w14:textId="77777777" w:rsidR="00931C85" w:rsidRPr="00B57C7E" w:rsidRDefault="00931C85" w:rsidP="00C738C5">
      <w:pPr>
        <w:pStyle w:val="Akapitzlist"/>
        <w:tabs>
          <w:tab w:val="left" w:pos="426"/>
        </w:tabs>
        <w:spacing w:after="120" w:line="288" w:lineRule="auto"/>
        <w:ind w:left="851"/>
        <w:jc w:val="both"/>
        <w:rPr>
          <w:rFonts w:ascii="Times New Roman" w:hAnsi="Times New Roman" w:cs="Times New Roman"/>
          <w:bCs/>
        </w:rPr>
      </w:pPr>
    </w:p>
    <w:p w14:paraId="65CDD6F1" w14:textId="75A65B6B" w:rsidR="00DB6EDB" w:rsidRPr="00DB6EDB" w:rsidRDefault="00DB6EDB" w:rsidP="00C738C5">
      <w:pPr>
        <w:pStyle w:val="Akapitzlist"/>
        <w:numPr>
          <w:ilvl w:val="2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DB6EDB">
        <w:rPr>
          <w:rFonts w:ascii="Times New Roman" w:hAnsi="Times New Roman" w:cs="Times New Roman"/>
          <w:b/>
          <w:bCs/>
        </w:rPr>
        <w:t>Osoby skierowane do realizacji zamówienia:</w:t>
      </w:r>
    </w:p>
    <w:p w14:paraId="0A0E1468" w14:textId="5931890F" w:rsidR="00DB6EDB" w:rsidRDefault="00DB6EDB" w:rsidP="00DB6EDB">
      <w:pPr>
        <w:pStyle w:val="Akapitzlist"/>
        <w:spacing w:after="0" w:line="288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63F5E4" w14:textId="42041C02" w:rsidR="00DB6EDB" w:rsidRPr="00692A16" w:rsidRDefault="00DB6EDB" w:rsidP="00DB6EDB">
      <w:pPr>
        <w:pStyle w:val="Akapitzlist"/>
        <w:numPr>
          <w:ilvl w:val="4"/>
          <w:numId w:val="4"/>
        </w:numPr>
        <w:spacing w:after="0" w:line="288" w:lineRule="auto"/>
        <w:ind w:left="426" w:hanging="142"/>
        <w:jc w:val="both"/>
        <w:rPr>
          <w:rFonts w:ascii="Times New Roman" w:hAnsi="Times New Roman" w:cs="Times New Roman"/>
          <w:bCs/>
        </w:rPr>
      </w:pPr>
      <w:r w:rsidRPr="00692A16">
        <w:rPr>
          <w:rFonts w:ascii="Times New Roman" w:hAnsi="Times New Roman" w:cs="Times New Roman"/>
          <w:bCs/>
        </w:rPr>
        <w:t>Imię i nazwisko: ……………………………..</w:t>
      </w:r>
    </w:p>
    <w:p w14:paraId="32B340E2" w14:textId="65AE71EE" w:rsidR="00DB6EDB" w:rsidRPr="00692A16" w:rsidRDefault="00DB6EDB" w:rsidP="00DB6EDB">
      <w:pPr>
        <w:pStyle w:val="Akapitzlist"/>
        <w:numPr>
          <w:ilvl w:val="4"/>
          <w:numId w:val="4"/>
        </w:numPr>
        <w:spacing w:after="0" w:line="288" w:lineRule="auto"/>
        <w:ind w:left="426" w:hanging="142"/>
        <w:jc w:val="both"/>
        <w:rPr>
          <w:rFonts w:ascii="Times New Roman" w:hAnsi="Times New Roman" w:cs="Times New Roman"/>
          <w:bCs/>
        </w:rPr>
      </w:pPr>
      <w:r w:rsidRPr="00692A16">
        <w:rPr>
          <w:rFonts w:ascii="Times New Roman" w:hAnsi="Times New Roman" w:cs="Times New Roman"/>
          <w:bCs/>
        </w:rPr>
        <w:t>Imię i nazwisko: ……………………………..</w:t>
      </w:r>
    </w:p>
    <w:p w14:paraId="7055B377" w14:textId="3A8F4F02" w:rsidR="00DB6EDB" w:rsidRPr="00692A16" w:rsidRDefault="00DB6EDB" w:rsidP="00DB6EDB">
      <w:pPr>
        <w:pStyle w:val="Akapitzlist"/>
        <w:numPr>
          <w:ilvl w:val="4"/>
          <w:numId w:val="4"/>
        </w:numPr>
        <w:spacing w:after="0" w:line="288" w:lineRule="auto"/>
        <w:ind w:left="426" w:hanging="142"/>
        <w:jc w:val="both"/>
        <w:rPr>
          <w:rFonts w:ascii="Times New Roman" w:hAnsi="Times New Roman" w:cs="Times New Roman"/>
          <w:bCs/>
        </w:rPr>
      </w:pPr>
      <w:r w:rsidRPr="00692A16">
        <w:rPr>
          <w:rFonts w:ascii="Times New Roman" w:hAnsi="Times New Roman" w:cs="Times New Roman"/>
          <w:bCs/>
        </w:rPr>
        <w:t>Imię i nazwisko: ……………………………..</w:t>
      </w:r>
    </w:p>
    <w:p w14:paraId="17350289" w14:textId="781784DD" w:rsidR="00DB6EDB" w:rsidRPr="00692A16" w:rsidRDefault="00692A16" w:rsidP="00692A16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692A16">
        <w:rPr>
          <w:rFonts w:ascii="Times New Roman" w:hAnsi="Times New Roman" w:cs="Times New Roman"/>
          <w:bCs/>
        </w:rPr>
        <w:t>Wykonawca złoży wraz z ofertą certyfikaty ww. osób wskazane w Rozdziale IV pkt 3 lit. a – j.</w:t>
      </w:r>
    </w:p>
    <w:p w14:paraId="51675E92" w14:textId="77777777" w:rsidR="00692A16" w:rsidRPr="00692A16" w:rsidRDefault="00692A16" w:rsidP="00692A16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AEFFB8" w14:textId="133EA85E" w:rsidR="00931C85" w:rsidRPr="00472973" w:rsidRDefault="00931C85" w:rsidP="00C738C5">
      <w:pPr>
        <w:pStyle w:val="Akapitzlist"/>
        <w:numPr>
          <w:ilvl w:val="2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t>OŚWIADCZENIA:</w:t>
      </w:r>
    </w:p>
    <w:p w14:paraId="4998E8FB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14:paraId="0A2EBB5B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Przedmiotowe zamówienie zobowiązuję/emy się wykonać zgodnie z wymaganiami określonymi </w:t>
      </w:r>
      <w:r w:rsidRPr="003407AD">
        <w:rPr>
          <w:rFonts w:ascii="Times New Roman" w:hAnsi="Times New Roman" w:cs="Times New Roman"/>
        </w:rPr>
        <w:br/>
        <w:t>w zapytaniu ofertowym.</w:t>
      </w:r>
    </w:p>
    <w:p w14:paraId="3DD64130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5F8FB1F1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3407AD">
        <w:rPr>
          <w:rFonts w:ascii="Times New Roman" w:hAnsi="Times New Roman" w:cs="Times New Roman"/>
        </w:rPr>
        <w:br/>
        <w:t xml:space="preserve">w 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 w:rsidRPr="003407AD">
        <w:rPr>
          <w:rFonts w:ascii="Times New Roman" w:hAnsi="Times New Roman" w:cs="Times New Roman"/>
          <w:i/>
          <w:iCs/>
        </w:rPr>
        <w:t>(jeśli wymagane jest zawarcie umowy).</w:t>
      </w:r>
    </w:p>
    <w:p w14:paraId="26AA4CC9" w14:textId="2CC0400E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 xml:space="preserve">Uważam/y się za związanego/ych niniejszą ofertą przez okres </w:t>
      </w:r>
      <w:r w:rsidR="00DB6EDB">
        <w:rPr>
          <w:rFonts w:ascii="Times New Roman" w:hAnsi="Times New Roman" w:cs="Times New Roman"/>
        </w:rPr>
        <w:t>30</w:t>
      </w:r>
      <w:r w:rsidRPr="003407AD">
        <w:rPr>
          <w:rFonts w:ascii="Times New Roman" w:hAnsi="Times New Roman" w:cs="Times New Roman"/>
        </w:rPr>
        <w:t xml:space="preserve"> dni od dnia upływu terminu składania ofert.</w:t>
      </w:r>
    </w:p>
    <w:p w14:paraId="6E507383" w14:textId="77777777" w:rsidR="00931C85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3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14:paraId="1F6C6725" w14:textId="77777777" w:rsidR="00931C85" w:rsidRPr="00B57C7E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14:paraId="1CBDC857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14:paraId="61EF9528" w14:textId="77777777" w:rsidR="001E29AB" w:rsidRPr="000348C7" w:rsidRDefault="001E29AB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0348C7">
        <w:rPr>
          <w:rFonts w:ascii="Times New Roman" w:hAnsi="Times New Roman" w:cs="Times New Roman"/>
        </w:rPr>
        <w:t>Załącznikami do niniejszego formularza, stanowiącymi integralną część oferty są (wykaz zrealizowanych przez rekomendowanego trenera szkoleń, notka biograficzna Trenera oraz proponowany program ):</w:t>
      </w:r>
    </w:p>
    <w:p w14:paraId="3F39FC11" w14:textId="77777777" w:rsidR="001E29AB" w:rsidRPr="00F313E0" w:rsidRDefault="001E29AB" w:rsidP="00C738C5">
      <w:pPr>
        <w:pStyle w:val="Akapitzlist"/>
        <w:numPr>
          <w:ilvl w:val="0"/>
          <w:numId w:val="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.......................................................;</w:t>
      </w:r>
    </w:p>
    <w:p w14:paraId="2E87FE87" w14:textId="77777777" w:rsidR="001E29AB" w:rsidRPr="00F313E0" w:rsidRDefault="001E29AB" w:rsidP="00C738C5">
      <w:pPr>
        <w:pStyle w:val="Akapitzlist"/>
        <w:numPr>
          <w:ilvl w:val="0"/>
          <w:numId w:val="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……………………………………;</w:t>
      </w:r>
    </w:p>
    <w:p w14:paraId="323C5F87" w14:textId="77777777" w:rsidR="001E29AB" w:rsidRPr="00F313E0" w:rsidRDefault="001E29AB" w:rsidP="00C738C5">
      <w:pPr>
        <w:pStyle w:val="Akapitzlist"/>
        <w:numPr>
          <w:ilvl w:val="0"/>
          <w:numId w:val="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……………………………………;</w:t>
      </w:r>
    </w:p>
    <w:p w14:paraId="247F245E" w14:textId="77777777" w:rsidR="00931C85" w:rsidRPr="003407AD" w:rsidRDefault="00931C85" w:rsidP="00C738C5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3CA2F394" w14:textId="1CFFC8E7" w:rsidR="00997E43" w:rsidRDefault="00931C85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p w14:paraId="1BCB028A" w14:textId="562D1996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B3B64D7" w14:textId="50983B4F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B28302B" w14:textId="4FCCE618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2A405F5" w14:textId="6985364F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6815848" w14:textId="1B249BFF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681574E" w14:textId="0AFF4B18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EF07F94" w14:textId="6B5B42E1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721A428" w14:textId="50A35418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4DDF416" w14:textId="71E9C1E3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FC00FC3" w14:textId="76296DB3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E625F45" w14:textId="0EED9BA2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C7846DB" w14:textId="3D431175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1017D6F" w14:textId="4135F38D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DCD3519" w14:textId="547AE7DB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A1DAC5B" w14:textId="2F69D2D6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9CA22ED" w14:textId="2AAAA701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FD5A116" w14:textId="7191AD05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CA78589" w14:textId="41BAC830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59EB72C" w14:textId="24E5F5BE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5113CF0" w14:textId="215B7E88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E11FBDA" w14:textId="22F7A8DF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2164237" w14:textId="7AF6EB3A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DAB1990" w14:textId="58008F24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8802C39" w14:textId="582D5FDF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FC3CDB2" w14:textId="75B6FDC7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832AC83" w14:textId="1B10E2C0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83388DD" w14:textId="77777777" w:rsidR="00692A16" w:rsidRDefault="00692A16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b/>
        </w:rPr>
        <w:sectPr w:rsidR="00692A1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C93229" w14:textId="25E3314F" w:rsidR="00692A16" w:rsidRDefault="00692A16" w:rsidP="00692A16">
      <w:pPr>
        <w:spacing w:after="0" w:line="288" w:lineRule="auto"/>
        <w:ind w:left="4820" w:firstLine="42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3 do Zapytania ofertowego</w:t>
      </w:r>
    </w:p>
    <w:p w14:paraId="17E76C62" w14:textId="77777777" w:rsidR="00692A16" w:rsidRDefault="00692A16" w:rsidP="00692A16">
      <w:pPr>
        <w:spacing w:after="0" w:line="288" w:lineRule="auto"/>
        <w:ind w:left="4820" w:firstLine="425"/>
        <w:jc w:val="right"/>
        <w:rPr>
          <w:rFonts w:ascii="Times New Roman" w:hAnsi="Times New Roman" w:cs="Times New Roman"/>
          <w:b/>
        </w:rPr>
      </w:pPr>
    </w:p>
    <w:p w14:paraId="2E90875A" w14:textId="76829799" w:rsidR="00692A16" w:rsidRPr="00942546" w:rsidRDefault="00942546" w:rsidP="00942546">
      <w:pPr>
        <w:spacing w:after="0" w:line="288" w:lineRule="auto"/>
        <w:jc w:val="both"/>
        <w:rPr>
          <w:rFonts w:ascii="Times New Roman" w:hAnsi="Times New Roman" w:cs="Times New Roman"/>
          <w:b/>
          <w:i/>
        </w:rPr>
      </w:pPr>
      <w:r w:rsidRPr="00942546">
        <w:rPr>
          <w:rFonts w:ascii="Times New Roman" w:hAnsi="Times New Roman" w:cs="Times New Roman"/>
          <w:bCs/>
          <w:i/>
        </w:rPr>
        <w:t>Ś</w:t>
      </w:r>
      <w:r w:rsidR="00692A16" w:rsidRPr="00942546">
        <w:rPr>
          <w:rFonts w:ascii="Times New Roman" w:hAnsi="Times New Roman" w:cs="Times New Roman"/>
          <w:bCs/>
          <w:i/>
        </w:rPr>
        <w:t>wiadczenie usługi SOC (Security Operation Center) polegającej na monitorowaniu, analizowaniu i reagowaniu na incydenty związane z</w:t>
      </w:r>
      <w:r w:rsidRPr="00942546">
        <w:rPr>
          <w:rFonts w:ascii="Times New Roman" w:hAnsi="Times New Roman" w:cs="Times New Roman"/>
          <w:bCs/>
          <w:i/>
        </w:rPr>
        <w:t xml:space="preserve"> </w:t>
      </w:r>
      <w:r w:rsidR="00692A16" w:rsidRPr="00942546">
        <w:rPr>
          <w:rFonts w:ascii="Times New Roman" w:hAnsi="Times New Roman" w:cs="Times New Roman"/>
          <w:bCs/>
          <w:i/>
        </w:rPr>
        <w:t>cyberbezpieczeństwem w modelu usługowym</w:t>
      </w:r>
      <w:r>
        <w:rPr>
          <w:rFonts w:ascii="Times New Roman" w:hAnsi="Times New Roman" w:cs="Times New Roman"/>
          <w:bCs/>
          <w:i/>
        </w:rPr>
        <w:t>.</w:t>
      </w:r>
    </w:p>
    <w:p w14:paraId="586D9882" w14:textId="77777777" w:rsidR="00692A16" w:rsidRDefault="00692A16" w:rsidP="00692A16">
      <w:pPr>
        <w:spacing w:after="0" w:line="288" w:lineRule="auto"/>
        <w:ind w:left="4820" w:firstLine="425"/>
        <w:rPr>
          <w:rFonts w:ascii="Times New Roman" w:hAnsi="Times New Roman" w:cs="Times New Roman"/>
          <w:b/>
        </w:rPr>
      </w:pPr>
    </w:p>
    <w:p w14:paraId="29773FB9" w14:textId="77777777" w:rsidR="00942546" w:rsidRDefault="00942546" w:rsidP="00692A16">
      <w:pPr>
        <w:spacing w:after="0" w:line="288" w:lineRule="auto"/>
        <w:ind w:left="4820" w:firstLine="425"/>
        <w:rPr>
          <w:rFonts w:ascii="Times New Roman" w:hAnsi="Times New Roman" w:cs="Times New Roman"/>
          <w:b/>
        </w:rPr>
      </w:pPr>
    </w:p>
    <w:p w14:paraId="71D7AC53" w14:textId="7EBCBBA2" w:rsidR="00692A16" w:rsidRDefault="00692A16" w:rsidP="00942546">
      <w:pPr>
        <w:spacing w:after="0" w:line="288" w:lineRule="auto"/>
        <w:ind w:left="4820" w:firstLine="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USŁUG </w:t>
      </w:r>
    </w:p>
    <w:p w14:paraId="393E4744" w14:textId="77777777" w:rsidR="00692A16" w:rsidRDefault="00692A16" w:rsidP="00692A16">
      <w:pPr>
        <w:spacing w:after="0" w:line="288" w:lineRule="auto"/>
        <w:ind w:left="4820" w:firstLine="425"/>
        <w:rPr>
          <w:rFonts w:ascii="Times New Roman" w:hAnsi="Times New Roman" w:cs="Times New Roman"/>
          <w:b/>
        </w:rPr>
      </w:pPr>
    </w:p>
    <w:p w14:paraId="53D3CAB7" w14:textId="7F14B727" w:rsidR="00692A16" w:rsidRDefault="00692A16" w:rsidP="00692A16">
      <w:pPr>
        <w:spacing w:after="0" w:line="288" w:lineRule="auto"/>
        <w:rPr>
          <w:rFonts w:ascii="Times New Roman" w:hAnsi="Times New Roman" w:cs="Times New Roman"/>
          <w:b/>
        </w:rPr>
      </w:pPr>
    </w:p>
    <w:p w14:paraId="58C349DA" w14:textId="56F5259B" w:rsidR="00692A16" w:rsidRDefault="00692A16" w:rsidP="00692A16">
      <w:pPr>
        <w:spacing w:after="0" w:line="288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2699"/>
        <w:gridCol w:w="2126"/>
        <w:gridCol w:w="3828"/>
      </w:tblGrid>
      <w:tr w:rsidR="00692A16" w14:paraId="295B0B59" w14:textId="77777777" w:rsidTr="00266401">
        <w:trPr>
          <w:jc w:val="center"/>
        </w:trPr>
        <w:tc>
          <w:tcPr>
            <w:tcW w:w="562" w:type="dxa"/>
          </w:tcPr>
          <w:p w14:paraId="6A0767E4" w14:textId="504647FE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9" w:type="dxa"/>
          </w:tcPr>
          <w:p w14:paraId="39297F11" w14:textId="076496FE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usługi</w:t>
            </w:r>
          </w:p>
        </w:tc>
        <w:tc>
          <w:tcPr>
            <w:tcW w:w="2699" w:type="dxa"/>
          </w:tcPr>
          <w:p w14:paraId="07FC7A42" w14:textId="03F99C78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6" w:type="dxa"/>
          </w:tcPr>
          <w:p w14:paraId="7BEAE999" w14:textId="01FB3A7D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usługi</w:t>
            </w:r>
          </w:p>
        </w:tc>
        <w:tc>
          <w:tcPr>
            <w:tcW w:w="3828" w:type="dxa"/>
          </w:tcPr>
          <w:p w14:paraId="7E10988D" w14:textId="57218DB3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Podmiot, dla którego usługa była realizowana</w:t>
            </w:r>
          </w:p>
        </w:tc>
      </w:tr>
      <w:tr w:rsidR="00692A16" w14:paraId="4DF24617" w14:textId="77777777" w:rsidTr="00266401">
        <w:trPr>
          <w:jc w:val="center"/>
        </w:trPr>
        <w:tc>
          <w:tcPr>
            <w:tcW w:w="562" w:type="dxa"/>
          </w:tcPr>
          <w:p w14:paraId="24CF2103" w14:textId="49424BF8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9" w:type="dxa"/>
          </w:tcPr>
          <w:p w14:paraId="39323519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14:paraId="562BE516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D005122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14:paraId="403584E1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2A16" w14:paraId="1FB34A43" w14:textId="77777777" w:rsidTr="00266401">
        <w:trPr>
          <w:jc w:val="center"/>
        </w:trPr>
        <w:tc>
          <w:tcPr>
            <w:tcW w:w="562" w:type="dxa"/>
          </w:tcPr>
          <w:p w14:paraId="6277C954" w14:textId="53004A9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9" w:type="dxa"/>
          </w:tcPr>
          <w:p w14:paraId="287387B7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14:paraId="732A360B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5683789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14:paraId="7A276034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B09D5A" w14:textId="537D4466" w:rsidR="00692A16" w:rsidRDefault="00692A16" w:rsidP="00692A16">
      <w:pPr>
        <w:spacing w:after="0" w:line="288" w:lineRule="auto"/>
        <w:rPr>
          <w:rFonts w:ascii="Times New Roman" w:hAnsi="Times New Roman" w:cs="Times New Roman"/>
          <w:b/>
        </w:rPr>
      </w:pPr>
    </w:p>
    <w:p w14:paraId="569CDE78" w14:textId="77777777" w:rsidR="00942546" w:rsidRPr="00942546" w:rsidRDefault="00942546" w:rsidP="0094254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42546">
        <w:rPr>
          <w:rFonts w:ascii="Times New Roman" w:hAnsi="Times New Roman" w:cs="Times New Roman"/>
          <w:b/>
        </w:rPr>
        <w:t xml:space="preserve">Warunek udziału w postępowaniu: </w:t>
      </w:r>
      <w:r w:rsidRPr="00942546">
        <w:rPr>
          <w:rFonts w:ascii="Times New Roman" w:hAnsi="Times New Roman" w:cs="Times New Roman"/>
          <w:i/>
        </w:rPr>
        <w:t xml:space="preserve">W ciągu ostatnich 24 miesięcy Wykonawca zrealizował co najmniej 2 usługi polegające na </w:t>
      </w:r>
      <w:r w:rsidRPr="00942546">
        <w:rPr>
          <w:rFonts w:ascii="Times New Roman" w:hAnsi="Times New Roman" w:cs="Times New Roman"/>
          <w:bCs/>
          <w:i/>
        </w:rPr>
        <w:t>monitorowaniu, analizowaniu i reagowaniu na incydenty związane z cyberbezpieczeństwem przez okres co najmniej 6 miesięcy.</w:t>
      </w:r>
      <w:bookmarkStart w:id="1" w:name="_GoBack"/>
      <w:bookmarkEnd w:id="1"/>
    </w:p>
    <w:p w14:paraId="07B5CC7C" w14:textId="3FCBB570" w:rsidR="00942546" w:rsidRPr="00931C85" w:rsidRDefault="00942546" w:rsidP="00692A16">
      <w:pPr>
        <w:spacing w:after="0" w:line="288" w:lineRule="auto"/>
        <w:rPr>
          <w:rFonts w:ascii="Times New Roman" w:hAnsi="Times New Roman" w:cs="Times New Roman"/>
          <w:b/>
        </w:rPr>
      </w:pPr>
    </w:p>
    <w:sectPr w:rsidR="00942546" w:rsidRPr="00931C85" w:rsidSect="00692A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2CC7BC" w16cid:durableId="28AA2DEF"/>
  <w16cid:commentId w16cid:paraId="4B1DDB7E" w16cid:durableId="669AFB4C"/>
  <w16cid:commentId w16cid:paraId="764CA367" w16cid:durableId="423099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20899" w14:textId="77777777" w:rsidR="00EE6BA6" w:rsidRDefault="00EE6BA6" w:rsidP="00931C85">
      <w:pPr>
        <w:spacing w:after="0" w:line="240" w:lineRule="auto"/>
      </w:pPr>
      <w:r>
        <w:separator/>
      </w:r>
    </w:p>
  </w:endnote>
  <w:endnote w:type="continuationSeparator" w:id="0">
    <w:p w14:paraId="6360E8F8" w14:textId="77777777" w:rsidR="00EE6BA6" w:rsidRDefault="00EE6BA6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3483" w14:textId="77777777" w:rsidR="00EE6BA6" w:rsidRDefault="00EE6BA6" w:rsidP="00931C85">
      <w:pPr>
        <w:spacing w:after="0" w:line="240" w:lineRule="auto"/>
      </w:pPr>
      <w:r>
        <w:separator/>
      </w:r>
    </w:p>
  </w:footnote>
  <w:footnote w:type="continuationSeparator" w:id="0">
    <w:p w14:paraId="2A3A225E" w14:textId="77777777" w:rsidR="00EE6BA6" w:rsidRDefault="00EE6BA6" w:rsidP="00931C85">
      <w:pPr>
        <w:spacing w:after="0" w:line="240" w:lineRule="auto"/>
      </w:pPr>
      <w:r>
        <w:continuationSeparator/>
      </w:r>
    </w:p>
  </w:footnote>
  <w:footnote w:id="1">
    <w:p w14:paraId="2761001F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Postanowienie znajduje zastosowanie w okresie obowiązywania sankcji nałożonych ustawą z dnia 13 kwietnia 2022 r. o</w:t>
      </w:r>
      <w:r>
        <w:rPr>
          <w:sz w:val="18"/>
          <w:szCs w:val="18"/>
        </w:rPr>
        <w:t> </w:t>
      </w:r>
      <w:r w:rsidRPr="00E34AB0">
        <w:rPr>
          <w:sz w:val="18"/>
          <w:szCs w:val="18"/>
        </w:rPr>
        <w:t>szczególnych rozwiązaniach w zakresie przeciwdziałania wspieraniu agresji na Ukrainę oraz służących ochronie bezpieczeństwa narodowego (</w:t>
      </w:r>
      <w:bookmarkStart w:id="0" w:name="_Hlk146013624"/>
      <w:r w:rsidRPr="00E34AB0">
        <w:rPr>
          <w:sz w:val="18"/>
          <w:szCs w:val="18"/>
        </w:rPr>
        <w:t>Dz. U. z 2023 r. poz. 1497</w:t>
      </w:r>
      <w:r>
        <w:rPr>
          <w:sz w:val="18"/>
          <w:szCs w:val="18"/>
        </w:rPr>
        <w:t xml:space="preserve"> i</w:t>
      </w:r>
      <w:r w:rsidRPr="00E34AB0">
        <w:rPr>
          <w:sz w:val="18"/>
          <w:szCs w:val="18"/>
        </w:rPr>
        <w:t xml:space="preserve"> 1859</w:t>
      </w:r>
      <w:bookmarkEnd w:id="0"/>
      <w:r w:rsidRPr="00E34AB0">
        <w:rPr>
          <w:sz w:val="18"/>
          <w:szCs w:val="18"/>
        </w:rPr>
        <w:t>).</w:t>
      </w:r>
    </w:p>
  </w:footnote>
  <w:footnote w:id="2">
    <w:p w14:paraId="4F4E78BB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07A851D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28987" w14:textId="3A7A03AC" w:rsidR="00942546" w:rsidRDefault="00942546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75EBAFAE" wp14:editId="3E01354C">
          <wp:simplePos x="0" y="0"/>
          <wp:positionH relativeFrom="page">
            <wp:posOffset>311967</wp:posOffset>
          </wp:positionH>
          <wp:positionV relativeFrom="topMargin">
            <wp:align>bottom</wp:align>
          </wp:positionV>
          <wp:extent cx="793750" cy="768551"/>
          <wp:effectExtent l="0" t="0" r="635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A064A4"/>
    <w:multiLevelType w:val="hybridMultilevel"/>
    <w:tmpl w:val="7D70D7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4" w15:restartNumberingAfterBreak="0">
    <w:nsid w:val="1B2922FA"/>
    <w:multiLevelType w:val="hybridMultilevel"/>
    <w:tmpl w:val="285A5862"/>
    <w:lvl w:ilvl="0" w:tplc="14B8527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F56211"/>
    <w:multiLevelType w:val="hybridMultilevel"/>
    <w:tmpl w:val="ECAAC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B234BB"/>
    <w:multiLevelType w:val="multilevel"/>
    <w:tmpl w:val="443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503EA"/>
    <w:multiLevelType w:val="hybridMultilevel"/>
    <w:tmpl w:val="9A867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5945"/>
    <w:multiLevelType w:val="hybridMultilevel"/>
    <w:tmpl w:val="CEC4F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E938BB"/>
    <w:multiLevelType w:val="hybridMultilevel"/>
    <w:tmpl w:val="02F6D2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1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8E2477"/>
    <w:multiLevelType w:val="multilevel"/>
    <w:tmpl w:val="2F5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97102"/>
    <w:multiLevelType w:val="multilevel"/>
    <w:tmpl w:val="6C1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EB"/>
    <w:multiLevelType w:val="multilevel"/>
    <w:tmpl w:val="22C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2D4E"/>
    <w:multiLevelType w:val="hybridMultilevel"/>
    <w:tmpl w:val="AAC2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8610A"/>
    <w:multiLevelType w:val="multilevel"/>
    <w:tmpl w:val="353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E4F94"/>
    <w:multiLevelType w:val="hybridMultilevel"/>
    <w:tmpl w:val="DA14C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D75C5A"/>
    <w:multiLevelType w:val="hybridMultilevel"/>
    <w:tmpl w:val="37DC6B3E"/>
    <w:lvl w:ilvl="0" w:tplc="C8948F78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3AD"/>
    <w:multiLevelType w:val="hybridMultilevel"/>
    <w:tmpl w:val="287EE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C19F9"/>
    <w:multiLevelType w:val="hybridMultilevel"/>
    <w:tmpl w:val="AAC27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9" w15:restartNumberingAfterBreak="0">
    <w:nsid w:val="585A2AC7"/>
    <w:multiLevelType w:val="hybridMultilevel"/>
    <w:tmpl w:val="5CCEE0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3A84"/>
    <w:multiLevelType w:val="hybridMultilevel"/>
    <w:tmpl w:val="72A0EB2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6544348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32" w15:restartNumberingAfterBreak="0">
    <w:nsid w:val="5F422704"/>
    <w:multiLevelType w:val="multilevel"/>
    <w:tmpl w:val="D8D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E35B5"/>
    <w:multiLevelType w:val="hybridMultilevel"/>
    <w:tmpl w:val="3FF03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B3CAA"/>
    <w:multiLevelType w:val="multilevel"/>
    <w:tmpl w:val="AC246C6E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37" w15:restartNumberingAfterBreak="0">
    <w:nsid w:val="73D9171D"/>
    <w:multiLevelType w:val="multilevel"/>
    <w:tmpl w:val="B1E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A70E01"/>
    <w:multiLevelType w:val="hybridMultilevel"/>
    <w:tmpl w:val="52363DEE"/>
    <w:lvl w:ilvl="0" w:tplc="1CCC0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C1248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BF42A0"/>
    <w:multiLevelType w:val="hybridMultilevel"/>
    <w:tmpl w:val="673C0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62CBE"/>
    <w:multiLevelType w:val="hybridMultilevel"/>
    <w:tmpl w:val="6F1CE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B3585F"/>
    <w:multiLevelType w:val="hybridMultilevel"/>
    <w:tmpl w:val="0EFEA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5"/>
  </w:num>
  <w:num w:numId="4">
    <w:abstractNumId w:val="30"/>
  </w:num>
  <w:num w:numId="5">
    <w:abstractNumId w:val="11"/>
  </w:num>
  <w:num w:numId="6">
    <w:abstractNumId w:val="33"/>
  </w:num>
  <w:num w:numId="7">
    <w:abstractNumId w:val="1"/>
  </w:num>
  <w:num w:numId="8">
    <w:abstractNumId w:val="17"/>
  </w:num>
  <w:num w:numId="9">
    <w:abstractNumId w:val="27"/>
  </w:num>
  <w:num w:numId="10">
    <w:abstractNumId w:val="3"/>
  </w:num>
  <w:num w:numId="11">
    <w:abstractNumId w:val="12"/>
  </w:num>
  <w:num w:numId="12">
    <w:abstractNumId w:val="23"/>
  </w:num>
  <w:num w:numId="13">
    <w:abstractNumId w:val="16"/>
  </w:num>
  <w:num w:numId="14">
    <w:abstractNumId w:val="25"/>
  </w:num>
  <w:num w:numId="15">
    <w:abstractNumId w:val="0"/>
  </w:num>
  <w:num w:numId="16">
    <w:abstractNumId w:val="19"/>
  </w:num>
  <w:num w:numId="17">
    <w:abstractNumId w:val="31"/>
  </w:num>
  <w:num w:numId="18">
    <w:abstractNumId w:val="28"/>
  </w:num>
  <w:num w:numId="19">
    <w:abstractNumId w:val="18"/>
  </w:num>
  <w:num w:numId="20">
    <w:abstractNumId w:val="37"/>
  </w:num>
  <w:num w:numId="21">
    <w:abstractNumId w:val="14"/>
  </w:num>
  <w:num w:numId="22">
    <w:abstractNumId w:val="32"/>
  </w:num>
  <w:num w:numId="23">
    <w:abstractNumId w:val="6"/>
  </w:num>
  <w:num w:numId="24">
    <w:abstractNumId w:val="13"/>
  </w:num>
  <w:num w:numId="25">
    <w:abstractNumId w:val="21"/>
  </w:num>
  <w:num w:numId="26">
    <w:abstractNumId w:val="39"/>
  </w:num>
  <w:num w:numId="27">
    <w:abstractNumId w:val="24"/>
  </w:num>
  <w:num w:numId="28">
    <w:abstractNumId w:val="41"/>
  </w:num>
  <w:num w:numId="29">
    <w:abstractNumId w:val="8"/>
  </w:num>
  <w:num w:numId="30">
    <w:abstractNumId w:val="5"/>
  </w:num>
  <w:num w:numId="31">
    <w:abstractNumId w:val="22"/>
  </w:num>
  <w:num w:numId="32">
    <w:abstractNumId w:val="40"/>
  </w:num>
  <w:num w:numId="33">
    <w:abstractNumId w:val="34"/>
  </w:num>
  <w:num w:numId="34">
    <w:abstractNumId w:val="20"/>
  </w:num>
  <w:num w:numId="35">
    <w:abstractNumId w:val="10"/>
  </w:num>
  <w:num w:numId="36">
    <w:abstractNumId w:val="2"/>
  </w:num>
  <w:num w:numId="37">
    <w:abstractNumId w:val="29"/>
  </w:num>
  <w:num w:numId="38">
    <w:abstractNumId w:val="26"/>
  </w:num>
  <w:num w:numId="39">
    <w:abstractNumId w:val="7"/>
  </w:num>
  <w:num w:numId="40">
    <w:abstractNumId w:val="38"/>
  </w:num>
  <w:num w:numId="41">
    <w:abstractNumId w:val="3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85"/>
    <w:rsid w:val="00012615"/>
    <w:rsid w:val="00041B61"/>
    <w:rsid w:val="00096F1A"/>
    <w:rsid w:val="000E53D1"/>
    <w:rsid w:val="00121F76"/>
    <w:rsid w:val="00196E12"/>
    <w:rsid w:val="001E1CBA"/>
    <w:rsid w:val="001E29AB"/>
    <w:rsid w:val="00211BE9"/>
    <w:rsid w:val="00266401"/>
    <w:rsid w:val="00331988"/>
    <w:rsid w:val="004870BD"/>
    <w:rsid w:val="004E045E"/>
    <w:rsid w:val="004E48E7"/>
    <w:rsid w:val="0058778F"/>
    <w:rsid w:val="005A216C"/>
    <w:rsid w:val="005B6BF6"/>
    <w:rsid w:val="00692A16"/>
    <w:rsid w:val="006B0D12"/>
    <w:rsid w:val="006B2574"/>
    <w:rsid w:val="00790377"/>
    <w:rsid w:val="007D544E"/>
    <w:rsid w:val="008138CD"/>
    <w:rsid w:val="00814C51"/>
    <w:rsid w:val="00834863"/>
    <w:rsid w:val="00834D08"/>
    <w:rsid w:val="008F33F9"/>
    <w:rsid w:val="00931C85"/>
    <w:rsid w:val="00942546"/>
    <w:rsid w:val="0095027C"/>
    <w:rsid w:val="00957AC0"/>
    <w:rsid w:val="00986551"/>
    <w:rsid w:val="00997E43"/>
    <w:rsid w:val="009A10E4"/>
    <w:rsid w:val="00A012A6"/>
    <w:rsid w:val="00A31E2C"/>
    <w:rsid w:val="00A65222"/>
    <w:rsid w:val="00AD732E"/>
    <w:rsid w:val="00C738C5"/>
    <w:rsid w:val="00D8340D"/>
    <w:rsid w:val="00DB6EDB"/>
    <w:rsid w:val="00E76C1C"/>
    <w:rsid w:val="00EB6FF3"/>
    <w:rsid w:val="00ED0ECA"/>
    <w:rsid w:val="00EE6BA6"/>
    <w:rsid w:val="00EF1A2A"/>
    <w:rsid w:val="00F0058F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0690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BE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0BD"/>
  </w:style>
  <w:style w:type="paragraph" w:styleId="Stopka">
    <w:name w:val="footer"/>
    <w:basedOn w:val="Normalny"/>
    <w:link w:val="StopkaZnak"/>
    <w:uiPriority w:val="99"/>
    <w:unhideWhenUsed/>
    <w:rsid w:val="004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BD"/>
  </w:style>
  <w:style w:type="paragraph" w:styleId="Tekstdymka">
    <w:name w:val="Balloon Text"/>
    <w:basedOn w:val="Normalny"/>
    <w:link w:val="TekstdymkaZnak"/>
    <w:uiPriority w:val="99"/>
    <w:semiHidden/>
    <w:unhideWhenUsed/>
    <w:rsid w:val="00C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9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DD3C-5A13-4EF5-B4BE-33B6832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2618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Tomasz Cabała</cp:lastModifiedBy>
  <cp:revision>5</cp:revision>
  <dcterms:created xsi:type="dcterms:W3CDTF">2024-11-28T13:57:00Z</dcterms:created>
  <dcterms:modified xsi:type="dcterms:W3CDTF">2024-11-29T09:10:00Z</dcterms:modified>
</cp:coreProperties>
</file>