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2BBE" w14:textId="77777777" w:rsidR="00226D62" w:rsidRPr="00226D62" w:rsidRDefault="000A5BE7" w:rsidP="00226D62">
      <w:pPr>
        <w:jc w:val="center"/>
        <w:rPr>
          <w:rFonts w:ascii="Calibri" w:eastAsia="Calibri" w:hAnsi="Calibri" w:cs="Calibri"/>
          <w:color w:val="auto"/>
          <w:spacing w:val="10"/>
          <w:sz w:val="18"/>
          <w:szCs w:val="18"/>
        </w:rPr>
      </w:pPr>
      <w:r w:rsidRPr="000A5BE7">
        <w:rPr>
          <w:rFonts w:ascii="Times New Roman" w:hAnsi="Times New Roman"/>
          <w:color w:val="auto"/>
          <w:sz w:val="40"/>
          <w:szCs w:val="40"/>
        </w:rPr>
        <w:tab/>
      </w:r>
      <w:r w:rsidRPr="000A5BE7">
        <w:rPr>
          <w:rFonts w:ascii="Times New Roman" w:hAnsi="Times New Roman"/>
          <w:color w:val="auto"/>
          <w:sz w:val="40"/>
          <w:szCs w:val="40"/>
        </w:rPr>
        <w:tab/>
      </w:r>
      <w:r w:rsidR="00226D62" w:rsidRPr="00226D62">
        <w:rPr>
          <w:rFonts w:ascii="Calibri" w:eastAsia="Calibri" w:hAnsi="Calibri" w:cs="Calibri"/>
          <w:color w:val="auto"/>
          <w:spacing w:val="10"/>
          <w:sz w:val="18"/>
          <w:szCs w:val="18"/>
        </w:rPr>
        <w:t>Zachodniopomorski Państwowy Wojewódzki Inspektor Sanitarny</w:t>
      </w:r>
    </w:p>
    <w:p w14:paraId="015E0559" w14:textId="77777777" w:rsidR="00226D62" w:rsidRPr="00226D62" w:rsidRDefault="00226D62" w:rsidP="00226D62">
      <w:pPr>
        <w:tabs>
          <w:tab w:val="center" w:pos="4393"/>
          <w:tab w:val="left" w:pos="7035"/>
        </w:tabs>
        <w:rPr>
          <w:rFonts w:ascii="Calibri" w:eastAsia="Calibri" w:hAnsi="Calibri" w:cs="Calibri"/>
          <w:color w:val="auto"/>
          <w:spacing w:val="10"/>
          <w:sz w:val="18"/>
          <w:szCs w:val="18"/>
        </w:rPr>
      </w:pPr>
      <w:r w:rsidRPr="00226D62">
        <w:rPr>
          <w:rFonts w:ascii="Calibri" w:eastAsia="Calibri" w:hAnsi="Calibri" w:cs="Calibri"/>
          <w:color w:val="auto"/>
          <w:spacing w:val="10"/>
          <w:sz w:val="18"/>
          <w:szCs w:val="18"/>
        </w:rPr>
        <w:tab/>
        <w:t>w Szczecinie</w:t>
      </w:r>
      <w:r w:rsidRPr="00226D62">
        <w:rPr>
          <w:rFonts w:ascii="Calibri" w:eastAsia="Calibri" w:hAnsi="Calibri" w:cs="Calibri"/>
          <w:color w:val="auto"/>
          <w:spacing w:val="10"/>
          <w:sz w:val="18"/>
          <w:szCs w:val="18"/>
        </w:rPr>
        <w:tab/>
      </w:r>
    </w:p>
    <w:p w14:paraId="0EFFDB69" w14:textId="77777777" w:rsidR="00226D62" w:rsidRDefault="00226D62" w:rsidP="00226D62">
      <w:pPr>
        <w:jc w:val="center"/>
        <w:rPr>
          <w:rFonts w:ascii="Times New Roman" w:hAnsi="Times New Roman"/>
          <w:color w:val="auto"/>
          <w:sz w:val="40"/>
          <w:szCs w:val="40"/>
        </w:rPr>
      </w:pPr>
      <w:r w:rsidRPr="00226D62">
        <w:rPr>
          <w:rFonts w:ascii="Calibri" w:eastAsia="Calibri" w:hAnsi="Calibri" w:cs="Calibri"/>
          <w:color w:val="auto"/>
          <w:spacing w:val="10"/>
          <w:sz w:val="18"/>
          <w:szCs w:val="18"/>
        </w:rPr>
        <w:t>ul. Spedytorska 6/7, 70-632 Szczecin; tel. 91 462 40 60, fax: 91 462 46 40</w:t>
      </w:r>
      <w:r w:rsidR="000A5BE7" w:rsidRPr="000A5BE7">
        <w:rPr>
          <w:rFonts w:ascii="Times New Roman" w:hAnsi="Times New Roman"/>
          <w:color w:val="auto"/>
          <w:sz w:val="40"/>
          <w:szCs w:val="40"/>
        </w:rPr>
        <w:tab/>
      </w:r>
      <w:r w:rsidR="000A5BE7" w:rsidRPr="000A5BE7">
        <w:rPr>
          <w:rFonts w:ascii="Times New Roman" w:hAnsi="Times New Roman"/>
          <w:color w:val="auto"/>
          <w:sz w:val="40"/>
          <w:szCs w:val="40"/>
        </w:rPr>
        <w:tab/>
      </w:r>
    </w:p>
    <w:p w14:paraId="089107D7" w14:textId="77777777" w:rsidR="000A5BE7" w:rsidRPr="00226D62" w:rsidRDefault="000A5BE7" w:rsidP="00226D62">
      <w:pPr>
        <w:jc w:val="center"/>
        <w:rPr>
          <w:rFonts w:ascii="Calibri" w:eastAsia="Calibri" w:hAnsi="Calibri" w:cs="Calibri"/>
          <w:color w:val="auto"/>
          <w:spacing w:val="10"/>
          <w:sz w:val="18"/>
          <w:szCs w:val="18"/>
        </w:rPr>
      </w:pPr>
      <w:r w:rsidRPr="000A5BE7">
        <w:rPr>
          <w:rFonts w:ascii="Times New Roman" w:hAnsi="Times New Roman"/>
          <w:color w:val="auto"/>
          <w:sz w:val="40"/>
          <w:szCs w:val="40"/>
        </w:rPr>
        <w:tab/>
      </w:r>
    </w:p>
    <w:p w14:paraId="3EE68707" w14:textId="77777777" w:rsidR="00226D62" w:rsidRPr="000A5BE7" w:rsidRDefault="00226D62" w:rsidP="000A5BE7">
      <w:pPr>
        <w:spacing w:line="276" w:lineRule="auto"/>
        <w:jc w:val="both"/>
        <w:outlineLvl w:val="0"/>
        <w:rPr>
          <w:rFonts w:ascii="Times New Roman" w:hAnsi="Times New Roman"/>
          <w:color w:val="auto"/>
          <w:sz w:val="18"/>
          <w:szCs w:val="18"/>
        </w:rPr>
      </w:pPr>
    </w:p>
    <w:p w14:paraId="2CD6F76A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NHK.1611.1.2022</w:t>
      </w:r>
      <w:r w:rsidRPr="000A5BE7">
        <w:rPr>
          <w:rFonts w:ascii="Calibri" w:hAnsi="Calibri" w:cs="Calibri"/>
          <w:color w:val="auto"/>
        </w:rPr>
        <w:tab/>
      </w:r>
      <w:r w:rsidRPr="000A5BE7">
        <w:rPr>
          <w:rFonts w:ascii="Times New Roman" w:hAnsi="Times New Roman"/>
          <w:color w:val="auto"/>
          <w:sz w:val="16"/>
          <w:szCs w:val="16"/>
        </w:rPr>
        <w:tab/>
      </w:r>
      <w:r w:rsidRPr="000A5BE7">
        <w:rPr>
          <w:rFonts w:ascii="Times New Roman" w:hAnsi="Times New Roman"/>
          <w:color w:val="auto"/>
          <w:sz w:val="16"/>
          <w:szCs w:val="16"/>
        </w:rPr>
        <w:tab/>
      </w:r>
      <w:r w:rsidRPr="000A5BE7">
        <w:rPr>
          <w:rFonts w:ascii="Times New Roman" w:hAnsi="Times New Roman"/>
          <w:color w:val="auto"/>
          <w:sz w:val="16"/>
          <w:szCs w:val="16"/>
        </w:rPr>
        <w:tab/>
      </w:r>
      <w:r w:rsidRPr="000A5BE7">
        <w:rPr>
          <w:rFonts w:ascii="Times New Roman" w:hAnsi="Times New Roman"/>
          <w:color w:val="auto"/>
          <w:sz w:val="16"/>
          <w:szCs w:val="16"/>
        </w:rPr>
        <w:tab/>
      </w:r>
      <w:r w:rsidRPr="000A5BE7">
        <w:rPr>
          <w:rFonts w:ascii="Times New Roman" w:hAnsi="Times New Roman"/>
          <w:color w:val="auto"/>
          <w:sz w:val="16"/>
          <w:szCs w:val="16"/>
        </w:rPr>
        <w:tab/>
      </w:r>
      <w:r w:rsidRPr="000A5BE7">
        <w:rPr>
          <w:rFonts w:ascii="Calibri" w:hAnsi="Calibri" w:cs="Calibri"/>
          <w:color w:val="auto"/>
        </w:rPr>
        <w:t>Szczecin, dn.</w:t>
      </w:r>
      <w:r w:rsidR="00EE6002">
        <w:rPr>
          <w:rFonts w:ascii="Calibri" w:hAnsi="Calibri" w:cs="Calibri"/>
          <w:color w:val="auto"/>
        </w:rPr>
        <w:t xml:space="preserve"> 10 </w:t>
      </w:r>
      <w:r>
        <w:rPr>
          <w:rFonts w:ascii="Calibri" w:hAnsi="Calibri" w:cs="Calibri"/>
          <w:color w:val="auto"/>
        </w:rPr>
        <w:t>stycznia</w:t>
      </w:r>
      <w:r w:rsidRPr="000A5BE7">
        <w:rPr>
          <w:rFonts w:ascii="Calibri" w:hAnsi="Calibri" w:cs="Calibri"/>
          <w:color w:val="auto"/>
        </w:rPr>
        <w:t xml:space="preserve"> 202</w:t>
      </w:r>
      <w:r>
        <w:rPr>
          <w:rFonts w:ascii="Calibri" w:hAnsi="Calibri" w:cs="Calibri"/>
          <w:color w:val="auto"/>
        </w:rPr>
        <w:t>3</w:t>
      </w:r>
      <w:r w:rsidRPr="000A5BE7">
        <w:rPr>
          <w:rFonts w:ascii="Calibri" w:hAnsi="Calibri" w:cs="Calibri"/>
          <w:color w:val="auto"/>
        </w:rPr>
        <w:t xml:space="preserve"> r.</w:t>
      </w:r>
    </w:p>
    <w:p w14:paraId="4DDE73D3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(znak sprawy)</w:t>
      </w:r>
    </w:p>
    <w:p w14:paraId="6A0E4914" w14:textId="77777777" w:rsidR="000A5BE7" w:rsidRPr="000A5BE7" w:rsidRDefault="000A5BE7" w:rsidP="000A5BE7">
      <w:pPr>
        <w:spacing w:line="276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411685E4" w14:textId="77777777" w:rsidR="000A5BE7" w:rsidRPr="000A5BE7" w:rsidRDefault="000A5BE7" w:rsidP="000A5BE7">
      <w:pPr>
        <w:spacing w:line="276" w:lineRule="auto"/>
        <w:jc w:val="center"/>
        <w:rPr>
          <w:strike/>
        </w:rPr>
      </w:pPr>
    </w:p>
    <w:p w14:paraId="181B5ED0" w14:textId="77777777" w:rsidR="000A5BE7" w:rsidRPr="000A5BE7" w:rsidRDefault="000A5BE7" w:rsidP="000A5BE7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pacing w:val="40"/>
        </w:rPr>
      </w:pPr>
      <w:r w:rsidRPr="000A5BE7">
        <w:rPr>
          <w:rFonts w:ascii="Times New Roman" w:hAnsi="Times New Roman"/>
          <w:b/>
          <w:color w:val="auto"/>
          <w:spacing w:val="40"/>
        </w:rPr>
        <w:t>WYSTĄPIENI</w:t>
      </w:r>
      <w:r w:rsidR="00F21A5C">
        <w:rPr>
          <w:rFonts w:ascii="Times New Roman" w:hAnsi="Times New Roman"/>
          <w:b/>
          <w:color w:val="auto"/>
          <w:spacing w:val="40"/>
        </w:rPr>
        <w:t>E</w:t>
      </w:r>
      <w:r w:rsidRPr="000A5BE7">
        <w:rPr>
          <w:rFonts w:ascii="Times New Roman" w:hAnsi="Times New Roman"/>
          <w:b/>
          <w:color w:val="auto"/>
          <w:spacing w:val="40"/>
        </w:rPr>
        <w:t xml:space="preserve"> POKONTROLNE</w:t>
      </w:r>
    </w:p>
    <w:p w14:paraId="6D110303" w14:textId="77777777" w:rsidR="000A5BE7" w:rsidRPr="000A5BE7" w:rsidRDefault="000A5BE7" w:rsidP="000A5BE7">
      <w:pPr>
        <w:spacing w:line="276" w:lineRule="auto"/>
        <w:jc w:val="both"/>
        <w:outlineLvl w:val="0"/>
        <w:rPr>
          <w:rFonts w:ascii="Times New Roman" w:hAnsi="Times New Roman"/>
          <w:color w:val="auto"/>
        </w:rPr>
      </w:pPr>
    </w:p>
    <w:p w14:paraId="40AD85CC" w14:textId="77777777" w:rsidR="000A5BE7" w:rsidRPr="000A5BE7" w:rsidRDefault="000A5BE7" w:rsidP="000A5BE7">
      <w:pPr>
        <w:numPr>
          <w:ilvl w:val="0"/>
          <w:numId w:val="1"/>
        </w:numPr>
        <w:spacing w:line="276" w:lineRule="auto"/>
        <w:ind w:left="0"/>
        <w:jc w:val="both"/>
        <w:outlineLvl w:val="0"/>
        <w:rPr>
          <w:rFonts w:ascii="Calibri" w:hAnsi="Calibri" w:cs="Calibri"/>
          <w:b/>
          <w:color w:val="auto"/>
          <w:sz w:val="28"/>
          <w:szCs w:val="28"/>
        </w:rPr>
      </w:pPr>
      <w:r w:rsidRPr="000A5BE7">
        <w:rPr>
          <w:rFonts w:ascii="Calibri" w:hAnsi="Calibri" w:cs="Calibri"/>
          <w:b/>
          <w:bCs/>
          <w:color w:val="auto"/>
        </w:rPr>
        <w:t>Nazwa i adres jednostki kontrolowanej:</w:t>
      </w:r>
      <w:r w:rsidRPr="000A5BE7">
        <w:rPr>
          <w:rFonts w:ascii="Calibri" w:hAnsi="Calibri" w:cs="Calibri"/>
          <w:color w:val="auto"/>
        </w:rPr>
        <w:t xml:space="preserve"> Powiatowa Stacja Sanitarno – Epidemiologiczna w Świnoujściu, ul. Jarosława Dąbrowskiego 4, 72-600 Świnoujście.</w:t>
      </w:r>
    </w:p>
    <w:p w14:paraId="5BF2B8C0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09A68F32" w14:textId="77777777" w:rsidR="000A5BE7" w:rsidRPr="000A5BE7" w:rsidRDefault="000A5BE7" w:rsidP="000A5BE7">
      <w:pPr>
        <w:numPr>
          <w:ilvl w:val="0"/>
          <w:numId w:val="1"/>
        </w:numPr>
        <w:spacing w:line="276" w:lineRule="auto"/>
        <w:ind w:left="0"/>
        <w:jc w:val="both"/>
        <w:outlineLvl w:val="0"/>
        <w:rPr>
          <w:rFonts w:ascii="Calibri" w:hAnsi="Calibri" w:cs="Calibri"/>
          <w:i/>
          <w:color w:val="auto"/>
          <w:sz w:val="18"/>
          <w:szCs w:val="18"/>
        </w:rPr>
      </w:pPr>
      <w:r w:rsidRPr="000A5BE7">
        <w:rPr>
          <w:rFonts w:ascii="Calibri" w:hAnsi="Calibri" w:cs="Calibri"/>
          <w:b/>
          <w:bCs/>
          <w:color w:val="auto"/>
        </w:rPr>
        <w:t>Skład komisji przeprowadzającej kontrolę:</w:t>
      </w:r>
      <w:r w:rsidRPr="000A5BE7">
        <w:rPr>
          <w:rFonts w:ascii="Calibri" w:hAnsi="Calibri" w:cs="Calibri"/>
          <w:color w:val="auto"/>
        </w:rPr>
        <w:t xml:space="preserve"> </w:t>
      </w:r>
    </w:p>
    <w:p w14:paraId="55D024CA" w14:textId="77777777" w:rsidR="000A5BE7" w:rsidRPr="000A5BE7" w:rsidRDefault="000A5BE7" w:rsidP="000A5BE7">
      <w:pPr>
        <w:spacing w:line="276" w:lineRule="auto"/>
        <w:jc w:val="both"/>
        <w:outlineLvl w:val="0"/>
        <w:rPr>
          <w:rFonts w:ascii="Calibri" w:hAnsi="Calibri" w:cs="Calibri"/>
          <w:i/>
          <w:color w:val="auto"/>
          <w:sz w:val="18"/>
          <w:szCs w:val="18"/>
        </w:rPr>
      </w:pPr>
      <w:r w:rsidRPr="000A5BE7">
        <w:rPr>
          <w:rFonts w:ascii="Calibri" w:hAnsi="Calibri" w:cs="Calibri"/>
          <w:i/>
          <w:color w:val="auto"/>
          <w:sz w:val="18"/>
          <w:szCs w:val="18"/>
        </w:rPr>
        <w:t>(stopień , imię nazwisko, stanowisko służbowe kontrolera, komórka organizacyjna, Kierownik Zespołu Kontrolującego):</w:t>
      </w:r>
    </w:p>
    <w:p w14:paraId="2D2038FE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i/>
          <w:color w:val="auto"/>
          <w:sz w:val="18"/>
          <w:szCs w:val="18"/>
        </w:rPr>
      </w:pPr>
    </w:p>
    <w:p w14:paraId="4837396C" w14:textId="77777777" w:rsidR="000A5BE7" w:rsidRPr="000A5BE7" w:rsidRDefault="000A5BE7" w:rsidP="00AD4AC1">
      <w:pPr>
        <w:numPr>
          <w:ilvl w:val="0"/>
          <w:numId w:val="2"/>
        </w:numPr>
        <w:spacing w:line="276" w:lineRule="auto"/>
        <w:ind w:left="0"/>
        <w:jc w:val="both"/>
        <w:outlineLvl w:val="0"/>
        <w:rPr>
          <w:rFonts w:ascii="Calibri" w:hAnsi="Calibri" w:cs="Calibri"/>
          <w:iCs/>
          <w:color w:val="auto"/>
        </w:rPr>
      </w:pPr>
      <w:r w:rsidRPr="000A5BE7">
        <w:rPr>
          <w:rFonts w:ascii="Calibri" w:hAnsi="Calibri" w:cs="Calibri"/>
          <w:iCs/>
          <w:color w:val="auto"/>
        </w:rPr>
        <w:t>mgr inż. Henryka Polak, Kierownik Oddziału Higieny Komunalnej Działu Nadzoru Sanitarnego Wojewódzkiej Stacji Sanitarno – Epidemiologicznej w Szczecinie;</w:t>
      </w:r>
    </w:p>
    <w:p w14:paraId="09A2B336" w14:textId="77777777" w:rsidR="000A5BE7" w:rsidRPr="000A5BE7" w:rsidRDefault="000A5BE7" w:rsidP="00AD4AC1">
      <w:pPr>
        <w:numPr>
          <w:ilvl w:val="0"/>
          <w:numId w:val="2"/>
        </w:numPr>
        <w:spacing w:line="276" w:lineRule="auto"/>
        <w:ind w:left="0"/>
        <w:jc w:val="both"/>
        <w:outlineLvl w:val="0"/>
        <w:rPr>
          <w:rFonts w:ascii="Calibri" w:hAnsi="Calibri" w:cs="Calibri"/>
          <w:iCs/>
          <w:color w:val="auto"/>
        </w:rPr>
      </w:pPr>
      <w:r w:rsidRPr="000A5BE7">
        <w:rPr>
          <w:rFonts w:ascii="Calibri" w:hAnsi="Calibri" w:cs="Calibri"/>
          <w:iCs/>
          <w:color w:val="auto"/>
        </w:rPr>
        <w:t>mgr inż. Dorota Zosiuk, Starszy Asystent Oddziału Higieny Komunalnej Działu Nadzoru Sanitarnego Wojewódzkiej Stacji Sanitarno – Epidemiologicznej w Szczecinie,</w:t>
      </w:r>
    </w:p>
    <w:p w14:paraId="41C1E354" w14:textId="77777777" w:rsidR="000A5BE7" w:rsidRPr="000A5BE7" w:rsidRDefault="000A5BE7" w:rsidP="00AD4AC1">
      <w:pPr>
        <w:numPr>
          <w:ilvl w:val="0"/>
          <w:numId w:val="2"/>
        </w:numPr>
        <w:spacing w:line="276" w:lineRule="auto"/>
        <w:ind w:left="0"/>
        <w:jc w:val="both"/>
        <w:outlineLvl w:val="0"/>
        <w:rPr>
          <w:rFonts w:ascii="Calibri" w:hAnsi="Calibri" w:cs="Calibri"/>
          <w:iCs/>
          <w:color w:val="auto"/>
        </w:rPr>
      </w:pPr>
      <w:r w:rsidRPr="000A5BE7">
        <w:rPr>
          <w:rFonts w:ascii="Calibri" w:hAnsi="Calibri" w:cs="Calibri"/>
          <w:iCs/>
          <w:color w:val="auto"/>
        </w:rPr>
        <w:t>inż. Katarzyna Drgas, Młodszy Asystent Oddziału Higieny Komunalnej Działu Nadzoru Sanitarnego Wojewódzkiej Stacji Sanitarno – Epidemiologicznej w Szczecinie.</w:t>
      </w:r>
    </w:p>
    <w:p w14:paraId="463AD6A5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i/>
          <w:color w:val="auto"/>
          <w:sz w:val="18"/>
          <w:szCs w:val="18"/>
        </w:rPr>
      </w:pPr>
    </w:p>
    <w:p w14:paraId="5A495C92" w14:textId="77777777" w:rsidR="000A5BE7" w:rsidRPr="000A5BE7" w:rsidRDefault="000A5BE7" w:rsidP="000A5BE7">
      <w:pPr>
        <w:numPr>
          <w:ilvl w:val="0"/>
          <w:numId w:val="1"/>
        </w:numPr>
        <w:spacing w:line="276" w:lineRule="auto"/>
        <w:ind w:left="0"/>
        <w:jc w:val="both"/>
        <w:outlineLvl w:val="0"/>
        <w:rPr>
          <w:rFonts w:ascii="Calibri" w:hAnsi="Calibri" w:cs="Calibri"/>
          <w:b/>
          <w:bCs/>
          <w:color w:val="auto"/>
        </w:rPr>
      </w:pPr>
      <w:r w:rsidRPr="000A5BE7">
        <w:rPr>
          <w:rFonts w:ascii="Calibri" w:hAnsi="Calibri" w:cs="Calibri"/>
          <w:b/>
          <w:bCs/>
          <w:color w:val="auto"/>
        </w:rPr>
        <w:t>Nr upoważnienia kontrolera/kontrolerów:</w:t>
      </w:r>
    </w:p>
    <w:p w14:paraId="4B7124B4" w14:textId="77777777" w:rsidR="000A5BE7" w:rsidRPr="000A5BE7" w:rsidRDefault="000A5BE7" w:rsidP="000A5BE7">
      <w:p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nr ZPWIS.057.4.12.2022 z dnia 25.10.2022 r. wydanego przez Zachodniopomorskiego Państwowego Wojewódzkiego Inspektora Sanitarnego w Szczecinie.</w:t>
      </w:r>
    </w:p>
    <w:p w14:paraId="4E99FB29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044531B5" w14:textId="77777777" w:rsidR="000A5BE7" w:rsidRPr="000A5BE7" w:rsidRDefault="000A5BE7" w:rsidP="000A5BE7">
      <w:pPr>
        <w:numPr>
          <w:ilvl w:val="0"/>
          <w:numId w:val="1"/>
        </w:numPr>
        <w:spacing w:line="276" w:lineRule="auto"/>
        <w:ind w:left="0"/>
        <w:jc w:val="both"/>
        <w:outlineLvl w:val="0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b/>
          <w:bCs/>
          <w:color w:val="auto"/>
        </w:rPr>
        <w:t>Osoby udzielające wyjaśnień w trakcie kontroli:</w:t>
      </w:r>
    </w:p>
    <w:p w14:paraId="6D90B01D" w14:textId="77777777" w:rsidR="000A5BE7" w:rsidRPr="000A5BE7" w:rsidRDefault="000A5BE7" w:rsidP="000A5BE7">
      <w:pPr>
        <w:spacing w:line="276" w:lineRule="auto"/>
        <w:jc w:val="both"/>
        <w:outlineLvl w:val="0"/>
        <w:rPr>
          <w:rFonts w:ascii="Calibri" w:hAnsi="Calibri" w:cs="Calibri"/>
          <w:i/>
          <w:color w:val="auto"/>
          <w:sz w:val="18"/>
          <w:szCs w:val="18"/>
        </w:rPr>
      </w:pPr>
      <w:r w:rsidRPr="000A5BE7">
        <w:rPr>
          <w:rFonts w:ascii="Calibri" w:hAnsi="Calibri" w:cs="Calibri"/>
          <w:i/>
          <w:color w:val="auto"/>
          <w:sz w:val="18"/>
          <w:szCs w:val="18"/>
        </w:rPr>
        <w:t xml:space="preserve"> (imię nazwisko, stanowisko służbowe)</w:t>
      </w:r>
    </w:p>
    <w:p w14:paraId="62C12DB0" w14:textId="77777777" w:rsidR="000A5BE7" w:rsidRPr="000A5BE7" w:rsidRDefault="000A5BE7" w:rsidP="000A5BE7">
      <w:pPr>
        <w:spacing w:line="276" w:lineRule="auto"/>
        <w:jc w:val="both"/>
        <w:outlineLvl w:val="0"/>
        <w:rPr>
          <w:rFonts w:ascii="Calibri" w:hAnsi="Calibri" w:cs="Calibri"/>
          <w:i/>
          <w:color w:val="auto"/>
          <w:sz w:val="18"/>
          <w:szCs w:val="18"/>
        </w:rPr>
      </w:pPr>
    </w:p>
    <w:p w14:paraId="28029B2C" w14:textId="77777777" w:rsidR="000A5BE7" w:rsidRPr="000A5BE7" w:rsidRDefault="000A5BE7" w:rsidP="00AD4AC1">
      <w:pPr>
        <w:numPr>
          <w:ilvl w:val="0"/>
          <w:numId w:val="17"/>
        </w:num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Izabela Galla – Starszy Asystent w Sekcji Higieny Komunalnej w Oddziale Nadzoru Sanitarnego;</w:t>
      </w:r>
    </w:p>
    <w:p w14:paraId="07079F7C" w14:textId="77777777" w:rsidR="000A5BE7" w:rsidRPr="000A5BE7" w:rsidRDefault="000A5BE7" w:rsidP="00AD4AC1">
      <w:pPr>
        <w:numPr>
          <w:ilvl w:val="0"/>
          <w:numId w:val="17"/>
        </w:num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Magda </w:t>
      </w:r>
      <w:proofErr w:type="spellStart"/>
      <w:r w:rsidRPr="000A5BE7">
        <w:rPr>
          <w:rFonts w:ascii="Calibri" w:hAnsi="Calibri" w:cs="Calibri"/>
          <w:color w:val="auto"/>
        </w:rPr>
        <w:t>Paruch</w:t>
      </w:r>
      <w:proofErr w:type="spellEnd"/>
      <w:r w:rsidRPr="000A5BE7">
        <w:rPr>
          <w:rFonts w:ascii="Calibri" w:hAnsi="Calibri" w:cs="Calibri"/>
          <w:color w:val="auto"/>
        </w:rPr>
        <w:t xml:space="preserve"> – Asystent w Sekcji Higieny Komunalnej w Oddziale Nadzoru Sanitarnego;</w:t>
      </w:r>
    </w:p>
    <w:p w14:paraId="4A7E09E0" w14:textId="77777777" w:rsidR="000A5BE7" w:rsidRPr="000A5BE7" w:rsidRDefault="000A5BE7" w:rsidP="00AD4AC1">
      <w:pPr>
        <w:numPr>
          <w:ilvl w:val="0"/>
          <w:numId w:val="17"/>
        </w:num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Monika Murawska – Młodszy Asystent w Sekcji Higieny Komunalnej w Oddziale Nadzoru Sanitarnego.</w:t>
      </w:r>
    </w:p>
    <w:p w14:paraId="604DA832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i/>
          <w:color w:val="auto"/>
          <w:sz w:val="18"/>
          <w:szCs w:val="18"/>
          <w:u w:val="single"/>
        </w:rPr>
      </w:pPr>
    </w:p>
    <w:p w14:paraId="1E3A6D7E" w14:textId="77777777" w:rsidR="000A5BE7" w:rsidRPr="000A5BE7" w:rsidRDefault="000A5BE7" w:rsidP="000A5BE7">
      <w:pPr>
        <w:numPr>
          <w:ilvl w:val="0"/>
          <w:numId w:val="1"/>
        </w:numPr>
        <w:spacing w:after="120" w:line="276" w:lineRule="auto"/>
        <w:ind w:left="0"/>
        <w:jc w:val="both"/>
        <w:rPr>
          <w:rFonts w:ascii="Calibri" w:hAnsi="Calibri" w:cs="Calibri"/>
          <w:color w:val="auto"/>
          <w:u w:val="single"/>
        </w:rPr>
      </w:pPr>
      <w:r w:rsidRPr="000A5BE7">
        <w:rPr>
          <w:rFonts w:ascii="Calibri" w:hAnsi="Calibri" w:cs="Calibri"/>
          <w:b/>
          <w:bCs/>
          <w:color w:val="auto"/>
        </w:rPr>
        <w:t xml:space="preserve">Podstawa prawna przeprowadzania kontroli w trybie zwykłym: </w:t>
      </w:r>
      <w:r w:rsidRPr="000A5BE7">
        <w:rPr>
          <w:rFonts w:ascii="Calibri" w:hAnsi="Calibri" w:cs="Calibri"/>
          <w:color w:val="auto"/>
          <w:u w:val="single"/>
        </w:rPr>
        <w:t xml:space="preserve">art. 6 ust.5 pkt. 1 oraz art. 16 Ustawy </w:t>
      </w:r>
      <w:r w:rsidRPr="000A5BE7">
        <w:rPr>
          <w:rFonts w:ascii="Calibri" w:hAnsi="Calibri" w:cs="Calibri"/>
          <w:i/>
          <w:iCs/>
          <w:color w:val="auto"/>
          <w:u w:val="single"/>
        </w:rPr>
        <w:t>o kontroli w administracji rządowej</w:t>
      </w:r>
      <w:r w:rsidRPr="000A5BE7">
        <w:rPr>
          <w:rFonts w:ascii="Calibri" w:hAnsi="Calibri" w:cs="Calibri"/>
          <w:color w:val="auto"/>
          <w:u w:val="single"/>
        </w:rPr>
        <w:t xml:space="preserve"> (t. j. Dz. U. z 2020 r., poz. 224)</w:t>
      </w:r>
    </w:p>
    <w:p w14:paraId="428740C2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59CC1EFA" w14:textId="77777777" w:rsidR="000A5BE7" w:rsidRPr="000A5BE7" w:rsidRDefault="000A5BE7" w:rsidP="000A5BE7">
      <w:pPr>
        <w:numPr>
          <w:ilvl w:val="0"/>
          <w:numId w:val="1"/>
        </w:numPr>
        <w:spacing w:line="276" w:lineRule="auto"/>
        <w:ind w:left="0"/>
        <w:jc w:val="both"/>
        <w:outlineLvl w:val="0"/>
        <w:rPr>
          <w:rFonts w:ascii="Calibri" w:hAnsi="Calibri" w:cs="Calibri"/>
          <w:color w:val="auto"/>
          <w:u w:val="single"/>
        </w:rPr>
      </w:pPr>
      <w:r w:rsidRPr="000A5BE7">
        <w:rPr>
          <w:rFonts w:ascii="Calibri" w:hAnsi="Calibri" w:cs="Calibri"/>
          <w:b/>
          <w:bCs/>
          <w:color w:val="auto"/>
        </w:rPr>
        <w:t>Data rozpoczęcia i zakończenia czynności kontrolnych:</w:t>
      </w:r>
      <w:r w:rsidRPr="000A5BE7">
        <w:rPr>
          <w:rFonts w:ascii="Calibri" w:hAnsi="Calibri" w:cs="Calibri"/>
          <w:color w:val="auto"/>
        </w:rPr>
        <w:t xml:space="preserve"> 26.10.2022 r. –26.10.2022 r.</w:t>
      </w:r>
    </w:p>
    <w:p w14:paraId="06CD481F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  <w:u w:val="single"/>
        </w:rPr>
      </w:pPr>
    </w:p>
    <w:p w14:paraId="0C5484F0" w14:textId="77777777" w:rsidR="000A5BE7" w:rsidRPr="000A5BE7" w:rsidRDefault="000A5BE7" w:rsidP="000A5BE7">
      <w:pPr>
        <w:numPr>
          <w:ilvl w:val="0"/>
          <w:numId w:val="1"/>
        </w:numPr>
        <w:spacing w:line="276" w:lineRule="auto"/>
        <w:ind w:left="0"/>
        <w:jc w:val="both"/>
        <w:outlineLvl w:val="0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b/>
          <w:bCs/>
          <w:color w:val="auto"/>
        </w:rPr>
        <w:t>Okres objęty kontrolą:</w:t>
      </w:r>
      <w:r w:rsidRPr="000A5BE7">
        <w:rPr>
          <w:rFonts w:ascii="Calibri" w:hAnsi="Calibri" w:cs="Calibri"/>
          <w:color w:val="auto"/>
        </w:rPr>
        <w:t xml:space="preserve"> 01.01.2022 r. – 26.10.2022 r.</w:t>
      </w:r>
    </w:p>
    <w:p w14:paraId="217C9D18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44A35425" w14:textId="77777777" w:rsidR="000A5BE7" w:rsidRPr="000A5BE7" w:rsidRDefault="000A5BE7" w:rsidP="000A5BE7">
      <w:pPr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  <w:b/>
          <w:bCs/>
          <w:color w:val="auto"/>
        </w:rPr>
      </w:pPr>
      <w:r w:rsidRPr="000A5BE7">
        <w:rPr>
          <w:rFonts w:ascii="Calibri" w:hAnsi="Calibri" w:cs="Calibri"/>
          <w:b/>
          <w:bCs/>
          <w:color w:val="auto"/>
        </w:rPr>
        <w:lastRenderedPageBreak/>
        <w:t xml:space="preserve">Zakres kontroli: </w:t>
      </w:r>
    </w:p>
    <w:p w14:paraId="48DFF2A5" w14:textId="77777777" w:rsidR="000A5BE7" w:rsidRPr="000A5BE7" w:rsidRDefault="00E15FEF" w:rsidP="00E15FEF">
      <w:pPr>
        <w:spacing w:after="200" w:line="276" w:lineRule="auto"/>
        <w:contextualSpacing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1) </w:t>
      </w:r>
      <w:r w:rsidR="000A5BE7" w:rsidRPr="000A5BE7">
        <w:rPr>
          <w:rFonts w:ascii="Calibri" w:hAnsi="Calibri" w:cs="Calibri"/>
          <w:color w:val="auto"/>
        </w:rPr>
        <w:t xml:space="preserve">Sprawowanie bieżącego nadzoru nad kąpieliskami i miejscami okazjonalnie wykorzystywanymi do kąpieli w okresie od 01.01.2022 r. do dnia kontroli. </w:t>
      </w:r>
    </w:p>
    <w:p w14:paraId="526C90A9" w14:textId="77777777" w:rsidR="000A5BE7" w:rsidRPr="000A5BE7" w:rsidRDefault="00E15FEF" w:rsidP="00E15FEF">
      <w:pPr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2) </w:t>
      </w:r>
      <w:r w:rsidR="000A5BE7" w:rsidRPr="000A5BE7">
        <w:rPr>
          <w:rFonts w:ascii="Calibri" w:hAnsi="Calibri" w:cs="Calibri"/>
          <w:color w:val="auto"/>
        </w:rPr>
        <w:t xml:space="preserve">Realizacja zaleceń zawartych w </w:t>
      </w:r>
      <w:r w:rsidR="000A5BE7" w:rsidRPr="000A5BE7">
        <w:rPr>
          <w:rFonts w:ascii="Calibri" w:hAnsi="Calibri" w:cs="Calibri"/>
          <w:bCs/>
          <w:color w:val="auto"/>
        </w:rPr>
        <w:t xml:space="preserve">ZPWIS.1611.1.2017/ NHK.1611.3.1.2017 </w:t>
      </w:r>
      <w:r w:rsidR="000A5BE7" w:rsidRPr="000A5BE7">
        <w:rPr>
          <w:rFonts w:ascii="Calibri" w:hAnsi="Calibri" w:cs="Calibri"/>
          <w:iCs/>
          <w:color w:val="auto"/>
        </w:rPr>
        <w:t>z dnia 13.07.2017 r. z kontroli kompleksowej PSSE w Świnoujściu przeprowadzonej w dniu 03.04.2017 r. oraz 10.04.2017 r.</w:t>
      </w:r>
    </w:p>
    <w:p w14:paraId="29F692BD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FF0000"/>
        </w:rPr>
      </w:pPr>
    </w:p>
    <w:p w14:paraId="73683359" w14:textId="77777777" w:rsidR="000A5BE7" w:rsidRPr="000A5BE7" w:rsidRDefault="000A5BE7" w:rsidP="000A5BE7">
      <w:pPr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  <w:b/>
          <w:bCs/>
          <w:color w:val="auto"/>
        </w:rPr>
      </w:pPr>
      <w:r w:rsidRPr="000A5BE7">
        <w:rPr>
          <w:rFonts w:ascii="Calibri" w:hAnsi="Calibri" w:cs="Calibri"/>
          <w:b/>
          <w:bCs/>
          <w:color w:val="auto"/>
        </w:rPr>
        <w:t>Akty prawne na podstawie, których dokonano ustaleń w toku kontroli:</w:t>
      </w:r>
    </w:p>
    <w:p w14:paraId="7F86E39A" w14:textId="77777777" w:rsidR="000A5BE7" w:rsidRPr="000A5BE7" w:rsidRDefault="000A5BE7" w:rsidP="00AD4AC1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Ustawa z dn. 15 lipca 2011 r. </w:t>
      </w:r>
      <w:r w:rsidRPr="000A5BE7">
        <w:rPr>
          <w:rFonts w:ascii="Calibri" w:hAnsi="Calibri" w:cs="Calibri"/>
          <w:i/>
          <w:iCs/>
          <w:color w:val="auto"/>
        </w:rPr>
        <w:t>o kontroli w administracji rządowej</w:t>
      </w:r>
      <w:r w:rsidRPr="000A5BE7">
        <w:rPr>
          <w:rFonts w:ascii="Calibri" w:hAnsi="Calibri" w:cs="Calibri"/>
          <w:color w:val="auto"/>
        </w:rPr>
        <w:t xml:space="preserve"> (t. j. Dz. U. z 2020 r. poz. 224);</w:t>
      </w:r>
    </w:p>
    <w:p w14:paraId="74D677F7" w14:textId="77777777" w:rsidR="000A5BE7" w:rsidRPr="000A5BE7" w:rsidRDefault="000A5BE7" w:rsidP="00AD4AC1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Ustawa z dn. 14 czerwca 1960 r. </w:t>
      </w:r>
      <w:r w:rsidRPr="000A5BE7">
        <w:rPr>
          <w:rFonts w:ascii="Calibri" w:hAnsi="Calibri" w:cs="Calibri"/>
          <w:i/>
          <w:color w:val="auto"/>
        </w:rPr>
        <w:t>Kodeks postępowania administracyjnego</w:t>
      </w:r>
      <w:r w:rsidRPr="000A5BE7">
        <w:rPr>
          <w:rFonts w:ascii="Calibri" w:hAnsi="Calibri" w:cs="Calibri"/>
          <w:color w:val="auto"/>
        </w:rPr>
        <w:t xml:space="preserve"> (t. j. Dz. U. z </w:t>
      </w:r>
      <w:r w:rsidRPr="000A5BE7">
        <w:rPr>
          <w:rFonts w:ascii="Calibri" w:eastAsia="HG Mincho Light J" w:hAnsi="Calibri" w:cs="Calibri"/>
          <w:color w:val="auto"/>
        </w:rPr>
        <w:t>2021 r. poz. 735</w:t>
      </w:r>
      <w:r w:rsidRPr="000A5BE7">
        <w:rPr>
          <w:rFonts w:ascii="Calibri" w:hAnsi="Calibri" w:cs="Calibri"/>
          <w:color w:val="auto"/>
        </w:rPr>
        <w:t>);</w:t>
      </w:r>
    </w:p>
    <w:p w14:paraId="62C523A8" w14:textId="77777777" w:rsidR="000A5BE7" w:rsidRPr="000A5BE7" w:rsidRDefault="000A5BE7" w:rsidP="00AD4AC1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Ustawa z dn. 14 marca 1985 r. </w:t>
      </w:r>
      <w:r w:rsidRPr="000A5BE7">
        <w:rPr>
          <w:rFonts w:ascii="Calibri" w:hAnsi="Calibri" w:cs="Calibri"/>
          <w:i/>
          <w:iCs/>
          <w:color w:val="auto"/>
        </w:rPr>
        <w:t>o Państwowej Inspekcji Sanitarnej</w:t>
      </w:r>
      <w:r w:rsidRPr="000A5BE7">
        <w:rPr>
          <w:rFonts w:ascii="Calibri" w:hAnsi="Calibri" w:cs="Calibri"/>
          <w:color w:val="auto"/>
        </w:rPr>
        <w:t xml:space="preserve"> (t. j. Dz. U. z 2021 r., poz. 19);</w:t>
      </w:r>
    </w:p>
    <w:p w14:paraId="3FF5D7A5" w14:textId="77777777" w:rsidR="000A5BE7" w:rsidRPr="000A5BE7" w:rsidRDefault="000A5BE7" w:rsidP="00AD4AC1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Ustawa Ministra Zdrowia z dn. 5 marca 2010 r. </w:t>
      </w:r>
      <w:r w:rsidRPr="000A5BE7">
        <w:rPr>
          <w:rFonts w:ascii="Calibri" w:hAnsi="Calibri" w:cs="Calibri"/>
          <w:i/>
          <w:iCs/>
          <w:color w:val="auto"/>
        </w:rPr>
        <w:t xml:space="preserve">w sprawie sposobu ustalania wysokości opłat za badania laboratoryjne oraz inne czynności wykonywane przez organy Państwowej Inspekcji Sanitarnej </w:t>
      </w:r>
      <w:r w:rsidRPr="000A5BE7">
        <w:rPr>
          <w:rFonts w:ascii="Calibri" w:hAnsi="Calibri" w:cs="Calibri"/>
          <w:color w:val="auto"/>
        </w:rPr>
        <w:t>(Dz.U. z 2010 r. Nr 36, poz. 203);</w:t>
      </w:r>
    </w:p>
    <w:p w14:paraId="555EB932" w14:textId="77777777" w:rsidR="000A5BE7" w:rsidRPr="000A5BE7" w:rsidRDefault="000A5BE7" w:rsidP="00AD4AC1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Rozporządzenie Prezesa Rady Ministrów z dn. 17 października 2002 r. </w:t>
      </w:r>
      <w:r w:rsidRPr="000A5BE7">
        <w:rPr>
          <w:rFonts w:ascii="Calibri" w:hAnsi="Calibri" w:cs="Calibri"/>
          <w:i/>
          <w:iCs/>
          <w:color w:val="auto"/>
        </w:rPr>
        <w:t>w sprawie nadania funkcjonariuszom organów Państwowej Inspekcji Sanitarnej uprawnień do nakładania grzywien w drodze mandatu karnego</w:t>
      </w:r>
      <w:r w:rsidRPr="000A5BE7">
        <w:rPr>
          <w:rFonts w:ascii="Calibri" w:hAnsi="Calibri" w:cs="Calibri"/>
          <w:color w:val="auto"/>
        </w:rPr>
        <w:t xml:space="preserve"> (t. j. Dz. U. 2020 r., poz. 1364);</w:t>
      </w:r>
    </w:p>
    <w:p w14:paraId="2DF38E5A" w14:textId="77777777" w:rsidR="000A5BE7" w:rsidRPr="000A5BE7" w:rsidRDefault="000A5BE7" w:rsidP="00AD4AC1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Ustawa z dn. 20 lipca 2017 r. </w:t>
      </w:r>
      <w:r w:rsidRPr="000A5BE7">
        <w:rPr>
          <w:rFonts w:ascii="Calibri" w:hAnsi="Calibri" w:cs="Calibri"/>
          <w:i/>
          <w:iCs/>
          <w:color w:val="auto"/>
        </w:rPr>
        <w:t xml:space="preserve">Prawo wodne </w:t>
      </w:r>
      <w:r w:rsidRPr="000A5BE7">
        <w:rPr>
          <w:rFonts w:ascii="Calibri" w:hAnsi="Calibri" w:cs="Calibri"/>
          <w:color w:val="auto"/>
        </w:rPr>
        <w:t>(t. j. Dz. U. z 2021 r. poz. 2233 z późn. zm.);</w:t>
      </w:r>
    </w:p>
    <w:p w14:paraId="73A8EEB4" w14:textId="77777777" w:rsidR="000A5BE7" w:rsidRPr="000A5BE7" w:rsidRDefault="000A5BE7" w:rsidP="00AD4AC1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Rozporządzenie Ministra Zdrowia z dn. 17 stycznia 2019 r</w:t>
      </w:r>
      <w:r w:rsidRPr="000A5BE7">
        <w:rPr>
          <w:rFonts w:ascii="Calibri" w:hAnsi="Calibri" w:cs="Calibri"/>
          <w:i/>
          <w:iCs/>
          <w:color w:val="auto"/>
        </w:rPr>
        <w:t>. w sprawie nadzoru nad jakością wody w kąpielisku i miejscu okazjonalnie wykorzystywanym do kąpieli</w:t>
      </w:r>
      <w:r w:rsidRPr="000A5BE7">
        <w:rPr>
          <w:rFonts w:ascii="Calibri" w:hAnsi="Calibri" w:cs="Calibri"/>
          <w:color w:val="auto"/>
        </w:rPr>
        <w:t xml:space="preserve"> (t. j. Dz. U. z 2019 r. poz. 255);</w:t>
      </w:r>
    </w:p>
    <w:p w14:paraId="32DA71B1" w14:textId="77777777" w:rsidR="000A5BE7" w:rsidRPr="000A5BE7" w:rsidRDefault="000A5BE7" w:rsidP="00AD4AC1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Rozporządzenie Ministra Zdrowia z dn. 21 grudnia 2018 r. </w:t>
      </w:r>
      <w:r w:rsidRPr="000A5BE7">
        <w:rPr>
          <w:rFonts w:ascii="Calibri" w:hAnsi="Calibri" w:cs="Calibri"/>
          <w:i/>
          <w:iCs/>
          <w:color w:val="auto"/>
        </w:rPr>
        <w:t>w sprawie ewidencji oraz sposobu oznakowania kąpielisk i miejsc okazjonalnie wykorzystywanych do kąpieli</w:t>
      </w:r>
      <w:r w:rsidRPr="000A5BE7">
        <w:rPr>
          <w:rFonts w:ascii="Calibri" w:hAnsi="Calibri" w:cs="Calibri"/>
          <w:color w:val="auto"/>
        </w:rPr>
        <w:t xml:space="preserve"> </w:t>
      </w:r>
      <w:r w:rsidRPr="000A5BE7">
        <w:rPr>
          <w:rFonts w:ascii="Calibri" w:hAnsi="Calibri" w:cs="Calibri"/>
          <w:color w:val="auto"/>
        </w:rPr>
        <w:br/>
        <w:t>(t. j. Dz. U. z 2018 r. poz. 2476);</w:t>
      </w:r>
    </w:p>
    <w:p w14:paraId="01486859" w14:textId="77777777" w:rsidR="000A5BE7" w:rsidRPr="000A5BE7" w:rsidRDefault="000A5BE7" w:rsidP="00AD4AC1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Ustawa z dn. 18 sierpnia 2011 r. </w:t>
      </w:r>
      <w:r w:rsidRPr="000A5BE7">
        <w:rPr>
          <w:rFonts w:ascii="Calibri" w:hAnsi="Calibri" w:cs="Calibri"/>
          <w:i/>
          <w:iCs/>
        </w:rPr>
        <w:t xml:space="preserve">o bezpieczeństwie osób przebywających na obszarach wodnych </w:t>
      </w:r>
      <w:r w:rsidRPr="000A5BE7">
        <w:rPr>
          <w:rFonts w:ascii="Calibri" w:hAnsi="Calibri" w:cs="Calibri"/>
        </w:rPr>
        <w:t>(t. j. Dz. U. z 2022 r. poz.147);</w:t>
      </w:r>
    </w:p>
    <w:p w14:paraId="51D7D807" w14:textId="77777777" w:rsidR="000A5BE7" w:rsidRPr="000A5BE7" w:rsidRDefault="000A5BE7" w:rsidP="00AD4AC1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</w:rPr>
        <w:t xml:space="preserve">Rozporządzenie Ministra Środowiska z dn. 04 listopada 2019 r. </w:t>
      </w:r>
      <w:r w:rsidRPr="000A5BE7">
        <w:rPr>
          <w:rFonts w:ascii="Calibri" w:hAnsi="Calibri" w:cs="Calibri"/>
          <w:i/>
          <w:color w:val="auto"/>
        </w:rPr>
        <w:t>w sprawie profilu wody w kąpielisku</w:t>
      </w:r>
      <w:r w:rsidRPr="000A5BE7">
        <w:rPr>
          <w:rFonts w:ascii="Calibri" w:hAnsi="Calibri" w:cs="Calibri"/>
          <w:color w:val="auto"/>
        </w:rPr>
        <w:t xml:space="preserve"> (t. j. Dz.U. z 2022 poz. 2499);</w:t>
      </w:r>
    </w:p>
    <w:p w14:paraId="60875923" w14:textId="77777777" w:rsidR="000A5BE7" w:rsidRPr="000A5BE7" w:rsidRDefault="000A5BE7" w:rsidP="00AD4AC1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Rozporządzenie Ministra Cyfryzacji </w:t>
      </w:r>
      <w:r w:rsidRPr="000A5BE7">
        <w:rPr>
          <w:rFonts w:ascii="Calibri" w:hAnsi="Calibri" w:cs="Calibri"/>
          <w:bCs/>
          <w:color w:val="auto"/>
        </w:rPr>
        <w:t xml:space="preserve">z dn. 6 marca 2012 r. </w:t>
      </w:r>
      <w:r w:rsidRPr="000A5BE7">
        <w:rPr>
          <w:rFonts w:ascii="Calibri" w:hAnsi="Calibri" w:cs="Calibri"/>
          <w:bCs/>
          <w:i/>
          <w:iCs/>
          <w:color w:val="auto"/>
        </w:rPr>
        <w:t>w sprawie wzoru</w:t>
      </w:r>
      <w:r w:rsidRPr="000A5BE7">
        <w:rPr>
          <w:rFonts w:ascii="Calibri" w:hAnsi="Calibri" w:cs="Calibri"/>
          <w:i/>
          <w:iCs/>
        </w:rPr>
        <w:t xml:space="preserve"> </w:t>
      </w:r>
      <w:r w:rsidRPr="000A5BE7">
        <w:rPr>
          <w:rFonts w:ascii="Calibri" w:hAnsi="Calibri" w:cs="Calibri"/>
          <w:bCs/>
          <w:i/>
          <w:iCs/>
          <w:color w:val="auto"/>
        </w:rPr>
        <w:t>i sposobu prowadzenia metryki sprawy</w:t>
      </w:r>
      <w:r w:rsidRPr="000A5BE7">
        <w:rPr>
          <w:rFonts w:ascii="Calibri" w:hAnsi="Calibri" w:cs="Calibri"/>
          <w:bCs/>
          <w:color w:val="auto"/>
        </w:rPr>
        <w:t xml:space="preserve"> (Dz. U. z 2012 r. poz. 250).</w:t>
      </w:r>
    </w:p>
    <w:p w14:paraId="43737BCA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4060D9B0" w14:textId="77777777" w:rsidR="000A5BE7" w:rsidRPr="000A5BE7" w:rsidRDefault="000A5BE7" w:rsidP="000A5BE7">
      <w:pPr>
        <w:numPr>
          <w:ilvl w:val="0"/>
          <w:numId w:val="1"/>
        </w:numPr>
        <w:spacing w:line="276" w:lineRule="auto"/>
        <w:ind w:left="0" w:hanging="142"/>
        <w:jc w:val="both"/>
        <w:rPr>
          <w:rFonts w:ascii="Calibri" w:hAnsi="Calibri" w:cs="Calibri"/>
          <w:b/>
          <w:bCs/>
          <w:color w:val="auto"/>
        </w:rPr>
      </w:pPr>
      <w:r w:rsidRPr="000A5BE7">
        <w:rPr>
          <w:rFonts w:ascii="Calibri" w:hAnsi="Calibri" w:cs="Calibri"/>
          <w:b/>
          <w:bCs/>
          <w:color w:val="auto"/>
        </w:rPr>
        <w:t>Ustalenia kontroli wraz z oceną skontrolowanego obszaru:</w:t>
      </w:r>
    </w:p>
    <w:p w14:paraId="5E8BFE97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3BB2D5E6" w14:textId="77777777" w:rsidR="000A5BE7" w:rsidRPr="000A5BE7" w:rsidRDefault="00E15FEF" w:rsidP="00E15FEF">
      <w:pPr>
        <w:spacing w:line="276" w:lineRule="auto"/>
        <w:jc w:val="both"/>
        <w:rPr>
          <w:rFonts w:ascii="Calibri" w:eastAsia="Calibri" w:hAnsi="Calibri" w:cs="Calibri"/>
          <w:b/>
          <w:color w:val="auto"/>
          <w:lang w:eastAsia="en-US"/>
        </w:rPr>
      </w:pPr>
      <w:r>
        <w:rPr>
          <w:rFonts w:ascii="Calibri" w:eastAsia="Calibri" w:hAnsi="Calibri" w:cs="Calibri"/>
          <w:b/>
          <w:color w:val="auto"/>
          <w:lang w:eastAsia="en-US"/>
        </w:rPr>
        <w:t xml:space="preserve">10.1. </w:t>
      </w:r>
      <w:r w:rsidR="000A5BE7" w:rsidRPr="000A5BE7">
        <w:rPr>
          <w:rFonts w:ascii="Calibri" w:eastAsia="Calibri" w:hAnsi="Calibri" w:cs="Calibri"/>
          <w:b/>
          <w:color w:val="auto"/>
          <w:lang w:eastAsia="en-US"/>
        </w:rPr>
        <w:t xml:space="preserve">Realizacja zaleceń z poprzedniej kontroli: </w:t>
      </w:r>
    </w:p>
    <w:p w14:paraId="56C4B9BC" w14:textId="77777777" w:rsidR="000A5BE7" w:rsidRPr="000A5BE7" w:rsidRDefault="000A5BE7" w:rsidP="000A5BE7">
      <w:pPr>
        <w:spacing w:line="276" w:lineRule="auto"/>
        <w:jc w:val="both"/>
        <w:rPr>
          <w:rFonts w:ascii="Calibri" w:eastAsia="Calibri" w:hAnsi="Calibri" w:cs="Calibri"/>
          <w:color w:val="auto"/>
          <w:lang w:eastAsia="en-US"/>
        </w:rPr>
      </w:pPr>
      <w:r w:rsidRPr="000A5BE7">
        <w:rPr>
          <w:rFonts w:ascii="Calibri" w:eastAsia="Calibri" w:hAnsi="Calibri" w:cs="Calibri"/>
          <w:color w:val="auto"/>
          <w:lang w:eastAsia="en-US"/>
        </w:rPr>
        <w:t>Ostatnia kontrola została przeprowadzona:</w:t>
      </w:r>
    </w:p>
    <w:p w14:paraId="541651B0" w14:textId="77777777" w:rsidR="000A5BE7" w:rsidRPr="000A5BE7" w:rsidRDefault="000A5BE7" w:rsidP="000A5BE7">
      <w:pPr>
        <w:spacing w:line="276" w:lineRule="auto"/>
        <w:jc w:val="both"/>
        <w:rPr>
          <w:rFonts w:ascii="Calibri" w:eastAsia="Calibri" w:hAnsi="Calibri" w:cs="Calibri"/>
          <w:color w:val="auto"/>
          <w:lang w:eastAsia="en-US"/>
        </w:rPr>
      </w:pPr>
      <w:r w:rsidRPr="000A5BE7">
        <w:rPr>
          <w:rFonts w:ascii="Calibri" w:eastAsia="Calibri" w:hAnsi="Calibri" w:cs="Calibri"/>
          <w:color w:val="auto"/>
          <w:lang w:eastAsia="en-US"/>
        </w:rPr>
        <w:t>- w dniach 03.04.2017 r. oraz 10.04.2017 r. Tryb kontroli: kompleksowa. Kontrola kompleksowa działalności Sekcji Higieny Komunalnej Powiatowej Stacji Sanitarno – Epidemiologicznej w Świnoujściu.</w:t>
      </w:r>
    </w:p>
    <w:p w14:paraId="7748B875" w14:textId="77777777" w:rsidR="000A5BE7" w:rsidRPr="000A5BE7" w:rsidRDefault="000A5BE7" w:rsidP="000A5BE7">
      <w:pPr>
        <w:spacing w:line="276" w:lineRule="auto"/>
        <w:jc w:val="both"/>
        <w:rPr>
          <w:rFonts w:ascii="Calibri" w:eastAsia="Calibri" w:hAnsi="Calibri" w:cs="Calibri"/>
          <w:color w:val="auto"/>
          <w:lang w:eastAsia="en-US"/>
        </w:rPr>
      </w:pPr>
      <w:r w:rsidRPr="000A5BE7">
        <w:rPr>
          <w:rFonts w:ascii="Calibri" w:eastAsia="Calibri" w:hAnsi="Calibri" w:cs="Calibri"/>
          <w:color w:val="auto"/>
          <w:lang w:eastAsia="en-US"/>
        </w:rPr>
        <w:lastRenderedPageBreak/>
        <w:t xml:space="preserve">Wyniki kontroli zestawione zostały w Wystąpieniu Pokontrolnym nr </w:t>
      </w:r>
      <w:r w:rsidRPr="000A5BE7">
        <w:rPr>
          <w:rFonts w:ascii="Calibri" w:hAnsi="Calibri" w:cs="Calibri"/>
        </w:rPr>
        <w:t xml:space="preserve">ZPWIS.1611.1.2017, </w:t>
      </w:r>
      <w:r w:rsidRPr="000A5BE7">
        <w:rPr>
          <w:rFonts w:ascii="Calibri" w:eastAsia="Calibri" w:hAnsi="Calibri" w:cs="Calibri"/>
          <w:color w:val="auto"/>
          <w:lang w:eastAsia="en-US"/>
        </w:rPr>
        <w:t>NHK.1611.3.1.2017 z dnia 13.07.2017 r.</w:t>
      </w:r>
    </w:p>
    <w:p w14:paraId="3BD95372" w14:textId="77777777" w:rsidR="000A5BE7" w:rsidRPr="000A5BE7" w:rsidRDefault="000A5BE7" w:rsidP="000A5BE7">
      <w:pPr>
        <w:spacing w:line="276" w:lineRule="auto"/>
        <w:jc w:val="both"/>
        <w:rPr>
          <w:rFonts w:ascii="Calibri" w:eastAsia="Calibri" w:hAnsi="Calibri" w:cs="Calibri"/>
          <w:color w:val="auto"/>
          <w:lang w:eastAsia="en-US"/>
        </w:rPr>
      </w:pPr>
    </w:p>
    <w:p w14:paraId="1B630878" w14:textId="77777777" w:rsidR="000A5BE7" w:rsidRPr="000A5BE7" w:rsidRDefault="000A5BE7" w:rsidP="000A5BE7">
      <w:pPr>
        <w:spacing w:line="276" w:lineRule="auto"/>
        <w:jc w:val="both"/>
        <w:rPr>
          <w:rFonts w:ascii="Calibri" w:eastAsia="Calibri" w:hAnsi="Calibri" w:cs="Calibri"/>
          <w:color w:val="FF0000"/>
          <w:lang w:eastAsia="en-US"/>
        </w:rPr>
      </w:pPr>
      <w:r w:rsidRPr="000A5BE7">
        <w:rPr>
          <w:rFonts w:ascii="Calibri" w:eastAsia="Calibri" w:hAnsi="Calibri" w:cs="Calibri"/>
          <w:color w:val="auto"/>
          <w:lang w:eastAsia="en-US"/>
        </w:rPr>
        <w:t>W wyniku przeprowadzonej ww. kontroli wydano zalecenie:</w:t>
      </w:r>
      <w:r w:rsidRPr="000A5BE7">
        <w:rPr>
          <w:rFonts w:ascii="Calibri" w:eastAsia="Calibri" w:hAnsi="Calibri" w:cs="Calibri"/>
          <w:color w:val="FF0000"/>
          <w:lang w:eastAsia="en-US"/>
        </w:rPr>
        <w:t xml:space="preserve"> </w:t>
      </w:r>
    </w:p>
    <w:p w14:paraId="4148A515" w14:textId="77777777" w:rsidR="000A5BE7" w:rsidRPr="000A5BE7" w:rsidRDefault="000A5BE7" w:rsidP="00AD4AC1">
      <w:pPr>
        <w:numPr>
          <w:ilvl w:val="0"/>
          <w:numId w:val="21"/>
        </w:numPr>
        <w:spacing w:line="276" w:lineRule="auto"/>
        <w:ind w:left="142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W wydawanych decyzjach-rachunkach:</w:t>
      </w:r>
    </w:p>
    <w:p w14:paraId="1AF1E708" w14:textId="77777777" w:rsidR="000A5BE7" w:rsidRPr="000A5BE7" w:rsidRDefault="000A5BE7" w:rsidP="00AD4AC1">
      <w:pPr>
        <w:numPr>
          <w:ilvl w:val="0"/>
          <w:numId w:val="3"/>
        </w:numPr>
        <w:spacing w:line="276" w:lineRule="auto"/>
        <w:ind w:left="0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uwzględniać w uzasadnieniu prawnym decyzji – rachunków odniesienie do przepisu art. 36 ust. 2 ustawy </w:t>
      </w:r>
      <w:r w:rsidRPr="000A5BE7">
        <w:rPr>
          <w:rFonts w:ascii="Calibri" w:hAnsi="Calibri" w:cs="Calibri"/>
          <w:i/>
          <w:iCs/>
          <w:color w:val="auto"/>
        </w:rPr>
        <w:t>o Państwowej Inspekcji Sanitarnej</w:t>
      </w:r>
      <w:r w:rsidRPr="000A5BE7">
        <w:rPr>
          <w:rFonts w:ascii="Calibri" w:hAnsi="Calibri" w:cs="Calibri"/>
          <w:color w:val="auto"/>
        </w:rPr>
        <w:t xml:space="preserve"> –</w:t>
      </w:r>
      <w:r w:rsidRPr="000A5BE7">
        <w:rPr>
          <w:rFonts w:ascii="Calibri" w:hAnsi="Calibri" w:cs="Calibri"/>
          <w:i/>
          <w:iCs/>
          <w:color w:val="auto"/>
        </w:rPr>
        <w:t xml:space="preserve"> </w:t>
      </w:r>
      <w:r w:rsidRPr="000A5BE7">
        <w:rPr>
          <w:rFonts w:ascii="Calibri" w:hAnsi="Calibri" w:cs="Calibri"/>
          <w:b/>
          <w:bCs/>
          <w:color w:val="auto"/>
        </w:rPr>
        <w:t>wykonano.</w:t>
      </w:r>
    </w:p>
    <w:p w14:paraId="4D38CD8F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  <w:u w:val="single"/>
        </w:rPr>
        <w:t>Dowód:</w:t>
      </w:r>
      <w:r w:rsidRPr="000A5BE7">
        <w:rPr>
          <w:rFonts w:ascii="Calibri" w:hAnsi="Calibri" w:cs="Calibri"/>
          <w:color w:val="auto"/>
        </w:rPr>
        <w:t xml:space="preserve"> decyzje-rachunek nr: </w:t>
      </w:r>
      <w:bookmarkStart w:id="0" w:name="_Hlk121474740"/>
      <w:r w:rsidRPr="000A5BE7">
        <w:rPr>
          <w:rFonts w:ascii="Calibri" w:hAnsi="Calibri" w:cs="Calibri"/>
          <w:color w:val="auto"/>
        </w:rPr>
        <w:t xml:space="preserve">1/2019 z dn. 02.01.2019 r., 117/2021 z dn. 27.09.2022 r., 70/2022 z dn. 05.08.2022 r. </w:t>
      </w:r>
    </w:p>
    <w:bookmarkEnd w:id="0"/>
    <w:p w14:paraId="1732D4DF" w14:textId="77777777" w:rsidR="000A5BE7" w:rsidRPr="000A5BE7" w:rsidRDefault="000A5BE7" w:rsidP="00AD4AC1">
      <w:pPr>
        <w:numPr>
          <w:ilvl w:val="0"/>
          <w:numId w:val="3"/>
        </w:numPr>
        <w:spacing w:line="276" w:lineRule="auto"/>
        <w:ind w:left="0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iCs/>
          <w:color w:val="auto"/>
        </w:rPr>
        <w:t xml:space="preserve">określać kwotę </w:t>
      </w:r>
      <w:r w:rsidRPr="000A5BE7">
        <w:rPr>
          <w:rFonts w:ascii="Calibri" w:hAnsi="Calibri" w:cs="Calibri"/>
          <w:color w:val="auto"/>
        </w:rPr>
        <w:t xml:space="preserve">opłaty za przeprowadzone czynności kontrolne w sposób zgodny z zapisami w protokole kontroli, które stanowią podstawę do naliczenia tej opłaty – </w:t>
      </w:r>
      <w:r w:rsidRPr="000A5BE7">
        <w:rPr>
          <w:rFonts w:ascii="Calibri" w:hAnsi="Calibri" w:cs="Calibri"/>
          <w:b/>
          <w:bCs/>
          <w:color w:val="auto"/>
        </w:rPr>
        <w:t>wykonano.</w:t>
      </w:r>
    </w:p>
    <w:p w14:paraId="141D3466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  <w:u w:val="single"/>
        </w:rPr>
        <w:t>Dowód:</w:t>
      </w:r>
      <w:r w:rsidRPr="000A5BE7">
        <w:rPr>
          <w:rFonts w:ascii="Calibri" w:hAnsi="Calibri" w:cs="Calibri"/>
          <w:color w:val="auto"/>
        </w:rPr>
        <w:t xml:space="preserve"> decyzje rachunek nr: 1/2019 z dn. 02.01.2019 r., 117/2021 z dn. 27.09.2021 r., 70/2022 z dn. 05.08.2022 r. </w:t>
      </w:r>
    </w:p>
    <w:p w14:paraId="3F6FE82C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FF0000"/>
        </w:rPr>
      </w:pPr>
    </w:p>
    <w:p w14:paraId="432AC5E3" w14:textId="77777777" w:rsidR="000A5BE7" w:rsidRPr="000A5BE7" w:rsidRDefault="000A5BE7" w:rsidP="00AD4AC1">
      <w:pPr>
        <w:numPr>
          <w:ilvl w:val="0"/>
          <w:numId w:val="21"/>
        </w:numPr>
        <w:spacing w:line="276" w:lineRule="auto"/>
        <w:ind w:left="0" w:hanging="284"/>
        <w:jc w:val="both"/>
        <w:rPr>
          <w:rFonts w:ascii="Calibri" w:hAnsi="Calibri" w:cs="Calibri"/>
          <w:b/>
          <w:bCs/>
          <w:color w:val="auto"/>
        </w:rPr>
      </w:pPr>
      <w:r w:rsidRPr="000A5BE7">
        <w:rPr>
          <w:rFonts w:ascii="Calibri" w:hAnsi="Calibri" w:cs="Calibri"/>
          <w:color w:val="auto"/>
        </w:rPr>
        <w:t xml:space="preserve">Wydawać decyzje w prowadzonych postępowaniach administracyjnych zawierające uzasadnienie faktyczne i prawne, stosownie do art. 107 § 1 i § 3 </w:t>
      </w:r>
      <w:r w:rsidRPr="000A5BE7">
        <w:rPr>
          <w:rFonts w:ascii="Calibri" w:hAnsi="Calibri" w:cs="Calibri"/>
          <w:i/>
          <w:color w:val="auto"/>
        </w:rPr>
        <w:t xml:space="preserve">K.p.a. </w:t>
      </w:r>
      <w:r w:rsidRPr="000A5BE7">
        <w:rPr>
          <w:rFonts w:ascii="Calibri" w:hAnsi="Calibri" w:cs="Calibri"/>
          <w:color w:val="auto"/>
        </w:rPr>
        <w:t>–</w:t>
      </w:r>
      <w:r w:rsidRPr="000A5BE7">
        <w:rPr>
          <w:rFonts w:ascii="Calibri" w:hAnsi="Calibri" w:cs="Calibri"/>
          <w:iCs/>
          <w:color w:val="auto"/>
        </w:rPr>
        <w:t xml:space="preserve"> </w:t>
      </w:r>
      <w:r w:rsidRPr="000A5BE7">
        <w:rPr>
          <w:rFonts w:ascii="Calibri" w:hAnsi="Calibri" w:cs="Calibri"/>
          <w:b/>
          <w:bCs/>
          <w:iCs/>
          <w:color w:val="auto"/>
        </w:rPr>
        <w:t>częściowo wykonano.</w:t>
      </w:r>
    </w:p>
    <w:p w14:paraId="5AF67080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iCs/>
          <w:color w:val="auto"/>
          <w:u w:val="single"/>
        </w:rPr>
        <w:t>Dowód:</w:t>
      </w:r>
      <w:r w:rsidRPr="000A5BE7">
        <w:rPr>
          <w:rFonts w:ascii="Calibri" w:hAnsi="Calibri" w:cs="Calibri"/>
          <w:iCs/>
          <w:color w:val="auto"/>
        </w:rPr>
        <w:t xml:space="preserve"> decyzj</w:t>
      </w:r>
      <w:r>
        <w:rPr>
          <w:rFonts w:ascii="Calibri" w:hAnsi="Calibri" w:cs="Calibri"/>
          <w:iCs/>
          <w:color w:val="auto"/>
        </w:rPr>
        <w:t>a</w:t>
      </w:r>
      <w:r w:rsidRPr="000A5BE7">
        <w:rPr>
          <w:rFonts w:ascii="Calibri" w:hAnsi="Calibri" w:cs="Calibri"/>
          <w:iCs/>
          <w:color w:val="auto"/>
        </w:rPr>
        <w:t xml:space="preserve"> nr: </w:t>
      </w:r>
      <w:r>
        <w:rPr>
          <w:rFonts w:ascii="Calibri" w:hAnsi="Calibri" w:cs="Calibri"/>
          <w:iCs/>
          <w:color w:val="auto"/>
        </w:rPr>
        <w:t xml:space="preserve">NHK.9022.7.2022 z dn. 02.09.2022 r. </w:t>
      </w:r>
    </w:p>
    <w:p w14:paraId="3B46D2F0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FF0000"/>
        </w:rPr>
      </w:pPr>
    </w:p>
    <w:p w14:paraId="2717255E" w14:textId="77777777" w:rsidR="000A5BE7" w:rsidRPr="000A5BE7" w:rsidRDefault="000A5BE7" w:rsidP="00AD4AC1">
      <w:pPr>
        <w:numPr>
          <w:ilvl w:val="0"/>
          <w:numId w:val="21"/>
        </w:numPr>
        <w:spacing w:line="276" w:lineRule="auto"/>
        <w:ind w:left="0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W upoważnieniach na czas oznaczony (całorocznych) do wykonywania czynności kontrolnych wskazywać szczegółową podstawę prawną tj. wszystkie jednostki redakcyjne przywołanego §1 rozporządzenia Ministra Zdrowia  z dnia 31 grudnia 2009 r. </w:t>
      </w:r>
      <w:r w:rsidRPr="000A5BE7">
        <w:rPr>
          <w:rFonts w:ascii="Calibri" w:hAnsi="Calibri" w:cs="Calibri"/>
          <w:i/>
          <w:color w:val="auto"/>
        </w:rPr>
        <w:t>w sprawie zasad i trybu upoważniania pracowników stacji sanitarno- epidemiologicznych lub Głównego Inspektoratu Sanitarnego do wykonywania określonych czynności kontrolnych i wydawania decyzji w imieniu państwowych inspektorów sanitarnych lub Głównego Inspektora Sanitarnego</w:t>
      </w:r>
      <w:r w:rsidRPr="000A5BE7">
        <w:rPr>
          <w:rFonts w:ascii="Calibri" w:hAnsi="Calibri" w:cs="Calibri"/>
          <w:iCs/>
          <w:color w:val="auto"/>
        </w:rPr>
        <w:t xml:space="preserve"> </w:t>
      </w:r>
      <w:r w:rsidRPr="000A5BE7">
        <w:rPr>
          <w:rFonts w:ascii="Calibri" w:hAnsi="Calibri" w:cs="Calibri"/>
          <w:iCs/>
          <w:color w:val="auto"/>
        </w:rPr>
        <w:br/>
        <w:t xml:space="preserve">– </w:t>
      </w:r>
      <w:r w:rsidRPr="000A5BE7">
        <w:rPr>
          <w:rFonts w:ascii="Calibri" w:hAnsi="Calibri" w:cs="Calibri"/>
          <w:b/>
          <w:bCs/>
          <w:iCs/>
          <w:color w:val="auto"/>
        </w:rPr>
        <w:t>wykonano</w:t>
      </w:r>
      <w:r w:rsidRPr="000A5BE7">
        <w:rPr>
          <w:rFonts w:ascii="Calibri" w:hAnsi="Calibri" w:cs="Calibri"/>
          <w:iCs/>
          <w:color w:val="auto"/>
        </w:rPr>
        <w:t>.</w:t>
      </w:r>
    </w:p>
    <w:p w14:paraId="3E015B5E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iCs/>
          <w:color w:val="auto"/>
          <w:u w:val="single"/>
        </w:rPr>
        <w:t>Dowód:</w:t>
      </w:r>
      <w:r w:rsidRPr="000A5BE7">
        <w:rPr>
          <w:rFonts w:ascii="Calibri" w:hAnsi="Calibri" w:cs="Calibri"/>
          <w:iCs/>
          <w:color w:val="auto"/>
        </w:rPr>
        <w:t xml:space="preserve"> Upoważnieni</w:t>
      </w:r>
      <w:r w:rsidR="003C0642">
        <w:rPr>
          <w:rFonts w:ascii="Calibri" w:hAnsi="Calibri" w:cs="Calibri"/>
          <w:iCs/>
          <w:color w:val="auto"/>
        </w:rPr>
        <w:t>e</w:t>
      </w:r>
      <w:r w:rsidRPr="000A5BE7">
        <w:rPr>
          <w:rFonts w:ascii="Calibri" w:hAnsi="Calibri" w:cs="Calibri"/>
          <w:iCs/>
          <w:color w:val="auto"/>
        </w:rPr>
        <w:t xml:space="preserve"> nr 057.35.2022 z dn. 01.04.2022 r., Upoważnienie nr 057.63.2022 z dn. 01.10.2022 r., 057.11.2022 z dn. 01.01.2022 r.</w:t>
      </w:r>
    </w:p>
    <w:p w14:paraId="551B0548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FF0000"/>
        </w:rPr>
      </w:pPr>
    </w:p>
    <w:p w14:paraId="08A676B9" w14:textId="77777777" w:rsidR="000A5BE7" w:rsidRPr="000A5BE7" w:rsidRDefault="000A5BE7" w:rsidP="00AD4AC1">
      <w:pPr>
        <w:numPr>
          <w:ilvl w:val="0"/>
          <w:numId w:val="21"/>
        </w:numPr>
        <w:spacing w:line="276" w:lineRule="auto"/>
        <w:ind w:left="0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W protokołach z czynności kontrolnych przeprowadzonych w zakładach świadczących usługi upiększające, w tym w zakładach fryzjerskich, kosmetycznych i tatuażu uwzględniać zapisy dot.</w:t>
      </w:r>
      <w:r w:rsidRPr="000A5BE7">
        <w:rPr>
          <w:rFonts w:ascii="Calibri" w:eastAsia="Calibri" w:hAnsi="Calibri" w:cs="Calibri"/>
          <w:bCs/>
          <w:color w:val="auto"/>
        </w:rPr>
        <w:t xml:space="preserve"> wdrożenia i stosowania procedur zapewniających ochronę przed zakażeniami oraz chorobami zakaźnymi oraz</w:t>
      </w:r>
      <w:r w:rsidRPr="000A5BE7">
        <w:rPr>
          <w:rFonts w:ascii="Calibri" w:hAnsi="Calibri" w:cs="Calibri"/>
          <w:color w:val="auto"/>
        </w:rPr>
        <w:t xml:space="preserve"> skuteczności procesów sterylizacji jeśli taka prowadzona jest samodzielnie w kontrolowanym zakładzie – </w:t>
      </w:r>
      <w:r w:rsidRPr="000A5BE7">
        <w:rPr>
          <w:rFonts w:ascii="Calibri" w:hAnsi="Calibri" w:cs="Calibri"/>
          <w:b/>
          <w:bCs/>
          <w:color w:val="auto"/>
        </w:rPr>
        <w:t>wykonano</w:t>
      </w:r>
      <w:r w:rsidRPr="000A5BE7">
        <w:rPr>
          <w:rFonts w:ascii="Calibri" w:hAnsi="Calibri" w:cs="Calibri"/>
          <w:color w:val="auto"/>
        </w:rPr>
        <w:t>.</w:t>
      </w:r>
    </w:p>
    <w:p w14:paraId="75254955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  <w:u w:val="single"/>
        </w:rPr>
        <w:t>Dowód:</w:t>
      </w:r>
      <w:r w:rsidRPr="000A5BE7">
        <w:rPr>
          <w:rFonts w:ascii="Calibri" w:hAnsi="Calibri" w:cs="Calibri"/>
          <w:color w:val="auto"/>
        </w:rPr>
        <w:t xml:space="preserve"> Protokoły kontroli nr : HK-239/19 z dnia. 23.10.2019 r., HK-76/19 z dn. 15.04.2019 r., HK-279/18 z dn. 11.12.2018 r., </w:t>
      </w:r>
    </w:p>
    <w:p w14:paraId="327B2F93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3ADCF13F" w14:textId="77777777" w:rsidR="000A5BE7" w:rsidRPr="000A5BE7" w:rsidRDefault="000A5BE7" w:rsidP="00AD4AC1">
      <w:pPr>
        <w:numPr>
          <w:ilvl w:val="0"/>
          <w:numId w:val="21"/>
        </w:numPr>
        <w:spacing w:line="276" w:lineRule="auto"/>
        <w:ind w:left="0"/>
        <w:jc w:val="both"/>
        <w:rPr>
          <w:rFonts w:ascii="Calibri" w:hAnsi="Calibri" w:cs="Calibri"/>
          <w:color w:val="auto"/>
          <w:u w:val="single"/>
        </w:rPr>
      </w:pPr>
      <w:r w:rsidRPr="000A5BE7">
        <w:rPr>
          <w:rFonts w:ascii="Calibri" w:hAnsi="Calibri" w:cs="Calibri"/>
          <w:color w:val="auto"/>
        </w:rPr>
        <w:t xml:space="preserve">Dokumentować przeprowadzenie tzw. kontroli sprawdzających w obiektach, w których stwierdzono nieprawidłowości bieżącego stanu higieniczno-sanitarnego i wydano zalecenia doraźne – </w:t>
      </w:r>
      <w:r w:rsidRPr="000A5BE7">
        <w:rPr>
          <w:rFonts w:ascii="Calibri" w:hAnsi="Calibri" w:cs="Calibri"/>
          <w:b/>
          <w:bCs/>
          <w:color w:val="auto"/>
        </w:rPr>
        <w:t>wykonano</w:t>
      </w:r>
      <w:r w:rsidRPr="000A5BE7">
        <w:rPr>
          <w:rFonts w:ascii="Calibri" w:hAnsi="Calibri" w:cs="Calibri"/>
          <w:color w:val="auto"/>
        </w:rPr>
        <w:t>.</w:t>
      </w:r>
    </w:p>
    <w:p w14:paraId="491FC55E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  <w:u w:val="single"/>
        </w:rPr>
      </w:pPr>
      <w:r w:rsidRPr="000A5BE7">
        <w:rPr>
          <w:rFonts w:ascii="Calibri" w:hAnsi="Calibri" w:cs="Calibri"/>
          <w:color w:val="auto"/>
          <w:u w:val="single"/>
        </w:rPr>
        <w:t>Dowód:</w:t>
      </w:r>
      <w:r w:rsidRPr="000A5BE7">
        <w:rPr>
          <w:rFonts w:ascii="Calibri" w:hAnsi="Calibri" w:cs="Calibri"/>
          <w:color w:val="auto"/>
        </w:rPr>
        <w:t xml:space="preserve"> Protokoły kontroli nr HK.9020.74.2020 z dn. 24.06.2020 r., HK-41/20 </w:t>
      </w:r>
      <w:r w:rsidRPr="000A5BE7">
        <w:rPr>
          <w:rFonts w:ascii="Calibri" w:hAnsi="Calibri" w:cs="Calibri"/>
          <w:color w:val="auto"/>
        </w:rPr>
        <w:br/>
        <w:t xml:space="preserve">z dn. 26.02.2020 r. </w:t>
      </w:r>
    </w:p>
    <w:p w14:paraId="62E38BED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FF0000"/>
          <w:u w:val="single"/>
        </w:rPr>
      </w:pPr>
    </w:p>
    <w:p w14:paraId="4E7BE8B3" w14:textId="77777777" w:rsidR="000A5BE7" w:rsidRPr="000A5BE7" w:rsidRDefault="000A5BE7" w:rsidP="00AD4AC1">
      <w:pPr>
        <w:numPr>
          <w:ilvl w:val="0"/>
          <w:numId w:val="21"/>
        </w:numPr>
        <w:spacing w:line="276" w:lineRule="auto"/>
        <w:ind w:left="0"/>
        <w:jc w:val="both"/>
        <w:rPr>
          <w:rFonts w:ascii="Calibri" w:hAnsi="Calibri" w:cs="Calibri"/>
          <w:color w:val="auto"/>
          <w:u w:val="single"/>
        </w:rPr>
      </w:pPr>
      <w:r w:rsidRPr="000A5BE7">
        <w:rPr>
          <w:rFonts w:ascii="Calibri" w:eastAsia="HG Mincho Light J" w:hAnsi="Calibri" w:cs="Calibri"/>
          <w:color w:val="auto"/>
        </w:rPr>
        <w:lastRenderedPageBreak/>
        <w:t xml:space="preserve">Wydawać postanowienia o nałożeniu grzywny zawierające uzasadnienie w zakresie wysokości zastosowanej wobec zobowiązanego grzywny w celu przymuszenia, </w:t>
      </w:r>
      <w:r w:rsidRPr="000A5BE7">
        <w:rPr>
          <w:rFonts w:ascii="Calibri" w:eastAsia="HG Mincho Light J" w:hAnsi="Calibri" w:cs="Calibri"/>
          <w:color w:val="auto"/>
        </w:rPr>
        <w:br/>
        <w:t xml:space="preserve">w myśl przepisu </w:t>
      </w:r>
      <w:hyperlink r:id="rId8" w:anchor="hiperlinkText.rpc?hiperlink=type=tresc:nro=Powszechny.1132497:part=a7%C2%A72&amp;full=1" w:tgtFrame="_parent" w:history="1">
        <w:r w:rsidRPr="000A5BE7">
          <w:rPr>
            <w:rFonts w:ascii="Calibri" w:eastAsia="HG Mincho Light J" w:hAnsi="Calibri" w:cs="Calibri"/>
            <w:color w:val="auto"/>
          </w:rPr>
          <w:t>art. 7 § 2</w:t>
        </w:r>
      </w:hyperlink>
      <w:r w:rsidRPr="000A5BE7">
        <w:rPr>
          <w:rFonts w:ascii="Calibri" w:hAnsi="Calibri" w:cs="Calibri"/>
          <w:color w:val="auto"/>
        </w:rPr>
        <w:t xml:space="preserve"> ustawy </w:t>
      </w:r>
      <w:r w:rsidRPr="000A5BE7">
        <w:rPr>
          <w:rFonts w:ascii="Calibri" w:eastAsia="HG Mincho Light J" w:hAnsi="Calibri" w:cs="Calibri"/>
          <w:i/>
          <w:iCs/>
          <w:color w:val="auto"/>
        </w:rPr>
        <w:t xml:space="preserve">o postępowaniu egzekucyjnym w administracji </w:t>
      </w:r>
      <w:r w:rsidRPr="000A5BE7">
        <w:rPr>
          <w:rFonts w:ascii="Calibri" w:eastAsia="HG Mincho Light J" w:hAnsi="Calibri" w:cs="Calibri"/>
          <w:i/>
          <w:iCs/>
          <w:color w:val="auto"/>
        </w:rPr>
        <w:br/>
      </w:r>
      <w:r w:rsidRPr="000A5BE7">
        <w:rPr>
          <w:rFonts w:ascii="Calibri" w:eastAsia="HG Mincho Light J" w:hAnsi="Calibri" w:cs="Calibri"/>
          <w:color w:val="auto"/>
        </w:rPr>
        <w:t>–</w:t>
      </w:r>
      <w:r w:rsidRPr="000A5BE7">
        <w:rPr>
          <w:rFonts w:ascii="Calibri" w:eastAsia="HG Mincho Light J" w:hAnsi="Calibri" w:cs="Calibri"/>
          <w:i/>
          <w:iCs/>
          <w:color w:val="auto"/>
        </w:rPr>
        <w:t xml:space="preserve"> </w:t>
      </w:r>
      <w:r w:rsidRPr="000A5BE7">
        <w:rPr>
          <w:rFonts w:ascii="Calibri" w:eastAsia="HG Mincho Light J" w:hAnsi="Calibri" w:cs="Calibri"/>
          <w:b/>
          <w:bCs/>
          <w:color w:val="auto"/>
        </w:rPr>
        <w:t>wykonano.</w:t>
      </w:r>
    </w:p>
    <w:p w14:paraId="029B008F" w14:textId="77777777" w:rsidR="000A5BE7" w:rsidRPr="000A5BE7" w:rsidRDefault="000A5BE7" w:rsidP="000A5BE7">
      <w:pPr>
        <w:spacing w:line="276" w:lineRule="auto"/>
        <w:jc w:val="both"/>
        <w:rPr>
          <w:rFonts w:ascii="Calibri" w:eastAsia="HG Mincho Light J" w:hAnsi="Calibri" w:cs="Calibri"/>
          <w:color w:val="auto"/>
        </w:rPr>
      </w:pPr>
      <w:r w:rsidRPr="000A5BE7">
        <w:rPr>
          <w:rFonts w:ascii="Calibri" w:eastAsia="HG Mincho Light J" w:hAnsi="Calibri" w:cs="Calibri"/>
          <w:color w:val="auto"/>
          <w:u w:val="single"/>
        </w:rPr>
        <w:t>Dowód:</w:t>
      </w:r>
      <w:r w:rsidRPr="000A5BE7">
        <w:rPr>
          <w:rFonts w:ascii="Calibri" w:eastAsia="HG Mincho Light J" w:hAnsi="Calibri" w:cs="Calibri"/>
          <w:color w:val="auto"/>
        </w:rPr>
        <w:t xml:space="preserve"> Postanowienia znak: PPS-NS-HK/600/20/I.G./18 z dn. 04.09.2018 r., HK.9027.5.14.2021 z dn. 08.11.2021 r., PPS-NS-HK/600/6/E.S./19 z dn. 01.08.2019 r.</w:t>
      </w:r>
    </w:p>
    <w:p w14:paraId="0F712626" w14:textId="77777777" w:rsidR="000A5BE7" w:rsidRPr="000A5BE7" w:rsidRDefault="000A5BE7" w:rsidP="000A5BE7">
      <w:pPr>
        <w:spacing w:line="276" w:lineRule="auto"/>
        <w:jc w:val="both"/>
        <w:rPr>
          <w:rFonts w:ascii="Calibri" w:eastAsia="HG Mincho Light J" w:hAnsi="Calibri" w:cs="Calibri"/>
          <w:color w:val="auto"/>
        </w:rPr>
      </w:pPr>
    </w:p>
    <w:p w14:paraId="02D13C21" w14:textId="77777777" w:rsidR="000A5BE7" w:rsidRPr="000A5BE7" w:rsidRDefault="000A5BE7" w:rsidP="00AD4AC1">
      <w:pPr>
        <w:numPr>
          <w:ilvl w:val="1"/>
          <w:numId w:val="22"/>
        </w:numPr>
        <w:spacing w:line="276" w:lineRule="auto"/>
        <w:jc w:val="both"/>
        <w:rPr>
          <w:rFonts w:ascii="Calibri" w:hAnsi="Calibri" w:cs="Calibri"/>
          <w:b/>
          <w:bCs/>
          <w:color w:val="auto"/>
        </w:rPr>
      </w:pPr>
      <w:r w:rsidRPr="000A5BE7">
        <w:rPr>
          <w:rFonts w:ascii="Calibri" w:hAnsi="Calibri" w:cs="Calibri"/>
          <w:b/>
          <w:bCs/>
          <w:color w:val="auto"/>
        </w:rPr>
        <w:t>Organizacja stacji sanitarno- epidemiologicznej:</w:t>
      </w:r>
    </w:p>
    <w:p w14:paraId="2FFC6A92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W Sekcji Higieny Komunalnej Powiatowej Stacji Sanitarno-Epidemiologicznej w Świnoujściu zajmującej się m.in. nadzorem nad kąpieliskami zatrudnione były 3 osoby. Pobieranie próbek wody z kąpielisk realizowane było przez 3 przywołane powyżej osoby, które są przeszkolone z zakresu poboru próbek wody, a tym samym znajdują się w wykazie </w:t>
      </w:r>
      <w:proofErr w:type="spellStart"/>
      <w:r w:rsidRPr="000A5BE7">
        <w:rPr>
          <w:rFonts w:ascii="Calibri" w:hAnsi="Calibri" w:cs="Calibri"/>
          <w:color w:val="auto"/>
        </w:rPr>
        <w:t>próbkobiorców</w:t>
      </w:r>
      <w:proofErr w:type="spellEnd"/>
      <w:r w:rsidRPr="000A5BE7">
        <w:rPr>
          <w:rFonts w:ascii="Calibri" w:hAnsi="Calibri" w:cs="Calibri"/>
          <w:color w:val="auto"/>
        </w:rPr>
        <w:t xml:space="preserve"> Państwowej Inspekcji Sanitarnej.</w:t>
      </w:r>
    </w:p>
    <w:p w14:paraId="01913FCF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3C49875F" w14:textId="77777777" w:rsidR="000A5BE7" w:rsidRPr="000A5BE7" w:rsidRDefault="000A5BE7" w:rsidP="00AD4AC1">
      <w:pPr>
        <w:numPr>
          <w:ilvl w:val="1"/>
          <w:numId w:val="22"/>
        </w:numPr>
        <w:spacing w:line="276" w:lineRule="auto"/>
        <w:jc w:val="both"/>
        <w:rPr>
          <w:rFonts w:ascii="Calibri" w:hAnsi="Calibri" w:cs="Calibri"/>
          <w:b/>
          <w:bCs/>
          <w:color w:val="auto"/>
        </w:rPr>
      </w:pPr>
      <w:r w:rsidRPr="000A5BE7">
        <w:rPr>
          <w:rFonts w:ascii="Calibri" w:hAnsi="Calibri" w:cs="Calibri"/>
          <w:b/>
          <w:bCs/>
          <w:color w:val="auto"/>
        </w:rPr>
        <w:t xml:space="preserve">Nadzór nad kąpieliskami: </w:t>
      </w:r>
    </w:p>
    <w:p w14:paraId="6BDB1091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W kontrolowanym okresie Państwowy Powiatowy Inspektor Sanitarny w Świnoujściu nadzorował 4 kąpieliska zorganizowane na terenie powiatu Świnoujście:</w:t>
      </w:r>
    </w:p>
    <w:p w14:paraId="4E1773CD" w14:textId="77777777" w:rsidR="000A5BE7" w:rsidRPr="000A5BE7" w:rsidRDefault="000A5BE7" w:rsidP="00AD4AC1">
      <w:pPr>
        <w:numPr>
          <w:ilvl w:val="0"/>
          <w:numId w:val="4"/>
        </w:numPr>
        <w:spacing w:line="276" w:lineRule="auto"/>
        <w:ind w:left="0"/>
        <w:jc w:val="both"/>
        <w:rPr>
          <w:rFonts w:ascii="Calibri" w:hAnsi="Calibri" w:cs="Calibri"/>
          <w:iCs/>
          <w:color w:val="auto"/>
        </w:rPr>
      </w:pPr>
      <w:bookmarkStart w:id="1" w:name="_Hlk116983428"/>
      <w:r w:rsidRPr="000A5BE7">
        <w:rPr>
          <w:rFonts w:ascii="Calibri" w:hAnsi="Calibri" w:cs="Calibri"/>
          <w:iCs/>
          <w:color w:val="auto"/>
        </w:rPr>
        <w:t>Kąpielisko morskie Świnoujście Uznam,</w:t>
      </w:r>
    </w:p>
    <w:p w14:paraId="74C25351" w14:textId="77777777" w:rsidR="000A5BE7" w:rsidRPr="000A5BE7" w:rsidRDefault="000A5BE7" w:rsidP="00AD4AC1">
      <w:pPr>
        <w:numPr>
          <w:ilvl w:val="0"/>
          <w:numId w:val="4"/>
        </w:numPr>
        <w:spacing w:line="276" w:lineRule="auto"/>
        <w:ind w:left="0"/>
        <w:jc w:val="both"/>
        <w:rPr>
          <w:rFonts w:ascii="Calibri" w:hAnsi="Calibri" w:cs="Calibri"/>
          <w:iCs/>
          <w:color w:val="auto"/>
        </w:rPr>
      </w:pPr>
      <w:r w:rsidRPr="000A5BE7">
        <w:rPr>
          <w:rFonts w:ascii="Calibri" w:hAnsi="Calibri" w:cs="Calibri"/>
          <w:iCs/>
          <w:color w:val="auto"/>
        </w:rPr>
        <w:t>Kąpielisko morskie Świnoujście Uznam Zachód,</w:t>
      </w:r>
    </w:p>
    <w:p w14:paraId="5E032E14" w14:textId="77777777" w:rsidR="000A5BE7" w:rsidRPr="000A5BE7" w:rsidRDefault="000A5BE7" w:rsidP="00AD4AC1">
      <w:pPr>
        <w:numPr>
          <w:ilvl w:val="0"/>
          <w:numId w:val="4"/>
        </w:numPr>
        <w:spacing w:line="276" w:lineRule="auto"/>
        <w:ind w:left="0"/>
        <w:jc w:val="both"/>
        <w:rPr>
          <w:rFonts w:ascii="Calibri" w:hAnsi="Calibri" w:cs="Calibri"/>
          <w:iCs/>
          <w:color w:val="auto"/>
        </w:rPr>
      </w:pPr>
      <w:r w:rsidRPr="000A5BE7">
        <w:rPr>
          <w:rFonts w:ascii="Calibri" w:hAnsi="Calibri" w:cs="Calibri"/>
          <w:iCs/>
          <w:color w:val="auto"/>
        </w:rPr>
        <w:t>Kąpielisko morskie Świnoujście Uznam Wschód,</w:t>
      </w:r>
    </w:p>
    <w:p w14:paraId="3B0BA595" w14:textId="77777777" w:rsidR="000A5BE7" w:rsidRPr="000A5BE7" w:rsidRDefault="000A5BE7" w:rsidP="00AD4AC1">
      <w:pPr>
        <w:numPr>
          <w:ilvl w:val="0"/>
          <w:numId w:val="4"/>
        </w:numPr>
        <w:spacing w:line="276" w:lineRule="auto"/>
        <w:ind w:left="0"/>
        <w:jc w:val="both"/>
        <w:rPr>
          <w:rFonts w:ascii="Calibri" w:hAnsi="Calibri" w:cs="Calibri"/>
          <w:iCs/>
          <w:color w:val="auto"/>
        </w:rPr>
      </w:pPr>
      <w:r w:rsidRPr="000A5BE7">
        <w:rPr>
          <w:rFonts w:ascii="Calibri" w:hAnsi="Calibri" w:cs="Calibri"/>
          <w:iCs/>
          <w:color w:val="auto"/>
        </w:rPr>
        <w:t xml:space="preserve">Kąpielisko morskie Świnoujście </w:t>
      </w:r>
      <w:proofErr w:type="spellStart"/>
      <w:r w:rsidRPr="000A5BE7">
        <w:rPr>
          <w:rFonts w:ascii="Calibri" w:hAnsi="Calibri" w:cs="Calibri"/>
          <w:iCs/>
          <w:color w:val="auto"/>
        </w:rPr>
        <w:t>Warszów</w:t>
      </w:r>
      <w:bookmarkEnd w:id="1"/>
      <w:proofErr w:type="spellEnd"/>
      <w:r w:rsidRPr="000A5BE7">
        <w:rPr>
          <w:rFonts w:ascii="Calibri" w:hAnsi="Calibri" w:cs="Calibri"/>
          <w:iCs/>
          <w:color w:val="auto"/>
        </w:rPr>
        <w:t>.</w:t>
      </w:r>
    </w:p>
    <w:p w14:paraId="48DC29AF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Organizatorem powyższych kąpielisk był: Ośrodek Sportu i Rekreacji „Wyspiarz” ul. Matejki 22, 72-600 Świnoujście.</w:t>
      </w:r>
    </w:p>
    <w:p w14:paraId="4137EF46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19E31BF6" w14:textId="77777777" w:rsidR="000A5BE7" w:rsidRPr="000A5BE7" w:rsidRDefault="000A5BE7" w:rsidP="00AD4AC1">
      <w:pPr>
        <w:numPr>
          <w:ilvl w:val="1"/>
          <w:numId w:val="22"/>
        </w:numPr>
        <w:spacing w:line="276" w:lineRule="auto"/>
        <w:jc w:val="both"/>
        <w:rPr>
          <w:rFonts w:ascii="Calibri" w:hAnsi="Calibri" w:cs="Calibri"/>
          <w:b/>
          <w:bCs/>
          <w:color w:val="auto"/>
        </w:rPr>
      </w:pPr>
      <w:r w:rsidRPr="000A5BE7">
        <w:rPr>
          <w:rFonts w:ascii="Calibri" w:hAnsi="Calibri" w:cs="Calibri"/>
          <w:b/>
          <w:bCs/>
          <w:color w:val="auto"/>
        </w:rPr>
        <w:t>Realizacja planów zasadniczych przedsięwzięć</w:t>
      </w:r>
    </w:p>
    <w:p w14:paraId="38B46371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W </w:t>
      </w:r>
      <w:r w:rsidRPr="000A5BE7">
        <w:rPr>
          <w:rFonts w:ascii="Calibri" w:hAnsi="Calibri" w:cs="Calibri"/>
          <w:i/>
          <w:color w:val="auto"/>
        </w:rPr>
        <w:t xml:space="preserve">Planach zasadniczych przedsięwzięć Powiatowej Stacji Sanitarno-Epidemiologicznej </w:t>
      </w:r>
      <w:r w:rsidRPr="000A5BE7">
        <w:rPr>
          <w:rFonts w:ascii="Calibri" w:hAnsi="Calibri" w:cs="Calibri"/>
          <w:i/>
          <w:color w:val="auto"/>
        </w:rPr>
        <w:br/>
        <w:t>w Świnoujściu</w:t>
      </w:r>
      <w:r w:rsidRPr="000A5BE7">
        <w:rPr>
          <w:rFonts w:ascii="Calibri" w:hAnsi="Calibri" w:cs="Calibri"/>
          <w:color w:val="auto"/>
        </w:rPr>
        <w:t xml:space="preserve"> </w:t>
      </w:r>
      <w:r w:rsidRPr="000A5BE7">
        <w:rPr>
          <w:rFonts w:ascii="Calibri" w:hAnsi="Calibri" w:cs="Calibri"/>
          <w:i/>
          <w:color w:val="auto"/>
        </w:rPr>
        <w:t>na rok 2022</w:t>
      </w:r>
      <w:r w:rsidRPr="000A5BE7">
        <w:rPr>
          <w:rFonts w:ascii="Calibri" w:hAnsi="Calibri" w:cs="Calibri"/>
          <w:color w:val="auto"/>
        </w:rPr>
        <w:t xml:space="preserve"> uwzględniono i w całości zrealizowano wytyczne Zachodniopomorskiego Państwowego Wojewódzkiego Inspektora Sanitarnego w Szczecinie w zakresie nadzoru nad kąpieliskami dot.:            </w:t>
      </w:r>
    </w:p>
    <w:p w14:paraId="7B57ACEE" w14:textId="77777777" w:rsidR="000A5BE7" w:rsidRPr="000A5BE7" w:rsidRDefault="000A5BE7" w:rsidP="00AD4AC1">
      <w:pPr>
        <w:numPr>
          <w:ilvl w:val="0"/>
          <w:numId w:val="5"/>
        </w:numPr>
        <w:spacing w:line="276" w:lineRule="auto"/>
        <w:ind w:left="0" w:hanging="567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dokonywania oceny stanu sanitarnego miejscowości, obiektów i tras turystycznych,</w:t>
      </w:r>
    </w:p>
    <w:p w14:paraId="6D922038" w14:textId="77777777" w:rsidR="000A5BE7" w:rsidRPr="000A5BE7" w:rsidRDefault="000A5BE7" w:rsidP="00AD4AC1">
      <w:pPr>
        <w:numPr>
          <w:ilvl w:val="0"/>
          <w:numId w:val="5"/>
        </w:numPr>
        <w:spacing w:line="276" w:lineRule="auto"/>
        <w:ind w:left="0" w:hanging="567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prowadzenia nadzoru nad zagadnieniami dot. obiektów i urządzeń użyteczności publicznej oraz transportu publicznego pod względem wymagań higienicznych i zdrowotnych,</w:t>
      </w:r>
    </w:p>
    <w:p w14:paraId="19EAE4A1" w14:textId="77777777" w:rsidR="000A5BE7" w:rsidRPr="000A5BE7" w:rsidRDefault="000A5BE7" w:rsidP="00AD4AC1">
      <w:pPr>
        <w:numPr>
          <w:ilvl w:val="0"/>
          <w:numId w:val="5"/>
        </w:numPr>
        <w:spacing w:line="276" w:lineRule="auto"/>
        <w:ind w:left="0" w:hanging="567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prowadzenia internetowego Serwisu Kąpieliskowego (System Monitoringu Jakości Wody w Kąpieliskach),</w:t>
      </w:r>
    </w:p>
    <w:p w14:paraId="6351B7B2" w14:textId="77777777" w:rsidR="000A5BE7" w:rsidRPr="000A5BE7" w:rsidRDefault="000A5BE7" w:rsidP="00AD4AC1">
      <w:pPr>
        <w:numPr>
          <w:ilvl w:val="0"/>
          <w:numId w:val="5"/>
        </w:numPr>
        <w:spacing w:line="276" w:lineRule="auto"/>
        <w:ind w:left="0" w:hanging="567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stałej i czynnej współpracy z organami samorządowymi w celu budowania świadomości władz samorządowych o randze organizowania kąpielisk,</w:t>
      </w:r>
    </w:p>
    <w:p w14:paraId="5101253E" w14:textId="77777777" w:rsidR="000A5BE7" w:rsidRPr="000A5BE7" w:rsidRDefault="000A5BE7" w:rsidP="00AD4AC1">
      <w:pPr>
        <w:numPr>
          <w:ilvl w:val="0"/>
          <w:numId w:val="5"/>
        </w:numPr>
        <w:spacing w:line="276" w:lineRule="auto"/>
        <w:ind w:left="0" w:hanging="567"/>
        <w:jc w:val="both"/>
        <w:rPr>
          <w:rFonts w:ascii="Calibri" w:hAnsi="Calibri" w:cs="Calibri"/>
          <w:color w:val="FF0000"/>
        </w:rPr>
      </w:pPr>
      <w:r w:rsidRPr="000A5BE7">
        <w:rPr>
          <w:rFonts w:ascii="Calibri" w:hAnsi="Calibri" w:cs="Calibri"/>
          <w:color w:val="auto"/>
        </w:rPr>
        <w:t>prowadzenia systematycznych kontroli jakości wody na kąpieliskach,</w:t>
      </w:r>
    </w:p>
    <w:p w14:paraId="33FEA5D9" w14:textId="77777777" w:rsidR="000A5BE7" w:rsidRPr="000A5BE7" w:rsidRDefault="000A5BE7" w:rsidP="00AD4AC1">
      <w:pPr>
        <w:numPr>
          <w:ilvl w:val="0"/>
          <w:numId w:val="5"/>
        </w:numPr>
        <w:spacing w:line="276" w:lineRule="auto"/>
        <w:ind w:left="0" w:hanging="567"/>
        <w:jc w:val="both"/>
        <w:rPr>
          <w:rFonts w:ascii="Calibri" w:hAnsi="Calibri" w:cs="Calibri"/>
          <w:color w:val="FF0000"/>
        </w:rPr>
      </w:pPr>
      <w:r w:rsidRPr="000A5BE7">
        <w:rPr>
          <w:rFonts w:ascii="Calibri" w:hAnsi="Calibri" w:cs="Calibri"/>
          <w:color w:val="auto"/>
        </w:rPr>
        <w:t>uaktualniania rejestrów i wykazów kąpielisk,</w:t>
      </w:r>
    </w:p>
    <w:p w14:paraId="4B2D4601" w14:textId="77777777" w:rsidR="000A5BE7" w:rsidRPr="000A5BE7" w:rsidRDefault="000A5BE7" w:rsidP="00AD4AC1">
      <w:pPr>
        <w:numPr>
          <w:ilvl w:val="0"/>
          <w:numId w:val="5"/>
        </w:numPr>
        <w:spacing w:line="276" w:lineRule="auto"/>
        <w:ind w:left="0" w:hanging="567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ustalenia „Harmonogramu pobierania próbek wody z kąpielisk” w ramach kontroli wewnętrznej,</w:t>
      </w:r>
    </w:p>
    <w:p w14:paraId="22E37BD7" w14:textId="77777777" w:rsidR="000A5BE7" w:rsidRPr="000A5BE7" w:rsidRDefault="000A5BE7" w:rsidP="00AD4AC1">
      <w:pPr>
        <w:numPr>
          <w:ilvl w:val="0"/>
          <w:numId w:val="5"/>
        </w:numPr>
        <w:spacing w:line="276" w:lineRule="auto"/>
        <w:ind w:left="0" w:hanging="567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lastRenderedPageBreak/>
        <w:t xml:space="preserve">zbierania, opracowania i przesyłania na bieżąco danych do internetowego </w:t>
      </w:r>
      <w:r w:rsidRPr="000A5BE7">
        <w:rPr>
          <w:rFonts w:ascii="Calibri" w:hAnsi="Calibri" w:cs="Calibri"/>
          <w:i/>
          <w:color w:val="auto"/>
        </w:rPr>
        <w:t>Serwisu Kąpieliskowego,</w:t>
      </w:r>
    </w:p>
    <w:p w14:paraId="0C12BB07" w14:textId="77777777" w:rsidR="000A5BE7" w:rsidRPr="000A5BE7" w:rsidRDefault="000A5BE7" w:rsidP="00AD4AC1">
      <w:pPr>
        <w:numPr>
          <w:ilvl w:val="0"/>
          <w:numId w:val="5"/>
        </w:numPr>
        <w:spacing w:line="276" w:lineRule="auto"/>
        <w:ind w:left="0" w:hanging="567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przekazywania do Wojewódzkiej Stacji Sanitarno-Epidemiologicznej w Szczecinie: </w:t>
      </w:r>
    </w:p>
    <w:p w14:paraId="459DBFCD" w14:textId="77777777" w:rsidR="000A5BE7" w:rsidRPr="000A5BE7" w:rsidRDefault="000A5BE7" w:rsidP="00AD4AC1">
      <w:pPr>
        <w:numPr>
          <w:ilvl w:val="0"/>
          <w:numId w:val="6"/>
        </w:numPr>
        <w:spacing w:line="276" w:lineRule="auto"/>
        <w:ind w:left="0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wykazów kąpielisk sporządzanych na podstawie uchwał rady gminy w celu przekazania listy do Komisji Europejskiej przed rozpoczęciem sezonu kąpielowego,</w:t>
      </w:r>
    </w:p>
    <w:p w14:paraId="4FD40785" w14:textId="77777777" w:rsidR="000A5BE7" w:rsidRPr="000A5BE7" w:rsidRDefault="000A5BE7" w:rsidP="00AD4AC1">
      <w:pPr>
        <w:numPr>
          <w:ilvl w:val="0"/>
          <w:numId w:val="6"/>
        </w:numPr>
        <w:spacing w:line="276" w:lineRule="auto"/>
        <w:ind w:left="0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w oparciu o sprawowaną kontrolę urzędową opracowanego „Harmonogramu pobierania próbek wody z kąpielisk na 2022 r.” zawierającego wszystkie pobrane próbki wody w sezonie, zarówno z kontroli wewnętrznej jak i z kontroli urzędowej,</w:t>
      </w:r>
    </w:p>
    <w:p w14:paraId="14315050" w14:textId="77777777" w:rsidR="000A5BE7" w:rsidRPr="000A5BE7" w:rsidRDefault="000A5BE7" w:rsidP="00AD4AC1">
      <w:pPr>
        <w:numPr>
          <w:ilvl w:val="0"/>
          <w:numId w:val="6"/>
        </w:numPr>
        <w:spacing w:line="276" w:lineRule="auto"/>
        <w:ind w:left="0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wykazu organizatorów kąpielisk oraz wykazu kąpielisk zgodnie z wnioskami przekazanymi do dnia 31.12.2021 r. wójtom, burmistrzom i prezydentom miast,</w:t>
      </w:r>
    </w:p>
    <w:p w14:paraId="42E2BC1E" w14:textId="77777777" w:rsidR="000A5BE7" w:rsidRPr="000A5BE7" w:rsidRDefault="000A5BE7" w:rsidP="00AD4AC1">
      <w:pPr>
        <w:numPr>
          <w:ilvl w:val="0"/>
          <w:numId w:val="6"/>
        </w:numPr>
        <w:spacing w:line="276" w:lineRule="auto"/>
        <w:ind w:left="0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bieżąca aktualizacja i przesyłanie szczegółowych danych o zorganizowanych kąpieliskach,</w:t>
      </w:r>
    </w:p>
    <w:p w14:paraId="0F57A770" w14:textId="77777777" w:rsidR="000A5BE7" w:rsidRPr="000A5BE7" w:rsidRDefault="000A5BE7" w:rsidP="00AD4AC1">
      <w:pPr>
        <w:numPr>
          <w:ilvl w:val="0"/>
          <w:numId w:val="6"/>
        </w:numPr>
        <w:spacing w:line="276" w:lineRule="auto"/>
        <w:ind w:left="0"/>
        <w:jc w:val="both"/>
        <w:rPr>
          <w:rFonts w:ascii="Calibri" w:hAnsi="Calibri" w:cs="Calibri"/>
          <w:color w:val="FF0000"/>
        </w:rPr>
      </w:pPr>
      <w:r w:rsidRPr="000A5BE7">
        <w:rPr>
          <w:rFonts w:ascii="Calibri" w:hAnsi="Calibri" w:cs="Calibri"/>
          <w:bCs/>
          <w:color w:val="auto"/>
        </w:rPr>
        <w:t>niezwłocznego przekazywania informacji o stwierdzeniu braku przydatności wody do kąpieli w kąpieliskach,</w:t>
      </w:r>
    </w:p>
    <w:p w14:paraId="30BF33AD" w14:textId="77777777" w:rsidR="000A5BE7" w:rsidRPr="000A5BE7" w:rsidRDefault="000A5BE7" w:rsidP="00AD4AC1">
      <w:pPr>
        <w:numPr>
          <w:ilvl w:val="0"/>
          <w:numId w:val="6"/>
        </w:numPr>
        <w:spacing w:line="276" w:lineRule="auto"/>
        <w:ind w:left="0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bCs/>
          <w:color w:val="auto"/>
        </w:rPr>
        <w:t>opracowanie oceny sezonowej jakości wody w kąpieliskach,</w:t>
      </w:r>
    </w:p>
    <w:p w14:paraId="322E5255" w14:textId="77777777" w:rsidR="000A5BE7" w:rsidRPr="000A5BE7" w:rsidRDefault="000A5BE7" w:rsidP="00AD4AC1">
      <w:pPr>
        <w:numPr>
          <w:ilvl w:val="0"/>
          <w:numId w:val="6"/>
        </w:numPr>
        <w:spacing w:line="276" w:lineRule="auto"/>
        <w:ind w:left="0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bCs/>
          <w:color w:val="auto"/>
        </w:rPr>
        <w:t>przekazywania na bieżąco sprawozdań z badań próbek wody pobranych z kąpielisk, ocen bieżących jakości wody,</w:t>
      </w:r>
    </w:p>
    <w:p w14:paraId="36196298" w14:textId="77777777" w:rsidR="000A5BE7" w:rsidRPr="000A5BE7" w:rsidRDefault="000A5BE7" w:rsidP="00AD4AC1">
      <w:pPr>
        <w:numPr>
          <w:ilvl w:val="0"/>
          <w:numId w:val="6"/>
        </w:numPr>
        <w:spacing w:line="276" w:lineRule="auto"/>
        <w:ind w:left="0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bCs/>
          <w:color w:val="auto"/>
        </w:rPr>
        <w:t>przekazywania sprawozdania z liczby pobranych próbek z kąpielisk, z uwzględnieniem próbek, których wyniki badań wykazały przekroczenia dopuszczalnych wartości parametrycznych,</w:t>
      </w:r>
    </w:p>
    <w:p w14:paraId="06E82149" w14:textId="77777777" w:rsidR="000A5BE7" w:rsidRPr="000A5BE7" w:rsidRDefault="000A5BE7" w:rsidP="00AD4AC1">
      <w:pPr>
        <w:numPr>
          <w:ilvl w:val="0"/>
          <w:numId w:val="6"/>
        </w:numPr>
        <w:spacing w:line="276" w:lineRule="auto"/>
        <w:ind w:left="0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zebranie, opracowanie i przesłanie materiałów do raportu dot. jakości wody w kąpieliskach zgodnie z formularzem i terminami przekazanymi przez GIS. </w:t>
      </w:r>
    </w:p>
    <w:p w14:paraId="1251AC9D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6257B443" w14:textId="77777777" w:rsidR="000A5BE7" w:rsidRPr="000A5BE7" w:rsidRDefault="000A5BE7" w:rsidP="00AD4AC1">
      <w:pPr>
        <w:numPr>
          <w:ilvl w:val="1"/>
          <w:numId w:val="22"/>
        </w:numPr>
        <w:spacing w:line="276" w:lineRule="auto"/>
        <w:ind w:left="0" w:hanging="142"/>
        <w:jc w:val="both"/>
        <w:rPr>
          <w:rFonts w:ascii="Calibri" w:hAnsi="Calibri" w:cs="Calibri"/>
          <w:b/>
          <w:bCs/>
          <w:color w:val="auto"/>
        </w:rPr>
      </w:pPr>
      <w:r w:rsidRPr="000A5BE7">
        <w:rPr>
          <w:rFonts w:ascii="Calibri" w:hAnsi="Calibri" w:cs="Calibri"/>
          <w:b/>
          <w:bCs/>
          <w:color w:val="auto"/>
        </w:rPr>
        <w:t>Sprawdzenie realizacji harmonogramu nadzoru nad obiektami:</w:t>
      </w:r>
    </w:p>
    <w:p w14:paraId="59AB5524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W</w:t>
      </w:r>
      <w:r w:rsidRPr="000A5BE7">
        <w:rPr>
          <w:rFonts w:ascii="Calibri" w:hAnsi="Calibri" w:cs="Calibri"/>
          <w:i/>
          <w:color w:val="auto"/>
        </w:rPr>
        <w:t xml:space="preserve"> Harmonogramie nadzoru nad obiektami</w:t>
      </w:r>
      <w:r w:rsidRPr="000A5BE7">
        <w:rPr>
          <w:rFonts w:ascii="Calibri" w:hAnsi="Calibri" w:cs="Calibri"/>
          <w:color w:val="auto"/>
        </w:rPr>
        <w:t xml:space="preserve"> </w:t>
      </w:r>
      <w:r w:rsidRPr="000A5BE7">
        <w:rPr>
          <w:rFonts w:ascii="Calibri" w:hAnsi="Calibri" w:cs="Calibri"/>
          <w:i/>
          <w:color w:val="auto"/>
        </w:rPr>
        <w:t xml:space="preserve">w 2022 r. </w:t>
      </w:r>
      <w:r w:rsidRPr="000A5BE7">
        <w:rPr>
          <w:rFonts w:ascii="Calibri" w:hAnsi="Calibri" w:cs="Calibri"/>
          <w:color w:val="auto"/>
        </w:rPr>
        <w:t>dot.</w:t>
      </w:r>
      <w:r w:rsidRPr="000A5BE7">
        <w:rPr>
          <w:rFonts w:ascii="Calibri" w:hAnsi="Calibri" w:cs="Calibri"/>
          <w:i/>
          <w:color w:val="auto"/>
        </w:rPr>
        <w:t xml:space="preserve"> </w:t>
      </w:r>
      <w:r w:rsidRPr="000A5BE7">
        <w:rPr>
          <w:rFonts w:ascii="Calibri" w:hAnsi="Calibri" w:cs="Calibri"/>
          <w:color w:val="auto"/>
        </w:rPr>
        <w:t xml:space="preserve">Sekcji Higieny Komunalnej Powiatowej Stacji Sanitarno – Epidemiologicznej w Świnoujściu uwzględniono w formie aneksu nadzór nad zorganizowanymi w sezonie 2022 kąpieliskami: Świnoujście Uznam, Świnoujście Uznam Zachód, Świnoujście Uznam Wschód, Świnoujście </w:t>
      </w:r>
      <w:proofErr w:type="spellStart"/>
      <w:r w:rsidRPr="000A5BE7">
        <w:rPr>
          <w:rFonts w:ascii="Calibri" w:hAnsi="Calibri" w:cs="Calibri"/>
          <w:color w:val="auto"/>
        </w:rPr>
        <w:t>Warszów</w:t>
      </w:r>
      <w:proofErr w:type="spellEnd"/>
      <w:r w:rsidRPr="000A5BE7">
        <w:rPr>
          <w:rFonts w:ascii="Calibri" w:hAnsi="Calibri" w:cs="Calibri"/>
          <w:color w:val="auto"/>
        </w:rPr>
        <w:t>.</w:t>
      </w:r>
    </w:p>
    <w:p w14:paraId="1CEE2803" w14:textId="77777777" w:rsidR="000A5BE7" w:rsidRPr="000A5BE7" w:rsidRDefault="000A5BE7" w:rsidP="000A5BE7">
      <w:pPr>
        <w:spacing w:line="276" w:lineRule="auto"/>
        <w:ind w:hanging="11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Ponadto w nawiązaniu do organizowania kąpielisk w sezonie 2022 Zachodniopomorski Państwowy Wojewódzki Inspektor Sanitarny w Szczecinie wystosował do Państwowych Powiatowych Inspektorów Sanitarnych woj. zachodniopomorskiego pismo z dnia 28.06.2022 r. znak: NHK.9011.4.13.2022, PZ.966.9.2022 r., przekazujące stanowisko Głównego Inspektora Sanitarnego w sprawie konieczności podjęcia niezbędnych działań edukacyjnych i informacyjnych w zakresie zgłaszanych MOWDK niezgodnie z ich przeznaczeniem (zamiast kąpielisk).</w:t>
      </w:r>
    </w:p>
    <w:p w14:paraId="7781BE13" w14:textId="77777777" w:rsidR="000A5BE7" w:rsidRPr="000A5BE7" w:rsidRDefault="000A5BE7" w:rsidP="000A5BE7">
      <w:pPr>
        <w:spacing w:line="276" w:lineRule="auto"/>
        <w:ind w:hanging="11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Państwowy Powiatowy Inspektor Sanitarny w Świnoujściu w związku z powyższym wystosował do organizatora kąpielisk Ośrodka Sportu i Rekreacji Wyspiarz w Świnoujściu pismo z dnia 26.07.2022 r. HK.9011.107.2022 w sprawie tworzenia miejsc okazjonalnie wykorzystywanych do kąpieli.</w:t>
      </w:r>
    </w:p>
    <w:p w14:paraId="4765C794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W </w:t>
      </w:r>
      <w:r w:rsidRPr="000A5BE7">
        <w:rPr>
          <w:rFonts w:ascii="Calibri" w:hAnsi="Calibri" w:cs="Calibri"/>
          <w:i/>
          <w:color w:val="auto"/>
        </w:rPr>
        <w:t>Harmonogramie pobierania próbek wody w 2022 r.</w:t>
      </w:r>
      <w:r w:rsidRPr="000A5BE7">
        <w:rPr>
          <w:rFonts w:ascii="Calibri" w:hAnsi="Calibri" w:cs="Calibri"/>
          <w:color w:val="auto"/>
        </w:rPr>
        <w:t xml:space="preserve"> uwzględniono pobieranie próbek wody z kąpielisk Świnoujście Uznam, Świnoujście Uznam Zachód, Świnoujście Uznam Wschód, Świnoujście </w:t>
      </w:r>
      <w:proofErr w:type="spellStart"/>
      <w:r w:rsidRPr="000A5BE7">
        <w:rPr>
          <w:rFonts w:ascii="Calibri" w:hAnsi="Calibri" w:cs="Calibri"/>
          <w:color w:val="auto"/>
        </w:rPr>
        <w:t>Warszów</w:t>
      </w:r>
      <w:proofErr w:type="spellEnd"/>
      <w:r w:rsidRPr="000A5BE7">
        <w:rPr>
          <w:rFonts w:ascii="Calibri" w:hAnsi="Calibri" w:cs="Calibri"/>
          <w:color w:val="auto"/>
        </w:rPr>
        <w:t>.</w:t>
      </w:r>
    </w:p>
    <w:p w14:paraId="26A6492A" w14:textId="77777777" w:rsidR="000A5BE7" w:rsidRPr="000A5BE7" w:rsidRDefault="000A5BE7" w:rsidP="00AD4AC1">
      <w:pPr>
        <w:numPr>
          <w:ilvl w:val="1"/>
          <w:numId w:val="22"/>
        </w:numPr>
        <w:spacing w:line="276" w:lineRule="auto"/>
        <w:ind w:left="0" w:hanging="284"/>
        <w:jc w:val="both"/>
        <w:rPr>
          <w:rFonts w:ascii="Calibri" w:hAnsi="Calibri" w:cs="Calibri"/>
          <w:b/>
          <w:bCs/>
          <w:color w:val="auto"/>
        </w:rPr>
      </w:pPr>
      <w:r w:rsidRPr="000A5BE7">
        <w:rPr>
          <w:rFonts w:ascii="Calibri" w:hAnsi="Calibri" w:cs="Calibri"/>
          <w:b/>
          <w:bCs/>
          <w:color w:val="auto"/>
        </w:rPr>
        <w:lastRenderedPageBreak/>
        <w:t>Sprawdzenie zapisów uprawnień, obowiązków i odpowiedzialności pod względem merytorycznym:</w:t>
      </w:r>
    </w:p>
    <w:p w14:paraId="5451A646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W trakcie prowadzonych czynności kontrolnych pracownicy Sekcji Higieny Komunalnej przedstawili do wglądu swoje Karty uprawnień, obowiązków i odpowiedzialności.  Zapoznanie się z kartami pracownicy potwierdzili podpisami i datowali. </w:t>
      </w:r>
      <w:r w:rsidRPr="000A5BE7">
        <w:rPr>
          <w:rFonts w:ascii="Calibri" w:hAnsi="Calibri" w:cs="Calibri"/>
          <w:color w:val="auto"/>
        </w:rPr>
        <w:br/>
        <w:t xml:space="preserve">W przywołanych dokumentach uwzględniono zarówno obszar merytoryczny jak i systemowy. </w:t>
      </w:r>
    </w:p>
    <w:p w14:paraId="5B64B959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42277714" w14:textId="77777777" w:rsidR="000A5BE7" w:rsidRPr="000A5BE7" w:rsidRDefault="000A5BE7" w:rsidP="00AD4AC1">
      <w:pPr>
        <w:numPr>
          <w:ilvl w:val="1"/>
          <w:numId w:val="22"/>
        </w:numPr>
        <w:spacing w:line="276" w:lineRule="auto"/>
        <w:ind w:left="0" w:hanging="284"/>
        <w:jc w:val="both"/>
        <w:rPr>
          <w:rFonts w:ascii="Calibri" w:hAnsi="Calibri" w:cs="Calibri"/>
          <w:b/>
          <w:bCs/>
          <w:color w:val="auto"/>
        </w:rPr>
      </w:pPr>
      <w:r w:rsidRPr="000A5BE7">
        <w:rPr>
          <w:rFonts w:ascii="Calibri" w:hAnsi="Calibri" w:cs="Calibri"/>
          <w:b/>
          <w:bCs/>
          <w:color w:val="auto"/>
        </w:rPr>
        <w:t>Realizacja nadzoru nad kąpieliskami:</w:t>
      </w:r>
    </w:p>
    <w:p w14:paraId="7F101BBE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2805544A" w14:textId="77777777" w:rsidR="000A5BE7" w:rsidRPr="000A5BE7" w:rsidRDefault="000A5BE7" w:rsidP="00AD4AC1">
      <w:pPr>
        <w:numPr>
          <w:ilvl w:val="2"/>
          <w:numId w:val="22"/>
        </w:numPr>
        <w:spacing w:line="276" w:lineRule="auto"/>
        <w:ind w:left="0" w:hanging="284"/>
        <w:jc w:val="both"/>
        <w:rPr>
          <w:rFonts w:ascii="Calibri" w:hAnsi="Calibri" w:cs="Calibri"/>
          <w:b/>
          <w:color w:val="auto"/>
        </w:rPr>
      </w:pPr>
      <w:r w:rsidRPr="000A5BE7">
        <w:rPr>
          <w:rFonts w:ascii="Calibri" w:hAnsi="Calibri" w:cs="Calibri"/>
          <w:b/>
          <w:color w:val="auto"/>
        </w:rPr>
        <w:t>Uchwały Rady Gminy zawierające wykaz kąpielisk</w:t>
      </w:r>
    </w:p>
    <w:p w14:paraId="6F7F75EB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Zgodnie z zapisem przepisu art. 37 ust. 12 ustawy z dnia 20 lipca 2017 r. </w:t>
      </w:r>
      <w:r w:rsidRPr="000A5BE7">
        <w:rPr>
          <w:rFonts w:ascii="Calibri" w:hAnsi="Calibri" w:cs="Calibri"/>
          <w:i/>
          <w:color w:val="auto"/>
        </w:rPr>
        <w:t>Prawo wodne</w:t>
      </w:r>
      <w:r w:rsidRPr="000A5BE7">
        <w:rPr>
          <w:rFonts w:ascii="Calibri" w:hAnsi="Calibri" w:cs="Calibri"/>
          <w:color w:val="auto"/>
        </w:rPr>
        <w:t xml:space="preserve"> projekt uchwały zawierający wykaz kąpielisk na terenie gminy lub na polskich obszarach morskich przyległych do danej gminy, wraz z wnioskami organizatora kąpieliska powinien być przekazany do zaopiniowania państwowemu powiatowemu inspektorowi sanitarnemu, najpóźniej do dnia 28 lutego.</w:t>
      </w:r>
    </w:p>
    <w:p w14:paraId="07DBACD0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W okresie objętym kontrolą przedłożone zostały do zaopiniowania Państwowemu Powiatowemu Inspektorowi Sanitarnemu w Świnoujściu projekty uchwał:</w:t>
      </w:r>
    </w:p>
    <w:p w14:paraId="11816588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iCs/>
          <w:color w:val="auto"/>
        </w:rPr>
      </w:pPr>
      <w:r w:rsidRPr="000A5BE7">
        <w:rPr>
          <w:rFonts w:ascii="Calibri" w:hAnsi="Calibri" w:cs="Calibri"/>
          <w:color w:val="auto"/>
        </w:rPr>
        <w:t xml:space="preserve">w dniu 28.02.2022 r. pismem z dnia 24.02.2022 r. znak: WOS.6344.1.2022.BZ. Prezydenta Miasta Świnoujście projekt uchwały obejmujący wykaz planowanych kąpielisk: </w:t>
      </w:r>
      <w:bookmarkStart w:id="2" w:name="_Hlk116986575"/>
      <w:r w:rsidRPr="000A5BE7">
        <w:rPr>
          <w:rFonts w:ascii="Calibri" w:hAnsi="Calibri" w:cs="Calibri"/>
          <w:iCs/>
          <w:color w:val="auto"/>
        </w:rPr>
        <w:t xml:space="preserve">Kąpielisko morskie Świnoujście Uznam, Kąpielisko morskie Świnoujście Uznam Zachód, Kąpielisko morskie Świnoujście Uznam Wschód, Kąpielisko morskie Świnoujście </w:t>
      </w:r>
      <w:proofErr w:type="spellStart"/>
      <w:r w:rsidRPr="000A5BE7">
        <w:rPr>
          <w:rFonts w:ascii="Calibri" w:hAnsi="Calibri" w:cs="Calibri"/>
          <w:iCs/>
          <w:color w:val="auto"/>
        </w:rPr>
        <w:t>Warszów</w:t>
      </w:r>
      <w:proofErr w:type="spellEnd"/>
      <w:r w:rsidRPr="000A5BE7">
        <w:rPr>
          <w:rFonts w:ascii="Calibri" w:hAnsi="Calibri" w:cs="Calibri"/>
          <w:iCs/>
          <w:color w:val="auto"/>
        </w:rPr>
        <w:t>.</w:t>
      </w:r>
      <w:bookmarkEnd w:id="2"/>
    </w:p>
    <w:p w14:paraId="2C20CE33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0193526C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Do projektów uchwał dołączone zostały w formie załącznika wnioski organizatorów kąpielisk o umieszczenie w wykazie kąpielisk. Wnioski zawierały informacje wymagane przepisem art. 37 ust. 4 ustawy z dnia 20 lipca 2017 r. </w:t>
      </w:r>
      <w:r w:rsidRPr="000A5BE7">
        <w:rPr>
          <w:rFonts w:ascii="Calibri" w:hAnsi="Calibri" w:cs="Calibri"/>
          <w:i/>
          <w:color w:val="auto"/>
        </w:rPr>
        <w:t>Prawo wodne</w:t>
      </w:r>
      <w:r w:rsidRPr="000A5BE7">
        <w:rPr>
          <w:rFonts w:ascii="Calibri" w:hAnsi="Calibri" w:cs="Calibri"/>
          <w:color w:val="auto"/>
        </w:rPr>
        <w:t>, tj. dane organizatora, lokalizację planowanego kąpieliska, długość linii brzegowej kąpieliska, maksymalną liczbę osób korzystających dziennie z kąpieliska, terminy otwarcia i zamknięcia kąpieliska (okres trwania sezonu na poszczególnych kąpieliskach) oraz opis infrastruktury kąpieliska, w tym urządzeń sanitarnych.</w:t>
      </w:r>
      <w:r w:rsidRPr="000A5BE7">
        <w:rPr>
          <w:rFonts w:ascii="Calibri" w:hAnsi="Calibri" w:cs="Calibri"/>
          <w:color w:val="auto"/>
        </w:rPr>
        <w:tab/>
      </w:r>
      <w:r w:rsidRPr="000A5BE7">
        <w:rPr>
          <w:rFonts w:ascii="Calibri" w:hAnsi="Calibri" w:cs="Calibri"/>
          <w:color w:val="auto"/>
        </w:rPr>
        <w:tab/>
        <w:t xml:space="preserve"> </w:t>
      </w:r>
    </w:p>
    <w:p w14:paraId="0BCDAF30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Ustalony przez radę gminy okres trwania sezonu kąpielowego na poszczególnych kąpieliskach na terenie pow. świnoujskiego zawierał się we wskazanym w powyższej ustawie wymaganiu tj. między 01 czerwca a 30 września. </w:t>
      </w:r>
    </w:p>
    <w:p w14:paraId="6CC66F85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Ponadto do wniosku, zgodnie z wymogami zawartymi w art. 37 ust. 5 pkt 1 i pkt 2 pkt a ustawy z dnia 20 lipca 2017 r. </w:t>
      </w:r>
      <w:r w:rsidRPr="000A5BE7">
        <w:rPr>
          <w:rFonts w:ascii="Calibri" w:hAnsi="Calibri" w:cs="Calibri"/>
          <w:i/>
          <w:color w:val="auto"/>
        </w:rPr>
        <w:t>Prawo wodne</w:t>
      </w:r>
      <w:r w:rsidRPr="000A5BE7">
        <w:rPr>
          <w:rFonts w:ascii="Calibri" w:hAnsi="Calibri" w:cs="Calibri"/>
          <w:color w:val="auto"/>
        </w:rPr>
        <w:t xml:space="preserve"> dołączone zostały </w:t>
      </w:r>
      <w:r w:rsidRPr="000A5BE7">
        <w:rPr>
          <w:rFonts w:ascii="Calibri" w:hAnsi="Calibri" w:cs="Calibri"/>
          <w:i/>
          <w:color w:val="auto"/>
        </w:rPr>
        <w:t>Pozwolenia wodnoprawne</w:t>
      </w:r>
      <w:r w:rsidRPr="000A5BE7">
        <w:rPr>
          <w:rFonts w:ascii="Calibri" w:hAnsi="Calibri" w:cs="Calibri"/>
          <w:color w:val="auto"/>
        </w:rPr>
        <w:t xml:space="preserve"> na wykonanie urządzeń wodnych oraz aktualne profile wody w kąpieliskach sporządzone w formie tabelarycznej, wg wzoru określonego w załączniku do rozporządzenia Ministra Środowiska z dnia 14 listopada 2019 r. </w:t>
      </w:r>
      <w:r w:rsidRPr="000A5BE7">
        <w:rPr>
          <w:rFonts w:ascii="Calibri" w:hAnsi="Calibri" w:cs="Calibri"/>
          <w:i/>
          <w:color w:val="auto"/>
        </w:rPr>
        <w:t>w sprawie profilu wody w kąpielisku</w:t>
      </w:r>
      <w:r w:rsidRPr="000A5BE7">
        <w:rPr>
          <w:rFonts w:ascii="Calibri" w:hAnsi="Calibri" w:cs="Calibri"/>
          <w:color w:val="auto"/>
        </w:rPr>
        <w:t xml:space="preserve"> (Dz. U. z 2021 r. poz. 2206).</w:t>
      </w:r>
    </w:p>
    <w:p w14:paraId="13B137AB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Zgodnie z wymogami art. 37 ust. 4 pkt 7 oraz ust. 5 pkt 2 </w:t>
      </w:r>
      <w:proofErr w:type="spellStart"/>
      <w:r w:rsidRPr="000A5BE7">
        <w:rPr>
          <w:rFonts w:ascii="Calibri" w:hAnsi="Calibri" w:cs="Calibri"/>
          <w:color w:val="auto"/>
        </w:rPr>
        <w:t>ppkt</w:t>
      </w:r>
      <w:proofErr w:type="spellEnd"/>
      <w:r w:rsidRPr="000A5BE7">
        <w:rPr>
          <w:rFonts w:ascii="Calibri" w:hAnsi="Calibri" w:cs="Calibri"/>
          <w:color w:val="auto"/>
        </w:rPr>
        <w:t xml:space="preserve"> b, c, d oraz do wniosku dołączone zostały również informacje dotyczące:</w:t>
      </w:r>
    </w:p>
    <w:p w14:paraId="10B15E09" w14:textId="77777777" w:rsidR="000A5BE7" w:rsidRPr="000A5BE7" w:rsidRDefault="000A5BE7" w:rsidP="00AD4AC1">
      <w:pPr>
        <w:numPr>
          <w:ilvl w:val="0"/>
          <w:numId w:val="7"/>
        </w:numPr>
        <w:suppressAutoHyphens/>
        <w:spacing w:line="276" w:lineRule="auto"/>
        <w:ind w:left="0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sposobu gospodarki odpadami,</w:t>
      </w:r>
    </w:p>
    <w:p w14:paraId="7F713A9C" w14:textId="77777777" w:rsidR="000A5BE7" w:rsidRPr="000A5BE7" w:rsidRDefault="000A5BE7" w:rsidP="00AD4AC1">
      <w:pPr>
        <w:numPr>
          <w:ilvl w:val="0"/>
          <w:numId w:val="7"/>
        </w:numPr>
        <w:suppressAutoHyphens/>
        <w:spacing w:line="276" w:lineRule="auto"/>
        <w:ind w:left="0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lastRenderedPageBreak/>
        <w:t>statusu kąpieliska w poprzednim sezonie (we wszystkich 4 przypadkach objętych kontrolą kąpieliska były czynne),</w:t>
      </w:r>
    </w:p>
    <w:p w14:paraId="35E26D7B" w14:textId="77777777" w:rsidR="000A5BE7" w:rsidRPr="000A5BE7" w:rsidRDefault="000A5BE7" w:rsidP="00AD4AC1">
      <w:pPr>
        <w:numPr>
          <w:ilvl w:val="0"/>
          <w:numId w:val="7"/>
        </w:numPr>
        <w:suppressAutoHyphens/>
        <w:spacing w:line="276" w:lineRule="auto"/>
        <w:ind w:left="0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oceny jakości wody i klasyfikacja jakości wody w poprzednim sezonie kąpielowym,</w:t>
      </w:r>
    </w:p>
    <w:p w14:paraId="4A8ED66F" w14:textId="77777777" w:rsidR="000A5BE7" w:rsidRPr="000A5BE7" w:rsidRDefault="000A5BE7" w:rsidP="00AD4AC1">
      <w:pPr>
        <w:numPr>
          <w:ilvl w:val="0"/>
          <w:numId w:val="7"/>
        </w:numPr>
        <w:suppressAutoHyphens/>
        <w:spacing w:line="276" w:lineRule="auto"/>
        <w:ind w:left="0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uzgodnienia i środki podjęte w celu promowania kąpieliska. </w:t>
      </w:r>
    </w:p>
    <w:p w14:paraId="64C5367D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7CC85543" w14:textId="77777777" w:rsidR="000A5BE7" w:rsidRPr="000A5BE7" w:rsidRDefault="000A5BE7" w:rsidP="000A5BE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Zgodnie z zapisem przepisu art. 37 ust. 12 ustawy z dnia 20 lipca 2017 r. </w:t>
      </w:r>
      <w:r w:rsidRPr="000A5BE7">
        <w:rPr>
          <w:rFonts w:ascii="Calibri" w:hAnsi="Calibri" w:cs="Calibri"/>
          <w:i/>
          <w:color w:val="auto"/>
        </w:rPr>
        <w:t>Prawo wodne</w:t>
      </w:r>
      <w:r w:rsidRPr="000A5BE7">
        <w:rPr>
          <w:rFonts w:ascii="Calibri" w:hAnsi="Calibri" w:cs="Calibri"/>
          <w:color w:val="auto"/>
        </w:rPr>
        <w:t xml:space="preserve"> organy m.in. państwowy powiatowy inspektor sanitarny </w:t>
      </w:r>
      <w:r w:rsidRPr="000A5BE7">
        <w:rPr>
          <w:rFonts w:ascii="Calibri" w:hAnsi="Calibri" w:cs="Calibri"/>
          <w:color w:val="auto"/>
          <w:sz w:val="23"/>
          <w:szCs w:val="23"/>
        </w:rPr>
        <w:t xml:space="preserve">w terminie 14 dni, wydają opinie do przekazanego projektu. Brak opinii w tym terminie uznaje się za akceptację przesłanego projektu. </w:t>
      </w:r>
      <w:r w:rsidRPr="000A5BE7">
        <w:rPr>
          <w:rFonts w:ascii="Calibri" w:hAnsi="Calibri" w:cs="Calibri"/>
          <w:color w:val="auto"/>
        </w:rPr>
        <w:t>Państwowy Powiatowy Inspektor Sanitarny w Świnoujściu nie wydał opinii do przesłanych projektów uchwał.</w:t>
      </w:r>
    </w:p>
    <w:p w14:paraId="2C7BF536" w14:textId="77777777" w:rsidR="000A5BE7" w:rsidRPr="000A5BE7" w:rsidRDefault="000A5BE7" w:rsidP="000A5BE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auto"/>
          <w:sz w:val="23"/>
          <w:szCs w:val="23"/>
        </w:rPr>
      </w:pPr>
      <w:r w:rsidRPr="000A5BE7">
        <w:rPr>
          <w:rFonts w:ascii="Calibri" w:hAnsi="Calibri" w:cs="Calibri"/>
          <w:color w:val="auto"/>
        </w:rPr>
        <w:t xml:space="preserve">Realizując zapis art. 37 ust. 1 i 2 ustawy z dnia 20 lipca 2017 r. </w:t>
      </w:r>
      <w:r w:rsidRPr="000A5BE7">
        <w:rPr>
          <w:rFonts w:ascii="Calibri" w:hAnsi="Calibri" w:cs="Calibri"/>
          <w:i/>
          <w:color w:val="auto"/>
        </w:rPr>
        <w:t>Prawo wodne</w:t>
      </w:r>
      <w:r w:rsidRPr="000A5BE7">
        <w:rPr>
          <w:rFonts w:ascii="Calibri" w:hAnsi="Calibri" w:cs="Calibri"/>
          <w:color w:val="auto"/>
        </w:rPr>
        <w:t xml:space="preserve"> w dniu 13.05.2022 przedstawiciel Urzędu Miasta Świnoujście przedłożył Państwowemu Powiatowemu Inspektorowi Sanitarnemu w Świnoujściu informację w sprawie sezonu kąpielowego i wykazu kąpielisk znajdujących się na jego terenie w formie podjętej przez radę gminy uchwały:</w:t>
      </w:r>
    </w:p>
    <w:p w14:paraId="2A7AD47D" w14:textId="77777777" w:rsidR="000A5BE7" w:rsidRPr="000A5BE7" w:rsidRDefault="000A5BE7" w:rsidP="00AD4AC1">
      <w:pPr>
        <w:numPr>
          <w:ilvl w:val="0"/>
          <w:numId w:val="8"/>
        </w:numPr>
        <w:suppressAutoHyphens/>
        <w:spacing w:line="276" w:lineRule="auto"/>
        <w:ind w:left="0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bCs/>
          <w:color w:val="auto"/>
        </w:rPr>
        <w:t>UCHWAŁA Nr LXIII/491/2022 Rady Miasta Świnoujście</w:t>
      </w:r>
    </w:p>
    <w:p w14:paraId="453677E8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Liczba kąpielisk w porównaniu do poprzedniego sezonu kąpielowego 2021 nie uległa zmianie, tj. zostały zorganizowane te same kąpieliska co w sezonie ubiegłym.</w:t>
      </w:r>
    </w:p>
    <w:p w14:paraId="55A2D779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Zaznaczyć należy, iż podobnie jak w poprzednich sezonach na terenie pow. świnoujskiego</w:t>
      </w:r>
      <w:r w:rsidRPr="000A5BE7">
        <w:rPr>
          <w:rFonts w:ascii="Calibri" w:hAnsi="Calibri" w:cs="Calibri"/>
          <w:color w:val="auto"/>
        </w:rPr>
        <w:br/>
        <w:t>w sezonie 2022 również nie zorganizowano kąpielisk śródlądowych.</w:t>
      </w:r>
    </w:p>
    <w:p w14:paraId="63310EC7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/>
          <w:color w:val="auto"/>
        </w:rPr>
      </w:pPr>
    </w:p>
    <w:p w14:paraId="6C10CF9E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b/>
          <w:color w:val="auto"/>
        </w:rPr>
        <w:t>10.7.2. Harmonogram pobierania próbek wody z kąpielisk:</w:t>
      </w:r>
      <w:r w:rsidRPr="000A5BE7">
        <w:rPr>
          <w:rFonts w:ascii="Calibri" w:hAnsi="Calibri" w:cs="Calibri"/>
          <w:color w:val="auto"/>
        </w:rPr>
        <w:t xml:space="preserve"> </w:t>
      </w:r>
    </w:p>
    <w:p w14:paraId="5BF9CCBE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Zgodne z wymogiem przepisu art. 344 ust. 5 pkt 1 ustawy z dnia 20 lipca 2017 r. </w:t>
      </w:r>
      <w:r w:rsidRPr="000A5BE7">
        <w:rPr>
          <w:rFonts w:ascii="Calibri" w:hAnsi="Calibri" w:cs="Calibri"/>
          <w:i/>
          <w:color w:val="auto"/>
        </w:rPr>
        <w:t>Prawo wodne</w:t>
      </w:r>
      <w:r w:rsidRPr="000A5BE7">
        <w:rPr>
          <w:rFonts w:ascii="Calibri" w:hAnsi="Calibri" w:cs="Calibri"/>
          <w:color w:val="auto"/>
        </w:rPr>
        <w:t xml:space="preserve"> organizator ustala do dnia 1 czerwca w porozumieniu z właściwym państwowym powiatowym inspektorem sanitarnym harmonogram pobierania próbek wody z kąpieliska w sezonie kąpielowym.</w:t>
      </w:r>
    </w:p>
    <w:p w14:paraId="1930880B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Ośrodek Sportu i Rekreacji w Świnoujściu przedstawił Państwowemu Powiatowemu Inspektorowi Sanitarnemu w Świnoujściu terminy pobierania próbek wody z kąpielisk, w ramach kontroli wewnętrznej, w sezonie kąpielowym przesyłając pismo: </w:t>
      </w:r>
    </w:p>
    <w:p w14:paraId="75DFBA80" w14:textId="77777777" w:rsidR="000A5BE7" w:rsidRPr="000A5BE7" w:rsidRDefault="000A5BE7" w:rsidP="00AD4AC1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z dnia 27.04.2022 r., znak: (KĄP.502.1.2022), (data wpływu 28.04.2022) skierowane do Państwowego Powiatowego Inspektora Sanitarnego w Świnoujściu - organizatora kąpielisk: Kąpielisko morskie Świnoujście Uznam, Kąpielisko morskie Świnoujście Uznam Zachód, Kąpielisko morskie Świnoujście Uznam Wschód, Kąpielisko morskie Świnoujście </w:t>
      </w:r>
      <w:proofErr w:type="spellStart"/>
      <w:r w:rsidRPr="000A5BE7">
        <w:rPr>
          <w:rFonts w:ascii="Calibri" w:hAnsi="Calibri" w:cs="Calibri"/>
          <w:color w:val="auto"/>
        </w:rPr>
        <w:t>Warszów</w:t>
      </w:r>
      <w:proofErr w:type="spellEnd"/>
      <w:r w:rsidRPr="000A5BE7">
        <w:rPr>
          <w:rFonts w:ascii="Calibri" w:hAnsi="Calibri" w:cs="Calibri"/>
          <w:color w:val="auto"/>
        </w:rPr>
        <w:t>.</w:t>
      </w:r>
    </w:p>
    <w:p w14:paraId="2302BCA9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W dniu 09.05.2022 r. Państwowy Powiatowy Inspektor Sanitarny w Świnoujściu zaakceptował przedstawione Harmonogramy poboru próbek wody z kąpielisk morskich zorganizowanych na terenie miasta Świnoujście.    </w:t>
      </w:r>
    </w:p>
    <w:p w14:paraId="3B0C521F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Zatwierdzenie powyższych harmonogramów nastąpiło po przeprowadzonych rozmowach telefonicznych, z których sporządzono notatki służbowe przez pracownika Sekcji Higieny Komunalnej Powiatowej Stacji Sanitarno – Epidemiologicznej w Świnoujściu dot. przeprowadzonych rozmów telefonicznych z przedstawicielami ww. Organizatora, w wyniku których zaakceptowane zostały zaproponowane terminy pobierania próbek wody. </w:t>
      </w:r>
    </w:p>
    <w:p w14:paraId="62B747FA" w14:textId="77777777" w:rsidR="000A5BE7" w:rsidRPr="000A5BE7" w:rsidRDefault="000A5BE7" w:rsidP="000A5BE7">
      <w:pPr>
        <w:spacing w:line="276" w:lineRule="auto"/>
        <w:ind w:firstLine="708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lastRenderedPageBreak/>
        <w:t xml:space="preserve">Nadmienić, należy że ww. terminy odnosiły się do prowadzonej przez organizatora kąpielisk kontroli wewnętrznej jakości wody w kąpielisku, która obejmowała zgodnie </w:t>
      </w:r>
      <w:r w:rsidRPr="000A5BE7">
        <w:rPr>
          <w:rFonts w:ascii="Calibri" w:hAnsi="Calibri" w:cs="Calibri"/>
          <w:color w:val="auto"/>
        </w:rPr>
        <w:br/>
        <w:t>z art. 345 ust 2 ww. ustawy, terminy pobierania nie mniej niż 2 próbek w sezonie kąpielowym w okresie funkcjonowania kąpieliska, tak aby przerwa między badaniami nie przekraczała miesiąca. W pismach zawarto również informację o terminach pobrania próbek wody przed sezonem kąpielowym, w ramach kontroli urzędowej sprawowanej przez Państwową Inspekcję Sanitarną.</w:t>
      </w:r>
    </w:p>
    <w:p w14:paraId="2C511E0F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Terminy pobrania próbek wody przed sezonem przez przedstawicieli Inspekcji Sanitarnej w Świnoujściu zostały przedstawione przez pracownika Sekcji Higieny Komunalnej PSSE w Świnoujściu w przeprowadzonej rozmowie telefonicznej z przedstawicielem organizatora kąpielisk. Terminy te zostały również uwzględnione w harmonogramach poboru próbek wody przedstawionych przez organizatora.</w:t>
      </w:r>
    </w:p>
    <w:p w14:paraId="3EFAEFEE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Uzgodnienie harmonogramów nastąpiło zatem w terminie przyjętym w art. 344 ust. 5 pkt 1 ustawy </w:t>
      </w:r>
      <w:r w:rsidRPr="000A5BE7">
        <w:rPr>
          <w:rFonts w:ascii="Calibri" w:hAnsi="Calibri" w:cs="Calibri"/>
          <w:i/>
          <w:color w:val="auto"/>
        </w:rPr>
        <w:t xml:space="preserve">Prawo wodne, </w:t>
      </w:r>
      <w:r w:rsidRPr="000A5BE7">
        <w:rPr>
          <w:rFonts w:ascii="Calibri" w:hAnsi="Calibri" w:cs="Calibri"/>
          <w:color w:val="auto"/>
        </w:rPr>
        <w:t>tj. do dnia 1 czerwca oraz przy zachowaniu wymogu art. 345 ust. 2 powyższej ustawy tj. z uwzględnieniem terminów przeprowadzenia dwóch badań w trakcie sezonu, przerwy pomiędzy badaniami nie przekraczającej miesiąca.</w:t>
      </w:r>
    </w:p>
    <w:p w14:paraId="3BD34611" w14:textId="77777777" w:rsidR="000A5BE7" w:rsidRPr="000A5BE7" w:rsidRDefault="000A5BE7" w:rsidP="000A5BE7">
      <w:pPr>
        <w:spacing w:line="276" w:lineRule="auto"/>
        <w:ind w:firstLine="708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Państwowy Powiatowy Inspektor Sanitarny w Świnoujściu realizując obowiązek wynikający z art. 344 ust. 2 pkt 2 ustawy z dnia 20 lipca 2017 r. </w:t>
      </w:r>
      <w:r w:rsidRPr="000A5BE7">
        <w:rPr>
          <w:rFonts w:ascii="Calibri" w:hAnsi="Calibri" w:cs="Calibri"/>
          <w:i/>
          <w:color w:val="auto"/>
        </w:rPr>
        <w:t xml:space="preserve">Prawo wodne </w:t>
      </w:r>
      <w:r w:rsidRPr="000A5BE7">
        <w:rPr>
          <w:rFonts w:ascii="Calibri" w:hAnsi="Calibri" w:cs="Calibri"/>
          <w:color w:val="auto"/>
        </w:rPr>
        <w:t>w ramach kontroli urzędowej pobierał i wykonywał badanie próbek wody przed sezonem dla wszystkich kąpielisk zorganizowanych na terenie pow. świnoujskiego, w wyniku czego przed sezonem pobrał łącznie 4 próbki wody z kąpielisk.</w:t>
      </w:r>
    </w:p>
    <w:p w14:paraId="3333D464" w14:textId="77777777" w:rsidR="000A5BE7" w:rsidRPr="000A5BE7" w:rsidRDefault="000A5BE7" w:rsidP="000A5BE7">
      <w:pPr>
        <w:spacing w:line="276" w:lineRule="auto"/>
        <w:ind w:firstLine="708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Pobieranie próbek wody z kąpielisk zorganizowanych na terenie pow. świnoujskiego w ramach kontroli wewnętrznej sprawowanej przez organizatora kąpieliska zgodnie z harmonogramem realizował na podstawie zawartej pisemnej umowy z dnia 17.05.2022 Umowa nr 3/KĄP/2022.</w:t>
      </w:r>
    </w:p>
    <w:p w14:paraId="6667CE7A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proofErr w:type="spellStart"/>
      <w:r w:rsidRPr="000A5BE7">
        <w:rPr>
          <w:rFonts w:ascii="Calibri" w:hAnsi="Calibri" w:cs="Calibri"/>
          <w:color w:val="auto"/>
        </w:rPr>
        <w:t>Próbkobiorcy</w:t>
      </w:r>
      <w:proofErr w:type="spellEnd"/>
      <w:r w:rsidRPr="000A5BE7">
        <w:rPr>
          <w:rFonts w:ascii="Calibri" w:hAnsi="Calibri" w:cs="Calibri"/>
          <w:color w:val="auto"/>
        </w:rPr>
        <w:t xml:space="preserve"> Powiatowej Stacji Sanitarno-Epidemiologicznej w Świnoujściu pobierający próbki wody z ww. kąpielisk w ramach kontroli urzędowej oraz wewnętrznej znajdują się w </w:t>
      </w:r>
      <w:r w:rsidRPr="000A5BE7">
        <w:rPr>
          <w:rFonts w:ascii="Calibri" w:hAnsi="Calibri" w:cs="Calibri"/>
          <w:i/>
          <w:color w:val="auto"/>
        </w:rPr>
        <w:t xml:space="preserve">Wykazie </w:t>
      </w:r>
      <w:proofErr w:type="spellStart"/>
      <w:r w:rsidRPr="000A5BE7">
        <w:rPr>
          <w:rFonts w:ascii="Calibri" w:hAnsi="Calibri" w:cs="Calibri"/>
          <w:i/>
          <w:color w:val="auto"/>
        </w:rPr>
        <w:t>próbkobiorców</w:t>
      </w:r>
      <w:proofErr w:type="spellEnd"/>
      <w:r w:rsidRPr="000A5BE7">
        <w:rPr>
          <w:rFonts w:ascii="Calibri" w:hAnsi="Calibri" w:cs="Calibri"/>
          <w:i/>
          <w:color w:val="auto"/>
        </w:rPr>
        <w:t xml:space="preserve"> Powiatowej Stacji Sanitarno-Epidemiologicznej w Świnoujściu</w:t>
      </w:r>
      <w:r w:rsidRPr="000A5BE7">
        <w:rPr>
          <w:rFonts w:ascii="Calibri" w:hAnsi="Calibri" w:cs="Calibri"/>
          <w:color w:val="auto"/>
        </w:rPr>
        <w:t>, sporządzonym zgodnie z obowiązującą Instrukcją roboczą WSSE Szczecin, Załącznik Nr 2c wyd. I; z dn. 21.02.2019 r. do IRN-WS-HK/PON 08/01 Wydanie V.</w:t>
      </w:r>
    </w:p>
    <w:p w14:paraId="37690978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bCs/>
          <w:color w:val="auto"/>
        </w:rPr>
        <w:t xml:space="preserve">Każde pobranie próbki wody z powyższych kąpielisk zostało udokumentowane zgodnie </w:t>
      </w:r>
      <w:r w:rsidRPr="000A5BE7">
        <w:rPr>
          <w:rFonts w:ascii="Calibri" w:hAnsi="Calibri" w:cs="Calibri"/>
          <w:bCs/>
          <w:color w:val="auto"/>
        </w:rPr>
        <w:br/>
        <w:t xml:space="preserve">ze wzorem dokumentu </w:t>
      </w:r>
      <w:r w:rsidRPr="000A5BE7">
        <w:rPr>
          <w:rFonts w:ascii="Calibri" w:hAnsi="Calibri" w:cs="Calibri"/>
          <w:bCs/>
          <w:i/>
          <w:color w:val="auto"/>
        </w:rPr>
        <w:t>Protokół pobrania próbek wody z kąpieliska/miejsca wykorzystywanego do kąpieli/basenu kąpielowego w ramach nadzoru sanitarnego/umowy zlecenia/zamówienia,</w:t>
      </w:r>
      <w:r w:rsidRPr="000A5BE7">
        <w:rPr>
          <w:rFonts w:ascii="Calibri" w:hAnsi="Calibri" w:cs="Calibri"/>
          <w:bCs/>
          <w:color w:val="auto"/>
        </w:rPr>
        <w:t xml:space="preserve"> stanowiącym</w:t>
      </w:r>
      <w:r w:rsidRPr="000A5BE7">
        <w:rPr>
          <w:rFonts w:ascii="Calibri" w:hAnsi="Calibri" w:cs="Calibri"/>
          <w:bCs/>
          <w:color w:val="FF0000"/>
        </w:rPr>
        <w:t xml:space="preserve"> </w:t>
      </w:r>
      <w:r w:rsidRPr="000A5BE7">
        <w:rPr>
          <w:rFonts w:ascii="Calibri" w:hAnsi="Calibri" w:cs="Calibri"/>
          <w:bCs/>
          <w:color w:val="auto"/>
        </w:rPr>
        <w:t>Załącznik Nr 7 do ww. Instrukcji.</w:t>
      </w:r>
    </w:p>
    <w:p w14:paraId="539D10B1" w14:textId="77777777" w:rsidR="000A5BE7" w:rsidRPr="000A5BE7" w:rsidRDefault="000A5BE7" w:rsidP="000A5BE7">
      <w:pPr>
        <w:spacing w:line="276" w:lineRule="auto"/>
        <w:ind w:firstLine="708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W okresie sezonu 2022 r. nie stwierdzono odstępstw od zaplanowanych terminów pobierania próbek wody z ww. kąpielisk. W dniu </w:t>
      </w:r>
      <w:r w:rsidRPr="000A5BE7">
        <w:rPr>
          <w:rFonts w:ascii="Calibri" w:hAnsi="Calibri" w:cs="Calibri"/>
        </w:rPr>
        <w:t>25.08.2022 r.</w:t>
      </w:r>
      <w:r w:rsidRPr="000A5BE7">
        <w:rPr>
          <w:rFonts w:ascii="Calibri" w:hAnsi="Calibri" w:cs="Calibri"/>
          <w:color w:val="auto"/>
        </w:rPr>
        <w:t xml:space="preserve"> pobrana została dodatkowa próbka wody w ramach kontroli wewnętrznej w celu zastąpienia zakwestionowanej próbki wody pobranej dnia 19.08.2022 na kąpielisku morskim Świnoujście </w:t>
      </w:r>
      <w:proofErr w:type="spellStart"/>
      <w:r w:rsidRPr="000A5BE7">
        <w:rPr>
          <w:rFonts w:ascii="Calibri" w:hAnsi="Calibri" w:cs="Calibri"/>
          <w:color w:val="auto"/>
        </w:rPr>
        <w:t>Warszów</w:t>
      </w:r>
      <w:proofErr w:type="spellEnd"/>
      <w:r w:rsidRPr="000A5BE7">
        <w:rPr>
          <w:rFonts w:ascii="Calibri" w:hAnsi="Calibri" w:cs="Calibri"/>
          <w:color w:val="auto"/>
        </w:rPr>
        <w:t xml:space="preserve">. </w:t>
      </w:r>
    </w:p>
    <w:p w14:paraId="4B9636CF" w14:textId="77777777" w:rsidR="000A5BE7" w:rsidRPr="000A5BE7" w:rsidRDefault="000A5BE7" w:rsidP="000A5BE7">
      <w:pPr>
        <w:spacing w:line="276" w:lineRule="auto"/>
        <w:ind w:firstLine="708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Dodatkowo w związku z wystąpieniem zanieczyszczenia rzeki Odry pobierano pozaplanowo próbki wody z wszystkich kąpielisk zorganizowanych na terenie powiatu </w:t>
      </w:r>
      <w:r w:rsidRPr="000A5BE7">
        <w:rPr>
          <w:rFonts w:ascii="Calibri" w:hAnsi="Calibri" w:cs="Calibri"/>
          <w:color w:val="auto"/>
        </w:rPr>
        <w:br/>
        <w:t xml:space="preserve">m. Świnoujście. </w:t>
      </w:r>
    </w:p>
    <w:p w14:paraId="5CC17B3D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/>
          <w:color w:val="auto"/>
        </w:rPr>
      </w:pPr>
      <w:r w:rsidRPr="000A5BE7">
        <w:rPr>
          <w:rFonts w:ascii="Calibri" w:hAnsi="Calibri" w:cs="Calibri"/>
          <w:b/>
          <w:color w:val="auto"/>
        </w:rPr>
        <w:t xml:space="preserve">10.7.3. Badanie próbek wody: </w:t>
      </w:r>
    </w:p>
    <w:p w14:paraId="05A1BD6A" w14:textId="77777777" w:rsidR="000A5BE7" w:rsidRPr="000A5BE7" w:rsidRDefault="000A5BE7" w:rsidP="000A5BE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bCs/>
          <w:color w:val="auto"/>
        </w:rPr>
        <w:lastRenderedPageBreak/>
        <w:t xml:space="preserve">Zgodnie z wymogiem przepisu art. 348 ust. 1 ustawy </w:t>
      </w:r>
      <w:r w:rsidRPr="000A5BE7">
        <w:rPr>
          <w:rFonts w:ascii="Calibri" w:hAnsi="Calibri" w:cs="Calibri"/>
          <w:bCs/>
          <w:i/>
          <w:color w:val="auto"/>
        </w:rPr>
        <w:t>Prawo wodne</w:t>
      </w:r>
      <w:r w:rsidRPr="000A5BE7">
        <w:rPr>
          <w:rFonts w:ascii="Calibri" w:hAnsi="Calibri" w:cs="Calibri"/>
          <w:b/>
          <w:bCs/>
          <w:color w:val="auto"/>
        </w:rPr>
        <w:t xml:space="preserve"> </w:t>
      </w:r>
      <w:r w:rsidRPr="000A5BE7">
        <w:rPr>
          <w:rFonts w:ascii="Calibri" w:hAnsi="Calibri" w:cs="Calibri"/>
          <w:color w:val="auto"/>
        </w:rPr>
        <w:t>badania jakości wody z</w:t>
      </w:r>
      <w:r w:rsidR="00CD4A70">
        <w:rPr>
          <w:rFonts w:ascii="Calibri" w:hAnsi="Calibri" w:cs="Calibri"/>
          <w:color w:val="auto"/>
        </w:rPr>
        <w:t> </w:t>
      </w:r>
      <w:r w:rsidRPr="000A5BE7">
        <w:rPr>
          <w:rFonts w:ascii="Calibri" w:hAnsi="Calibri" w:cs="Calibri"/>
          <w:color w:val="auto"/>
        </w:rPr>
        <w:t>kąpielisk i miejsc okazjonalnie wykorzystywanych do kąpieli</w:t>
      </w:r>
      <w:r w:rsidRPr="000A5BE7">
        <w:rPr>
          <w:rFonts w:ascii="Calibri" w:hAnsi="Calibri" w:cs="Calibri"/>
          <w:i/>
          <w:iCs/>
          <w:color w:val="auto"/>
        </w:rPr>
        <w:t xml:space="preserve">, </w:t>
      </w:r>
      <w:r w:rsidRPr="000A5BE7">
        <w:rPr>
          <w:rFonts w:ascii="Calibri" w:hAnsi="Calibri" w:cs="Calibri"/>
          <w:color w:val="auto"/>
        </w:rPr>
        <w:t>wykonują laboratoria Państwowej Inspekcji Sanitarnej lub inne laboratoria o udokumentowanym systemie jakości prowadzonych badań wody, zatwierdzonym przez Państwową Inspekcję Sanitarną.</w:t>
      </w:r>
    </w:p>
    <w:p w14:paraId="28EC2E5A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Badanie próbek wody z kąpielisk zorganizowanych na terenie pow. świnoujskiego w sezonie 2022 pobranych w ramach kontroli urzędowej i kontroli wewnętrznej wykonywało laboratorium </w:t>
      </w:r>
      <w:bookmarkStart w:id="3" w:name="_Hlk116991897"/>
      <w:r w:rsidRPr="000A5BE7">
        <w:rPr>
          <w:rFonts w:ascii="Calibri" w:hAnsi="Calibri" w:cs="Calibri"/>
          <w:color w:val="auto"/>
        </w:rPr>
        <w:t>Wojewódzkiej Stacji sanitarno-Epidemiologicznej w Szczecinie Oddział Laboratoryjny w Kamieniu Pomorskim ul. Wolińska 7, 72-400 Kamień Pomorski PCA AB 589</w:t>
      </w:r>
      <w:bookmarkEnd w:id="3"/>
      <w:r w:rsidRPr="000A5BE7">
        <w:rPr>
          <w:rFonts w:ascii="Calibri" w:hAnsi="Calibri" w:cs="Calibri"/>
          <w:color w:val="auto"/>
        </w:rPr>
        <w:t xml:space="preserve">. Badania te prowadzone były zgodnie z metodami referencyjnymi wskazanymi w Załączniku Nr 1 do rozporządzenia Ministra Zdrowia z dnia 17 stycznia 2019 r. </w:t>
      </w:r>
      <w:r w:rsidRPr="000A5BE7">
        <w:rPr>
          <w:rFonts w:ascii="Calibri" w:hAnsi="Calibri" w:cs="Calibri"/>
          <w:i/>
          <w:color w:val="auto"/>
        </w:rPr>
        <w:t>w sprawie nadzoru nad jakością wody w kąpielisku i miejscu wykorzystywanym do kąpieli</w:t>
      </w:r>
      <w:r w:rsidRPr="000A5BE7">
        <w:rPr>
          <w:rFonts w:ascii="Calibri" w:hAnsi="Calibri" w:cs="Calibri"/>
          <w:color w:val="auto"/>
        </w:rPr>
        <w:t xml:space="preserve"> (Dz. U. z 2019 poz. 255)</w:t>
      </w:r>
    </w:p>
    <w:p w14:paraId="07BAF7EF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Zakres badania wody w kąpielisku obejmował wymagania mikrobiologiczne tj. parametry:</w:t>
      </w:r>
    </w:p>
    <w:p w14:paraId="2AC63902" w14:textId="77777777" w:rsidR="000A5BE7" w:rsidRPr="000A5BE7" w:rsidRDefault="000A5BE7" w:rsidP="00AD4AC1">
      <w:pPr>
        <w:numPr>
          <w:ilvl w:val="0"/>
          <w:numId w:val="10"/>
        </w:numPr>
        <w:suppressAutoHyphens/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Enterokoki (jtk</w:t>
      </w:r>
      <w:r w:rsidRPr="000A5BE7">
        <w:rPr>
          <w:rFonts w:ascii="Calibri" w:hAnsi="Calibri" w:cs="Calibri"/>
          <w:color w:val="auto"/>
          <w:vertAlign w:val="superscript"/>
        </w:rPr>
        <w:t>2</w:t>
      </w:r>
      <w:r w:rsidRPr="000A5BE7">
        <w:rPr>
          <w:rFonts w:ascii="Calibri" w:hAnsi="Calibri" w:cs="Calibri"/>
          <w:color w:val="auto"/>
        </w:rPr>
        <w:t>/100 ml lub NPL/100 ml) metodą referencyjną badań: PN-EN ISO 7899-1 lub PN-EN ISO 7899-2</w:t>
      </w:r>
    </w:p>
    <w:p w14:paraId="1185C983" w14:textId="77777777" w:rsidR="000A5BE7" w:rsidRPr="000A5BE7" w:rsidRDefault="000A5BE7" w:rsidP="00AD4AC1">
      <w:pPr>
        <w:numPr>
          <w:ilvl w:val="0"/>
          <w:numId w:val="10"/>
        </w:numPr>
        <w:suppressAutoHyphens/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i/>
          <w:color w:val="auto"/>
        </w:rPr>
        <w:t xml:space="preserve">Escherichia coli </w:t>
      </w:r>
      <w:r w:rsidRPr="000A5BE7">
        <w:rPr>
          <w:rFonts w:ascii="Calibri" w:hAnsi="Calibri" w:cs="Calibri"/>
          <w:color w:val="auto"/>
        </w:rPr>
        <w:t>(</w:t>
      </w:r>
      <w:proofErr w:type="spellStart"/>
      <w:r w:rsidRPr="000A5BE7">
        <w:rPr>
          <w:rFonts w:ascii="Calibri" w:hAnsi="Calibri" w:cs="Calibri"/>
          <w:color w:val="auto"/>
        </w:rPr>
        <w:t>jtk</w:t>
      </w:r>
      <w:proofErr w:type="spellEnd"/>
      <w:r w:rsidRPr="000A5BE7">
        <w:rPr>
          <w:rFonts w:ascii="Calibri" w:hAnsi="Calibri" w:cs="Calibri"/>
          <w:color w:val="auto"/>
        </w:rPr>
        <w:t xml:space="preserve">/100 ml lub NPL/100 ml) metodą referencyjną badań: PN-EN- ISO 9308-3 lub PN-EN ISO 9308-1  </w:t>
      </w:r>
    </w:p>
    <w:p w14:paraId="54905A84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oraz inne wymagania (wizualne nadzorowanie wody) jak.:</w:t>
      </w:r>
    </w:p>
    <w:p w14:paraId="40ED4F12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-  zakwit sinic (smugi, kożuch, piana);</w:t>
      </w:r>
    </w:p>
    <w:p w14:paraId="6AFF4C90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-  rozmnożenie się </w:t>
      </w:r>
      <w:proofErr w:type="spellStart"/>
      <w:r w:rsidRPr="000A5BE7">
        <w:rPr>
          <w:rFonts w:ascii="Calibri" w:hAnsi="Calibri" w:cs="Calibri"/>
          <w:color w:val="auto"/>
        </w:rPr>
        <w:t>makroalg</w:t>
      </w:r>
      <w:proofErr w:type="spellEnd"/>
      <w:r w:rsidRPr="000A5BE7">
        <w:rPr>
          <w:rFonts w:ascii="Calibri" w:hAnsi="Calibri" w:cs="Calibri"/>
          <w:color w:val="auto"/>
        </w:rPr>
        <w:t xml:space="preserve"> lub fitoplanktonu morskiego;</w:t>
      </w:r>
    </w:p>
    <w:p w14:paraId="5F292726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- obecność w wodzie zanieczyszczeń, takich jak materiały smoliste powstające wskutek rafinacji, destylacji lub jakiejkolwiek obróbki </w:t>
      </w:r>
      <w:proofErr w:type="spellStart"/>
      <w:r w:rsidRPr="000A5BE7">
        <w:rPr>
          <w:rFonts w:ascii="Calibri" w:hAnsi="Calibri" w:cs="Calibri"/>
          <w:color w:val="auto"/>
        </w:rPr>
        <w:t>pirolitycznej</w:t>
      </w:r>
      <w:proofErr w:type="spellEnd"/>
      <w:r w:rsidRPr="000A5BE7">
        <w:rPr>
          <w:rFonts w:ascii="Calibri" w:hAnsi="Calibri" w:cs="Calibri"/>
          <w:color w:val="auto"/>
        </w:rPr>
        <w:t xml:space="preserve"> w szczególności pozostałości podestylacyjnych lub szkło, tworzywa sztuczne, guma oraz inne odpady (w ilości nie dającej się natychmiast usunąć).</w:t>
      </w:r>
    </w:p>
    <w:p w14:paraId="48CFB9F1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641D23EC" w14:textId="77777777" w:rsidR="000A5BE7" w:rsidRPr="000A5BE7" w:rsidRDefault="000A5BE7" w:rsidP="00AD4AC1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vanish/>
          <w:color w:val="auto"/>
        </w:rPr>
      </w:pPr>
    </w:p>
    <w:p w14:paraId="4CF7F89D" w14:textId="77777777" w:rsidR="000A5BE7" w:rsidRPr="000A5BE7" w:rsidRDefault="000A5BE7" w:rsidP="00AD4AC1">
      <w:pPr>
        <w:numPr>
          <w:ilvl w:val="1"/>
          <w:numId w:val="11"/>
        </w:numPr>
        <w:spacing w:line="276" w:lineRule="auto"/>
        <w:jc w:val="both"/>
        <w:rPr>
          <w:rFonts w:ascii="Calibri" w:hAnsi="Calibri" w:cs="Calibri"/>
          <w:b/>
          <w:vanish/>
          <w:color w:val="auto"/>
        </w:rPr>
      </w:pPr>
    </w:p>
    <w:p w14:paraId="60097DBE" w14:textId="77777777" w:rsidR="000A5BE7" w:rsidRPr="000A5BE7" w:rsidRDefault="000A5BE7" w:rsidP="00AD4AC1">
      <w:pPr>
        <w:numPr>
          <w:ilvl w:val="1"/>
          <w:numId w:val="11"/>
        </w:numPr>
        <w:spacing w:line="276" w:lineRule="auto"/>
        <w:jc w:val="both"/>
        <w:rPr>
          <w:rFonts w:ascii="Calibri" w:hAnsi="Calibri" w:cs="Calibri"/>
          <w:b/>
          <w:vanish/>
          <w:color w:val="auto"/>
        </w:rPr>
      </w:pPr>
    </w:p>
    <w:p w14:paraId="6729D2A3" w14:textId="77777777" w:rsidR="000A5BE7" w:rsidRPr="000A5BE7" w:rsidRDefault="000A5BE7" w:rsidP="00AD4AC1">
      <w:pPr>
        <w:numPr>
          <w:ilvl w:val="2"/>
          <w:numId w:val="19"/>
        </w:numPr>
        <w:spacing w:line="276" w:lineRule="auto"/>
        <w:jc w:val="both"/>
        <w:rPr>
          <w:rFonts w:ascii="Calibri" w:hAnsi="Calibri" w:cs="Calibri"/>
          <w:b/>
          <w:color w:val="auto"/>
        </w:rPr>
      </w:pPr>
      <w:r w:rsidRPr="000A5BE7">
        <w:rPr>
          <w:rFonts w:ascii="Calibri" w:hAnsi="Calibri" w:cs="Calibri"/>
          <w:b/>
          <w:color w:val="auto"/>
        </w:rPr>
        <w:t>Punkty pobierania próbek wody z kąpielisk:</w:t>
      </w:r>
    </w:p>
    <w:p w14:paraId="4A82B7A4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Zgodne z wymaganiem przepisu art. 344 ust. 5 pkt 3 ustawy z dnia 20 lipca 2017 r. </w:t>
      </w:r>
      <w:r w:rsidRPr="000A5BE7">
        <w:rPr>
          <w:rFonts w:ascii="Calibri" w:hAnsi="Calibri" w:cs="Calibri"/>
          <w:i/>
          <w:color w:val="auto"/>
        </w:rPr>
        <w:t>Prawo wodne</w:t>
      </w:r>
      <w:r w:rsidRPr="000A5BE7">
        <w:rPr>
          <w:rFonts w:ascii="Calibri" w:hAnsi="Calibri" w:cs="Calibri"/>
          <w:color w:val="auto"/>
        </w:rPr>
        <w:t xml:space="preserve"> kontrola wewnętrzna obejmuje m. in. pobieranie próbek wody w kąpielisku w punktach ustalonych z właściwym państwowym powiatowym inspektorem sanitarnym. Ponadto zgodnie z wymaganiami zawartymi w Załączniku Nr 2 pkt 1 do rozporządzenia Ministra Zdrowia z dnia 17 stycznia 2019 r. </w:t>
      </w:r>
      <w:r w:rsidRPr="000A5BE7">
        <w:rPr>
          <w:rFonts w:ascii="Calibri" w:hAnsi="Calibri" w:cs="Calibri"/>
          <w:i/>
          <w:color w:val="auto"/>
        </w:rPr>
        <w:t>w sprawie nadzoru nad jakością wody w kąpielisku i miejscu wykorzystywanym do kąpieli</w:t>
      </w:r>
      <w:r w:rsidRPr="000A5BE7">
        <w:rPr>
          <w:rFonts w:ascii="Calibri" w:hAnsi="Calibri" w:cs="Calibri"/>
          <w:color w:val="auto"/>
        </w:rPr>
        <w:t>, w myśl którego próbki wody do badania pobiera się, gdzie:</w:t>
      </w:r>
    </w:p>
    <w:p w14:paraId="13CBF528" w14:textId="77777777" w:rsidR="000A5BE7" w:rsidRPr="000A5BE7" w:rsidRDefault="000A5BE7" w:rsidP="00AD4AC1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Calibri" w:eastAsia="UniversPro-Roman" w:hAnsi="Calibri" w:cs="Calibri"/>
          <w:color w:val="auto"/>
        </w:rPr>
      </w:pPr>
      <w:r w:rsidRPr="000A5BE7">
        <w:rPr>
          <w:rFonts w:ascii="Calibri" w:eastAsia="UniversPro-Roman" w:hAnsi="Calibri" w:cs="Calibri"/>
          <w:color w:val="auto"/>
        </w:rPr>
        <w:t>spodziewana jest większość osób kąpiących się lub</w:t>
      </w:r>
    </w:p>
    <w:p w14:paraId="1288CC90" w14:textId="77777777" w:rsidR="000A5BE7" w:rsidRPr="000A5BE7" w:rsidRDefault="000A5BE7" w:rsidP="00AD4AC1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Calibri" w:eastAsia="UniversPro-Roman" w:hAnsi="Calibri" w:cs="Calibri"/>
          <w:color w:val="auto"/>
        </w:rPr>
      </w:pPr>
      <w:r w:rsidRPr="000A5BE7">
        <w:rPr>
          <w:rFonts w:ascii="Calibri" w:eastAsia="UniversPro-Roman" w:hAnsi="Calibri" w:cs="Calibri"/>
          <w:color w:val="auto"/>
        </w:rPr>
        <w:t>spodziewane jest największe ryzyko zanieczyszczenia, zgodnie z profilem wody w kąpielisku.</w:t>
      </w:r>
    </w:p>
    <w:p w14:paraId="251C594D" w14:textId="77777777" w:rsidR="000A5BE7" w:rsidRPr="000A5BE7" w:rsidRDefault="000A5BE7" w:rsidP="000A5BE7">
      <w:pPr>
        <w:autoSpaceDE w:val="0"/>
        <w:autoSpaceDN w:val="0"/>
        <w:adjustRightInd w:val="0"/>
        <w:spacing w:line="276" w:lineRule="auto"/>
        <w:jc w:val="both"/>
        <w:rPr>
          <w:rFonts w:ascii="Calibri" w:eastAsia="UniversPro-Roman" w:hAnsi="Calibri" w:cs="Calibri"/>
          <w:color w:val="auto"/>
        </w:rPr>
      </w:pPr>
      <w:r w:rsidRPr="000A5BE7">
        <w:rPr>
          <w:rFonts w:ascii="Calibri" w:eastAsia="UniversPro-Roman" w:hAnsi="Calibri" w:cs="Calibri"/>
          <w:color w:val="auto"/>
        </w:rPr>
        <w:t xml:space="preserve">W razie podejrzeń dotyczących zanieczyszczenia wody, a w szczególności w przypadku awaryjnych zrzutów ścieków lub gwałtownych zmian atmosferycznych, pobiera się próbki wody również w miejscach innych niż punkt pobierania próbek wody, w których podejrzewa się wystąpienie takiego zanieczyszczenia. Pobieranie takich próbek wody, jeżeli to możliwe, odbywa się w taki sposób, jak w punkcie pobierania próbek wody.   </w:t>
      </w:r>
    </w:p>
    <w:p w14:paraId="4B9AA029" w14:textId="77777777" w:rsidR="000A5BE7" w:rsidRPr="000A5BE7" w:rsidRDefault="000A5BE7" w:rsidP="000A5BE7">
      <w:pPr>
        <w:spacing w:line="276" w:lineRule="auto"/>
        <w:ind w:firstLine="708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lastRenderedPageBreak/>
        <w:t>Kąpieliska zorganizowane na terenie pow. świnoujskiego miały wyznaczone przez Państwowego Powiatowego Inspektora Sanitarnego w Świnoujściu punkty pobierania próbek wody zgodnie z art. 344 ust. 2 pkt 1. :</w:t>
      </w:r>
    </w:p>
    <w:p w14:paraId="05FF1FC9" w14:textId="77777777" w:rsidR="000A5BE7" w:rsidRPr="000A5BE7" w:rsidRDefault="000A5BE7" w:rsidP="00AD4AC1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Kąpielisko morskie Świnoujście Uznam- punkt na wysokości wejścia plażowego od ul. Powstańców Śląskich (przy budynku Centrum Ratowników),</w:t>
      </w:r>
    </w:p>
    <w:p w14:paraId="27732229" w14:textId="77777777" w:rsidR="000A5BE7" w:rsidRPr="000A5BE7" w:rsidRDefault="000A5BE7" w:rsidP="00AD4AC1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auto"/>
        </w:rPr>
      </w:pPr>
      <w:bookmarkStart w:id="4" w:name="_Hlk116991550"/>
      <w:r w:rsidRPr="000A5BE7">
        <w:rPr>
          <w:rFonts w:ascii="Calibri" w:hAnsi="Calibri" w:cs="Calibri"/>
          <w:color w:val="auto"/>
        </w:rPr>
        <w:t>Kąpielisko morskie Świnoujście Uznam Wschód- punkt pomiędzy wejściami plażowymi przy ul. Chrobrego i ul. Trentowskiego,</w:t>
      </w:r>
    </w:p>
    <w:bookmarkEnd w:id="4"/>
    <w:p w14:paraId="06F244F5" w14:textId="77777777" w:rsidR="000A5BE7" w:rsidRPr="000A5BE7" w:rsidRDefault="000A5BE7" w:rsidP="00AD4AC1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Kąpielisko morskie Świnoujście Uznam Zachód- punkt na wysokości wejścia plażowego od ul. Orkana,</w:t>
      </w:r>
    </w:p>
    <w:p w14:paraId="174C181D" w14:textId="77777777" w:rsidR="000A5BE7" w:rsidRPr="000A5BE7" w:rsidRDefault="000A5BE7" w:rsidP="00AD4AC1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Kąpielisko morskie Świnoujście </w:t>
      </w:r>
      <w:proofErr w:type="spellStart"/>
      <w:r w:rsidRPr="000A5BE7">
        <w:rPr>
          <w:rFonts w:ascii="Calibri" w:hAnsi="Calibri" w:cs="Calibri"/>
          <w:color w:val="auto"/>
        </w:rPr>
        <w:t>Warszów</w:t>
      </w:r>
      <w:proofErr w:type="spellEnd"/>
      <w:r w:rsidRPr="000A5BE7">
        <w:rPr>
          <w:rFonts w:ascii="Calibri" w:hAnsi="Calibri" w:cs="Calibri"/>
          <w:color w:val="auto"/>
        </w:rPr>
        <w:t xml:space="preserve"> – punkt mieszczący się 200 metrów na wschód od drogi wjazdowej.</w:t>
      </w:r>
    </w:p>
    <w:p w14:paraId="5D45D159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5A7D21BE" w14:textId="77777777" w:rsidR="000A5BE7" w:rsidRPr="000A5BE7" w:rsidRDefault="000A5BE7" w:rsidP="000A5BE7">
      <w:pPr>
        <w:spacing w:line="276" w:lineRule="auto"/>
        <w:ind w:firstLine="708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Powyższe punkty pobierania próbek wody zostały również umieszczone w opracowanych profilach wody z tych kąpielisk przekazanych Państwowemu Powiatowemu Inspektorowi Sanitarnemu w Świnoujściu.</w:t>
      </w:r>
    </w:p>
    <w:p w14:paraId="0D844AC5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Pobieranie próbek wody w ramach kontroli wewnętrznej sprawowanej przez organizatora kąpieliska na podstawie zawartej pisemnej umowy realizowało laboratorium Wojewódzkiej Stacji sanitarno-Epidemiologicznej w Szczecinie Oddział Laboratoryjny w Kamieniu Pomorskim ul. Wolińska 7, 72-400 Kamień Pomorski PCA AB 589, które pobierało próbki wody w punktach wyznaczonych do pobierania próbek wody, które również wskazane zostały </w:t>
      </w:r>
      <w:r w:rsidRPr="000A5BE7">
        <w:rPr>
          <w:rFonts w:ascii="Calibri" w:hAnsi="Calibri" w:cs="Calibri"/>
          <w:bCs/>
          <w:color w:val="auto"/>
        </w:rPr>
        <w:t>w profilach wody</w:t>
      </w:r>
      <w:r w:rsidRPr="000A5BE7">
        <w:rPr>
          <w:rFonts w:ascii="Calibri" w:hAnsi="Calibri" w:cs="Calibri"/>
          <w:color w:val="auto"/>
        </w:rPr>
        <w:t xml:space="preserve"> z poszczególnych kąpielisk, gdzie dane o punktach pochodzą od państwowego powiatowego inspektora sanitarnego.</w:t>
      </w:r>
    </w:p>
    <w:p w14:paraId="27352BC1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3DDC49D4" w14:textId="77777777" w:rsidR="000A5BE7" w:rsidRPr="000A5BE7" w:rsidRDefault="000A5BE7" w:rsidP="00AD4AC1">
      <w:pPr>
        <w:numPr>
          <w:ilvl w:val="2"/>
          <w:numId w:val="19"/>
        </w:numPr>
        <w:spacing w:line="276" w:lineRule="auto"/>
        <w:ind w:hanging="11"/>
        <w:jc w:val="both"/>
        <w:rPr>
          <w:rFonts w:ascii="Calibri" w:hAnsi="Calibri" w:cs="Calibri"/>
          <w:b/>
          <w:color w:val="auto"/>
        </w:rPr>
      </w:pPr>
      <w:r w:rsidRPr="000A5BE7">
        <w:rPr>
          <w:rFonts w:ascii="Calibri" w:hAnsi="Calibri" w:cs="Calibri"/>
          <w:b/>
          <w:color w:val="auto"/>
        </w:rPr>
        <w:t xml:space="preserve">Bieżąca ocena jakości wody w kąpielisku: </w:t>
      </w:r>
    </w:p>
    <w:p w14:paraId="47092521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Organizatorzy kąpielisk zorganizowanych na terenie pow. świnoujskiego realizowali obowiązek wynikający z przepisu art. 344 ust. 5 pkt 6 ustawy z dnia 20 lipca 2017 r. </w:t>
      </w:r>
      <w:r w:rsidRPr="000A5BE7">
        <w:rPr>
          <w:rFonts w:ascii="Calibri" w:hAnsi="Calibri" w:cs="Calibri"/>
          <w:i/>
          <w:color w:val="auto"/>
        </w:rPr>
        <w:t xml:space="preserve">Prawo wodne </w:t>
      </w:r>
      <w:r w:rsidRPr="000A5BE7">
        <w:rPr>
          <w:rFonts w:ascii="Calibri" w:hAnsi="Calibri" w:cs="Calibri"/>
          <w:color w:val="auto"/>
        </w:rPr>
        <w:t>tj.</w:t>
      </w:r>
      <w:r w:rsidRPr="000A5BE7">
        <w:rPr>
          <w:rFonts w:ascii="Calibri" w:hAnsi="Calibri" w:cs="Calibri"/>
          <w:i/>
          <w:color w:val="auto"/>
        </w:rPr>
        <w:t xml:space="preserve"> </w:t>
      </w:r>
      <w:r w:rsidRPr="000A5BE7">
        <w:rPr>
          <w:rFonts w:ascii="Calibri" w:hAnsi="Calibri" w:cs="Calibri"/>
          <w:color w:val="auto"/>
        </w:rPr>
        <w:t>dokumentowali i niezwłocznie przekazywali wyniki badań próbek wody Państwowemu Powiatowemu Inspektorowi Sanitarnemu w Świnoujściu.</w:t>
      </w:r>
    </w:p>
    <w:p w14:paraId="44E23808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Państwowy Powiatowy Inspektor Sanitarny w Świnoujściu na podstawie sprawozdań z badań przeprowadzonych w ramach kontroli urzędowej oraz ww. kontroli wewnętrznej niezwłocznie dokonywał bieżącej oceny przydatności wody do kąpieli, zgodnie z przepisem art. 344 ust. 1 pkt 1 ustawy </w:t>
      </w:r>
      <w:r w:rsidRPr="000A5BE7">
        <w:rPr>
          <w:rFonts w:ascii="Calibri" w:hAnsi="Calibri" w:cs="Calibri"/>
          <w:i/>
          <w:color w:val="auto"/>
        </w:rPr>
        <w:t xml:space="preserve">Prawo wodne </w:t>
      </w:r>
      <w:r w:rsidRPr="000A5BE7">
        <w:rPr>
          <w:rFonts w:ascii="Calibri" w:hAnsi="Calibri" w:cs="Calibri"/>
          <w:color w:val="auto"/>
        </w:rPr>
        <w:t>oraz</w:t>
      </w:r>
      <w:r w:rsidRPr="000A5BE7">
        <w:rPr>
          <w:rFonts w:ascii="Calibri" w:hAnsi="Calibri" w:cs="Calibri"/>
          <w:i/>
          <w:color w:val="auto"/>
        </w:rPr>
        <w:t xml:space="preserve"> </w:t>
      </w:r>
      <w:r w:rsidRPr="000A5BE7">
        <w:rPr>
          <w:rFonts w:ascii="Calibri" w:hAnsi="Calibri" w:cs="Calibri"/>
          <w:color w:val="auto"/>
        </w:rPr>
        <w:t xml:space="preserve">postanowieniem § 4 ust. 1 pkt 1a rozporządzenia Ministra Zdrowia z dnia 17 stycznia 2019 r. </w:t>
      </w:r>
      <w:r w:rsidRPr="000A5BE7">
        <w:rPr>
          <w:rFonts w:ascii="Calibri" w:hAnsi="Calibri" w:cs="Calibri"/>
          <w:i/>
          <w:color w:val="auto"/>
        </w:rPr>
        <w:t>w sprawie nadzoru nad jakością wody w kąpielisku i miejscu wykorzystywanym do kąpieli</w:t>
      </w:r>
      <w:r w:rsidRPr="000A5BE7">
        <w:rPr>
          <w:rFonts w:ascii="Calibri" w:hAnsi="Calibri" w:cs="Calibri"/>
          <w:color w:val="auto"/>
        </w:rPr>
        <w:t>. Wyniki realizacji powyższych obowiązków przedstawiono w poniższej Tabeli Nr 1.</w:t>
      </w:r>
    </w:p>
    <w:p w14:paraId="358C6AF7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/>
          <w:color w:val="auto"/>
        </w:rPr>
      </w:pPr>
      <w:r w:rsidRPr="000A5BE7">
        <w:rPr>
          <w:rFonts w:ascii="Calibri" w:hAnsi="Calibri" w:cs="Calibri"/>
          <w:b/>
          <w:color w:val="auto"/>
        </w:rPr>
        <w:t xml:space="preserve">   </w:t>
      </w:r>
    </w:p>
    <w:p w14:paraId="66F05A53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/>
          <w:i/>
          <w:color w:val="auto"/>
        </w:rPr>
      </w:pPr>
      <w:r w:rsidRPr="000A5BE7">
        <w:rPr>
          <w:rFonts w:ascii="Calibri" w:hAnsi="Calibri" w:cs="Calibri"/>
          <w:b/>
          <w:color w:val="auto"/>
        </w:rPr>
        <w:t xml:space="preserve">Tab. Nr 1 </w:t>
      </w:r>
      <w:r w:rsidRPr="000A5BE7">
        <w:rPr>
          <w:rFonts w:ascii="Calibri" w:hAnsi="Calibri" w:cs="Calibri"/>
          <w:b/>
          <w:i/>
          <w:color w:val="auto"/>
        </w:rPr>
        <w:t>Realizacja Harmonogramu pobierania próbek wody z kąpielisk w 2022 r., w tym ocena bieżąca jakości wody</w:t>
      </w:r>
    </w:p>
    <w:p w14:paraId="2DC5FEC4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/>
          <w:color w:val="auto"/>
        </w:rPr>
      </w:pPr>
    </w:p>
    <w:tbl>
      <w:tblPr>
        <w:tblW w:w="9612" w:type="dxa"/>
        <w:tblInd w:w="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986"/>
        <w:gridCol w:w="1769"/>
        <w:gridCol w:w="971"/>
        <w:gridCol w:w="929"/>
        <w:gridCol w:w="1523"/>
        <w:gridCol w:w="1274"/>
        <w:gridCol w:w="754"/>
      </w:tblGrid>
      <w:tr w:rsidR="000A5BE7" w:rsidRPr="000A5BE7" w14:paraId="27E40D7E" w14:textId="77777777" w:rsidTr="00B64C49">
        <w:trPr>
          <w:trHeight w:val="564"/>
        </w:trPr>
        <w:tc>
          <w:tcPr>
            <w:tcW w:w="406" w:type="dxa"/>
            <w:shd w:val="clear" w:color="000000" w:fill="auto"/>
            <w:hideMark/>
          </w:tcPr>
          <w:p w14:paraId="1FCB6C2A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Lp.</w:t>
            </w:r>
          </w:p>
        </w:tc>
        <w:tc>
          <w:tcPr>
            <w:tcW w:w="1986" w:type="dxa"/>
            <w:shd w:val="clear" w:color="000000" w:fill="auto"/>
            <w:hideMark/>
          </w:tcPr>
          <w:p w14:paraId="5A013B42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 identyfikacyjny kąpieliska</w:t>
            </w:r>
          </w:p>
        </w:tc>
        <w:tc>
          <w:tcPr>
            <w:tcW w:w="0" w:type="auto"/>
            <w:shd w:val="clear" w:color="000000" w:fill="auto"/>
            <w:hideMark/>
          </w:tcPr>
          <w:p w14:paraId="7C4B2F0F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Nazwa kąpieliska</w:t>
            </w:r>
          </w:p>
        </w:tc>
        <w:tc>
          <w:tcPr>
            <w:tcW w:w="0" w:type="auto"/>
            <w:shd w:val="clear" w:color="000000" w:fill="auto"/>
            <w:hideMark/>
          </w:tcPr>
          <w:p w14:paraId="6B595BB7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początek sezonu</w:t>
            </w:r>
          </w:p>
        </w:tc>
        <w:tc>
          <w:tcPr>
            <w:tcW w:w="0" w:type="auto"/>
            <w:shd w:val="clear" w:color="000000" w:fill="auto"/>
            <w:hideMark/>
          </w:tcPr>
          <w:p w14:paraId="5E2072B1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koniec sezonu</w:t>
            </w:r>
          </w:p>
        </w:tc>
        <w:tc>
          <w:tcPr>
            <w:tcW w:w="0" w:type="auto"/>
            <w:shd w:val="clear" w:color="000000" w:fill="auto"/>
            <w:hideMark/>
          </w:tcPr>
          <w:p w14:paraId="1DDCC9D8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Termin pobrania próbek przez organizatora</w:t>
            </w:r>
          </w:p>
        </w:tc>
        <w:tc>
          <w:tcPr>
            <w:tcW w:w="0" w:type="auto"/>
            <w:shd w:val="clear" w:color="000000" w:fill="auto"/>
            <w:hideMark/>
          </w:tcPr>
          <w:p w14:paraId="3A381945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Termin pobrania próbek przez PIS</w:t>
            </w:r>
          </w:p>
        </w:tc>
        <w:tc>
          <w:tcPr>
            <w:tcW w:w="0" w:type="auto"/>
            <w:shd w:val="clear" w:color="000000" w:fill="auto"/>
            <w:hideMark/>
          </w:tcPr>
          <w:p w14:paraId="152E2F9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Bieżąca ocena</w:t>
            </w:r>
          </w:p>
        </w:tc>
      </w:tr>
      <w:tr w:rsidR="000A5BE7" w:rsidRPr="000A5BE7" w14:paraId="0C226410" w14:textId="77777777" w:rsidTr="00B64C49">
        <w:trPr>
          <w:trHeight w:val="285"/>
        </w:trPr>
        <w:tc>
          <w:tcPr>
            <w:tcW w:w="406" w:type="dxa"/>
            <w:vMerge w:val="restart"/>
            <w:shd w:val="clear" w:color="auto" w:fill="auto"/>
            <w:noWrap/>
            <w:vAlign w:val="center"/>
            <w:hideMark/>
          </w:tcPr>
          <w:p w14:paraId="72E6749C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0E147CB6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4301054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color w:val="auto"/>
                <w:sz w:val="16"/>
                <w:szCs w:val="16"/>
              </w:rPr>
              <w:t>1.</w:t>
            </w:r>
          </w:p>
          <w:p w14:paraId="1934EA69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1E1181A8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  <w:shd w:val="clear" w:color="auto" w:fill="auto"/>
            <w:noWrap/>
            <w:vAlign w:val="center"/>
            <w:hideMark/>
          </w:tcPr>
          <w:p w14:paraId="20A7D6C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  <w:p w14:paraId="61E6AA50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lastRenderedPageBreak/>
              <w:t>3263PKAP0001</w:t>
            </w:r>
          </w:p>
          <w:p w14:paraId="6920B718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  <w:p w14:paraId="271D1379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180D72F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lastRenderedPageBreak/>
              <w:t>Kąpielisko Świnoujście Uznam</w:t>
            </w:r>
          </w:p>
          <w:p w14:paraId="66CBF1D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  <w:p w14:paraId="39091DFE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DD07A28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24.06.2022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31EB250D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04.09.2022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F9395E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24.06.2022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81A963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20.06.2022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F02090E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tak</w:t>
            </w:r>
          </w:p>
        </w:tc>
      </w:tr>
      <w:tr w:rsidR="000A5BE7" w:rsidRPr="000A5BE7" w14:paraId="6739A332" w14:textId="77777777" w:rsidTr="00B64C49">
        <w:trPr>
          <w:trHeight w:val="255"/>
        </w:trPr>
        <w:tc>
          <w:tcPr>
            <w:tcW w:w="406" w:type="dxa"/>
            <w:vMerge/>
            <w:shd w:val="clear" w:color="auto" w:fill="auto"/>
            <w:noWrap/>
            <w:vAlign w:val="center"/>
            <w:hideMark/>
          </w:tcPr>
          <w:p w14:paraId="1E656499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noWrap/>
            <w:vAlign w:val="center"/>
            <w:hideMark/>
          </w:tcPr>
          <w:p w14:paraId="32D1108F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197502A9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8F3D686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D79B74E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7A295E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01.07.2022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691C2B5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0E75F2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0AC91182" w14:textId="77777777" w:rsidTr="00B64C49">
        <w:trPr>
          <w:trHeight w:val="255"/>
        </w:trPr>
        <w:tc>
          <w:tcPr>
            <w:tcW w:w="406" w:type="dxa"/>
            <w:vMerge/>
            <w:shd w:val="clear" w:color="auto" w:fill="auto"/>
            <w:noWrap/>
            <w:vAlign w:val="center"/>
            <w:hideMark/>
          </w:tcPr>
          <w:p w14:paraId="29369B11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noWrap/>
            <w:vAlign w:val="center"/>
            <w:hideMark/>
          </w:tcPr>
          <w:p w14:paraId="2EE7B637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0A462A0F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0C83F4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D2FE7EC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E128DF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08.07.2022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5E9A837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FE6F81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5C951C5D" w14:textId="77777777" w:rsidTr="00B64C49">
        <w:trPr>
          <w:trHeight w:val="255"/>
        </w:trPr>
        <w:tc>
          <w:tcPr>
            <w:tcW w:w="406" w:type="dxa"/>
            <w:vMerge/>
            <w:shd w:val="clear" w:color="auto" w:fill="auto"/>
            <w:noWrap/>
            <w:vAlign w:val="center"/>
          </w:tcPr>
          <w:p w14:paraId="5EB158B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noWrap/>
            <w:vAlign w:val="center"/>
          </w:tcPr>
          <w:p w14:paraId="54A4DF3C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414E59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0B81E01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263F1E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439662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15.07.2022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EED36C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D5BFA10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1B97535B" w14:textId="77777777" w:rsidTr="00B64C49">
        <w:trPr>
          <w:trHeight w:val="255"/>
        </w:trPr>
        <w:tc>
          <w:tcPr>
            <w:tcW w:w="406" w:type="dxa"/>
            <w:vMerge/>
            <w:shd w:val="clear" w:color="auto" w:fill="auto"/>
            <w:noWrap/>
            <w:vAlign w:val="center"/>
          </w:tcPr>
          <w:p w14:paraId="5F6E12D8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noWrap/>
            <w:vAlign w:val="center"/>
          </w:tcPr>
          <w:p w14:paraId="1CD5DA5D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326D8D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45A36CF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3F5503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13C7A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22.07.2022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2DEC11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6A3238A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5C9E9775" w14:textId="77777777" w:rsidTr="00B64C49">
        <w:trPr>
          <w:trHeight w:val="255"/>
        </w:trPr>
        <w:tc>
          <w:tcPr>
            <w:tcW w:w="406" w:type="dxa"/>
            <w:vMerge/>
            <w:shd w:val="clear" w:color="auto" w:fill="auto"/>
            <w:noWrap/>
            <w:vAlign w:val="center"/>
          </w:tcPr>
          <w:p w14:paraId="176584F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noWrap/>
            <w:vAlign w:val="center"/>
          </w:tcPr>
          <w:p w14:paraId="2CAA55A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DA4359E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FA9BB5A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D85341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2BA89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29.07.2022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7EEE9FD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3937FE7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5381F08F" w14:textId="77777777" w:rsidTr="00B64C49">
        <w:trPr>
          <w:trHeight w:val="255"/>
        </w:trPr>
        <w:tc>
          <w:tcPr>
            <w:tcW w:w="406" w:type="dxa"/>
            <w:vMerge/>
            <w:shd w:val="clear" w:color="auto" w:fill="auto"/>
            <w:noWrap/>
            <w:vAlign w:val="center"/>
          </w:tcPr>
          <w:p w14:paraId="4B255BD7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noWrap/>
            <w:vAlign w:val="center"/>
          </w:tcPr>
          <w:p w14:paraId="73411601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2F60878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3AFB0D8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62032BA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46BE6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05.08.2022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10304B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BD84955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79770BAE" w14:textId="77777777" w:rsidTr="00B64C49">
        <w:trPr>
          <w:trHeight w:val="255"/>
        </w:trPr>
        <w:tc>
          <w:tcPr>
            <w:tcW w:w="406" w:type="dxa"/>
            <w:vMerge/>
            <w:shd w:val="clear" w:color="auto" w:fill="auto"/>
            <w:noWrap/>
            <w:vAlign w:val="center"/>
          </w:tcPr>
          <w:p w14:paraId="3AF67E02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noWrap/>
            <w:vAlign w:val="center"/>
          </w:tcPr>
          <w:p w14:paraId="1D4CE75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A531167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FCF6360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224343D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F4E440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12.08.2022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AE527C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4346798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31AA6EF4" w14:textId="77777777" w:rsidTr="00B64C49">
        <w:trPr>
          <w:trHeight w:val="255"/>
        </w:trPr>
        <w:tc>
          <w:tcPr>
            <w:tcW w:w="406" w:type="dxa"/>
            <w:vMerge/>
            <w:shd w:val="clear" w:color="auto" w:fill="auto"/>
            <w:noWrap/>
            <w:vAlign w:val="center"/>
          </w:tcPr>
          <w:p w14:paraId="67080DC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noWrap/>
            <w:vAlign w:val="center"/>
          </w:tcPr>
          <w:p w14:paraId="3B050646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ACE7EC0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EE164FD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7EC2490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437C76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19.08.2022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D0A6DA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41E18CE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3CD73286" w14:textId="77777777" w:rsidTr="00B64C49">
        <w:trPr>
          <w:trHeight w:val="255"/>
        </w:trPr>
        <w:tc>
          <w:tcPr>
            <w:tcW w:w="406" w:type="dxa"/>
            <w:vMerge/>
            <w:shd w:val="clear" w:color="auto" w:fill="auto"/>
            <w:noWrap/>
            <w:vAlign w:val="center"/>
            <w:hideMark/>
          </w:tcPr>
          <w:p w14:paraId="726F517E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noWrap/>
            <w:vAlign w:val="center"/>
            <w:hideMark/>
          </w:tcPr>
          <w:p w14:paraId="33963A39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25446278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B824D31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0D82219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A0F5FE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26.08.2022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009F41A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8E679AF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758CA5FA" w14:textId="77777777" w:rsidTr="00B64C49">
        <w:trPr>
          <w:trHeight w:val="255"/>
        </w:trPr>
        <w:tc>
          <w:tcPr>
            <w:tcW w:w="406" w:type="dxa"/>
            <w:vMerge w:val="restart"/>
            <w:shd w:val="clear" w:color="auto" w:fill="auto"/>
            <w:noWrap/>
            <w:vAlign w:val="center"/>
            <w:hideMark/>
          </w:tcPr>
          <w:p w14:paraId="26BA139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color w:val="auto"/>
                <w:sz w:val="16"/>
                <w:szCs w:val="16"/>
              </w:rPr>
              <w:t>2.</w:t>
            </w:r>
          </w:p>
          <w:p w14:paraId="4B8DC086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181FB185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12E9F0D1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33C84FED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26AF144F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  <w:shd w:val="clear" w:color="auto" w:fill="auto"/>
            <w:noWrap/>
            <w:vAlign w:val="center"/>
            <w:hideMark/>
          </w:tcPr>
          <w:p w14:paraId="25AAF30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  <w:p w14:paraId="2A3AA665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3263PKAP0009</w:t>
            </w:r>
          </w:p>
          <w:p w14:paraId="270E296A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  <w:p w14:paraId="65578E3D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  <w:p w14:paraId="6AF8A5F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  <w:p w14:paraId="600476A2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64806C9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Kąpielisko Świnoujście</w:t>
            </w:r>
          </w:p>
          <w:p w14:paraId="34391002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Warszów</w:t>
            </w:r>
            <w:proofErr w:type="spellEnd"/>
          </w:p>
          <w:p w14:paraId="0C27DF0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  <w:p w14:paraId="70A452F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  <w:p w14:paraId="6B0F500D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  <w:p w14:paraId="457EF4D7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  <w:p w14:paraId="3283A829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FD6EE61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24.06.2022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383F5FF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31.08.2022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813418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24.06.2022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FB84B51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20.06.2022</w:t>
            </w:r>
          </w:p>
          <w:p w14:paraId="5C2E5105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20.08.2022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7E70A8C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tak</w:t>
            </w:r>
          </w:p>
        </w:tc>
      </w:tr>
      <w:tr w:rsidR="000A5BE7" w:rsidRPr="000A5BE7" w14:paraId="41F47479" w14:textId="77777777" w:rsidTr="00B64C49">
        <w:trPr>
          <w:trHeight w:val="255"/>
        </w:trPr>
        <w:tc>
          <w:tcPr>
            <w:tcW w:w="406" w:type="dxa"/>
            <w:vMerge/>
            <w:shd w:val="clear" w:color="auto" w:fill="auto"/>
            <w:noWrap/>
            <w:vAlign w:val="center"/>
            <w:hideMark/>
          </w:tcPr>
          <w:p w14:paraId="2FC8513F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noWrap/>
            <w:vAlign w:val="center"/>
            <w:hideMark/>
          </w:tcPr>
          <w:p w14:paraId="32E1A73E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15D9C8B2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5EF51FF7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7CD8359F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8E0E60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01.07.2022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1DCA24DC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6EF4D74C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309C6C95" w14:textId="77777777" w:rsidTr="00B64C49">
        <w:trPr>
          <w:trHeight w:val="255"/>
        </w:trPr>
        <w:tc>
          <w:tcPr>
            <w:tcW w:w="406" w:type="dxa"/>
            <w:vMerge/>
            <w:shd w:val="clear" w:color="auto" w:fill="auto"/>
            <w:noWrap/>
            <w:vAlign w:val="center"/>
          </w:tcPr>
          <w:p w14:paraId="5A251528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noWrap/>
            <w:vAlign w:val="center"/>
          </w:tcPr>
          <w:p w14:paraId="5BA97925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F99639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A8DBDCC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AB6E1D8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031826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08.07.2022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2C24D3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319D210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463B4528" w14:textId="77777777" w:rsidTr="00B64C49">
        <w:trPr>
          <w:trHeight w:val="255"/>
        </w:trPr>
        <w:tc>
          <w:tcPr>
            <w:tcW w:w="406" w:type="dxa"/>
            <w:vMerge/>
            <w:shd w:val="clear" w:color="auto" w:fill="auto"/>
            <w:noWrap/>
            <w:vAlign w:val="center"/>
          </w:tcPr>
          <w:p w14:paraId="7BFE4F8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noWrap/>
            <w:vAlign w:val="center"/>
          </w:tcPr>
          <w:p w14:paraId="663D6E6A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DC1D54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01F55BC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D290ACC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903DE7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15.07.2022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AA3A241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294818F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4E74AECB" w14:textId="77777777" w:rsidTr="00B64C49">
        <w:trPr>
          <w:trHeight w:val="255"/>
        </w:trPr>
        <w:tc>
          <w:tcPr>
            <w:tcW w:w="406" w:type="dxa"/>
            <w:vMerge/>
            <w:shd w:val="clear" w:color="auto" w:fill="auto"/>
            <w:noWrap/>
            <w:vAlign w:val="center"/>
            <w:hideMark/>
          </w:tcPr>
          <w:p w14:paraId="6AD8F342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noWrap/>
            <w:vAlign w:val="center"/>
            <w:hideMark/>
          </w:tcPr>
          <w:p w14:paraId="1FF9221D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339E852F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63681CF6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2C2BEEBF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2E60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22.07.2022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4EEEC5A6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392152DD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7FBB0EB4" w14:textId="77777777" w:rsidTr="00B64C49">
        <w:trPr>
          <w:trHeight w:val="255"/>
        </w:trPr>
        <w:tc>
          <w:tcPr>
            <w:tcW w:w="406" w:type="dxa"/>
            <w:vMerge/>
            <w:shd w:val="clear" w:color="auto" w:fill="auto"/>
            <w:noWrap/>
            <w:vAlign w:val="center"/>
            <w:hideMark/>
          </w:tcPr>
          <w:p w14:paraId="6D6278A9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noWrap/>
            <w:vAlign w:val="center"/>
            <w:hideMark/>
          </w:tcPr>
          <w:p w14:paraId="75BBE03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439531FD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4DAB7D91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46FD0887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3D0F9C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29.07.2022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658CDB71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67CB5CFC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538B14B1" w14:textId="77777777" w:rsidTr="00B64C49">
        <w:trPr>
          <w:trHeight w:val="276"/>
        </w:trPr>
        <w:tc>
          <w:tcPr>
            <w:tcW w:w="406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630037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B0160E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EEFE0CD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38FF29D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45B3838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A888541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05.08.2022</w:t>
            </w: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26CB7FA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FDAAF7D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41E13295" w14:textId="77777777" w:rsidTr="00B64C49">
        <w:trPr>
          <w:trHeight w:val="276"/>
        </w:trPr>
        <w:tc>
          <w:tcPr>
            <w:tcW w:w="406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9A5B2AE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4C471AA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F493FED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82657A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1FD01D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23BCDEC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12.08.2022</w:t>
            </w: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B57C181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0A76BD9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3FCAD3B7" w14:textId="77777777" w:rsidTr="00B64C49">
        <w:trPr>
          <w:trHeight w:val="276"/>
        </w:trPr>
        <w:tc>
          <w:tcPr>
            <w:tcW w:w="406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75E544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8D4BD19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4677207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F8E397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E3EF8D8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0DD7148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19.08.2022</w:t>
            </w: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A4F7F8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6DCCDAA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5DCF44C0" w14:textId="77777777" w:rsidTr="00B64C49">
        <w:trPr>
          <w:trHeight w:val="276"/>
        </w:trPr>
        <w:tc>
          <w:tcPr>
            <w:tcW w:w="406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328EEF7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464719E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C6785D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A86D2A9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14C8EC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10DA1F0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25.08.2022</w:t>
            </w: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30A3885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A273955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1A9C0B20" w14:textId="77777777" w:rsidTr="00B64C49">
        <w:trPr>
          <w:trHeight w:val="276"/>
        </w:trPr>
        <w:tc>
          <w:tcPr>
            <w:tcW w:w="406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D4F8A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1608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05355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9EA9A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9E03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2AADE98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26.08.2022</w:t>
            </w: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A2D6E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DC85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5D78D0DA" w14:textId="77777777" w:rsidTr="00B64C49">
        <w:trPr>
          <w:trHeight w:val="255"/>
        </w:trPr>
        <w:tc>
          <w:tcPr>
            <w:tcW w:w="406" w:type="dxa"/>
            <w:vMerge w:val="restart"/>
            <w:shd w:val="clear" w:color="auto" w:fill="auto"/>
            <w:noWrap/>
            <w:vAlign w:val="center"/>
            <w:hideMark/>
          </w:tcPr>
          <w:p w14:paraId="6F6389B6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color w:val="auto"/>
                <w:sz w:val="16"/>
                <w:szCs w:val="16"/>
              </w:rPr>
              <w:t>3.</w:t>
            </w:r>
          </w:p>
          <w:p w14:paraId="58A70912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1B13DE6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64487168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4A338802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35F59DC7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  <w:shd w:val="clear" w:color="auto" w:fill="auto"/>
            <w:noWrap/>
            <w:vAlign w:val="center"/>
            <w:hideMark/>
          </w:tcPr>
          <w:p w14:paraId="2AB2A819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  <w:p w14:paraId="22E78187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3263PKAP0007</w:t>
            </w:r>
          </w:p>
          <w:p w14:paraId="2660E598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  <w:p w14:paraId="6E54D1F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  <w:p w14:paraId="47087B40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B6D23D6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  <w:p w14:paraId="15049D90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Kąpielisko Świnoujście</w:t>
            </w:r>
          </w:p>
          <w:p w14:paraId="6D1D6877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 Uznam Zachód</w:t>
            </w:r>
          </w:p>
          <w:p w14:paraId="1C3D7E31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  <w:p w14:paraId="7E1ED312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  <w:p w14:paraId="7F945F5C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A1B362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01.07.2022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0F90EAC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31.08.2022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B49F3E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08.07.2022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54E07A8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27.06.2022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D88A041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tak</w:t>
            </w:r>
          </w:p>
        </w:tc>
      </w:tr>
      <w:tr w:rsidR="000A5BE7" w:rsidRPr="000A5BE7" w14:paraId="554A3C38" w14:textId="77777777" w:rsidTr="00B64C49">
        <w:trPr>
          <w:trHeight w:val="255"/>
        </w:trPr>
        <w:tc>
          <w:tcPr>
            <w:tcW w:w="406" w:type="dxa"/>
            <w:vMerge/>
            <w:shd w:val="clear" w:color="auto" w:fill="auto"/>
            <w:noWrap/>
            <w:vAlign w:val="center"/>
            <w:hideMark/>
          </w:tcPr>
          <w:p w14:paraId="7EF122F8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noWrap/>
            <w:vAlign w:val="center"/>
            <w:hideMark/>
          </w:tcPr>
          <w:p w14:paraId="03D773E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7B85A59A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12EF27D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11994D5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6F66AE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22.07.2022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5C2D6A2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C0C0C0"/>
            <w:noWrap/>
            <w:vAlign w:val="center"/>
          </w:tcPr>
          <w:p w14:paraId="2EB0F240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24A61A47" w14:textId="77777777" w:rsidTr="00B64C49">
        <w:trPr>
          <w:trHeight w:val="255"/>
        </w:trPr>
        <w:tc>
          <w:tcPr>
            <w:tcW w:w="406" w:type="dxa"/>
            <w:vMerge/>
            <w:shd w:val="clear" w:color="auto" w:fill="auto"/>
            <w:noWrap/>
            <w:vAlign w:val="center"/>
            <w:hideMark/>
          </w:tcPr>
          <w:p w14:paraId="1BF50850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noWrap/>
            <w:vAlign w:val="center"/>
            <w:hideMark/>
          </w:tcPr>
          <w:p w14:paraId="224CA1F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70EEE782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834517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A257FEC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A93DB9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05.08.2022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6B1DCDE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C0C0C0"/>
            <w:noWrap/>
            <w:vAlign w:val="center"/>
          </w:tcPr>
          <w:p w14:paraId="1072F177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424D6F42" w14:textId="77777777" w:rsidTr="00B64C49">
        <w:trPr>
          <w:trHeight w:val="255"/>
        </w:trPr>
        <w:tc>
          <w:tcPr>
            <w:tcW w:w="406" w:type="dxa"/>
            <w:vMerge/>
            <w:shd w:val="clear" w:color="auto" w:fill="auto"/>
            <w:noWrap/>
            <w:vAlign w:val="center"/>
          </w:tcPr>
          <w:p w14:paraId="134AEA8A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noWrap/>
            <w:vAlign w:val="center"/>
          </w:tcPr>
          <w:p w14:paraId="3C147451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7BF2C80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C1B2BF9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972EADD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A9006C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19.08.2022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681E46F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C0C0C0"/>
            <w:noWrap/>
            <w:vAlign w:val="center"/>
          </w:tcPr>
          <w:p w14:paraId="50254ED0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0ABFCEE5" w14:textId="77777777" w:rsidTr="00B64C49">
        <w:trPr>
          <w:trHeight w:val="255"/>
        </w:trPr>
        <w:tc>
          <w:tcPr>
            <w:tcW w:w="406" w:type="dxa"/>
            <w:vMerge w:val="restart"/>
            <w:shd w:val="clear" w:color="auto" w:fill="auto"/>
            <w:noWrap/>
            <w:vAlign w:val="center"/>
            <w:hideMark/>
          </w:tcPr>
          <w:p w14:paraId="2FB20DD2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color w:val="auto"/>
                <w:sz w:val="16"/>
                <w:szCs w:val="16"/>
              </w:rPr>
              <w:t>4.</w:t>
            </w:r>
          </w:p>
        </w:tc>
        <w:tc>
          <w:tcPr>
            <w:tcW w:w="1986" w:type="dxa"/>
            <w:vMerge w:val="restart"/>
            <w:shd w:val="clear" w:color="auto" w:fill="auto"/>
            <w:noWrap/>
            <w:vAlign w:val="center"/>
            <w:hideMark/>
          </w:tcPr>
          <w:p w14:paraId="5CC8F8C5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  <w:p w14:paraId="24FC8259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  <w:p w14:paraId="06214F9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3263PKAP0008</w:t>
            </w:r>
          </w:p>
          <w:p w14:paraId="46F67991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  <w:p w14:paraId="78A28E3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F37767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  <w:p w14:paraId="5DC908B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Kąpielisko Świnoujście</w:t>
            </w:r>
          </w:p>
          <w:p w14:paraId="045FA7D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 Uznam Wschód</w:t>
            </w:r>
          </w:p>
          <w:p w14:paraId="64B61999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  <w:p w14:paraId="3900FB8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5BDD73C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01.07.2022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EF7024D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31.08.2022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1FEDDC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08.07.2022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4F4D901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27.06.2022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035CB29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tak</w:t>
            </w:r>
          </w:p>
        </w:tc>
      </w:tr>
      <w:tr w:rsidR="000A5BE7" w:rsidRPr="000A5BE7" w14:paraId="0A0F8553" w14:textId="77777777" w:rsidTr="00B64C49">
        <w:trPr>
          <w:trHeight w:val="255"/>
        </w:trPr>
        <w:tc>
          <w:tcPr>
            <w:tcW w:w="406" w:type="dxa"/>
            <w:vMerge/>
            <w:shd w:val="clear" w:color="auto" w:fill="auto"/>
            <w:noWrap/>
            <w:vAlign w:val="center"/>
            <w:hideMark/>
          </w:tcPr>
          <w:p w14:paraId="7B70E95A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noWrap/>
            <w:vAlign w:val="center"/>
            <w:hideMark/>
          </w:tcPr>
          <w:p w14:paraId="35B50A72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7D5E8EDA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2F9B406D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7203598E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8F9320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22.07.2022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700BF3E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15982D5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2437D854" w14:textId="77777777" w:rsidTr="00B64C49">
        <w:trPr>
          <w:trHeight w:val="255"/>
        </w:trPr>
        <w:tc>
          <w:tcPr>
            <w:tcW w:w="406" w:type="dxa"/>
            <w:vMerge/>
            <w:shd w:val="clear" w:color="auto" w:fill="auto"/>
            <w:noWrap/>
            <w:vAlign w:val="center"/>
            <w:hideMark/>
          </w:tcPr>
          <w:p w14:paraId="107A6F29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noWrap/>
            <w:vAlign w:val="center"/>
            <w:hideMark/>
          </w:tcPr>
          <w:p w14:paraId="44073F9A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651FCA4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0F9F6BF2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71FCE33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A515E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05.08.2022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114570C5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3003FE19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  <w:tr w:rsidR="000A5BE7" w:rsidRPr="000A5BE7" w14:paraId="759E6DF6" w14:textId="77777777" w:rsidTr="00B64C49">
        <w:trPr>
          <w:trHeight w:val="135"/>
        </w:trPr>
        <w:tc>
          <w:tcPr>
            <w:tcW w:w="406" w:type="dxa"/>
            <w:vMerge/>
            <w:shd w:val="clear" w:color="auto" w:fill="auto"/>
            <w:noWrap/>
            <w:vAlign w:val="center"/>
          </w:tcPr>
          <w:p w14:paraId="0D72E0CA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auto"/>
            <w:noWrap/>
            <w:vAlign w:val="center"/>
          </w:tcPr>
          <w:p w14:paraId="0B2669CC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BB5645D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8D838E6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A0BA5B8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E17FB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19.08.2022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4ECD99C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D64F88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</w:p>
        </w:tc>
      </w:tr>
    </w:tbl>
    <w:p w14:paraId="59ED754B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/>
          <w:color w:val="auto"/>
        </w:rPr>
      </w:pPr>
    </w:p>
    <w:p w14:paraId="05B9B310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Bieżące oceny przydatności wody do kąpieli Państwowego Powiatowego Inspektora Sanitarnego w Świnoujściu sporządzone zostały w formie pisemnej i skierowane do Prezydenta Miasta, dodatkowo przekazane do organizatora kąpielisk oraz do wiadomości Zachodniopomorskiemu Państwowemu Wojewódzkiemu Inspektorowi Sanitarnemu w Szczecinie.</w:t>
      </w:r>
    </w:p>
    <w:p w14:paraId="4017271B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Powyższe jest zgodne z przepisem art. 41 ust. 2 ustawy z dnia 20 lipca 2017 r. </w:t>
      </w:r>
      <w:r w:rsidRPr="000A5BE7">
        <w:rPr>
          <w:rFonts w:ascii="Calibri" w:hAnsi="Calibri" w:cs="Calibri"/>
          <w:i/>
          <w:color w:val="auto"/>
        </w:rPr>
        <w:t>Prawo wodne</w:t>
      </w:r>
      <w:r w:rsidRPr="000A5BE7">
        <w:rPr>
          <w:rFonts w:ascii="Calibri" w:hAnsi="Calibri" w:cs="Calibri"/>
          <w:color w:val="auto"/>
        </w:rPr>
        <w:t xml:space="preserve">, zgodnie z którym państwowy powiatowy inspektor sanitarny niezwłocznie przekazuje informacje dotyczące oceny jakości wody w kąpielisku i miejscu okazjonalnie wykorzystywanym do kąpieli. </w:t>
      </w:r>
    </w:p>
    <w:p w14:paraId="53441CC9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77112D06" w14:textId="77777777" w:rsidR="000A5BE7" w:rsidRPr="000A5BE7" w:rsidRDefault="000A5BE7" w:rsidP="00AD4AC1">
      <w:pPr>
        <w:numPr>
          <w:ilvl w:val="2"/>
          <w:numId w:val="19"/>
        </w:numPr>
        <w:spacing w:line="276" w:lineRule="auto"/>
        <w:ind w:hanging="11"/>
        <w:jc w:val="both"/>
        <w:rPr>
          <w:rFonts w:ascii="Calibri" w:hAnsi="Calibri" w:cs="Calibri"/>
          <w:b/>
          <w:color w:val="auto"/>
        </w:rPr>
      </w:pPr>
      <w:r w:rsidRPr="000A5BE7">
        <w:rPr>
          <w:rFonts w:ascii="Calibri" w:hAnsi="Calibri" w:cs="Calibri"/>
          <w:b/>
          <w:color w:val="auto"/>
        </w:rPr>
        <w:t>Postępowanie w przypadku bieżącej oceny, w której stwierdzona została nieprzydatność wody do kąpieli:</w:t>
      </w:r>
    </w:p>
    <w:p w14:paraId="68F92F7F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/>
          <w:color w:val="auto"/>
        </w:rPr>
      </w:pPr>
    </w:p>
    <w:p w14:paraId="3A9FFFC4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W przypadku stwierdzenia, że woda w kąpielisku nie spełnia wymagań określonych w rozporządzeniu Ministra Zdrowia z dnia 17 stycznia 2019 r. </w:t>
      </w:r>
      <w:r w:rsidRPr="000A5BE7">
        <w:rPr>
          <w:rFonts w:ascii="Calibri" w:hAnsi="Calibri" w:cs="Calibri"/>
          <w:i/>
          <w:color w:val="auto"/>
        </w:rPr>
        <w:t>w sprawie nadzoru nad jakością wody w kąpielisku i miejscu okazjonalnie wykorzystywanym do kąpieli</w:t>
      </w:r>
      <w:r w:rsidRPr="000A5BE7">
        <w:rPr>
          <w:rFonts w:ascii="Calibri" w:hAnsi="Calibri" w:cs="Calibri"/>
          <w:color w:val="auto"/>
        </w:rPr>
        <w:t xml:space="preserve"> Państwowy Powiatowy </w:t>
      </w:r>
      <w:r w:rsidRPr="000A5BE7">
        <w:rPr>
          <w:rFonts w:ascii="Calibri" w:hAnsi="Calibri" w:cs="Calibri"/>
          <w:color w:val="auto"/>
        </w:rPr>
        <w:lastRenderedPageBreak/>
        <w:t>Inspektor Sanitarny w Świnoujściu wydawał bieżącą ocenę o nieprzydatności wody do kąpieli na kąpielisku.</w:t>
      </w:r>
    </w:p>
    <w:p w14:paraId="2723D9DF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W związku z powyższym Państwowy Powiatowy Inspektor Sanitarny w Świnoujściu, zgodnie z przepisem art. 346 ust. 2 pkt. 1 ustawy z dnia 20 lipca 2017 r. </w:t>
      </w:r>
      <w:r w:rsidRPr="000A5BE7">
        <w:rPr>
          <w:rFonts w:ascii="Calibri" w:hAnsi="Calibri" w:cs="Calibri"/>
          <w:i/>
          <w:color w:val="auto"/>
        </w:rPr>
        <w:t>Prawo wodne</w:t>
      </w:r>
      <w:r w:rsidRPr="000A5BE7">
        <w:rPr>
          <w:rFonts w:ascii="Calibri" w:hAnsi="Calibri" w:cs="Calibri"/>
          <w:color w:val="auto"/>
        </w:rPr>
        <w:t xml:space="preserve">, podjął działania mające na celu ochronę zdrowia ludzkiego i wprowadził w sezonie kąpielowym 2022, jednokrotny tymczasowy zakaz kąpieli na kąpielisku Świnoujście </w:t>
      </w:r>
      <w:proofErr w:type="spellStart"/>
      <w:r w:rsidRPr="000A5BE7">
        <w:rPr>
          <w:rFonts w:ascii="Calibri" w:hAnsi="Calibri" w:cs="Calibri"/>
          <w:color w:val="auto"/>
        </w:rPr>
        <w:t>Warszów</w:t>
      </w:r>
      <w:proofErr w:type="spellEnd"/>
      <w:r w:rsidRPr="000A5BE7">
        <w:rPr>
          <w:rFonts w:ascii="Calibri" w:hAnsi="Calibri" w:cs="Calibri"/>
          <w:color w:val="auto"/>
        </w:rPr>
        <w:t>. Powyższe nastąpiło, gdy badania prowadzone w ramach kontroli wewnętrznej wykazały, że woda w kąpielisku nie spełnia wymagań z uwagi na wystąpienie krótkotrwałego zanieczyszczenia.</w:t>
      </w:r>
    </w:p>
    <w:p w14:paraId="256A076C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6FAB71AE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/>
          <w:color w:val="auto"/>
        </w:rPr>
      </w:pPr>
      <w:r w:rsidRPr="000A5BE7">
        <w:rPr>
          <w:rFonts w:ascii="Calibri" w:hAnsi="Calibri" w:cs="Calibri"/>
          <w:b/>
          <w:color w:val="auto"/>
        </w:rPr>
        <w:t xml:space="preserve">Brak przydatności wody do kąpieli w Kąpielisku Świnoujście </w:t>
      </w:r>
      <w:proofErr w:type="spellStart"/>
      <w:r w:rsidRPr="000A5BE7">
        <w:rPr>
          <w:rFonts w:ascii="Calibri" w:hAnsi="Calibri" w:cs="Calibri"/>
          <w:b/>
          <w:color w:val="auto"/>
        </w:rPr>
        <w:t>Warszów</w:t>
      </w:r>
      <w:proofErr w:type="spellEnd"/>
      <w:r w:rsidRPr="000A5BE7">
        <w:rPr>
          <w:rFonts w:ascii="Calibri" w:hAnsi="Calibri" w:cs="Calibri"/>
          <w:b/>
          <w:color w:val="auto"/>
        </w:rPr>
        <w:t xml:space="preserve">  z dnia 22.08.2022.</w:t>
      </w:r>
    </w:p>
    <w:p w14:paraId="1F3509F0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/>
          <w:color w:val="auto"/>
        </w:rPr>
      </w:pPr>
    </w:p>
    <w:p w14:paraId="50CAFB0D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W dniu 22.08.2022 r. Państwowy Powiatowy Inspektor Sanitarny w Świnoujściu po otrzymaniu Sprawozdania Nr MWIŻ/1027/22 z dnia 22.08.2022 r. z badań próbki wody pobranej w dniu 19.08.2022 zgodnie z którym stwierdzono przekroczenie parametru Enterokoków (NPL) w 100 ml, wydał decyzję znak: HK.9022.7.2022, w której stwierdził brak przydatności wody do kąpieli w Kąpielisku „Świnoujście </w:t>
      </w:r>
      <w:proofErr w:type="spellStart"/>
      <w:r w:rsidRPr="000A5BE7">
        <w:rPr>
          <w:rFonts w:ascii="Calibri" w:hAnsi="Calibri" w:cs="Calibri"/>
          <w:color w:val="auto"/>
        </w:rPr>
        <w:t>Warszów</w:t>
      </w:r>
      <w:proofErr w:type="spellEnd"/>
      <w:r w:rsidRPr="000A5BE7">
        <w:rPr>
          <w:rFonts w:ascii="Calibri" w:hAnsi="Calibri" w:cs="Calibri"/>
          <w:i/>
          <w:color w:val="auto"/>
        </w:rPr>
        <w:t xml:space="preserve">”. </w:t>
      </w:r>
      <w:r w:rsidRPr="000A5BE7">
        <w:rPr>
          <w:rFonts w:ascii="Calibri" w:hAnsi="Calibri" w:cs="Calibri"/>
          <w:color w:val="auto"/>
        </w:rPr>
        <w:t>Jednocześnie</w:t>
      </w:r>
      <w:r w:rsidRPr="000A5BE7">
        <w:rPr>
          <w:rFonts w:ascii="Calibri" w:hAnsi="Calibri" w:cs="Calibri"/>
          <w:i/>
          <w:color w:val="auto"/>
        </w:rPr>
        <w:t xml:space="preserve"> </w:t>
      </w:r>
      <w:r w:rsidRPr="000A5BE7">
        <w:rPr>
          <w:rFonts w:ascii="Calibri" w:hAnsi="Calibri" w:cs="Calibri"/>
          <w:color w:val="auto"/>
        </w:rPr>
        <w:t xml:space="preserve">wprowadził zakaz kąpieli oraz nakazał organizatorowi kąpieliska, oznakowanie kąpieliska informacją o zakazie kąpieli oraz podjęcie działań, w celu ustalenia przyczyny zanieczyszczenia i ochrony zdrowia ludzkiego oraz poprawy jakości wody. Decyzja została przekazana do: przedstawiciela organizatora, Prezydentowi Miasta (za pośrednictwem Elektronicznej Platformy Usług Administracji Publicznej) i do wiadomości Zachodniopomorskiemu Państwowemu Wojewódzkiemu Inspektorowi Sanitarnemu w Szczecinie (za pośrednictwem Elektronicznej Platformy Usług Administracji Publicznej). Zgodnie z pokwitowaniem na druku „potwierdzenie odbioru” decyzja została odebrana przez ww. adresatów w dniu 22.08.2022. Jednocześnie zaznaczyć należy, że do strony tj. </w:t>
      </w:r>
      <w:proofErr w:type="spellStart"/>
      <w:r w:rsidRPr="000A5BE7">
        <w:rPr>
          <w:rFonts w:ascii="Calibri" w:hAnsi="Calibri" w:cs="Calibri"/>
          <w:color w:val="auto"/>
        </w:rPr>
        <w:t>OSiR</w:t>
      </w:r>
      <w:proofErr w:type="spellEnd"/>
      <w:r w:rsidRPr="000A5BE7">
        <w:rPr>
          <w:rFonts w:ascii="Calibri" w:hAnsi="Calibri" w:cs="Calibri"/>
          <w:color w:val="auto"/>
        </w:rPr>
        <w:t xml:space="preserve"> Wyspiarz decyzja została dostarczona osobiście w dniu 22.08.2022. Do wiadomości ww. decyzja została przesłana również do Zachodniopomorskiego Państwowego Wojewódzkiego Inspektora Sanitarnego w Szczecinie, który wydał stosowny komunikat.</w:t>
      </w:r>
    </w:p>
    <w:p w14:paraId="160E0AC6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Jednocześnie pismem z dnia 22.08.2022 znak: HK.9022.7.2022 Państwowy Powiatowy Inspektor Sanitarny w Świnoujściu zawiadomił stronę o wszczęciu postępowania administracyjnego, z zastrzeżeniem przepisu art. 10 § 2 ustawy z dnia 14 czerwca 1960 r. </w:t>
      </w:r>
      <w:r w:rsidRPr="000A5BE7">
        <w:rPr>
          <w:rFonts w:ascii="Calibri" w:hAnsi="Calibri" w:cs="Calibri"/>
          <w:i/>
          <w:iCs/>
          <w:color w:val="auto"/>
        </w:rPr>
        <w:t>Kodeks postępowania administracyjnego</w:t>
      </w:r>
      <w:r w:rsidRPr="000A5BE7">
        <w:rPr>
          <w:rFonts w:ascii="Calibri" w:hAnsi="Calibri" w:cs="Calibri"/>
          <w:color w:val="auto"/>
        </w:rPr>
        <w:t xml:space="preserve"> (j. t. Dz. U. z 2021, poz. 735 z późn. zm.), zgodnie z którym odstępuje się od zasady czynnego udziału strony przed wydaniem decyzji, z uwagi na niebezpieczeństwo dla życia i zdrowia ludzkiego. Decyzji nadany został rygor natychmiastowej wykonalności.</w:t>
      </w:r>
    </w:p>
    <w:p w14:paraId="33C01ABB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Dodatkowo w aktach sprawy została utrwalona adnotacja służbowa z dnia 22.08.2022 </w:t>
      </w:r>
      <w:r w:rsidRPr="000A5BE7">
        <w:rPr>
          <w:rFonts w:ascii="Calibri" w:hAnsi="Calibri" w:cs="Calibri"/>
        </w:rPr>
        <w:t>podpisana przez Państwowego Powiatowego Inspektora Sanitarnego w Świnoujściu o</w:t>
      </w:r>
      <w:r w:rsidRPr="000A5BE7">
        <w:rPr>
          <w:rFonts w:ascii="Calibri" w:hAnsi="Calibri" w:cs="Calibri"/>
          <w:color w:val="auto"/>
        </w:rPr>
        <w:t xml:space="preserve"> czym mówi art. 10 § 3 k.p.a. (organ administracji publicznej obowiązany jest utrwalić w aktach sprawy, w drodze adnotacji, przyczyny odstąpienia od zasady określonej w § 1).                                                                           </w:t>
      </w:r>
    </w:p>
    <w:p w14:paraId="6BCE58BD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662F3E92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W dniu 23.08.2022 r. upoważniony pracownik Powiatowej Stacji Sanitarno – Epidemiologicznej w Świnoujściu przeprowadził kontrolę na Kąpielisku Świnoujście </w:t>
      </w:r>
      <w:proofErr w:type="spellStart"/>
      <w:r w:rsidRPr="000A5BE7">
        <w:rPr>
          <w:rFonts w:ascii="Calibri" w:hAnsi="Calibri" w:cs="Calibri"/>
          <w:color w:val="auto"/>
        </w:rPr>
        <w:t>Warszów</w:t>
      </w:r>
      <w:proofErr w:type="spellEnd"/>
      <w:r w:rsidRPr="000A5BE7">
        <w:rPr>
          <w:rFonts w:ascii="Calibri" w:hAnsi="Calibri" w:cs="Calibri"/>
          <w:b/>
          <w:color w:val="auto"/>
        </w:rPr>
        <w:t xml:space="preserve">. </w:t>
      </w:r>
      <w:r w:rsidRPr="000A5BE7">
        <w:rPr>
          <w:rFonts w:ascii="Calibri" w:hAnsi="Calibri" w:cs="Calibri"/>
          <w:iCs/>
          <w:color w:val="auto"/>
        </w:rPr>
        <w:t>w zakresie oznakowania kąpieliska informacją o obowiązującym zakazie kąpieli.</w:t>
      </w:r>
      <w:r w:rsidRPr="000A5BE7">
        <w:rPr>
          <w:rFonts w:ascii="Calibri" w:hAnsi="Calibri" w:cs="Calibri"/>
          <w:i/>
          <w:color w:val="auto"/>
        </w:rPr>
        <w:t xml:space="preserve"> </w:t>
      </w:r>
      <w:r w:rsidRPr="000A5BE7">
        <w:rPr>
          <w:rFonts w:ascii="Calibri" w:hAnsi="Calibri" w:cs="Calibri"/>
          <w:color w:val="auto"/>
        </w:rPr>
        <w:t xml:space="preserve">Kontrola </w:t>
      </w:r>
      <w:r w:rsidRPr="000A5BE7">
        <w:rPr>
          <w:rFonts w:ascii="Calibri" w:hAnsi="Calibri" w:cs="Calibri"/>
          <w:color w:val="auto"/>
        </w:rPr>
        <w:lastRenderedPageBreak/>
        <w:t>udokumentowana została Protokołem kontroli Nr HK.9020.336.2022. Zapisy Protokołu kontroli potwierdzają skuteczne oznakowanie kąpieliska informacją o wprowadzonym zakazie kąpieli, wraz z podaniem informacji o przyczynie wprowadzonego zakazu. Ponadto kąpielisko oznakowane zostało czerwoną flagą umieszczoną na stanowiskach ratowników.</w:t>
      </w:r>
    </w:p>
    <w:p w14:paraId="3D80673E" w14:textId="77777777" w:rsidR="000A5BE7" w:rsidRPr="000A5BE7" w:rsidRDefault="000A5BE7" w:rsidP="000A5BE7">
      <w:pPr>
        <w:spacing w:line="276" w:lineRule="auto"/>
        <w:ind w:firstLine="696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W ramach kontroli urzędowej w dniu 20.08.2022 r. pobrana została kolejna próbka wody z kąpieliska morskiego Świnoujście </w:t>
      </w:r>
      <w:proofErr w:type="spellStart"/>
      <w:r w:rsidRPr="000A5BE7">
        <w:rPr>
          <w:rFonts w:ascii="Calibri" w:hAnsi="Calibri" w:cs="Calibri"/>
          <w:color w:val="auto"/>
        </w:rPr>
        <w:t>Warszów</w:t>
      </w:r>
      <w:proofErr w:type="spellEnd"/>
      <w:r w:rsidRPr="000A5BE7">
        <w:rPr>
          <w:rFonts w:ascii="Calibri" w:hAnsi="Calibri" w:cs="Calibri"/>
          <w:color w:val="auto"/>
        </w:rPr>
        <w:t>. Sprawozdanie z badań Nr MWIŻ/1039/22 z dnia 23.08.2022 r. nie wykazało przekroczeń parametrów mikrobiologicznych wody w kąpielisku, nie stwierdzono również innych zanieczyszczeń wody.</w:t>
      </w:r>
    </w:p>
    <w:p w14:paraId="02058733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W związku z czym Państwowy Powiatowy Inspektor Sanitarny w Świnoujściu, pismem z dnia 23.08.2022 r. znak: HK.9022.7.2.14.2022 wydał bieżącą ocenę, w której stwierdził przydatność wody do kąpieli. Pismo zostało przekazane do: organizatora kąpieliska, Prezydenta Miasta Świnoujście oraz do wiadomości ZPWIS w Szczecinie.</w:t>
      </w:r>
    </w:p>
    <w:p w14:paraId="2920628E" w14:textId="77777777" w:rsidR="000A5BE7" w:rsidRPr="000A5BE7" w:rsidRDefault="000A5BE7" w:rsidP="000A5BE7">
      <w:pPr>
        <w:spacing w:line="276" w:lineRule="auto"/>
        <w:ind w:firstLine="696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Organizator pobrał dodatkową próbkę wody w dniu 25.08.2022, tj. 5 dnia po ustaniu krótkotrwałego zanieczyszczenia, Sprawozdanie z badań Nr MWIŻ/1124/22, z dnia 28.08.2022 r. nie wykazało przekroczeń parametrów mikrobiologicznych wody w kąpielisku, nie stwierdzono również innych zanieczyszczeń wody.</w:t>
      </w:r>
    </w:p>
    <w:p w14:paraId="5A71AFD0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Cs/>
          <w:color w:val="auto"/>
        </w:rPr>
      </w:pPr>
      <w:r w:rsidRPr="000A5BE7">
        <w:rPr>
          <w:rFonts w:ascii="Calibri" w:hAnsi="Calibri" w:cs="Calibri"/>
          <w:bCs/>
          <w:color w:val="auto"/>
        </w:rPr>
        <w:t xml:space="preserve">W związku z powyższym Państwowy Powiatowy Inspektor Sanitarny w Świnoujściu pismem </w:t>
      </w:r>
      <w:r w:rsidRPr="000A5BE7">
        <w:rPr>
          <w:rFonts w:ascii="Calibri" w:hAnsi="Calibri" w:cs="Calibri"/>
          <w:bCs/>
          <w:color w:val="auto"/>
        </w:rPr>
        <w:br/>
        <w:t xml:space="preserve">z dnia 28.08.2022 r. znak: HK.9022.7.2.19.2022 wydał bieżącą ocenę, w której stwierdził przydatność wody do kąpieli. </w:t>
      </w:r>
    </w:p>
    <w:p w14:paraId="5672A151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Cs/>
          <w:color w:val="auto"/>
        </w:rPr>
      </w:pPr>
    </w:p>
    <w:p w14:paraId="06A389B4" w14:textId="77777777" w:rsidR="000A5BE7" w:rsidRPr="000A5BE7" w:rsidRDefault="000A5BE7" w:rsidP="00AD4AC1">
      <w:pPr>
        <w:numPr>
          <w:ilvl w:val="2"/>
          <w:numId w:val="19"/>
        </w:numPr>
        <w:spacing w:line="276" w:lineRule="auto"/>
        <w:jc w:val="both"/>
        <w:rPr>
          <w:rFonts w:ascii="Calibri" w:hAnsi="Calibri" w:cs="Calibri"/>
          <w:b/>
          <w:color w:val="auto"/>
        </w:rPr>
      </w:pPr>
      <w:r w:rsidRPr="000A5BE7">
        <w:rPr>
          <w:rFonts w:ascii="Calibri" w:hAnsi="Calibri" w:cs="Calibri"/>
          <w:b/>
          <w:color w:val="auto"/>
        </w:rPr>
        <w:t xml:space="preserve">Kontrole kąpielisk </w:t>
      </w:r>
    </w:p>
    <w:p w14:paraId="4AE679BC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/>
          <w:color w:val="auto"/>
        </w:rPr>
      </w:pPr>
    </w:p>
    <w:p w14:paraId="06D8F5BF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Państwowy Powiatowy Inspektor Sanitarny w Świnoujściu w sezonie 2022 przeprowadził kontrole wszystkich 4 zorganizowanych w sezonie 2022 kąpielisk: Kąpielisko morskie Świnoujście Uznam, Kąpielisko morskie Świnoujście Uznam Zachód, Kąpielisko morskie Świnoujście Uznam Wschód, Kąpielisko morskie Świnoujście </w:t>
      </w:r>
      <w:proofErr w:type="spellStart"/>
      <w:r w:rsidRPr="000A5BE7">
        <w:rPr>
          <w:rFonts w:ascii="Calibri" w:hAnsi="Calibri" w:cs="Calibri"/>
          <w:color w:val="auto"/>
        </w:rPr>
        <w:t>Warszów</w:t>
      </w:r>
      <w:proofErr w:type="spellEnd"/>
      <w:r w:rsidRPr="000A5BE7">
        <w:rPr>
          <w:rFonts w:ascii="Calibri" w:hAnsi="Calibri" w:cs="Calibri"/>
          <w:color w:val="auto"/>
        </w:rPr>
        <w:t>. Powyższe kontrole obejmowały również ocenę prowadzonej kontroli wewnętrznej.</w:t>
      </w:r>
    </w:p>
    <w:p w14:paraId="4C5848B3" w14:textId="77777777" w:rsidR="000A5BE7" w:rsidRPr="000A5BE7" w:rsidRDefault="000A5BE7" w:rsidP="000A5BE7">
      <w:pPr>
        <w:spacing w:line="276" w:lineRule="auto"/>
        <w:ind w:firstLine="708"/>
        <w:jc w:val="both"/>
        <w:rPr>
          <w:rFonts w:ascii="Calibri" w:hAnsi="Calibri" w:cs="Calibri"/>
          <w:color w:val="auto"/>
        </w:rPr>
      </w:pPr>
    </w:p>
    <w:p w14:paraId="71E9CA39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/>
          <w:i/>
          <w:color w:val="auto"/>
        </w:rPr>
      </w:pPr>
      <w:r w:rsidRPr="000A5BE7">
        <w:rPr>
          <w:rFonts w:ascii="Calibri" w:hAnsi="Calibri" w:cs="Calibri"/>
          <w:b/>
          <w:color w:val="auto"/>
        </w:rPr>
        <w:t xml:space="preserve">Tab. Nr 2 </w:t>
      </w:r>
      <w:r w:rsidRPr="000A5BE7">
        <w:rPr>
          <w:rFonts w:ascii="Calibri" w:hAnsi="Calibri" w:cs="Calibri"/>
          <w:b/>
          <w:i/>
          <w:color w:val="auto"/>
        </w:rPr>
        <w:t>Kontrole kąpielisk zorganizowanych w sezonie kąpielowym 2022</w:t>
      </w:r>
    </w:p>
    <w:p w14:paraId="30FFECB0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551"/>
        <w:gridCol w:w="4111"/>
      </w:tblGrid>
      <w:tr w:rsidR="000A5BE7" w:rsidRPr="000A5BE7" w14:paraId="02709BFF" w14:textId="77777777" w:rsidTr="00B64C49">
        <w:tc>
          <w:tcPr>
            <w:tcW w:w="709" w:type="dxa"/>
            <w:vAlign w:val="center"/>
          </w:tcPr>
          <w:p w14:paraId="6527D8B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1843" w:type="dxa"/>
            <w:vAlign w:val="center"/>
          </w:tcPr>
          <w:p w14:paraId="44B15725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Data kontroli</w:t>
            </w:r>
          </w:p>
        </w:tc>
        <w:tc>
          <w:tcPr>
            <w:tcW w:w="2551" w:type="dxa"/>
            <w:vAlign w:val="center"/>
          </w:tcPr>
          <w:p w14:paraId="6268F38A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Nr Protokołu kontroli</w:t>
            </w:r>
          </w:p>
        </w:tc>
        <w:tc>
          <w:tcPr>
            <w:tcW w:w="4111" w:type="dxa"/>
            <w:vAlign w:val="center"/>
          </w:tcPr>
          <w:p w14:paraId="6F53F1D0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Nazwa kąpieliska</w:t>
            </w:r>
          </w:p>
        </w:tc>
      </w:tr>
      <w:tr w:rsidR="000A5BE7" w:rsidRPr="000A5BE7" w14:paraId="6C4C6A2F" w14:textId="77777777" w:rsidTr="00B64C49">
        <w:tc>
          <w:tcPr>
            <w:tcW w:w="709" w:type="dxa"/>
            <w:vAlign w:val="center"/>
          </w:tcPr>
          <w:p w14:paraId="351D3A9D" w14:textId="77777777" w:rsidR="000A5BE7" w:rsidRPr="000A5BE7" w:rsidRDefault="000A5BE7" w:rsidP="00AD4AC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D5E5CA0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20.06.2022</w:t>
            </w:r>
          </w:p>
        </w:tc>
        <w:tc>
          <w:tcPr>
            <w:tcW w:w="2551" w:type="dxa"/>
            <w:vAlign w:val="center"/>
          </w:tcPr>
          <w:p w14:paraId="68142A75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HK.9020.177.2022 z dnia 20.06.2022</w:t>
            </w:r>
          </w:p>
        </w:tc>
        <w:tc>
          <w:tcPr>
            <w:tcW w:w="4111" w:type="dxa"/>
            <w:vAlign w:val="center"/>
          </w:tcPr>
          <w:p w14:paraId="68ADBD84" w14:textId="77777777" w:rsidR="000A5BE7" w:rsidRPr="000A5BE7" w:rsidRDefault="000A5BE7" w:rsidP="000A5BE7">
            <w:pPr>
              <w:spacing w:line="276" w:lineRule="auto"/>
              <w:ind w:hanging="234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   Kąpielisko Świnoujście Uznam </w:t>
            </w:r>
          </w:p>
        </w:tc>
      </w:tr>
      <w:tr w:rsidR="000A5BE7" w:rsidRPr="000A5BE7" w14:paraId="0A9018F1" w14:textId="77777777" w:rsidTr="00B64C49">
        <w:tc>
          <w:tcPr>
            <w:tcW w:w="709" w:type="dxa"/>
            <w:vAlign w:val="center"/>
          </w:tcPr>
          <w:p w14:paraId="4A92893B" w14:textId="77777777" w:rsidR="000A5BE7" w:rsidRPr="000A5BE7" w:rsidRDefault="000A5BE7" w:rsidP="00AD4AC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2A77585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20.06.2022</w:t>
            </w:r>
          </w:p>
        </w:tc>
        <w:tc>
          <w:tcPr>
            <w:tcW w:w="2551" w:type="dxa"/>
            <w:vAlign w:val="center"/>
          </w:tcPr>
          <w:p w14:paraId="1D546E66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HK.9020.178.2022 z dnia 20.06.2022</w:t>
            </w:r>
          </w:p>
        </w:tc>
        <w:tc>
          <w:tcPr>
            <w:tcW w:w="4111" w:type="dxa"/>
            <w:vAlign w:val="center"/>
          </w:tcPr>
          <w:p w14:paraId="4B1BF4EE" w14:textId="77777777" w:rsidR="000A5BE7" w:rsidRPr="000A5BE7" w:rsidRDefault="000A5BE7" w:rsidP="000A5BE7">
            <w:pPr>
              <w:spacing w:line="276" w:lineRule="auto"/>
              <w:ind w:hanging="234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   Kąpielisko Świnoujście </w:t>
            </w:r>
            <w:proofErr w:type="spellStart"/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Warszów</w:t>
            </w:r>
            <w:proofErr w:type="spellEnd"/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0A5BE7" w:rsidRPr="000A5BE7" w14:paraId="79DC3C77" w14:textId="77777777" w:rsidTr="00B64C49">
        <w:tc>
          <w:tcPr>
            <w:tcW w:w="709" w:type="dxa"/>
            <w:vAlign w:val="center"/>
          </w:tcPr>
          <w:p w14:paraId="55199E28" w14:textId="77777777" w:rsidR="000A5BE7" w:rsidRPr="000A5BE7" w:rsidRDefault="000A5BE7" w:rsidP="00AD4AC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2D53EBE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27.06.2022</w:t>
            </w:r>
          </w:p>
        </w:tc>
        <w:tc>
          <w:tcPr>
            <w:tcW w:w="2551" w:type="dxa"/>
            <w:vAlign w:val="center"/>
          </w:tcPr>
          <w:p w14:paraId="59D4F389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HK.9020.191.2022  z dnia 27.06.2022</w:t>
            </w:r>
          </w:p>
        </w:tc>
        <w:tc>
          <w:tcPr>
            <w:tcW w:w="4111" w:type="dxa"/>
            <w:vAlign w:val="center"/>
          </w:tcPr>
          <w:p w14:paraId="598FB9EA" w14:textId="77777777" w:rsidR="000A5BE7" w:rsidRPr="000A5BE7" w:rsidRDefault="000A5BE7" w:rsidP="000A5BE7">
            <w:pPr>
              <w:spacing w:line="276" w:lineRule="auto"/>
              <w:ind w:hanging="234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   Kąpielisko Świnoujście Uznam Zachód </w:t>
            </w:r>
          </w:p>
        </w:tc>
      </w:tr>
      <w:tr w:rsidR="000A5BE7" w:rsidRPr="000A5BE7" w14:paraId="1C9EA329" w14:textId="77777777" w:rsidTr="00B64C49">
        <w:tc>
          <w:tcPr>
            <w:tcW w:w="709" w:type="dxa"/>
            <w:vAlign w:val="center"/>
          </w:tcPr>
          <w:p w14:paraId="1108A81B" w14:textId="77777777" w:rsidR="000A5BE7" w:rsidRPr="000A5BE7" w:rsidRDefault="000A5BE7" w:rsidP="00AD4AC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425C57D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27.06.2022</w:t>
            </w:r>
          </w:p>
        </w:tc>
        <w:tc>
          <w:tcPr>
            <w:tcW w:w="2551" w:type="dxa"/>
            <w:vAlign w:val="center"/>
          </w:tcPr>
          <w:p w14:paraId="0816104D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HK.9020.190.2022  z dnia 27.06.2022</w:t>
            </w:r>
          </w:p>
        </w:tc>
        <w:tc>
          <w:tcPr>
            <w:tcW w:w="4111" w:type="dxa"/>
            <w:vAlign w:val="center"/>
          </w:tcPr>
          <w:p w14:paraId="517BFCD0" w14:textId="77777777" w:rsidR="000A5BE7" w:rsidRPr="000A5BE7" w:rsidRDefault="000A5BE7" w:rsidP="000A5BE7">
            <w:pPr>
              <w:spacing w:line="276" w:lineRule="auto"/>
              <w:ind w:hanging="234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Kąpielisko Świnoujście Uznam Wschód </w:t>
            </w:r>
          </w:p>
        </w:tc>
      </w:tr>
      <w:tr w:rsidR="000A5BE7" w:rsidRPr="000A5BE7" w14:paraId="50A1060F" w14:textId="77777777" w:rsidTr="00B64C49">
        <w:tc>
          <w:tcPr>
            <w:tcW w:w="709" w:type="dxa"/>
            <w:vAlign w:val="center"/>
          </w:tcPr>
          <w:p w14:paraId="0CE62F71" w14:textId="77777777" w:rsidR="000A5BE7" w:rsidRPr="000A5BE7" w:rsidRDefault="000A5BE7" w:rsidP="00AD4AC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5B6C9D4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20.08.2022</w:t>
            </w:r>
          </w:p>
        </w:tc>
        <w:tc>
          <w:tcPr>
            <w:tcW w:w="2551" w:type="dxa"/>
            <w:vAlign w:val="center"/>
          </w:tcPr>
          <w:p w14:paraId="0069CAAC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HK.9020.319.2022 z dnia 20.08.2022</w:t>
            </w:r>
          </w:p>
        </w:tc>
        <w:tc>
          <w:tcPr>
            <w:tcW w:w="4111" w:type="dxa"/>
            <w:vAlign w:val="center"/>
          </w:tcPr>
          <w:p w14:paraId="7590D750" w14:textId="77777777" w:rsidR="000A5BE7" w:rsidRPr="000A5BE7" w:rsidRDefault="000A5BE7" w:rsidP="000A5BE7">
            <w:pPr>
              <w:spacing w:line="276" w:lineRule="auto"/>
              <w:ind w:hanging="234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   Kąpielisko Świnoujście </w:t>
            </w:r>
            <w:proofErr w:type="spellStart"/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Warszów</w:t>
            </w:r>
            <w:proofErr w:type="spellEnd"/>
          </w:p>
        </w:tc>
      </w:tr>
      <w:tr w:rsidR="000A5BE7" w:rsidRPr="000A5BE7" w14:paraId="5219608A" w14:textId="77777777" w:rsidTr="00B64C49">
        <w:tc>
          <w:tcPr>
            <w:tcW w:w="709" w:type="dxa"/>
            <w:vAlign w:val="center"/>
          </w:tcPr>
          <w:p w14:paraId="4C724830" w14:textId="77777777" w:rsidR="000A5BE7" w:rsidRPr="000A5BE7" w:rsidRDefault="000A5BE7" w:rsidP="00AD4AC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7483200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23.08.2022</w:t>
            </w:r>
          </w:p>
        </w:tc>
        <w:tc>
          <w:tcPr>
            <w:tcW w:w="2551" w:type="dxa"/>
            <w:vAlign w:val="center"/>
          </w:tcPr>
          <w:p w14:paraId="07B31EAB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HK.9020.336.2022 z dnia 23.08.2022</w:t>
            </w:r>
          </w:p>
        </w:tc>
        <w:tc>
          <w:tcPr>
            <w:tcW w:w="4111" w:type="dxa"/>
            <w:vAlign w:val="center"/>
          </w:tcPr>
          <w:p w14:paraId="7DAC327A" w14:textId="77777777" w:rsidR="000A5BE7" w:rsidRPr="000A5BE7" w:rsidRDefault="000A5BE7" w:rsidP="000A5BE7">
            <w:pPr>
              <w:spacing w:line="276" w:lineRule="auto"/>
              <w:ind w:hanging="234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   Kąpielisko Świnoujście </w:t>
            </w:r>
            <w:proofErr w:type="spellStart"/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Warszów</w:t>
            </w:r>
            <w:proofErr w:type="spellEnd"/>
          </w:p>
        </w:tc>
      </w:tr>
      <w:tr w:rsidR="000A5BE7" w:rsidRPr="000A5BE7" w14:paraId="12DB80E3" w14:textId="77777777" w:rsidTr="00B64C49">
        <w:tc>
          <w:tcPr>
            <w:tcW w:w="709" w:type="dxa"/>
            <w:vAlign w:val="center"/>
          </w:tcPr>
          <w:p w14:paraId="32996F77" w14:textId="77777777" w:rsidR="000A5BE7" w:rsidRPr="000A5BE7" w:rsidRDefault="000A5BE7" w:rsidP="00AD4AC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3560032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09.07.2022</w:t>
            </w:r>
          </w:p>
        </w:tc>
        <w:tc>
          <w:tcPr>
            <w:tcW w:w="2551" w:type="dxa"/>
            <w:vAlign w:val="center"/>
          </w:tcPr>
          <w:p w14:paraId="55526171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HK.9020.225.2022  z dnia 09.07.2022</w:t>
            </w:r>
          </w:p>
        </w:tc>
        <w:tc>
          <w:tcPr>
            <w:tcW w:w="4111" w:type="dxa"/>
            <w:vAlign w:val="center"/>
          </w:tcPr>
          <w:p w14:paraId="54711FBD" w14:textId="77777777" w:rsidR="000A5BE7" w:rsidRPr="000A5BE7" w:rsidRDefault="000A5BE7" w:rsidP="000A5BE7">
            <w:pPr>
              <w:spacing w:line="276" w:lineRule="auto"/>
              <w:ind w:hanging="234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K   Kąpielisko Świnoujście Uznam Zachód</w:t>
            </w:r>
          </w:p>
        </w:tc>
      </w:tr>
      <w:tr w:rsidR="000A5BE7" w:rsidRPr="000A5BE7" w14:paraId="5E10D0CC" w14:textId="77777777" w:rsidTr="00B64C49">
        <w:trPr>
          <w:trHeight w:val="238"/>
        </w:trPr>
        <w:tc>
          <w:tcPr>
            <w:tcW w:w="709" w:type="dxa"/>
            <w:vAlign w:val="center"/>
          </w:tcPr>
          <w:p w14:paraId="09EC352C" w14:textId="77777777" w:rsidR="000A5BE7" w:rsidRPr="000A5BE7" w:rsidRDefault="000A5BE7" w:rsidP="00AD4AC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5C08F02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21.07.2022</w:t>
            </w:r>
          </w:p>
        </w:tc>
        <w:tc>
          <w:tcPr>
            <w:tcW w:w="2551" w:type="dxa"/>
            <w:vAlign w:val="center"/>
          </w:tcPr>
          <w:p w14:paraId="073B1825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HK.9020.248.2022  z dnia 21.07.2022</w:t>
            </w:r>
          </w:p>
        </w:tc>
        <w:tc>
          <w:tcPr>
            <w:tcW w:w="4111" w:type="dxa"/>
            <w:vAlign w:val="center"/>
          </w:tcPr>
          <w:p w14:paraId="011A03CF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Kąpielisko Świnoujście Uznam Wschód</w:t>
            </w:r>
          </w:p>
        </w:tc>
      </w:tr>
      <w:tr w:rsidR="000A5BE7" w:rsidRPr="000A5BE7" w14:paraId="169F1ECA" w14:textId="77777777" w:rsidTr="00B64C49">
        <w:tc>
          <w:tcPr>
            <w:tcW w:w="709" w:type="dxa"/>
            <w:vAlign w:val="center"/>
          </w:tcPr>
          <w:p w14:paraId="46270F95" w14:textId="77777777" w:rsidR="000A5BE7" w:rsidRPr="000A5BE7" w:rsidRDefault="000A5BE7" w:rsidP="00AD4AC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38D9487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21.07.2022</w:t>
            </w:r>
          </w:p>
        </w:tc>
        <w:tc>
          <w:tcPr>
            <w:tcW w:w="2551" w:type="dxa"/>
            <w:vAlign w:val="center"/>
          </w:tcPr>
          <w:p w14:paraId="4987F13C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HK.9020.247.2022  z dnia 21.07.2022</w:t>
            </w:r>
          </w:p>
        </w:tc>
        <w:tc>
          <w:tcPr>
            <w:tcW w:w="4111" w:type="dxa"/>
            <w:vAlign w:val="center"/>
          </w:tcPr>
          <w:p w14:paraId="7F3E5DBD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Kąpielisko Świnoujście Uznam </w:t>
            </w:r>
          </w:p>
        </w:tc>
      </w:tr>
      <w:tr w:rsidR="000A5BE7" w:rsidRPr="000A5BE7" w14:paraId="25BAA058" w14:textId="77777777" w:rsidTr="00B64C49">
        <w:trPr>
          <w:trHeight w:val="178"/>
        </w:trPr>
        <w:tc>
          <w:tcPr>
            <w:tcW w:w="709" w:type="dxa"/>
            <w:vAlign w:val="center"/>
          </w:tcPr>
          <w:p w14:paraId="716CDA0F" w14:textId="77777777" w:rsidR="000A5BE7" w:rsidRPr="000A5BE7" w:rsidRDefault="000A5BE7" w:rsidP="00AD4AC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7F677DE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29.07.2022</w:t>
            </w:r>
          </w:p>
        </w:tc>
        <w:tc>
          <w:tcPr>
            <w:tcW w:w="2551" w:type="dxa"/>
            <w:vAlign w:val="center"/>
          </w:tcPr>
          <w:p w14:paraId="45617AC1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HK.9020.259.2022  z dnia 29.07.2022</w:t>
            </w:r>
          </w:p>
        </w:tc>
        <w:tc>
          <w:tcPr>
            <w:tcW w:w="4111" w:type="dxa"/>
            <w:vAlign w:val="center"/>
          </w:tcPr>
          <w:p w14:paraId="47AF28BC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Kąpielisko Świnoujście </w:t>
            </w:r>
            <w:proofErr w:type="spellStart"/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Warszów</w:t>
            </w:r>
            <w:proofErr w:type="spellEnd"/>
          </w:p>
        </w:tc>
      </w:tr>
      <w:tr w:rsidR="000A5BE7" w:rsidRPr="000A5BE7" w14:paraId="034EC1AD" w14:textId="77777777" w:rsidTr="00B64C49">
        <w:trPr>
          <w:trHeight w:val="178"/>
        </w:trPr>
        <w:tc>
          <w:tcPr>
            <w:tcW w:w="709" w:type="dxa"/>
            <w:vAlign w:val="center"/>
          </w:tcPr>
          <w:p w14:paraId="03A626F7" w14:textId="77777777" w:rsidR="000A5BE7" w:rsidRPr="000A5BE7" w:rsidRDefault="000A5BE7" w:rsidP="00AD4AC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83180CA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10.08.2022</w:t>
            </w:r>
          </w:p>
        </w:tc>
        <w:tc>
          <w:tcPr>
            <w:tcW w:w="2551" w:type="dxa"/>
            <w:vAlign w:val="center"/>
          </w:tcPr>
          <w:p w14:paraId="3E267B8E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HK.9020.286.2022  z dnia 10.08.2022</w:t>
            </w:r>
          </w:p>
        </w:tc>
        <w:tc>
          <w:tcPr>
            <w:tcW w:w="4111" w:type="dxa"/>
            <w:vAlign w:val="center"/>
          </w:tcPr>
          <w:p w14:paraId="655EDCF0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Kąpielisko Świnoujście Uznam Wschód</w:t>
            </w:r>
          </w:p>
        </w:tc>
      </w:tr>
      <w:tr w:rsidR="000A5BE7" w:rsidRPr="000A5BE7" w14:paraId="490C28FD" w14:textId="77777777" w:rsidTr="00B64C49">
        <w:trPr>
          <w:trHeight w:val="178"/>
        </w:trPr>
        <w:tc>
          <w:tcPr>
            <w:tcW w:w="709" w:type="dxa"/>
            <w:vAlign w:val="center"/>
          </w:tcPr>
          <w:p w14:paraId="7F68BF31" w14:textId="77777777" w:rsidR="000A5BE7" w:rsidRPr="000A5BE7" w:rsidRDefault="000A5BE7" w:rsidP="00AD4AC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07BC797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10.08.2022</w:t>
            </w:r>
          </w:p>
        </w:tc>
        <w:tc>
          <w:tcPr>
            <w:tcW w:w="2551" w:type="dxa"/>
            <w:vAlign w:val="center"/>
          </w:tcPr>
          <w:p w14:paraId="57A4E84F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HK.9020.285.2022  z dnia 10.08.2022</w:t>
            </w:r>
          </w:p>
        </w:tc>
        <w:tc>
          <w:tcPr>
            <w:tcW w:w="4111" w:type="dxa"/>
            <w:vAlign w:val="center"/>
          </w:tcPr>
          <w:p w14:paraId="6C7113A9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Kąpielisko Świnoujście Uznam Zachód</w:t>
            </w:r>
          </w:p>
        </w:tc>
      </w:tr>
      <w:tr w:rsidR="000A5BE7" w:rsidRPr="000A5BE7" w14:paraId="0C61F96C" w14:textId="77777777" w:rsidTr="00B64C49">
        <w:trPr>
          <w:trHeight w:val="178"/>
        </w:trPr>
        <w:tc>
          <w:tcPr>
            <w:tcW w:w="709" w:type="dxa"/>
            <w:vAlign w:val="center"/>
          </w:tcPr>
          <w:p w14:paraId="728D4FA5" w14:textId="77777777" w:rsidR="000A5BE7" w:rsidRPr="000A5BE7" w:rsidRDefault="000A5BE7" w:rsidP="00AD4AC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2354FB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10.08.2022</w:t>
            </w:r>
          </w:p>
        </w:tc>
        <w:tc>
          <w:tcPr>
            <w:tcW w:w="2551" w:type="dxa"/>
            <w:vAlign w:val="center"/>
          </w:tcPr>
          <w:p w14:paraId="423F4917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HK.9020.284.2022  z dnia 10.08.2022</w:t>
            </w:r>
          </w:p>
        </w:tc>
        <w:tc>
          <w:tcPr>
            <w:tcW w:w="4111" w:type="dxa"/>
            <w:vAlign w:val="center"/>
          </w:tcPr>
          <w:p w14:paraId="10E3C0A3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Kąpielisko Świnoujście Uznam </w:t>
            </w:r>
          </w:p>
        </w:tc>
      </w:tr>
      <w:tr w:rsidR="000A5BE7" w:rsidRPr="000A5BE7" w14:paraId="321B33FF" w14:textId="77777777" w:rsidTr="00B64C49">
        <w:trPr>
          <w:trHeight w:val="178"/>
        </w:trPr>
        <w:tc>
          <w:tcPr>
            <w:tcW w:w="709" w:type="dxa"/>
            <w:vAlign w:val="center"/>
          </w:tcPr>
          <w:p w14:paraId="25AA4D4C" w14:textId="77777777" w:rsidR="000A5BE7" w:rsidRPr="000A5BE7" w:rsidRDefault="000A5BE7" w:rsidP="00AD4AC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16424C5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26.08.2022</w:t>
            </w:r>
          </w:p>
        </w:tc>
        <w:tc>
          <w:tcPr>
            <w:tcW w:w="2551" w:type="dxa"/>
            <w:vAlign w:val="center"/>
          </w:tcPr>
          <w:p w14:paraId="49E349F8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HK.9020.352.2022  z dnia 26.08.2022</w:t>
            </w:r>
          </w:p>
        </w:tc>
        <w:tc>
          <w:tcPr>
            <w:tcW w:w="4111" w:type="dxa"/>
            <w:vAlign w:val="center"/>
          </w:tcPr>
          <w:p w14:paraId="2F9995F9" w14:textId="77777777" w:rsidR="000A5BE7" w:rsidRPr="000A5BE7" w:rsidRDefault="000A5BE7" w:rsidP="000A5BE7">
            <w:pPr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Kąpielisko Świnoujście </w:t>
            </w:r>
            <w:proofErr w:type="spellStart"/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>Warszów</w:t>
            </w:r>
            <w:proofErr w:type="spellEnd"/>
            <w:r w:rsidRPr="000A5BE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58A67C80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0603238E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Powyższe kontrole obejmowały również ocenę prowadzonej kontroli wewnętrznej, w tym realizację harmonogramu pobierania próbek, pobieranie, transport i badanie próbek, systematyczne wizualne nadzorowanie wody w kąpielisku (Dzienniki Pracy Kąpieliska),</w:t>
      </w:r>
      <w:r w:rsidRPr="000A5BE7">
        <w:rPr>
          <w:rFonts w:ascii="Times New Roman" w:hAnsi="Times New Roman"/>
          <w:color w:val="auto"/>
        </w:rPr>
        <w:t xml:space="preserve"> </w:t>
      </w:r>
      <w:r w:rsidRPr="000A5BE7">
        <w:rPr>
          <w:rFonts w:ascii="Calibri" w:hAnsi="Calibri" w:cs="Calibri"/>
          <w:color w:val="auto"/>
        </w:rPr>
        <w:t>pobieranie dodatkowych próbek po ustaniu krótkotrwałego zanieczyszczenia, dokumentowanie i niezwłoczne przekazywanie sprawozdań z badań, informowanie kąpiących się osób o jakości wody.</w:t>
      </w:r>
    </w:p>
    <w:p w14:paraId="4177A506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Ponadto sprawdzono oznakowanie kąpielisk tablicami informacyjnymi na zgodność </w:t>
      </w:r>
      <w:r w:rsidRPr="000A5BE7">
        <w:rPr>
          <w:rFonts w:ascii="Calibri" w:hAnsi="Calibri" w:cs="Calibri"/>
          <w:color w:val="auto"/>
        </w:rPr>
        <w:br/>
        <w:t xml:space="preserve">z rozporządzeniem Ministra Zdrowia z dnia 21 grudnia 2018 r. </w:t>
      </w:r>
      <w:r w:rsidRPr="000A5BE7">
        <w:rPr>
          <w:rFonts w:ascii="Calibri" w:hAnsi="Calibri" w:cs="Calibri"/>
          <w:i/>
          <w:iCs/>
          <w:color w:val="auto"/>
        </w:rPr>
        <w:t>w sprawie ewidencji oraz sposobu oznakowania kąpielisk i miejsc okazjonalnie wykorzystywanych do kąpieli</w:t>
      </w:r>
      <w:r w:rsidRPr="000A5BE7">
        <w:rPr>
          <w:rFonts w:ascii="Calibri" w:hAnsi="Calibri" w:cs="Calibri"/>
          <w:color w:val="auto"/>
        </w:rPr>
        <w:t xml:space="preserve">. Podczas przeprowadzanych czynności kontrolnych nie stwierdzono nieprawidłowości </w:t>
      </w:r>
      <w:r w:rsidRPr="000A5BE7">
        <w:rPr>
          <w:rFonts w:ascii="Calibri" w:hAnsi="Calibri" w:cs="Calibri"/>
          <w:color w:val="auto"/>
        </w:rPr>
        <w:br/>
        <w:t>w zakresie prowadzonej kontroli wewnętrznej kąpielisk. Na kąpielisku morskim Świnoujście Uznam stwierdzono nieprawidłowości w zakresie postępowania z odpadami medycznymi. Osobę odpowiedzialną ukarano mandatem karnym.</w:t>
      </w:r>
    </w:p>
    <w:p w14:paraId="2602B7FD" w14:textId="77777777" w:rsidR="000A5BE7" w:rsidRPr="000A5BE7" w:rsidRDefault="000A5BE7" w:rsidP="000A5BE7">
      <w:pPr>
        <w:suppressAutoHyphens/>
        <w:spacing w:line="276" w:lineRule="auto"/>
        <w:jc w:val="both"/>
        <w:rPr>
          <w:rFonts w:ascii="Calibri" w:hAnsi="Calibri" w:cs="Calibri"/>
          <w:color w:val="auto"/>
          <w:lang w:eastAsia="zh-CN"/>
        </w:rPr>
      </w:pPr>
    </w:p>
    <w:p w14:paraId="51593276" w14:textId="77777777" w:rsidR="000A5BE7" w:rsidRPr="000A5BE7" w:rsidRDefault="000A5BE7" w:rsidP="000A5BE7">
      <w:pPr>
        <w:suppressAutoHyphens/>
        <w:spacing w:line="276" w:lineRule="auto"/>
        <w:jc w:val="both"/>
        <w:rPr>
          <w:rFonts w:ascii="Calibri" w:hAnsi="Calibri" w:cs="Calibri"/>
          <w:b/>
          <w:color w:val="auto"/>
          <w:lang w:eastAsia="zh-CN"/>
        </w:rPr>
      </w:pPr>
      <w:r w:rsidRPr="000A5BE7">
        <w:rPr>
          <w:rFonts w:ascii="Calibri" w:hAnsi="Calibri" w:cs="Calibri"/>
          <w:b/>
          <w:color w:val="auto"/>
          <w:lang w:eastAsia="zh-CN"/>
        </w:rPr>
        <w:t>10.7.7.1 Upoważnienia</w:t>
      </w:r>
    </w:p>
    <w:p w14:paraId="65F1B2A1" w14:textId="77777777" w:rsidR="000A5BE7" w:rsidRPr="000A5BE7" w:rsidRDefault="000A5BE7" w:rsidP="000A5BE7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auto"/>
          <w:lang w:eastAsia="zh-CN"/>
        </w:rPr>
      </w:pPr>
      <w:r w:rsidRPr="000A5BE7">
        <w:rPr>
          <w:rFonts w:ascii="Calibri" w:hAnsi="Calibri" w:cs="Calibri"/>
          <w:color w:val="auto"/>
          <w:lang w:eastAsia="zh-CN"/>
        </w:rPr>
        <w:t xml:space="preserve">W kontrolowanym okresie pracownicy </w:t>
      </w:r>
      <w:r w:rsidRPr="000A5BE7">
        <w:rPr>
          <w:rFonts w:ascii="Calibri" w:hAnsi="Calibri" w:cs="Calibri"/>
          <w:bCs/>
          <w:color w:val="auto"/>
          <w:lang w:eastAsia="zh-CN"/>
        </w:rPr>
        <w:t xml:space="preserve">Sekcji Higieny Komunalnej Powiatowej Stacji Sanitarno-Epidemiologicznej w Świnoujściu </w:t>
      </w:r>
      <w:r w:rsidRPr="000A5BE7">
        <w:rPr>
          <w:rFonts w:ascii="Calibri" w:hAnsi="Calibri" w:cs="Calibri"/>
          <w:color w:val="auto"/>
          <w:lang w:eastAsia="zh-CN"/>
        </w:rPr>
        <w:t xml:space="preserve">prowadzili czynności kontrolne nadzorowanych kąpielisk zgodnie z opracowanym </w:t>
      </w:r>
      <w:r w:rsidRPr="000A5BE7">
        <w:rPr>
          <w:rFonts w:ascii="Calibri" w:hAnsi="Calibri" w:cs="Calibri"/>
          <w:i/>
          <w:color w:val="auto"/>
          <w:lang w:eastAsia="zh-CN"/>
        </w:rPr>
        <w:t>Harmonogramem nadzoru nad obiektami na 2022 r. wraz z Aneksem</w:t>
      </w:r>
      <w:r w:rsidRPr="000A5BE7">
        <w:rPr>
          <w:rFonts w:ascii="Calibri" w:hAnsi="Calibri" w:cs="Calibri"/>
          <w:color w:val="auto"/>
          <w:lang w:eastAsia="zh-CN"/>
        </w:rPr>
        <w:t xml:space="preserve">, na podstawie upoważnień do wykonywania czynności kontrolnych udzielanych na czas oznaczony. </w:t>
      </w:r>
    </w:p>
    <w:p w14:paraId="045EBB8F" w14:textId="77777777" w:rsidR="000A5BE7" w:rsidRPr="000A5BE7" w:rsidRDefault="000A5BE7" w:rsidP="000A5BE7">
      <w:pPr>
        <w:widowControl w:val="0"/>
        <w:tabs>
          <w:tab w:val="left" w:pos="910"/>
        </w:tabs>
        <w:rPr>
          <w:rFonts w:ascii="Calibri" w:hAnsi="Calibri" w:cs="Calibri"/>
          <w:color w:val="auto"/>
          <w:lang w:eastAsia="zh-CN"/>
        </w:rPr>
      </w:pPr>
    </w:p>
    <w:p w14:paraId="414E1419" w14:textId="77777777" w:rsidR="000A5BE7" w:rsidRPr="000A5BE7" w:rsidRDefault="000A5BE7" w:rsidP="000A5BE7">
      <w:pPr>
        <w:widowControl w:val="0"/>
        <w:tabs>
          <w:tab w:val="left" w:pos="910"/>
        </w:tabs>
        <w:rPr>
          <w:rFonts w:ascii="Calibri" w:hAnsi="Calibri" w:cs="Calibri"/>
          <w:b/>
          <w:bCs/>
          <w:color w:val="auto"/>
          <w:lang w:eastAsia="zh-CN"/>
        </w:rPr>
      </w:pPr>
      <w:r w:rsidRPr="000A5BE7">
        <w:rPr>
          <w:rFonts w:ascii="Calibri" w:hAnsi="Calibri" w:cs="Calibri"/>
          <w:b/>
          <w:bCs/>
          <w:color w:val="auto"/>
          <w:lang w:eastAsia="zh-CN"/>
        </w:rPr>
        <w:t>10.7.7.2. Sposób przeprowadzenia kontroli, realizacja zarządzeń GIS</w:t>
      </w:r>
    </w:p>
    <w:p w14:paraId="6B65D0EE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Cs/>
          <w:color w:val="auto"/>
          <w:u w:val="single"/>
          <w:lang w:eastAsia="zh-CN"/>
        </w:rPr>
      </w:pPr>
      <w:r w:rsidRPr="000A5BE7">
        <w:rPr>
          <w:rFonts w:ascii="Calibri" w:hAnsi="Calibri" w:cs="Calibri"/>
          <w:bCs/>
          <w:color w:val="auto"/>
          <w:u w:val="single"/>
          <w:lang w:eastAsia="zh-CN"/>
        </w:rPr>
        <w:lastRenderedPageBreak/>
        <w:t xml:space="preserve">Realizacja zarządzeń Głównego Inspektora Sanitarnego </w:t>
      </w:r>
      <w:r w:rsidRPr="000A5BE7">
        <w:rPr>
          <w:rFonts w:ascii="Calibri" w:hAnsi="Calibri" w:cs="Calibri"/>
          <w:bCs/>
          <w:color w:val="auto"/>
          <w:lang w:eastAsia="zh-CN"/>
        </w:rPr>
        <w:t>–</w:t>
      </w:r>
      <w:r w:rsidRPr="000A5BE7">
        <w:rPr>
          <w:rFonts w:ascii="Calibri" w:hAnsi="Calibri" w:cs="Calibri"/>
          <w:b/>
          <w:color w:val="auto"/>
          <w:lang w:eastAsia="zh-CN"/>
        </w:rPr>
        <w:t xml:space="preserve"> </w:t>
      </w:r>
      <w:r w:rsidRPr="000A5BE7">
        <w:rPr>
          <w:rFonts w:ascii="Calibri" w:hAnsi="Calibri" w:cs="Calibri"/>
          <w:color w:val="auto"/>
          <w:lang w:eastAsia="zh-CN"/>
        </w:rPr>
        <w:t>przedstawiciele Państwowego Powiatowego Inspektora Sanitarnego w Świnoujściu w czasie kontroli stosują druki protokołów kontroli zgodnie z zarządzeniem:</w:t>
      </w:r>
    </w:p>
    <w:p w14:paraId="3C0D3019" w14:textId="77777777" w:rsidR="000A5BE7" w:rsidRPr="000A5BE7" w:rsidRDefault="000A5BE7" w:rsidP="00AD4AC1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bCs/>
          <w:color w:val="auto"/>
          <w:u w:val="single"/>
          <w:lang w:eastAsia="zh-CN"/>
        </w:rPr>
      </w:pPr>
      <w:r w:rsidRPr="000A5BE7">
        <w:rPr>
          <w:rFonts w:ascii="Calibri" w:hAnsi="Calibri" w:cs="Calibri"/>
          <w:color w:val="auto"/>
          <w:lang w:eastAsia="zh-CN"/>
        </w:rPr>
        <w:t xml:space="preserve">Nr 45/16 Głównego Inspektora Sanitarnego z dnia 14.03.2016 r. w sprawie wprowadzenia procedury technicznej określającej sposób wykonywania działań </w:t>
      </w:r>
      <w:r w:rsidRPr="000A5BE7">
        <w:rPr>
          <w:rFonts w:ascii="Calibri" w:hAnsi="Calibri" w:cs="Calibri"/>
          <w:color w:val="auto"/>
          <w:lang w:eastAsia="zh-CN"/>
        </w:rPr>
        <w:br/>
        <w:t xml:space="preserve">w ramach zapobiegawczego i bieżącego nadzoru sanitarnego oraz zapobiegania </w:t>
      </w:r>
      <w:r w:rsidRPr="000A5BE7">
        <w:rPr>
          <w:rFonts w:ascii="Calibri" w:hAnsi="Calibri" w:cs="Calibri"/>
          <w:color w:val="auto"/>
          <w:lang w:eastAsia="zh-CN"/>
        </w:rPr>
        <w:br/>
        <w:t>i zwalczania chorób zakaźnych i zakażeń.</w:t>
      </w:r>
    </w:p>
    <w:p w14:paraId="60FB0FD0" w14:textId="77777777" w:rsidR="000A5BE7" w:rsidRPr="000A5BE7" w:rsidRDefault="000A5BE7" w:rsidP="000A5BE7">
      <w:pPr>
        <w:suppressAutoHyphens/>
        <w:spacing w:line="276" w:lineRule="auto"/>
        <w:ind w:right="22" w:firstLine="426"/>
        <w:jc w:val="both"/>
        <w:rPr>
          <w:rFonts w:ascii="Calibri" w:hAnsi="Calibri" w:cs="Calibri"/>
          <w:color w:val="auto"/>
          <w:lang w:eastAsia="zh-CN"/>
        </w:rPr>
      </w:pPr>
      <w:r w:rsidRPr="000A5BE7">
        <w:rPr>
          <w:rFonts w:ascii="Calibri" w:hAnsi="Calibri" w:cs="Calibri"/>
          <w:color w:val="auto"/>
          <w:lang w:eastAsia="zh-CN"/>
        </w:rPr>
        <w:t>Protokoły kontroli sporządzano w oparciu o</w:t>
      </w:r>
      <w:r w:rsidRPr="000A5BE7">
        <w:rPr>
          <w:rFonts w:ascii="Calibri" w:eastAsia="Thorndale" w:hAnsi="Calibri" w:cs="Calibri"/>
          <w:color w:val="auto"/>
          <w:lang w:eastAsia="zh-CN"/>
        </w:rPr>
        <w:t xml:space="preserve"> </w:t>
      </w:r>
      <w:r w:rsidRPr="000A5BE7">
        <w:rPr>
          <w:rFonts w:ascii="Calibri" w:hAnsi="Calibri" w:cs="Calibri"/>
          <w:color w:val="auto"/>
          <w:lang w:eastAsia="zh-CN"/>
        </w:rPr>
        <w:t>wyżej</w:t>
      </w:r>
      <w:r w:rsidRPr="000A5BE7">
        <w:rPr>
          <w:rFonts w:ascii="Calibri" w:eastAsia="Thorndale" w:hAnsi="Calibri" w:cs="Calibri"/>
          <w:color w:val="auto"/>
          <w:lang w:eastAsia="zh-CN"/>
        </w:rPr>
        <w:t xml:space="preserve"> </w:t>
      </w:r>
      <w:r w:rsidRPr="000A5BE7">
        <w:rPr>
          <w:rFonts w:ascii="Calibri" w:hAnsi="Calibri" w:cs="Calibri"/>
          <w:color w:val="auto"/>
          <w:lang w:eastAsia="zh-CN"/>
        </w:rPr>
        <w:t>przywołaną Procedurę</w:t>
      </w:r>
      <w:r w:rsidRPr="000A5BE7">
        <w:rPr>
          <w:rFonts w:ascii="Calibri" w:eastAsia="Thorndale" w:hAnsi="Calibri" w:cs="Calibri"/>
          <w:color w:val="auto"/>
          <w:lang w:eastAsia="zh-CN"/>
        </w:rPr>
        <w:t xml:space="preserve"> </w:t>
      </w:r>
      <w:r w:rsidRPr="000A5BE7">
        <w:rPr>
          <w:rFonts w:ascii="Calibri" w:hAnsi="Calibri" w:cs="Calibri"/>
          <w:color w:val="auto"/>
          <w:lang w:eastAsia="zh-CN"/>
        </w:rPr>
        <w:t>Techniczną</w:t>
      </w:r>
      <w:r w:rsidRPr="000A5BE7">
        <w:rPr>
          <w:rFonts w:ascii="Calibri" w:eastAsia="Thorndale" w:hAnsi="Calibri" w:cs="Calibri"/>
          <w:color w:val="auto"/>
          <w:lang w:eastAsia="zh-CN"/>
        </w:rPr>
        <w:t xml:space="preserve"> </w:t>
      </w:r>
      <w:r w:rsidRPr="000A5BE7">
        <w:rPr>
          <w:rFonts w:ascii="Calibri" w:hAnsi="Calibri" w:cs="Calibri"/>
          <w:color w:val="auto"/>
          <w:lang w:eastAsia="zh-CN"/>
        </w:rPr>
        <w:t>Nr</w:t>
      </w:r>
      <w:r w:rsidRPr="000A5BE7">
        <w:rPr>
          <w:rFonts w:ascii="Calibri" w:eastAsia="Thorndale" w:hAnsi="Calibri" w:cs="Calibri"/>
          <w:color w:val="auto"/>
          <w:lang w:eastAsia="zh-CN"/>
        </w:rPr>
        <w:t xml:space="preserve"> </w:t>
      </w:r>
      <w:r w:rsidRPr="000A5BE7">
        <w:rPr>
          <w:rFonts w:ascii="Calibri" w:hAnsi="Calibri" w:cs="Calibri"/>
          <w:color w:val="auto"/>
          <w:lang w:eastAsia="zh-CN"/>
        </w:rPr>
        <w:t>PT/01 oraz Procedury</w:t>
      </w:r>
      <w:r w:rsidRPr="000A5BE7">
        <w:rPr>
          <w:rFonts w:ascii="Calibri" w:eastAsia="Thorndale" w:hAnsi="Calibri" w:cs="Calibri"/>
          <w:color w:val="auto"/>
          <w:lang w:eastAsia="zh-CN"/>
        </w:rPr>
        <w:t xml:space="preserve"> </w:t>
      </w:r>
      <w:r w:rsidRPr="000A5BE7">
        <w:rPr>
          <w:rFonts w:ascii="Calibri" w:hAnsi="Calibri" w:cs="Calibri"/>
          <w:color w:val="auto"/>
          <w:lang w:eastAsia="zh-CN"/>
        </w:rPr>
        <w:t>Ogólne</w:t>
      </w:r>
      <w:r w:rsidRPr="000A5BE7">
        <w:rPr>
          <w:rFonts w:ascii="Calibri" w:eastAsia="Thorndale" w:hAnsi="Calibri" w:cs="Calibri"/>
          <w:color w:val="auto"/>
          <w:lang w:eastAsia="zh-CN"/>
        </w:rPr>
        <w:t xml:space="preserve"> </w:t>
      </w:r>
      <w:r w:rsidRPr="000A5BE7">
        <w:rPr>
          <w:rFonts w:ascii="Calibri" w:hAnsi="Calibri" w:cs="Calibri"/>
          <w:color w:val="auto"/>
          <w:lang w:eastAsia="zh-CN"/>
        </w:rPr>
        <w:t>Nadzoru</w:t>
      </w:r>
      <w:r w:rsidRPr="000A5BE7">
        <w:rPr>
          <w:rFonts w:ascii="Calibri" w:eastAsia="Thorndale" w:hAnsi="Calibri" w:cs="Calibri"/>
          <w:color w:val="auto"/>
          <w:lang w:eastAsia="zh-CN"/>
        </w:rPr>
        <w:t xml:space="preserve"> </w:t>
      </w:r>
      <w:r w:rsidRPr="000A5BE7">
        <w:rPr>
          <w:rFonts w:ascii="Calibri" w:hAnsi="Calibri" w:cs="Calibri"/>
          <w:color w:val="auto"/>
          <w:lang w:eastAsia="zh-CN"/>
        </w:rPr>
        <w:t>PON</w:t>
      </w:r>
      <w:r w:rsidRPr="000A5BE7">
        <w:rPr>
          <w:rFonts w:ascii="Calibri" w:eastAsia="Thorndale" w:hAnsi="Calibri" w:cs="Calibri"/>
          <w:color w:val="auto"/>
          <w:lang w:eastAsia="zh-CN"/>
        </w:rPr>
        <w:t xml:space="preserve"> – </w:t>
      </w:r>
      <w:r w:rsidRPr="000A5BE7">
        <w:rPr>
          <w:rFonts w:ascii="Calibri" w:hAnsi="Calibri" w:cs="Calibri"/>
          <w:color w:val="auto"/>
          <w:lang w:eastAsia="zh-CN"/>
        </w:rPr>
        <w:t>01 i</w:t>
      </w:r>
      <w:r w:rsidRPr="000A5BE7">
        <w:rPr>
          <w:rFonts w:ascii="Calibri" w:eastAsia="Thorndale" w:hAnsi="Calibri" w:cs="Calibri"/>
          <w:color w:val="auto"/>
          <w:lang w:eastAsia="zh-CN"/>
        </w:rPr>
        <w:t xml:space="preserve"> </w:t>
      </w:r>
      <w:r w:rsidRPr="000A5BE7">
        <w:rPr>
          <w:rFonts w:ascii="Calibri" w:hAnsi="Calibri" w:cs="Calibri"/>
          <w:color w:val="auto"/>
          <w:lang w:eastAsia="zh-CN"/>
        </w:rPr>
        <w:t>PON</w:t>
      </w:r>
      <w:r w:rsidRPr="000A5BE7">
        <w:rPr>
          <w:rFonts w:ascii="Calibri" w:eastAsia="Thorndale" w:hAnsi="Calibri" w:cs="Calibri"/>
          <w:color w:val="auto"/>
          <w:lang w:eastAsia="zh-CN"/>
        </w:rPr>
        <w:t xml:space="preserve"> – </w:t>
      </w:r>
      <w:r w:rsidRPr="000A5BE7">
        <w:rPr>
          <w:rFonts w:ascii="Calibri" w:hAnsi="Calibri" w:cs="Calibri"/>
          <w:color w:val="auto"/>
          <w:lang w:eastAsia="zh-CN"/>
        </w:rPr>
        <w:t>09 w dwóch jednobrzmiących egzemplarzach. Jeden z nich pozostawiano w kontrolowanym obiekcie, drugi przechowuje Państwowy Powiatowy Inspektor Sanitarny w Świnoujściu.</w:t>
      </w:r>
    </w:p>
    <w:p w14:paraId="1A9A8B83" w14:textId="77777777" w:rsidR="000A5BE7" w:rsidRPr="000A5BE7" w:rsidRDefault="000A5BE7" w:rsidP="000A5BE7">
      <w:pPr>
        <w:suppressAutoHyphens/>
        <w:spacing w:line="276" w:lineRule="auto"/>
        <w:ind w:right="22" w:firstLine="426"/>
        <w:jc w:val="both"/>
        <w:rPr>
          <w:rFonts w:ascii="Calibri" w:hAnsi="Calibri" w:cs="Calibri"/>
          <w:color w:val="auto"/>
          <w:lang w:eastAsia="zh-CN"/>
        </w:rPr>
      </w:pPr>
    </w:p>
    <w:p w14:paraId="35E6D81D" w14:textId="77777777" w:rsidR="000A5BE7" w:rsidRPr="000A5BE7" w:rsidRDefault="000A5BE7" w:rsidP="000A5BE7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bCs/>
          <w:color w:val="auto"/>
          <w:lang w:eastAsia="zh-CN"/>
        </w:rPr>
      </w:pPr>
      <w:r w:rsidRPr="000A5BE7">
        <w:rPr>
          <w:rFonts w:ascii="Calibri" w:hAnsi="Calibri" w:cs="Calibri"/>
          <w:b/>
          <w:bCs/>
          <w:color w:val="auto"/>
          <w:lang w:eastAsia="zh-CN"/>
        </w:rPr>
        <w:t>10.7.7.3. Serwis Kąpieliskowy</w:t>
      </w:r>
    </w:p>
    <w:p w14:paraId="73FD9ADC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Zgodnie z wymaganiem przepisu art. 347 ust. 3 ustawy z dnia 20 lipca 2017 r. </w:t>
      </w:r>
      <w:r w:rsidRPr="000A5BE7">
        <w:rPr>
          <w:rFonts w:ascii="Calibri" w:hAnsi="Calibri" w:cs="Calibri"/>
          <w:i/>
          <w:color w:val="auto"/>
        </w:rPr>
        <w:t>Prawo wodne</w:t>
      </w:r>
      <w:r w:rsidRPr="000A5BE7">
        <w:rPr>
          <w:rFonts w:ascii="Calibri" w:hAnsi="Calibri" w:cs="Calibri"/>
          <w:color w:val="auto"/>
        </w:rPr>
        <w:t xml:space="preserve"> podobnie jak w sezonie ubiegłym w sezonie kąpielowym 2022 funkcjonował pod adresem </w:t>
      </w:r>
      <w:hyperlink r:id="rId9" w:history="1">
        <w:r w:rsidRPr="000A5BE7">
          <w:rPr>
            <w:rFonts w:ascii="Calibri" w:hAnsi="Calibri" w:cs="Calibri"/>
            <w:color w:val="auto"/>
            <w:u w:val="single"/>
          </w:rPr>
          <w:t>http://sk.gis.gov.pl/</w:t>
        </w:r>
      </w:hyperlink>
      <w:r w:rsidRPr="000A5BE7">
        <w:rPr>
          <w:rFonts w:ascii="Calibri" w:hAnsi="Calibri" w:cs="Calibri"/>
          <w:color w:val="auto"/>
        </w:rPr>
        <w:t xml:space="preserve"> na stronie Głównego Inspektoratu Sanitarnego internetowy, ogólnopolski </w:t>
      </w:r>
      <w:r w:rsidRPr="000A5BE7">
        <w:rPr>
          <w:rFonts w:ascii="Calibri" w:hAnsi="Calibri" w:cs="Calibri"/>
          <w:i/>
          <w:color w:val="auto"/>
        </w:rPr>
        <w:t>Serwis kąpieliskowy</w:t>
      </w:r>
      <w:r w:rsidRPr="000A5BE7">
        <w:rPr>
          <w:rFonts w:ascii="Calibri" w:hAnsi="Calibri" w:cs="Calibri"/>
          <w:color w:val="auto"/>
        </w:rPr>
        <w:t xml:space="preserve">. W </w:t>
      </w:r>
      <w:r w:rsidRPr="000A5BE7">
        <w:rPr>
          <w:rFonts w:ascii="Calibri" w:hAnsi="Calibri" w:cs="Calibri"/>
          <w:i/>
          <w:color w:val="auto"/>
        </w:rPr>
        <w:t>Serwisie kąpieliskowym</w:t>
      </w:r>
      <w:r w:rsidRPr="000A5BE7">
        <w:rPr>
          <w:rFonts w:ascii="Calibri" w:hAnsi="Calibri" w:cs="Calibri"/>
          <w:color w:val="auto"/>
        </w:rPr>
        <w:t xml:space="preserve"> zapewniono odrębny zakres uprawnień w części wprowadzania danych przez organy Państwowej Inspekcji Sanitarnej oraz organizatorów kąpielisk. </w:t>
      </w:r>
      <w:r w:rsidRPr="000A5BE7">
        <w:rPr>
          <w:rFonts w:ascii="Calibri" w:hAnsi="Calibri" w:cs="Calibri"/>
          <w:i/>
          <w:color w:val="auto"/>
        </w:rPr>
        <w:t>Serwis kąpieliskowy</w:t>
      </w:r>
      <w:r w:rsidRPr="000A5BE7">
        <w:rPr>
          <w:rFonts w:ascii="Calibri" w:hAnsi="Calibri" w:cs="Calibri"/>
          <w:color w:val="auto"/>
        </w:rPr>
        <w:t xml:space="preserve"> pełni rolę przewodnika dla społeczeństwa, informującego o jakości wody w kąpieliskach, wyznaczonych uchwałami rad gmin, na terenie całego kraju. Zawiera również m. in. takie dane jak: nazwa kąpieliska, akwen, adres, miejscowość, województwo, powiat, gmina, początek i koniec sezonu kąpielowego; długość linii brzegowej (m), jakość wody (przydatna, nieprzydatna), dane organizatora kąpieliska, dane organu Państwowej Inspekcji Sanitarnej, dane meteorologiczne, panujące na kąpielisku, w tym temperatura wody (ºC), temperatura powietrza (ºC), siła wiatru (B), rodzaj flagi (biała, czerwona), nazwa regionu wodnego, nazwa dorzecza, szerokość i długość geograficzna kąpieliska. Pracownik Powiatowej Stacji Sanitarno – Epidemiologicznej w Świnoujściu przez okres sezonu kąpielowego 2022, na bieżąco wprowadzał informacje o kąpieliskach zorganizowanych na terenie pow. świnoujskiego w zakresie m.in.: terminów pobierania próbek wody, wyników badania wody, bieżących ocen jakości wody oraz wprowadzonych lub odwołanych zakazów kąpieli.</w:t>
      </w:r>
    </w:p>
    <w:p w14:paraId="632AF151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017892F6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/>
          <w:color w:val="auto"/>
        </w:rPr>
      </w:pPr>
      <w:r w:rsidRPr="000A5BE7">
        <w:rPr>
          <w:rFonts w:ascii="Calibri" w:hAnsi="Calibri" w:cs="Calibri"/>
          <w:b/>
          <w:color w:val="auto"/>
        </w:rPr>
        <w:t xml:space="preserve"> 10.7.7.4. Ocena sezonowa oraz klasyfikacja jakości wody w kąpieliskach, Raport na potrzeby GIS:</w:t>
      </w:r>
    </w:p>
    <w:p w14:paraId="09AA9560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Zgodnie z wymaganiem art. 344 ust. 1 pkt 1 </w:t>
      </w:r>
      <w:proofErr w:type="spellStart"/>
      <w:r w:rsidRPr="000A5BE7">
        <w:rPr>
          <w:rFonts w:ascii="Calibri" w:hAnsi="Calibri" w:cs="Calibri"/>
          <w:color w:val="auto"/>
        </w:rPr>
        <w:t>ppkt</w:t>
      </w:r>
      <w:proofErr w:type="spellEnd"/>
      <w:r w:rsidRPr="000A5BE7">
        <w:rPr>
          <w:rFonts w:ascii="Calibri" w:hAnsi="Calibri" w:cs="Calibri"/>
          <w:color w:val="auto"/>
        </w:rPr>
        <w:t xml:space="preserve"> b ustawy z dnia 20 lipca 2017 r. </w:t>
      </w:r>
      <w:r w:rsidRPr="000A5BE7">
        <w:rPr>
          <w:rFonts w:ascii="Calibri" w:hAnsi="Calibri" w:cs="Calibri"/>
          <w:i/>
          <w:color w:val="auto"/>
        </w:rPr>
        <w:t>Prawo wodne</w:t>
      </w:r>
      <w:r w:rsidRPr="000A5BE7">
        <w:rPr>
          <w:rFonts w:ascii="Calibri" w:hAnsi="Calibri" w:cs="Calibri"/>
          <w:color w:val="auto"/>
        </w:rPr>
        <w:t xml:space="preserve"> oraz § 4 ust. 2 rozporządzenia Ministra Zdrowia z dnia 17 stycznia 2019 r.</w:t>
      </w:r>
      <w:r w:rsidRPr="000A5BE7">
        <w:rPr>
          <w:rFonts w:ascii="Calibri" w:hAnsi="Calibri" w:cs="Calibri"/>
          <w:i/>
          <w:iCs/>
          <w:color w:val="auto"/>
        </w:rPr>
        <w:t xml:space="preserve"> w sprawie prowadzenia nadzoru nad jakością wody w kąpielisku i miejscu wykorzystywanym do kąpieli </w:t>
      </w:r>
      <w:r w:rsidRPr="000A5BE7">
        <w:rPr>
          <w:rFonts w:ascii="Calibri" w:hAnsi="Calibri" w:cs="Calibri"/>
          <w:color w:val="auto"/>
        </w:rPr>
        <w:t xml:space="preserve">właściwy państwowy powiatowy inspektor sanitarny dokonuje </w:t>
      </w:r>
      <w:r w:rsidRPr="000A5BE7">
        <w:rPr>
          <w:rFonts w:ascii="Calibri" w:hAnsi="Calibri" w:cs="Calibri"/>
          <w:color w:val="auto"/>
          <w:u w:val="single"/>
        </w:rPr>
        <w:t>sezonowej oceny jakości wody w kąpielisku.</w:t>
      </w:r>
    </w:p>
    <w:p w14:paraId="70314B94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Ocenie poddano sezonowe oceny jakości wody w kąpieliskach za sezon kąpielowy 2022 opracowywane przez Państwowego Powiatowego Inspektora Sanitarnego w Świnoujściu sporządzone po zakończeniu sezonu 2022.</w:t>
      </w:r>
    </w:p>
    <w:p w14:paraId="2E2D71F4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lastRenderedPageBreak/>
        <w:t xml:space="preserve">W wyniku powyższego stwierdzono, że Państwowy Powiatowy Inspektor Sanitarny </w:t>
      </w:r>
      <w:r w:rsidRPr="000A5BE7">
        <w:rPr>
          <w:rFonts w:ascii="Calibri" w:hAnsi="Calibri" w:cs="Calibri"/>
          <w:color w:val="auto"/>
        </w:rPr>
        <w:br/>
        <w:t>w Świnoujściu po zakończonym sezonie kąpielowym 2022 opracował w formie pisemnej sezonowe oceny jakości wody w kąpieliskach.</w:t>
      </w:r>
    </w:p>
    <w:p w14:paraId="20795F35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Przedmiotowe oceny mają formę krótkiego opisowego podsumowania wszelkich działań podejmowanych przez organizatora, organy gminy, organy Państwowej Inspekcji Sanitarnej oraz inne zainteresowane podmioty w odniesieniu do wód w kąpieliskach obejmujących, m.in.: określenie i regularną aktualizację profilu wody w kąpielisku, określenie harmonogramu pobierania próbek wody, kontrolę jakości wody w kąpielisku prowadzoną w ramach kontroli urzędowej i wewnętrznej, ocenę jakości wody w kąpielisku, klasyfikację wody w kąpielisku, określenie oraz ocenę przyczyn zanieczyszczenia, które mogłoby mieć wpływ na wodę w kąpielisku oraz niekorzystnie wpływać na zdrowie osób kąpiących się, informowanie społeczeństwa, w tym aktywne rozpowszechnianie i niezwłoczne udostępnianie informacji o klasyfikacji wody w kąpielisku i zakazie kąpieli przez oznakowanie kąpieliska, podejmowanie czynności mających na celu zapobieganie narażeniu osób kąpiących się na działanie zanieczyszczeń oraz obniżenie ryzyka zanieczyszczenia. </w:t>
      </w:r>
    </w:p>
    <w:p w14:paraId="6B462541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7D1026DF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ab/>
        <w:t xml:space="preserve">Ponadto, zgodnie z wymaganiem art. 344 ust. 1 pkt 2 ustawy z dnia 20 lipca 2017 r. </w:t>
      </w:r>
      <w:r w:rsidRPr="000A5BE7">
        <w:rPr>
          <w:rFonts w:ascii="Calibri" w:hAnsi="Calibri" w:cs="Calibri"/>
          <w:i/>
          <w:color w:val="auto"/>
        </w:rPr>
        <w:t>Prawo wodne</w:t>
      </w:r>
      <w:r w:rsidRPr="000A5BE7">
        <w:rPr>
          <w:rFonts w:ascii="Calibri" w:hAnsi="Calibri" w:cs="Calibri"/>
          <w:color w:val="auto"/>
        </w:rPr>
        <w:t xml:space="preserve"> oraz § 5 rozporządzenia Ministra Zdrowia z dnia 17 stycznia 2019 r</w:t>
      </w:r>
      <w:r w:rsidRPr="000A5BE7">
        <w:rPr>
          <w:rFonts w:ascii="Calibri" w:hAnsi="Calibri" w:cs="Calibri"/>
          <w:i/>
          <w:iCs/>
          <w:color w:val="auto"/>
        </w:rPr>
        <w:t xml:space="preserve"> w sprawie nadzoru nad jakością wody w kąpielisku i miejscu wykorzystywanym do kąpieli </w:t>
      </w:r>
      <w:r w:rsidRPr="000A5BE7">
        <w:rPr>
          <w:rFonts w:ascii="Calibri" w:hAnsi="Calibri" w:cs="Calibri"/>
          <w:iCs/>
          <w:color w:val="auto"/>
        </w:rPr>
        <w:t xml:space="preserve">Państwowy Powiatowy Inspektor Sanitarny w Świnoujściu dokonał klasyfikacji jakości wody w kąpieliskach, </w:t>
      </w:r>
      <w:r w:rsidRPr="000A5BE7">
        <w:rPr>
          <w:rFonts w:ascii="Calibri" w:hAnsi="Calibri" w:cs="Calibri"/>
          <w:color w:val="auto"/>
        </w:rPr>
        <w:t>uwzględniając wyniki badań laboratoryjnych wody kąpielowej z lat 2018-2021.</w:t>
      </w:r>
    </w:p>
    <w:p w14:paraId="6FB02761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Wyniki klasyfikacji przedstawiono poniżej:</w:t>
      </w:r>
    </w:p>
    <w:p w14:paraId="53E3A382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Kąpielisko Świnoujście Uznam – klasyfikacja dobra;</w:t>
      </w:r>
    </w:p>
    <w:p w14:paraId="5F048206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Kąpielisko Świnoujście Uznam Zachód – klasyfikacja doskonała;</w:t>
      </w:r>
    </w:p>
    <w:p w14:paraId="4AFD0B2D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Kąpielisko Świnoujście Uznam Wschód – klasyfikacja doskonała;</w:t>
      </w:r>
    </w:p>
    <w:p w14:paraId="68A2A5DF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Kąpielisko Świnoujście </w:t>
      </w:r>
      <w:proofErr w:type="spellStart"/>
      <w:r w:rsidRPr="000A5BE7">
        <w:rPr>
          <w:rFonts w:ascii="Calibri" w:hAnsi="Calibri" w:cs="Calibri"/>
          <w:color w:val="auto"/>
        </w:rPr>
        <w:t>Warszów</w:t>
      </w:r>
      <w:proofErr w:type="spellEnd"/>
      <w:r w:rsidRPr="000A5BE7">
        <w:rPr>
          <w:rFonts w:ascii="Calibri" w:hAnsi="Calibri" w:cs="Calibri"/>
          <w:color w:val="auto"/>
        </w:rPr>
        <w:t xml:space="preserve"> – klasyfikacja doskonała.</w:t>
      </w:r>
    </w:p>
    <w:p w14:paraId="42C244C3" w14:textId="77777777" w:rsidR="000A5BE7" w:rsidRPr="000A5BE7" w:rsidRDefault="000A5BE7" w:rsidP="000A5BE7">
      <w:pPr>
        <w:spacing w:line="276" w:lineRule="auto"/>
        <w:ind w:firstLine="708"/>
        <w:jc w:val="both"/>
        <w:rPr>
          <w:rFonts w:ascii="Calibri" w:hAnsi="Calibri" w:cs="Calibri"/>
          <w:iCs/>
          <w:color w:val="auto"/>
        </w:rPr>
      </w:pPr>
      <w:r w:rsidRPr="000A5BE7">
        <w:rPr>
          <w:rFonts w:ascii="Calibri" w:hAnsi="Calibri" w:cs="Calibri"/>
          <w:iCs/>
          <w:color w:val="auto"/>
        </w:rPr>
        <w:t xml:space="preserve">Zgodnie z wymaganiem przepisu art. 347 ustawy </w:t>
      </w:r>
      <w:r w:rsidRPr="000A5BE7">
        <w:rPr>
          <w:rFonts w:ascii="Calibri" w:hAnsi="Calibri" w:cs="Calibri"/>
          <w:color w:val="auto"/>
        </w:rPr>
        <w:t xml:space="preserve">z dnia 20 lipca 2017 r. </w:t>
      </w:r>
      <w:r w:rsidRPr="000A5BE7">
        <w:rPr>
          <w:rFonts w:ascii="Calibri" w:hAnsi="Calibri" w:cs="Calibri"/>
          <w:i/>
          <w:color w:val="auto"/>
        </w:rPr>
        <w:t xml:space="preserve">Prawo wodne </w:t>
      </w:r>
      <w:r w:rsidRPr="000A5BE7">
        <w:rPr>
          <w:rFonts w:ascii="Calibri" w:hAnsi="Calibri" w:cs="Calibri"/>
          <w:color w:val="auto"/>
        </w:rPr>
        <w:t>Państwowa Inspekcja Sanitarna gromadzi, weryfikuje, analizuje i ocenia dane uzyskane w wyniku kontroli jakości wody w kąpielisku.</w:t>
      </w:r>
    </w:p>
    <w:p w14:paraId="31D4C422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iCs/>
          <w:color w:val="auto"/>
        </w:rPr>
      </w:pPr>
      <w:r w:rsidRPr="000A5BE7">
        <w:rPr>
          <w:rFonts w:ascii="Calibri" w:hAnsi="Calibri" w:cs="Calibri"/>
          <w:iCs/>
          <w:color w:val="auto"/>
        </w:rPr>
        <w:t>W związku z powyższym na potrzeby sporządzanego przez Głównego Inspektora Sanitarnego dla Komisji Europejskiej raportu o jakości wody w kąpieliskach, Państwowy Powiatowy Inspektor Sanitarny w Świnoujściu sporządził stosowne pliki w formacie xls i przesłał do weryfikacji Zachodniopomorskiemu Państwowemu Wojewódzkiemu Inspektorowi Sanitarnemu w Szczecinie.</w:t>
      </w:r>
    </w:p>
    <w:p w14:paraId="4A751748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iCs/>
          <w:color w:val="auto"/>
        </w:rPr>
      </w:pPr>
    </w:p>
    <w:p w14:paraId="090AF136" w14:textId="77777777" w:rsidR="000A5BE7" w:rsidRPr="000A5BE7" w:rsidRDefault="000A5BE7" w:rsidP="00F7565C">
      <w:pPr>
        <w:numPr>
          <w:ilvl w:val="1"/>
          <w:numId w:val="19"/>
        </w:numPr>
        <w:spacing w:line="276" w:lineRule="auto"/>
        <w:jc w:val="both"/>
        <w:rPr>
          <w:rFonts w:ascii="Calibri" w:hAnsi="Calibri" w:cs="Calibri"/>
          <w:b/>
          <w:bCs/>
          <w:color w:val="auto"/>
        </w:rPr>
      </w:pPr>
      <w:r w:rsidRPr="000A5BE7">
        <w:rPr>
          <w:rFonts w:ascii="Calibri" w:hAnsi="Calibri" w:cs="Calibri"/>
          <w:b/>
          <w:bCs/>
          <w:iCs/>
          <w:color w:val="auto"/>
        </w:rPr>
        <w:t xml:space="preserve">Realizacja nadzoru nad miejscami okazjonalnie wykorzystywanymi do kąpieli </w:t>
      </w:r>
    </w:p>
    <w:p w14:paraId="03D4661C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</w:p>
    <w:p w14:paraId="065DEA36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Cs/>
          <w:color w:val="auto"/>
        </w:rPr>
      </w:pPr>
      <w:r w:rsidRPr="000A5BE7">
        <w:rPr>
          <w:rFonts w:ascii="Calibri" w:hAnsi="Calibri" w:cs="Calibri"/>
          <w:bCs/>
          <w:color w:val="auto"/>
        </w:rPr>
        <w:t xml:space="preserve">Miejsca okazjonalnie wykorzystywane do kąpieli nie zostały zorganizowane na terenie powiatu świnoujskiego w sezonie kąpielowym 2022 w związku z czym nie zostały poddane ocenie.  </w:t>
      </w:r>
    </w:p>
    <w:p w14:paraId="5BEEC945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Cs/>
          <w:color w:val="auto"/>
        </w:rPr>
      </w:pPr>
    </w:p>
    <w:p w14:paraId="72AC49FC" w14:textId="77777777" w:rsidR="000A5BE7" w:rsidRPr="000A5BE7" w:rsidRDefault="00133246" w:rsidP="00133246">
      <w:pPr>
        <w:spacing w:line="276" w:lineRule="auto"/>
        <w:ind w:left="720"/>
        <w:jc w:val="both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lastRenderedPageBreak/>
        <w:t>10.</w:t>
      </w:r>
      <w:r w:rsidR="00F7565C">
        <w:rPr>
          <w:rFonts w:ascii="Calibri" w:hAnsi="Calibri" w:cs="Calibri"/>
          <w:b/>
          <w:color w:val="auto"/>
        </w:rPr>
        <w:t>9.</w:t>
      </w:r>
      <w:r>
        <w:rPr>
          <w:rFonts w:ascii="Calibri" w:hAnsi="Calibri" w:cs="Calibri"/>
          <w:b/>
          <w:color w:val="auto"/>
        </w:rPr>
        <w:t xml:space="preserve"> </w:t>
      </w:r>
      <w:r w:rsidR="000A5BE7" w:rsidRPr="000A5BE7">
        <w:rPr>
          <w:rFonts w:ascii="Calibri" w:hAnsi="Calibri" w:cs="Calibri"/>
          <w:b/>
          <w:color w:val="auto"/>
        </w:rPr>
        <w:t>SPRAWDZENIE PROWADZENIA POSTĘPOWANIA ADMINISTRACYJNEGO W</w:t>
      </w:r>
      <w:r>
        <w:rPr>
          <w:rFonts w:ascii="Calibri" w:hAnsi="Calibri" w:cs="Calibri"/>
          <w:b/>
          <w:color w:val="auto"/>
        </w:rPr>
        <w:t> </w:t>
      </w:r>
      <w:r w:rsidR="000A5BE7" w:rsidRPr="000A5BE7">
        <w:rPr>
          <w:rFonts w:ascii="Calibri" w:hAnsi="Calibri" w:cs="Calibri"/>
          <w:b/>
          <w:color w:val="auto"/>
        </w:rPr>
        <w:t>ZAKRESIE DZIAŁALNOŚCI MERYTORYCZNEJ:</w:t>
      </w:r>
    </w:p>
    <w:p w14:paraId="569F344B" w14:textId="77777777" w:rsidR="000A5BE7" w:rsidRPr="000A5BE7" w:rsidRDefault="000A5BE7" w:rsidP="000A5BE7">
      <w:pPr>
        <w:jc w:val="both"/>
        <w:rPr>
          <w:rFonts w:ascii="Calibri" w:hAnsi="Calibri" w:cs="Calibri"/>
          <w:color w:val="auto"/>
        </w:rPr>
      </w:pPr>
    </w:p>
    <w:p w14:paraId="34A602E1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W kontrolowanym okresie wydano:</w:t>
      </w:r>
    </w:p>
    <w:p w14:paraId="5FC93F36" w14:textId="77777777" w:rsidR="000A5BE7" w:rsidRPr="000A5BE7" w:rsidRDefault="000A5BE7" w:rsidP="00AD4AC1">
      <w:pPr>
        <w:numPr>
          <w:ilvl w:val="0"/>
          <w:numId w:val="16"/>
        </w:numPr>
        <w:spacing w:line="276" w:lineRule="auto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b/>
          <w:color w:val="auto"/>
        </w:rPr>
        <w:t>3</w:t>
      </w:r>
      <w:r w:rsidRPr="000A5BE7">
        <w:rPr>
          <w:rFonts w:ascii="Calibri" w:hAnsi="Calibri" w:cs="Calibri"/>
          <w:color w:val="auto"/>
        </w:rPr>
        <w:t xml:space="preserve"> decyzje administracyjne, w tym </w:t>
      </w:r>
      <w:r w:rsidRPr="000A5BE7">
        <w:rPr>
          <w:rFonts w:ascii="Calibri" w:hAnsi="Calibri" w:cs="Calibri"/>
          <w:b/>
          <w:bCs/>
          <w:color w:val="auto"/>
        </w:rPr>
        <w:t>1</w:t>
      </w:r>
      <w:r w:rsidRPr="000A5BE7">
        <w:rPr>
          <w:rFonts w:ascii="Calibri" w:hAnsi="Calibri" w:cs="Calibri"/>
          <w:color w:val="auto"/>
        </w:rPr>
        <w:t xml:space="preserve">  decyzja z rygorem natychmiastowej wykonalności, </w:t>
      </w:r>
      <w:r w:rsidRPr="000A5BE7">
        <w:rPr>
          <w:rFonts w:ascii="Calibri" w:hAnsi="Calibri" w:cs="Calibri"/>
          <w:color w:val="auto"/>
        </w:rPr>
        <w:br/>
      </w:r>
      <w:r w:rsidRPr="000A5BE7">
        <w:rPr>
          <w:rFonts w:ascii="Calibri" w:hAnsi="Calibri" w:cs="Calibri"/>
          <w:b/>
          <w:bCs/>
          <w:color w:val="auto"/>
        </w:rPr>
        <w:t>1</w:t>
      </w:r>
      <w:r w:rsidRPr="000A5BE7">
        <w:rPr>
          <w:rFonts w:ascii="Calibri" w:hAnsi="Calibri" w:cs="Calibri"/>
          <w:color w:val="auto"/>
        </w:rPr>
        <w:t xml:space="preserve"> decyzja umarzająca postępowanie, </w:t>
      </w:r>
      <w:r w:rsidRPr="000A5BE7">
        <w:rPr>
          <w:rFonts w:ascii="Calibri" w:hAnsi="Calibri" w:cs="Calibri"/>
          <w:b/>
          <w:bCs/>
          <w:color w:val="auto"/>
        </w:rPr>
        <w:t>1</w:t>
      </w:r>
      <w:r w:rsidRPr="000A5BE7">
        <w:rPr>
          <w:rFonts w:ascii="Calibri" w:hAnsi="Calibri" w:cs="Calibri"/>
          <w:color w:val="auto"/>
        </w:rPr>
        <w:t xml:space="preserve"> decyzja-rachunek. </w:t>
      </w:r>
    </w:p>
    <w:p w14:paraId="468AF3C7" w14:textId="77777777" w:rsidR="000A5BE7" w:rsidRPr="000A5BE7" w:rsidRDefault="000A5BE7" w:rsidP="000A5BE7">
      <w:pPr>
        <w:spacing w:line="276" w:lineRule="auto"/>
        <w:contextualSpacing/>
        <w:rPr>
          <w:rFonts w:ascii="Calibri" w:hAnsi="Calibri" w:cs="Calibri"/>
          <w:color w:val="FF0000"/>
        </w:rPr>
      </w:pPr>
      <w:r w:rsidRPr="000A5BE7">
        <w:rPr>
          <w:rFonts w:ascii="Calibri" w:hAnsi="Calibri" w:cs="Calibri"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B6E81E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Kontroli poddano </w:t>
      </w:r>
      <w:r w:rsidRPr="000A5BE7">
        <w:rPr>
          <w:rFonts w:ascii="Calibri" w:hAnsi="Calibri" w:cs="Calibri"/>
          <w:b/>
          <w:color w:val="auto"/>
        </w:rPr>
        <w:t>100%</w:t>
      </w:r>
      <w:r w:rsidRPr="000A5BE7">
        <w:rPr>
          <w:rFonts w:ascii="Calibri" w:hAnsi="Calibri" w:cs="Calibri"/>
          <w:color w:val="auto"/>
        </w:rPr>
        <w:t xml:space="preserve"> dokumentacji dot. prowadzonego postępowania administracyjnego.</w:t>
      </w:r>
    </w:p>
    <w:p w14:paraId="12F3A40A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Oceniono ją w zakresie:</w:t>
      </w:r>
    </w:p>
    <w:p w14:paraId="27E8BEA5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Cs/>
          <w:color w:val="auto"/>
        </w:rPr>
      </w:pPr>
      <w:r w:rsidRPr="000A5BE7">
        <w:rPr>
          <w:rFonts w:ascii="Calibri" w:hAnsi="Calibri" w:cs="Calibri"/>
          <w:color w:val="auto"/>
          <w:u w:val="single"/>
        </w:rPr>
        <w:t>Dokumentacji sprawy</w:t>
      </w:r>
      <w:r w:rsidRPr="000A5BE7">
        <w:rPr>
          <w:rFonts w:ascii="Calibri" w:hAnsi="Calibri" w:cs="Calibri"/>
          <w:color w:val="auto"/>
        </w:rPr>
        <w:t xml:space="preserve"> – dokumentacja sprawy gromadzona jest w sposób umożliwiający kontrolę jej przebiegu oraz terminów załatwienia na każdym etapie postępowania. </w:t>
      </w:r>
      <w:r w:rsidRPr="000A5BE7">
        <w:rPr>
          <w:rFonts w:ascii="Calibri" w:hAnsi="Calibri" w:cs="Calibri"/>
          <w:color w:val="auto"/>
        </w:rPr>
        <w:br/>
        <w:t>Z</w:t>
      </w:r>
      <w:r w:rsidRPr="000A5BE7">
        <w:rPr>
          <w:rFonts w:ascii="Calibri" w:hAnsi="Calibri" w:cs="Calibri"/>
          <w:bCs/>
          <w:color w:val="auto"/>
        </w:rPr>
        <w:t xml:space="preserve">godnie z art. 66a § 1 i </w:t>
      </w:r>
      <w:bookmarkStart w:id="5" w:name="_Hlk121744664"/>
      <w:r w:rsidRPr="000A5BE7">
        <w:rPr>
          <w:rFonts w:ascii="Calibri" w:hAnsi="Calibri" w:cs="Calibri"/>
          <w:bCs/>
          <w:color w:val="auto"/>
        </w:rPr>
        <w:t xml:space="preserve">§ 2 </w:t>
      </w:r>
      <w:bookmarkEnd w:id="5"/>
      <w:r w:rsidRPr="000A5BE7">
        <w:rPr>
          <w:rFonts w:ascii="Calibri" w:hAnsi="Calibri" w:cs="Calibri"/>
          <w:bCs/>
          <w:color w:val="auto"/>
        </w:rPr>
        <w:t>K</w:t>
      </w:r>
      <w:r w:rsidR="00024518">
        <w:rPr>
          <w:rFonts w:ascii="Calibri" w:hAnsi="Calibri" w:cs="Calibri"/>
          <w:bCs/>
          <w:color w:val="auto"/>
        </w:rPr>
        <w:t>.</w:t>
      </w:r>
      <w:r w:rsidRPr="000A5BE7">
        <w:rPr>
          <w:rFonts w:ascii="Calibri" w:hAnsi="Calibri" w:cs="Calibri"/>
          <w:bCs/>
          <w:color w:val="auto"/>
        </w:rPr>
        <w:t>p</w:t>
      </w:r>
      <w:r w:rsidR="00024518">
        <w:rPr>
          <w:rFonts w:ascii="Calibri" w:hAnsi="Calibri" w:cs="Calibri"/>
          <w:bCs/>
          <w:color w:val="auto"/>
        </w:rPr>
        <w:t>.</w:t>
      </w:r>
      <w:r w:rsidRPr="000A5BE7">
        <w:rPr>
          <w:rFonts w:ascii="Calibri" w:hAnsi="Calibri" w:cs="Calibri"/>
          <w:bCs/>
          <w:color w:val="auto"/>
        </w:rPr>
        <w:t>a</w:t>
      </w:r>
      <w:r w:rsidR="00024518">
        <w:rPr>
          <w:rFonts w:ascii="Calibri" w:hAnsi="Calibri" w:cs="Calibri"/>
          <w:bCs/>
          <w:color w:val="auto"/>
        </w:rPr>
        <w:t>.</w:t>
      </w:r>
      <w:r w:rsidRPr="000A5BE7">
        <w:rPr>
          <w:rFonts w:ascii="Calibri" w:hAnsi="Calibri" w:cs="Calibri"/>
          <w:bCs/>
          <w:color w:val="auto"/>
        </w:rPr>
        <w:t xml:space="preserve"> do akt sprawy prowadzonych postępowań administracyjnych załączane są prawidłowo prowadzone metryki sprawy, zgodnie z</w:t>
      </w:r>
      <w:bookmarkStart w:id="6" w:name="_Hlk121744564"/>
      <w:r w:rsidR="00CD4A70">
        <w:rPr>
          <w:rFonts w:ascii="Calibri" w:hAnsi="Calibri" w:cs="Calibri"/>
          <w:bCs/>
          <w:color w:val="auto"/>
        </w:rPr>
        <w:t> </w:t>
      </w:r>
      <w:r w:rsidRPr="000A5BE7">
        <w:rPr>
          <w:rFonts w:ascii="Calibri" w:hAnsi="Calibri" w:cs="Calibri"/>
          <w:bCs/>
          <w:color w:val="auto"/>
        </w:rPr>
        <w:t xml:space="preserve">rozporządzeniem Ministra Cyfryzacji z dnia 6 marca 2012 r. </w:t>
      </w:r>
      <w:r w:rsidRPr="00024518">
        <w:rPr>
          <w:rFonts w:ascii="Calibri" w:hAnsi="Calibri" w:cs="Calibri"/>
          <w:bCs/>
          <w:i/>
          <w:iCs/>
          <w:color w:val="auto"/>
        </w:rPr>
        <w:t>w sprawie wzoru</w:t>
      </w:r>
      <w:r w:rsidRPr="00024518">
        <w:rPr>
          <w:i/>
          <w:iCs/>
          <w:color w:val="auto"/>
        </w:rPr>
        <w:t xml:space="preserve"> </w:t>
      </w:r>
      <w:r w:rsidRPr="00024518">
        <w:rPr>
          <w:rFonts w:ascii="Calibri" w:hAnsi="Calibri" w:cs="Calibri"/>
          <w:bCs/>
          <w:i/>
          <w:iCs/>
          <w:color w:val="auto"/>
        </w:rPr>
        <w:t>i sposobu prowadzenia metryki sprawy</w:t>
      </w:r>
      <w:r w:rsidRPr="000A5BE7">
        <w:rPr>
          <w:rFonts w:ascii="Calibri" w:hAnsi="Calibri" w:cs="Calibri"/>
          <w:bCs/>
          <w:color w:val="auto"/>
        </w:rPr>
        <w:t xml:space="preserve"> (Dz. U. z 2012 r. poz. 250).</w:t>
      </w:r>
      <w:bookmarkEnd w:id="6"/>
    </w:p>
    <w:p w14:paraId="26E67D76" w14:textId="77777777" w:rsidR="000A5BE7" w:rsidRPr="000A5BE7" w:rsidRDefault="000A5BE7" w:rsidP="000A5BE7">
      <w:pPr>
        <w:jc w:val="both"/>
        <w:rPr>
          <w:rFonts w:ascii="Calibri" w:hAnsi="Calibri" w:cs="Calibri"/>
          <w:i/>
          <w:color w:val="auto"/>
        </w:rPr>
      </w:pPr>
    </w:p>
    <w:p w14:paraId="7367D036" w14:textId="77777777" w:rsidR="000A5BE7" w:rsidRPr="000A5BE7" w:rsidRDefault="000A5BE7" w:rsidP="000A5BE7">
      <w:pPr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bCs/>
          <w:color w:val="auto"/>
          <w:u w:val="single"/>
        </w:rPr>
        <w:t>Terminowości wydawania</w:t>
      </w:r>
      <w:r w:rsidRPr="000A5BE7">
        <w:rPr>
          <w:rFonts w:ascii="Calibri" w:hAnsi="Calibri" w:cs="Calibri"/>
          <w:bCs/>
          <w:color w:val="auto"/>
        </w:rPr>
        <w:t xml:space="preserve"> – </w:t>
      </w:r>
      <w:r w:rsidRPr="000A5BE7">
        <w:rPr>
          <w:rFonts w:ascii="Calibri" w:hAnsi="Calibri" w:cs="Calibri"/>
          <w:color w:val="auto"/>
        </w:rPr>
        <w:t>postępowanie prowadzone jest terminowo, sprawy załatwiane są w terminie określonym w art. 35 Kpa.</w:t>
      </w:r>
    </w:p>
    <w:p w14:paraId="70AB983B" w14:textId="77777777" w:rsidR="000A5BE7" w:rsidRPr="000A5BE7" w:rsidRDefault="000A5BE7" w:rsidP="000A5BE7">
      <w:pPr>
        <w:jc w:val="both"/>
        <w:rPr>
          <w:rFonts w:ascii="Calibri" w:hAnsi="Calibri" w:cs="Calibri"/>
          <w:color w:val="auto"/>
        </w:rPr>
      </w:pPr>
    </w:p>
    <w:p w14:paraId="01FC0FF1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  <w:u w:val="single"/>
        </w:rPr>
        <w:t>Dowodów doręczania stronie</w:t>
      </w:r>
      <w:r w:rsidRPr="000A5BE7">
        <w:rPr>
          <w:rFonts w:ascii="Calibri" w:hAnsi="Calibri" w:cs="Calibri"/>
          <w:color w:val="auto"/>
        </w:rPr>
        <w:t xml:space="preserve"> – w przypadku doręczenia decyzji wydanej z rygorem natychmiastowej wykonalności właściwie zastosowano art. 39 </w:t>
      </w:r>
      <w:r w:rsidRPr="000A5BE7">
        <w:rPr>
          <w:rFonts w:ascii="Calibri" w:hAnsi="Calibri" w:cs="Calibri"/>
          <w:bCs/>
          <w:color w:val="auto"/>
        </w:rPr>
        <w:t>§ 4 K</w:t>
      </w:r>
      <w:r w:rsidR="00024518">
        <w:rPr>
          <w:rFonts w:ascii="Calibri" w:hAnsi="Calibri" w:cs="Calibri"/>
          <w:bCs/>
          <w:color w:val="auto"/>
        </w:rPr>
        <w:t>.</w:t>
      </w:r>
      <w:r w:rsidRPr="000A5BE7">
        <w:rPr>
          <w:rFonts w:ascii="Calibri" w:hAnsi="Calibri" w:cs="Calibri"/>
          <w:bCs/>
          <w:color w:val="auto"/>
        </w:rPr>
        <w:t>p</w:t>
      </w:r>
      <w:r w:rsidR="00024518">
        <w:rPr>
          <w:rFonts w:ascii="Calibri" w:hAnsi="Calibri" w:cs="Calibri"/>
          <w:bCs/>
          <w:color w:val="auto"/>
        </w:rPr>
        <w:t>.</w:t>
      </w:r>
      <w:r w:rsidRPr="000A5BE7">
        <w:rPr>
          <w:rFonts w:ascii="Calibri" w:hAnsi="Calibri" w:cs="Calibri"/>
          <w:bCs/>
          <w:color w:val="auto"/>
        </w:rPr>
        <w:t>a.</w:t>
      </w:r>
      <w:r w:rsidRPr="000A5BE7">
        <w:rPr>
          <w:rFonts w:ascii="Calibri" w:hAnsi="Calibri" w:cs="Calibri"/>
          <w:color w:val="auto"/>
        </w:rPr>
        <w:t xml:space="preserve"> </w:t>
      </w:r>
    </w:p>
    <w:p w14:paraId="3DFC3172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/>
          <w:bCs/>
          <w:color w:val="auto"/>
        </w:rPr>
      </w:pPr>
      <w:r w:rsidRPr="000A5BE7">
        <w:rPr>
          <w:rFonts w:ascii="Calibri" w:hAnsi="Calibri" w:cs="Calibri"/>
          <w:color w:val="auto"/>
        </w:rPr>
        <w:t xml:space="preserve">Pozostałe pisma procesowe dostarczane były stronie za pomocą platformy elektronicznej e-PUAP w myśl </w:t>
      </w:r>
      <w:r w:rsidRPr="000A5BE7">
        <w:rPr>
          <w:rFonts w:ascii="Calibri" w:hAnsi="Calibri" w:cs="Calibri"/>
        </w:rPr>
        <w:t>art. 39  § 1 i art. 39</w:t>
      </w:r>
      <w:r w:rsidRPr="000A5BE7">
        <w:rPr>
          <w:rFonts w:ascii="Calibri" w:hAnsi="Calibri" w:cs="Calibri"/>
          <w:vertAlign w:val="superscript"/>
        </w:rPr>
        <w:t xml:space="preserve">1 </w:t>
      </w:r>
      <w:r w:rsidRPr="000A5BE7">
        <w:rPr>
          <w:rFonts w:ascii="Calibri" w:hAnsi="Calibri" w:cs="Calibri"/>
        </w:rPr>
        <w:t>K.p.a., jednakże data dokumentu oraz data Urzędowego Poświadczenia Przedłożenia (UPP) nie jest tożsama.</w:t>
      </w:r>
      <w:r w:rsidRPr="000A5BE7">
        <w:rPr>
          <w:rFonts w:ascii="Calibri" w:hAnsi="Calibri" w:cs="Calibri"/>
          <w:b/>
          <w:bCs/>
          <w:color w:val="auto"/>
        </w:rPr>
        <w:t xml:space="preserve"> </w:t>
      </w:r>
    </w:p>
    <w:p w14:paraId="0F01B24B" w14:textId="77777777" w:rsidR="000A5BE7" w:rsidRPr="000A5BE7" w:rsidRDefault="000A5BE7" w:rsidP="000A5BE7">
      <w:pPr>
        <w:jc w:val="both"/>
        <w:rPr>
          <w:rFonts w:ascii="Calibri" w:hAnsi="Calibri" w:cs="Calibri"/>
          <w:color w:val="auto"/>
        </w:rPr>
      </w:pPr>
    </w:p>
    <w:p w14:paraId="4F21A37D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bookmarkStart w:id="7" w:name="_Hlk121136659"/>
      <w:r w:rsidRPr="000A5BE7">
        <w:rPr>
          <w:rFonts w:ascii="Calibri" w:hAnsi="Calibri" w:cs="Calibri"/>
          <w:color w:val="auto"/>
          <w:u w:val="single"/>
        </w:rPr>
        <w:t>Prawidłowości sporządzenia pod względem formalnym i merytorycznym</w:t>
      </w:r>
      <w:r w:rsidRPr="000A5BE7">
        <w:rPr>
          <w:rFonts w:ascii="Calibri" w:hAnsi="Calibri" w:cs="Calibri"/>
          <w:color w:val="auto"/>
        </w:rPr>
        <w:t>:</w:t>
      </w:r>
    </w:p>
    <w:p w14:paraId="5889CDBF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Podstawą wydania decyzji z rygorem natychmiastowej wykonalności było</w:t>
      </w:r>
      <w:r w:rsidRPr="000A5BE7">
        <w:t xml:space="preserve"> </w:t>
      </w:r>
      <w:r w:rsidRPr="000A5BE7">
        <w:rPr>
          <w:rFonts w:ascii="Calibri" w:hAnsi="Calibri" w:cs="Calibri"/>
          <w:color w:val="auto"/>
        </w:rPr>
        <w:t xml:space="preserve">bezpośrednie zagrożenie życia lub zdrowia ludzi zgodnie z art. 27 ust. 2 ustawy o </w:t>
      </w:r>
      <w:r w:rsidRPr="000A5BE7">
        <w:rPr>
          <w:rFonts w:ascii="Calibri" w:hAnsi="Calibri" w:cs="Calibri"/>
          <w:i/>
          <w:iCs/>
          <w:color w:val="auto"/>
        </w:rPr>
        <w:t>Państwowej Inspekcji Sanitarnej</w:t>
      </w:r>
      <w:r w:rsidRPr="000A5BE7">
        <w:rPr>
          <w:rFonts w:ascii="Calibri" w:hAnsi="Calibri" w:cs="Calibri"/>
          <w:color w:val="auto"/>
        </w:rPr>
        <w:t xml:space="preserve"> . W związku ze sprawowaniem bieżącego nadzoru sanitarnego, w wyniku którego stwierdzono naruszenie wymagań higienicznych i zdrowotnych pobierane były opłaty w formie decyzji-rachunku. W uzasadnieniu decyzji-rachunku wskazano szczegółowo, z przytoczeniem podstawy prawnej, za jakie nieprawidłowości, stwierdzone w toku przeprowadzonych czynności kontrolnych, strona ponosi opłatę, przywołano numer protokołu kontroli, jednak nieprawidłowo naliczono opłatę.</w:t>
      </w:r>
      <w:r w:rsidRPr="000A5BE7">
        <w:rPr>
          <w:rFonts w:ascii="Calibri" w:hAnsi="Calibri" w:cs="Calibri"/>
          <w:color w:val="FF0000"/>
        </w:rPr>
        <w:t xml:space="preserve"> </w:t>
      </w:r>
      <w:r w:rsidRPr="000A5BE7">
        <w:rPr>
          <w:rFonts w:ascii="Calibri" w:hAnsi="Calibri" w:cs="Calibri"/>
          <w:color w:val="auto"/>
        </w:rPr>
        <w:t xml:space="preserve">W ocenianym okresie nie przekazywano </w:t>
      </w:r>
      <w:proofErr w:type="spellStart"/>
      <w:r w:rsidRPr="000A5BE7">
        <w:rPr>
          <w:rFonts w:ascii="Calibri" w:hAnsi="Calibri" w:cs="Calibri"/>
          <w:color w:val="auto"/>
        </w:rPr>
        <w:t>odwołań</w:t>
      </w:r>
      <w:proofErr w:type="spellEnd"/>
      <w:r w:rsidRPr="000A5BE7">
        <w:rPr>
          <w:rFonts w:ascii="Calibri" w:hAnsi="Calibri" w:cs="Calibri"/>
          <w:color w:val="auto"/>
        </w:rPr>
        <w:t xml:space="preserve"> do organów właściwych do ich rozpoznania. W przypadku wydania decyzji umarzającej postępowanie brak przesłanek, zgromadzonych dowodów do zastosowania art. 105 Kpa., nie znalazły zastosowania wszystkie kryteria jakościowe określone w Kpa, co może być przyczyną nieprawidłowo wydanych decyzji administracyjnych, tj. :</w:t>
      </w:r>
      <w:bookmarkEnd w:id="7"/>
      <w:r w:rsidRPr="000A5BE7">
        <w:rPr>
          <w:rFonts w:ascii="Calibri" w:hAnsi="Calibri" w:cs="Calibri"/>
          <w:color w:val="auto"/>
        </w:rPr>
        <w:tab/>
      </w:r>
      <w:r w:rsidRPr="000A5BE7">
        <w:rPr>
          <w:rFonts w:ascii="Calibri" w:hAnsi="Calibri" w:cs="Calibri"/>
          <w:color w:val="auto"/>
        </w:rPr>
        <w:tab/>
      </w:r>
      <w:r w:rsidRPr="000A5BE7">
        <w:rPr>
          <w:rFonts w:ascii="Calibri" w:hAnsi="Calibri" w:cs="Calibri"/>
          <w:color w:val="auto"/>
        </w:rPr>
        <w:tab/>
      </w:r>
      <w:r w:rsidRPr="000A5BE7">
        <w:rPr>
          <w:rFonts w:ascii="Calibri" w:hAnsi="Calibri" w:cs="Calibri"/>
          <w:color w:val="auto"/>
        </w:rPr>
        <w:tab/>
      </w:r>
      <w:r w:rsidRPr="000A5BE7">
        <w:rPr>
          <w:rFonts w:ascii="Calibri" w:hAnsi="Calibri" w:cs="Calibri"/>
          <w:color w:val="auto"/>
        </w:rPr>
        <w:tab/>
      </w:r>
      <w:r w:rsidRPr="000A5BE7">
        <w:rPr>
          <w:rFonts w:ascii="Calibri" w:hAnsi="Calibri" w:cs="Calibri"/>
          <w:color w:val="auto"/>
        </w:rPr>
        <w:tab/>
      </w:r>
      <w:r w:rsidRPr="000A5BE7">
        <w:rPr>
          <w:rFonts w:ascii="Calibri" w:hAnsi="Calibri" w:cs="Calibri"/>
          <w:color w:val="auto"/>
        </w:rPr>
        <w:tab/>
      </w:r>
    </w:p>
    <w:p w14:paraId="39A70256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571170F0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/>
          <w:bCs/>
          <w:color w:val="auto"/>
        </w:rPr>
      </w:pPr>
      <w:r w:rsidRPr="000A5BE7">
        <w:rPr>
          <w:rFonts w:ascii="Calibri" w:hAnsi="Calibri" w:cs="Calibri"/>
          <w:b/>
          <w:bCs/>
          <w:color w:val="auto"/>
        </w:rPr>
        <w:t>Uchybienia:</w:t>
      </w:r>
      <w:r w:rsidR="00D10C3C">
        <w:rPr>
          <w:rFonts w:ascii="Calibri" w:hAnsi="Calibri" w:cs="Calibri"/>
          <w:b/>
          <w:bCs/>
          <w:color w:val="auto"/>
        </w:rPr>
        <w:t xml:space="preserve"> </w:t>
      </w:r>
    </w:p>
    <w:p w14:paraId="53267CE8" w14:textId="77777777" w:rsidR="000A5BE7" w:rsidRPr="00C532E6" w:rsidRDefault="00D10C3C" w:rsidP="00D10C3C">
      <w:pPr>
        <w:spacing w:line="276" w:lineRule="auto"/>
        <w:ind w:left="283"/>
        <w:contextualSpacing/>
        <w:jc w:val="both"/>
        <w:rPr>
          <w:rFonts w:ascii="Calibri" w:hAnsi="Calibri" w:cs="Calibri"/>
          <w:color w:val="auto"/>
        </w:rPr>
      </w:pPr>
      <w:r w:rsidRPr="000F6A46">
        <w:rPr>
          <w:rFonts w:ascii="Calibri" w:hAnsi="Calibri" w:cs="Calibri"/>
          <w:b/>
          <w:bCs/>
          <w:color w:val="auto"/>
        </w:rPr>
        <w:lastRenderedPageBreak/>
        <w:t>Uchybienie 1</w:t>
      </w:r>
      <w:r w:rsidR="00F7565C">
        <w:rPr>
          <w:rFonts w:ascii="Calibri" w:hAnsi="Calibri" w:cs="Calibri"/>
          <w:b/>
          <w:bCs/>
          <w:color w:val="auto"/>
        </w:rPr>
        <w:t>:</w:t>
      </w:r>
      <w:r>
        <w:rPr>
          <w:rFonts w:ascii="Calibri" w:hAnsi="Calibri" w:cs="Calibri"/>
          <w:color w:val="auto"/>
        </w:rPr>
        <w:t xml:space="preserve"> </w:t>
      </w:r>
      <w:r w:rsidR="000A5BE7" w:rsidRPr="00C532E6">
        <w:rPr>
          <w:rFonts w:ascii="Calibri" w:hAnsi="Calibri" w:cs="Calibri"/>
          <w:color w:val="auto"/>
        </w:rPr>
        <w:t xml:space="preserve">Protokoły pobrania próbek wody wypełniane w sposób niekompletny z pominięciem, nieczytelnym bądź fragmentarycznym zapisem (imię, nazwisko, podpis osoby obecnej przy pobraniu, imię i nazwisko </w:t>
      </w:r>
      <w:proofErr w:type="spellStart"/>
      <w:r w:rsidR="000A5BE7" w:rsidRPr="00C532E6">
        <w:rPr>
          <w:rFonts w:ascii="Calibri" w:hAnsi="Calibri" w:cs="Calibri"/>
          <w:color w:val="auto"/>
        </w:rPr>
        <w:t>próbkobiorcy</w:t>
      </w:r>
      <w:proofErr w:type="spellEnd"/>
      <w:r w:rsidR="000A5BE7" w:rsidRPr="00C532E6">
        <w:rPr>
          <w:rFonts w:ascii="Calibri" w:hAnsi="Calibri" w:cs="Calibri"/>
          <w:color w:val="auto"/>
        </w:rPr>
        <w:t xml:space="preserve">). </w:t>
      </w:r>
    </w:p>
    <w:p w14:paraId="0692A255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b/>
          <w:bCs/>
          <w:color w:val="auto"/>
          <w:u w:val="single"/>
        </w:rPr>
        <w:t>Dowód:</w:t>
      </w:r>
      <w:r w:rsidRPr="000A5BE7">
        <w:rPr>
          <w:rFonts w:ascii="Calibri" w:hAnsi="Calibri" w:cs="Calibri"/>
          <w:color w:val="auto"/>
        </w:rPr>
        <w:t xml:space="preserve"> HK.9020.150.2022 z dn. 24.06.2022 r., HK.9020.143.2022 z dn. 20.06.2022 r., HK.9020.144.2022 z dn. 20.06.2022, HK.9020.157.2022 z dn. 08.07.2022 r., HK.9020.176.2022 z dn. 22.07.2022 r. HK.9020.171.2022 z dn. 08.07.2022 r., HK.9020.182.2022 z dn. 05.08.2022 r., HK.9020.186.2022 z dn. 12.08.2022 r., HK.9020.208.2022 z dn. 19.08.2022 r., HK.9020.151.2022 z dn. 24.06.2022 r., HK.9020.158.2022 z dn. 08.07.2022 r., HK.9022.179. 2022 z dn. 22.07.2022 r., HK.9022.185. 2022 z dn. 05.08.2022 r., HK.9022.187. 2022 z dn. 12.08.2022 r., HK.9020.240. 2022 z dn. 25.08.2022 r., HK.9020.178.2022 z dn. 22.07.2022 Uznam Wschód, HK.902.177.2022 z dn. 22.07.2022 Uznam Zachód</w:t>
      </w:r>
    </w:p>
    <w:p w14:paraId="426A4662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021AFD97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b/>
          <w:bCs/>
          <w:color w:val="auto"/>
        </w:rPr>
        <w:t>Nieprawidłowości:</w:t>
      </w:r>
      <w:r w:rsidR="00D10C3C" w:rsidRPr="00D10C3C">
        <w:rPr>
          <w:rFonts w:ascii="Calibri" w:hAnsi="Calibri" w:cs="Calibri"/>
          <w:color w:val="auto"/>
        </w:rPr>
        <w:t xml:space="preserve"> </w:t>
      </w:r>
    </w:p>
    <w:p w14:paraId="607F311E" w14:textId="77777777" w:rsidR="000A5BE7" w:rsidRPr="00C532E6" w:rsidRDefault="00D10C3C" w:rsidP="00D10C3C">
      <w:pPr>
        <w:spacing w:line="259" w:lineRule="auto"/>
        <w:contextualSpacing/>
        <w:jc w:val="both"/>
        <w:rPr>
          <w:rFonts w:ascii="Calibri" w:hAnsi="Calibri" w:cs="Calibri"/>
        </w:rPr>
      </w:pPr>
      <w:bookmarkStart w:id="8" w:name="_Hlk122437831"/>
      <w:bookmarkStart w:id="9" w:name="_Hlk122421851"/>
      <w:bookmarkStart w:id="10" w:name="_Hlk122421903"/>
      <w:r w:rsidRPr="00D10C3C">
        <w:rPr>
          <w:rFonts w:ascii="Calibri" w:hAnsi="Calibri" w:cs="Calibri"/>
          <w:b/>
          <w:bCs/>
        </w:rPr>
        <w:t>Nieprawidłowość 1</w:t>
      </w:r>
      <w:r w:rsidR="00F7565C">
        <w:rPr>
          <w:rFonts w:ascii="Calibri" w:hAnsi="Calibri" w:cs="Calibri"/>
          <w:b/>
          <w:bCs/>
        </w:rPr>
        <w:t xml:space="preserve">: </w:t>
      </w:r>
      <w:r w:rsidR="000A5BE7" w:rsidRPr="00C532E6">
        <w:rPr>
          <w:rFonts w:ascii="Calibri" w:hAnsi="Calibri" w:cs="Calibri"/>
        </w:rPr>
        <w:t xml:space="preserve">Nieprawidłowo określony podmiot kontrolowany w protokołach kontroli oraz strona postępowania administracyjnego (zawiadomienie o wszczęciu, decyzja), tj. wykazano Gminę Miasto Świnoujście zamiast Ośrodka Sportu i Rekreacji „Wyspiarz”, który </w:t>
      </w:r>
      <w:r w:rsidR="000A5BE7" w:rsidRPr="00C532E6">
        <w:rPr>
          <w:rFonts w:ascii="Calibri" w:hAnsi="Calibri" w:cs="Calibri"/>
        </w:rPr>
        <w:br/>
        <w:t xml:space="preserve">to jest organizatorem kąpieliska. Zgodnie z art. 29 k.p.a. stronami mogą być osoby fizyczne i osoby prawne, a gdy chodzi o państwowe i samorządowe jednostki organizacyjne </w:t>
      </w:r>
      <w:r w:rsidR="000A5BE7" w:rsidRPr="00C532E6">
        <w:rPr>
          <w:rFonts w:ascii="Calibri" w:hAnsi="Calibri" w:cs="Calibri"/>
        </w:rPr>
        <w:br/>
        <w:t>i organizacje społeczne – również jednostki nieposiadające osobowości prawnej.</w:t>
      </w:r>
    </w:p>
    <w:bookmarkEnd w:id="8"/>
    <w:p w14:paraId="0A8C2CA3" w14:textId="77777777" w:rsidR="000A5BE7" w:rsidRPr="000A5BE7" w:rsidRDefault="000A5BE7" w:rsidP="000A5BE7">
      <w:pPr>
        <w:jc w:val="both"/>
        <w:rPr>
          <w:rFonts w:ascii="Calibri" w:hAnsi="Calibri" w:cs="Calibri"/>
        </w:rPr>
      </w:pPr>
      <w:r w:rsidRPr="000A5BE7">
        <w:rPr>
          <w:rFonts w:ascii="Calibri" w:hAnsi="Calibri" w:cs="Calibri"/>
        </w:rPr>
        <w:t xml:space="preserve">Dowody: </w:t>
      </w:r>
    </w:p>
    <w:p w14:paraId="3E992070" w14:textId="77777777" w:rsidR="000A5BE7" w:rsidRPr="000A5BE7" w:rsidRDefault="000A5BE7" w:rsidP="000A5BE7">
      <w:pPr>
        <w:jc w:val="both"/>
        <w:rPr>
          <w:rFonts w:ascii="Calibri" w:hAnsi="Calibri" w:cs="Calibri"/>
        </w:rPr>
      </w:pPr>
      <w:r w:rsidRPr="000A5BE7">
        <w:rPr>
          <w:rFonts w:ascii="Calibri" w:hAnsi="Calibri" w:cs="Calibri"/>
        </w:rPr>
        <w:t>Protokoły kontroli nr: HK.9020.177.2022 z dnia 20.06.2022 r.; HK.9020.178.2022 z dnia 20.06.2022 r.; HK.9020.191.2022 z dnia 27.06.2022 r.; HK.9020.190.2022 z dnia 27.06.2022 r.; HK.9020.225.2022 z dnia 09.07.2022 r.; HK.9020.248.2022 z dnia 21.07.2022 r.; HK.9020.247.2022 z dnia 21.07.2022 r.; HK.9020.259.2022 z dnia 29.07.2022 r.; HK.9020.286.2022 z dnia 10.08.2022 r.; HK.9020.285.2022 z dnia 10.08.2022 r.; HK.9020.284.2022 z dnia 10.08.2022 r.; HK.9020.352.2022 z dnia 26.08.2022 r.;</w:t>
      </w:r>
    </w:p>
    <w:p w14:paraId="137E3D82" w14:textId="77777777" w:rsidR="000A5BE7" w:rsidRPr="000A5BE7" w:rsidRDefault="000A5BE7" w:rsidP="000A5BE7">
      <w:pPr>
        <w:jc w:val="both"/>
        <w:rPr>
          <w:rFonts w:ascii="Calibri" w:hAnsi="Calibri" w:cs="Calibri"/>
        </w:rPr>
      </w:pPr>
      <w:r w:rsidRPr="000A5BE7">
        <w:rPr>
          <w:rFonts w:ascii="Calibri" w:hAnsi="Calibri" w:cs="Calibri"/>
        </w:rPr>
        <w:t xml:space="preserve">Zawiadomienie o wszczęciu postepowania administracyjnego w sprawie stwierdzonych nieprawidłowości: znak: HK.9022.7.2022 z dnia 22.08.2022 r. </w:t>
      </w:r>
    </w:p>
    <w:p w14:paraId="6D0A6F61" w14:textId="77777777" w:rsidR="000A5BE7" w:rsidRPr="000A5BE7" w:rsidRDefault="000A5BE7" w:rsidP="000A5BE7">
      <w:pPr>
        <w:jc w:val="both"/>
        <w:rPr>
          <w:rFonts w:ascii="Calibri" w:hAnsi="Calibri" w:cs="Calibri"/>
        </w:rPr>
      </w:pPr>
      <w:r w:rsidRPr="000A5BE7">
        <w:rPr>
          <w:rFonts w:ascii="Calibri" w:hAnsi="Calibri" w:cs="Calibri"/>
        </w:rPr>
        <w:t>Decyzja znak: HK.9022.7.2022 z dnia 22.08.2022</w:t>
      </w:r>
    </w:p>
    <w:p w14:paraId="445FBD32" w14:textId="77777777" w:rsidR="000A5BE7" w:rsidRPr="000A5BE7" w:rsidRDefault="000A5BE7" w:rsidP="000A5BE7">
      <w:pPr>
        <w:jc w:val="both"/>
        <w:rPr>
          <w:rFonts w:ascii="Calibri" w:hAnsi="Calibri" w:cs="Calibri"/>
        </w:rPr>
      </w:pPr>
      <w:r w:rsidRPr="000A5BE7">
        <w:rPr>
          <w:rFonts w:ascii="Calibri" w:hAnsi="Calibri" w:cs="Calibri"/>
        </w:rPr>
        <w:t xml:space="preserve">Zawiadomienie o wszczęciu postepowania administracyjnego w sprawie obciążenia opłatą za czynności kontrolne: HK.9022.7.2022 z dnia 23.09.2022 r. </w:t>
      </w:r>
    </w:p>
    <w:p w14:paraId="27EA02CE" w14:textId="77777777" w:rsidR="000A5BE7" w:rsidRPr="000A5BE7" w:rsidRDefault="000A5BE7" w:rsidP="000A5BE7">
      <w:pPr>
        <w:jc w:val="both"/>
        <w:rPr>
          <w:rFonts w:ascii="Calibri" w:hAnsi="Calibri" w:cs="Calibri"/>
        </w:rPr>
      </w:pPr>
      <w:r w:rsidRPr="000A5BE7">
        <w:rPr>
          <w:rFonts w:ascii="Calibri" w:hAnsi="Calibri" w:cs="Calibri"/>
        </w:rPr>
        <w:t xml:space="preserve">Decyzja-rachunek Nr 259/22 z dnia 5.10.2022 r. </w:t>
      </w:r>
    </w:p>
    <w:p w14:paraId="577A51EE" w14:textId="77777777" w:rsidR="000A5BE7" w:rsidRPr="000A5BE7" w:rsidRDefault="000A5BE7" w:rsidP="000A5BE7">
      <w:pPr>
        <w:spacing w:after="160" w:line="276" w:lineRule="auto"/>
        <w:contextualSpacing/>
        <w:jc w:val="both"/>
        <w:rPr>
          <w:rFonts w:ascii="Calibri" w:hAnsi="Calibri" w:cs="Calibri"/>
          <w:b/>
          <w:bCs/>
        </w:rPr>
      </w:pPr>
    </w:p>
    <w:p w14:paraId="0AA6010A" w14:textId="77777777" w:rsidR="000A5BE7" w:rsidRPr="000A5BE7" w:rsidRDefault="00D10C3C" w:rsidP="00D10C3C">
      <w:pPr>
        <w:spacing w:after="160" w:line="276" w:lineRule="auto"/>
        <w:contextualSpacing/>
        <w:jc w:val="both"/>
        <w:rPr>
          <w:rFonts w:ascii="Calibri" w:hAnsi="Calibri" w:cs="Calibri"/>
          <w:b/>
          <w:bCs/>
        </w:rPr>
      </w:pPr>
      <w:r w:rsidRPr="00D10C3C">
        <w:rPr>
          <w:rFonts w:ascii="Calibri" w:hAnsi="Calibri" w:cs="Calibri"/>
          <w:b/>
          <w:bCs/>
        </w:rPr>
        <w:t>Nieprawidłowość</w:t>
      </w:r>
      <w:r w:rsidR="00451A86">
        <w:rPr>
          <w:rFonts w:ascii="Calibri" w:hAnsi="Calibri" w:cs="Calibri"/>
          <w:b/>
          <w:bCs/>
        </w:rPr>
        <w:t xml:space="preserve"> </w:t>
      </w:r>
      <w:r w:rsidRPr="00D10C3C">
        <w:rPr>
          <w:rFonts w:ascii="Calibri" w:hAnsi="Calibri" w:cs="Calibri"/>
          <w:b/>
          <w:bCs/>
        </w:rPr>
        <w:t>2</w:t>
      </w:r>
      <w:r w:rsidR="00F7565C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 w:rsidR="000A5BE7" w:rsidRPr="00C532E6">
        <w:rPr>
          <w:rFonts w:ascii="Calibri" w:hAnsi="Calibri" w:cs="Calibri"/>
        </w:rPr>
        <w:t>Brak ustaleń dot. potwierdzenia usunięcia nieprawidłowości stwierdzonych w</w:t>
      </w:r>
      <w:r w:rsidR="00CD4A70">
        <w:rPr>
          <w:rFonts w:ascii="Calibri" w:hAnsi="Calibri" w:cs="Calibri"/>
        </w:rPr>
        <w:t> </w:t>
      </w:r>
      <w:r w:rsidR="000A5BE7" w:rsidRPr="00C532E6">
        <w:rPr>
          <w:rFonts w:ascii="Calibri" w:hAnsi="Calibri" w:cs="Calibri"/>
        </w:rPr>
        <w:t>protokole kontroli znak: NHK.9020.284.2022 z dn. 10.08.2022 r.</w:t>
      </w:r>
      <w:bookmarkEnd w:id="9"/>
      <w:r w:rsidR="000A5BE7" w:rsidRPr="000A5BE7">
        <w:rPr>
          <w:rFonts w:ascii="Calibri" w:hAnsi="Calibri" w:cs="Calibri"/>
          <w:b/>
          <w:bCs/>
        </w:rPr>
        <w:t xml:space="preserve"> </w:t>
      </w:r>
      <w:bookmarkEnd w:id="10"/>
      <w:r w:rsidR="000A5BE7" w:rsidRPr="000A5BE7">
        <w:rPr>
          <w:rFonts w:ascii="Calibri" w:hAnsi="Calibri" w:cs="Calibri"/>
        </w:rPr>
        <w:t>(dokumentacja Kąpieliska Uznam).</w:t>
      </w:r>
    </w:p>
    <w:p w14:paraId="1D828D7D" w14:textId="77777777" w:rsidR="000A5BE7" w:rsidRPr="000A5BE7" w:rsidRDefault="000A5BE7" w:rsidP="000A5BE7">
      <w:pPr>
        <w:spacing w:after="160" w:line="276" w:lineRule="auto"/>
        <w:contextualSpacing/>
        <w:jc w:val="both"/>
        <w:rPr>
          <w:rFonts w:ascii="Calibri" w:hAnsi="Calibri" w:cs="Calibri"/>
          <w:b/>
          <w:bCs/>
        </w:rPr>
      </w:pPr>
    </w:p>
    <w:p w14:paraId="347AB85F" w14:textId="77777777" w:rsidR="000A5BE7" w:rsidRPr="00C532E6" w:rsidRDefault="00D10C3C" w:rsidP="00D10C3C">
      <w:pPr>
        <w:spacing w:after="160" w:line="276" w:lineRule="auto"/>
        <w:contextualSpacing/>
        <w:jc w:val="both"/>
        <w:rPr>
          <w:rFonts w:ascii="Calibri" w:hAnsi="Calibri" w:cs="Calibri"/>
        </w:rPr>
      </w:pPr>
      <w:r w:rsidRPr="00D10C3C">
        <w:rPr>
          <w:rFonts w:ascii="Calibri" w:hAnsi="Calibri" w:cs="Calibri"/>
          <w:b/>
          <w:bCs/>
        </w:rPr>
        <w:t>Nieprawidłowość 3</w:t>
      </w:r>
      <w:r w:rsidR="00F7565C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 w:rsidR="000A5BE7" w:rsidRPr="00C532E6">
        <w:rPr>
          <w:rFonts w:ascii="Calibri" w:hAnsi="Calibri" w:cs="Calibri"/>
        </w:rPr>
        <w:t xml:space="preserve">Umorzenie na podstawie przepisu art. 105 § 1 k.p.a. postępowania administracyjnego </w:t>
      </w:r>
      <w:r w:rsidR="000A5BE7" w:rsidRPr="00C532E6">
        <w:rPr>
          <w:rFonts w:ascii="Calibri" w:hAnsi="Calibri" w:cs="Calibri"/>
        </w:rPr>
        <w:br/>
        <w:t>w sprawie stwierdzonych nieprawidłowości, gdzie jako powód wskazano omyłkowe wszczęcie postępowania zamiast  wykazania ustaleń potwierdzających bezprzedmiotowość tego postępowania.</w:t>
      </w:r>
    </w:p>
    <w:p w14:paraId="62FFE4AF" w14:textId="77777777" w:rsidR="000A5BE7" w:rsidRPr="000A5BE7" w:rsidRDefault="000A5BE7" w:rsidP="000A5BE7">
      <w:pPr>
        <w:spacing w:after="160" w:line="276" w:lineRule="auto"/>
        <w:contextualSpacing/>
        <w:jc w:val="both"/>
        <w:rPr>
          <w:rFonts w:ascii="Calibri" w:hAnsi="Calibri" w:cs="Calibri"/>
        </w:rPr>
      </w:pPr>
      <w:r w:rsidRPr="000A5BE7">
        <w:rPr>
          <w:rFonts w:ascii="Calibri" w:hAnsi="Calibri" w:cs="Calibri"/>
          <w:b/>
          <w:bCs/>
          <w:u w:val="single"/>
        </w:rPr>
        <w:t>Dowód:</w:t>
      </w:r>
      <w:r w:rsidRPr="000A5BE7">
        <w:rPr>
          <w:rFonts w:ascii="Calibri" w:hAnsi="Calibri" w:cs="Calibri"/>
        </w:rPr>
        <w:t xml:space="preserve"> HK.9022.7.2022 z dn. 02.09.2022 r. </w:t>
      </w:r>
    </w:p>
    <w:p w14:paraId="0DF4F50E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</w:rPr>
      </w:pPr>
    </w:p>
    <w:p w14:paraId="0969C7A5" w14:textId="77777777" w:rsidR="000A5BE7" w:rsidRPr="00C532E6" w:rsidRDefault="00D10C3C" w:rsidP="00D10C3C">
      <w:pPr>
        <w:spacing w:line="276" w:lineRule="auto"/>
        <w:jc w:val="both"/>
        <w:rPr>
          <w:rFonts w:ascii="Calibri" w:eastAsia="Calibri" w:hAnsi="Calibri" w:cs="Calibri"/>
          <w:color w:val="auto"/>
          <w:lang w:eastAsia="en-US"/>
        </w:rPr>
      </w:pPr>
      <w:r w:rsidRPr="00D10C3C">
        <w:rPr>
          <w:rFonts w:ascii="Calibri" w:eastAsia="Calibri" w:hAnsi="Calibri" w:cs="Calibri"/>
          <w:b/>
          <w:bCs/>
          <w:color w:val="auto"/>
          <w:lang w:eastAsia="en-US"/>
        </w:rPr>
        <w:lastRenderedPageBreak/>
        <w:t>Nieprawidłowość 4</w:t>
      </w:r>
      <w:r w:rsidR="00F7565C">
        <w:rPr>
          <w:rFonts w:ascii="Calibri" w:eastAsia="Calibri" w:hAnsi="Calibri" w:cs="Calibri"/>
          <w:b/>
          <w:bCs/>
          <w:color w:val="auto"/>
          <w:lang w:eastAsia="en-US"/>
        </w:rPr>
        <w:t>:</w:t>
      </w:r>
      <w:r>
        <w:rPr>
          <w:rFonts w:ascii="Calibri" w:eastAsia="Calibri" w:hAnsi="Calibri" w:cs="Calibri"/>
          <w:color w:val="auto"/>
          <w:lang w:eastAsia="en-US"/>
        </w:rPr>
        <w:t xml:space="preserve"> </w:t>
      </w:r>
      <w:r w:rsidR="000A5BE7" w:rsidRPr="00C532E6">
        <w:rPr>
          <w:rFonts w:ascii="Calibri" w:eastAsia="Calibri" w:hAnsi="Calibri" w:cs="Calibri"/>
          <w:color w:val="auto"/>
          <w:lang w:eastAsia="en-US"/>
        </w:rPr>
        <w:t>W Decyzj</w:t>
      </w:r>
      <w:r w:rsidR="000F6A46">
        <w:rPr>
          <w:rFonts w:ascii="Calibri" w:eastAsia="Calibri" w:hAnsi="Calibri" w:cs="Calibri"/>
          <w:color w:val="auto"/>
          <w:lang w:eastAsia="en-US"/>
        </w:rPr>
        <w:t>i płatniczej</w:t>
      </w:r>
      <w:r w:rsidR="000A5BE7" w:rsidRPr="00C532E6">
        <w:rPr>
          <w:rFonts w:ascii="Calibri" w:eastAsia="Calibri" w:hAnsi="Calibri" w:cs="Calibri"/>
          <w:color w:val="auto"/>
          <w:lang w:eastAsia="en-US"/>
        </w:rPr>
        <w:t xml:space="preserve"> nieprawidłowo naliczono wysokość opłaty poprzez doliczenie oprócz czasu przeprowadzenia czynności kontrolnych w zakresie ustalenia nieprawidłowości również kosztów opracowania dokumentacji (60 minut przez jednego pracownika) – co nie znajduje odzwierciedlenia w faktycznie wykonywanych czynnościach.</w:t>
      </w:r>
    </w:p>
    <w:p w14:paraId="3A1CC934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</w:rPr>
      </w:pPr>
      <w:r w:rsidRPr="000A5BE7">
        <w:rPr>
          <w:rFonts w:ascii="Calibri" w:eastAsia="Calibri" w:hAnsi="Calibri" w:cs="Calibri"/>
          <w:b/>
          <w:bCs/>
          <w:color w:val="auto"/>
          <w:u w:val="single"/>
          <w:lang w:eastAsia="en-US"/>
        </w:rPr>
        <w:t xml:space="preserve">Dowód: </w:t>
      </w:r>
      <w:r w:rsidRPr="000A5BE7">
        <w:rPr>
          <w:rFonts w:ascii="Calibri" w:hAnsi="Calibri" w:cs="Calibri"/>
        </w:rPr>
        <w:t>HK.9022.7.2022 nr decyzji 259/22 z dn. 05.10.2022 r.</w:t>
      </w:r>
    </w:p>
    <w:p w14:paraId="7D5F9592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</w:rPr>
      </w:pPr>
    </w:p>
    <w:p w14:paraId="56F9FF65" w14:textId="77777777" w:rsidR="000A5BE7" w:rsidRPr="00C532E6" w:rsidRDefault="00D10C3C" w:rsidP="00D10C3C">
      <w:pPr>
        <w:spacing w:line="276" w:lineRule="auto"/>
        <w:jc w:val="both"/>
        <w:rPr>
          <w:rFonts w:ascii="Calibri" w:hAnsi="Calibri" w:cs="Calibri"/>
          <w:color w:val="auto"/>
        </w:rPr>
      </w:pPr>
      <w:bookmarkStart w:id="11" w:name="_Hlk122421742"/>
      <w:r w:rsidRPr="000F6A46">
        <w:rPr>
          <w:rFonts w:ascii="Calibri" w:hAnsi="Calibri" w:cs="Calibri"/>
          <w:b/>
          <w:bCs/>
        </w:rPr>
        <w:t>Nieprawidłowoś</w:t>
      </w:r>
      <w:r w:rsidR="000F6A46" w:rsidRPr="000F6A46">
        <w:rPr>
          <w:rFonts w:ascii="Calibri" w:hAnsi="Calibri" w:cs="Calibri"/>
          <w:b/>
          <w:bCs/>
        </w:rPr>
        <w:t>ć 5</w:t>
      </w:r>
      <w:r w:rsidR="00F7565C">
        <w:rPr>
          <w:rFonts w:ascii="Calibri" w:hAnsi="Calibri" w:cs="Calibri"/>
          <w:b/>
          <w:bCs/>
        </w:rPr>
        <w:t>:</w:t>
      </w:r>
      <w:r w:rsidR="000F6A46">
        <w:rPr>
          <w:rFonts w:ascii="Calibri" w:hAnsi="Calibri" w:cs="Calibri"/>
        </w:rPr>
        <w:t xml:space="preserve"> </w:t>
      </w:r>
      <w:r w:rsidR="000A5BE7" w:rsidRPr="00C532E6">
        <w:rPr>
          <w:rFonts w:ascii="Calibri" w:hAnsi="Calibri" w:cs="Calibri"/>
        </w:rPr>
        <w:t>W dokumentacji sprawy brak poświadczenia daty złożenia podpisu elektronicznego, podczas gdy data dokumentu</w:t>
      </w:r>
      <w:r w:rsidR="000A5BE7" w:rsidRPr="00C532E6">
        <w:rPr>
          <w:rFonts w:ascii="Calibri" w:hAnsi="Calibri" w:cs="Calibri"/>
          <w:color w:val="auto"/>
        </w:rPr>
        <w:t xml:space="preserve"> i </w:t>
      </w:r>
      <w:bookmarkStart w:id="12" w:name="_Hlk122422592"/>
      <w:r w:rsidR="000A5BE7" w:rsidRPr="00C532E6">
        <w:rPr>
          <w:rFonts w:ascii="Calibri" w:hAnsi="Calibri" w:cs="Calibri"/>
          <w:color w:val="auto"/>
        </w:rPr>
        <w:t xml:space="preserve">data Urzędowego Poświadczenia Przedłożenia (UPP) nie jest tożsama. </w:t>
      </w:r>
    </w:p>
    <w:p w14:paraId="4FC79B2F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0070C0"/>
        </w:rPr>
      </w:pPr>
      <w:bookmarkStart w:id="13" w:name="_Hlk122437873"/>
      <w:bookmarkEnd w:id="11"/>
      <w:bookmarkEnd w:id="12"/>
      <w:r w:rsidRPr="000A5BE7">
        <w:rPr>
          <w:rFonts w:ascii="Calibri" w:hAnsi="Calibri" w:cs="Calibri"/>
          <w:color w:val="auto"/>
          <w:u w:val="single"/>
        </w:rPr>
        <w:t xml:space="preserve"> </w:t>
      </w:r>
      <w:r w:rsidRPr="000A5BE7">
        <w:rPr>
          <w:rFonts w:ascii="Calibri" w:hAnsi="Calibri" w:cs="Calibri"/>
          <w:b/>
          <w:bCs/>
          <w:color w:val="auto"/>
          <w:u w:val="single"/>
        </w:rPr>
        <w:t>Dowody</w:t>
      </w:r>
      <w:r w:rsidRPr="000A5BE7">
        <w:rPr>
          <w:rFonts w:ascii="Calibri" w:hAnsi="Calibri" w:cs="Calibri"/>
          <w:color w:val="auto"/>
          <w:u w:val="single"/>
        </w:rPr>
        <w:t>:</w:t>
      </w:r>
      <w:r w:rsidRPr="000A5BE7">
        <w:rPr>
          <w:rFonts w:ascii="Calibri" w:hAnsi="Calibri" w:cs="Calibri"/>
          <w:color w:val="F79646"/>
        </w:rPr>
        <w:t xml:space="preserve"> </w:t>
      </w:r>
      <w:r w:rsidRPr="000A5BE7">
        <w:rPr>
          <w:rFonts w:ascii="Calibri" w:hAnsi="Calibri" w:cs="Calibri"/>
          <w:color w:val="auto"/>
        </w:rPr>
        <w:t>HK.9011.77.2022 z dn. 23.06.2022 r., HK.9011.79.2022 z dn. 23.06.2022 r., HK.9011.114.2022  z dn. 08.08.2022 r.,  HK.9011.102.2022  z dn. 25.07.2022 r., HK.9011.122.2022 z dn. 15.08.2022 r., HK.9011.204.2022 z dn. 29.08.2022 r., HK.9011.105.2022 z dn. 25.07.2022 r., HK.9011.115.2022 z dn. 08.08.2022 r., HK.9011.123.2022 z dn. 15.08.2022 r., HK.9011.205.2022 z dn. 29.08.2022 r., HK.9011.104.2022 z dnia 25.07.2022 r., HK.9011.103.2022 z dnia 25.07.2022 r.</w:t>
      </w:r>
      <w:bookmarkStart w:id="14" w:name="_Hlk121991843"/>
      <w:r w:rsidRPr="000A5BE7">
        <w:rPr>
          <w:rFonts w:ascii="Calibri" w:hAnsi="Calibri" w:cs="Calibri"/>
          <w:color w:val="auto"/>
        </w:rPr>
        <w:t>, HK.9011.116.2022 z dn. 08.08.2022 r.</w:t>
      </w:r>
      <w:bookmarkEnd w:id="14"/>
      <w:r w:rsidRPr="000A5BE7">
        <w:rPr>
          <w:rFonts w:ascii="Calibri" w:hAnsi="Calibri" w:cs="Calibri"/>
          <w:color w:val="auto"/>
        </w:rPr>
        <w:t xml:space="preserve">, HK.9011.117.2022 z dn. 08.08.2022 r. </w:t>
      </w:r>
    </w:p>
    <w:bookmarkEnd w:id="13"/>
    <w:p w14:paraId="37993D94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/>
          <w:bCs/>
          <w:color w:val="auto"/>
          <w:u w:val="single"/>
        </w:rPr>
      </w:pPr>
    </w:p>
    <w:p w14:paraId="0CDC3900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/>
          <w:color w:val="auto"/>
        </w:rPr>
      </w:pPr>
      <w:r w:rsidRPr="000A5BE7">
        <w:rPr>
          <w:rFonts w:ascii="Calibri" w:hAnsi="Calibri" w:cs="Calibri"/>
          <w:b/>
          <w:color w:val="auto"/>
        </w:rPr>
        <w:t>OCENA SKONTROLOWANEJ DZIAŁALNOŚCI, ZE WSKAZANIEM USTALEŃ NA KTÓRYCH ZOSTAŁA OPARTA</w:t>
      </w:r>
    </w:p>
    <w:p w14:paraId="77836D7E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W wyniku kontroli:</w:t>
      </w:r>
    </w:p>
    <w:p w14:paraId="080C7955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1)</w:t>
      </w:r>
      <w:r w:rsidRPr="000A5BE7">
        <w:rPr>
          <w:rFonts w:ascii="Calibri" w:hAnsi="Calibri" w:cs="Calibri"/>
          <w:color w:val="auto"/>
        </w:rPr>
        <w:tab/>
        <w:t>pozytywnie</w:t>
      </w:r>
    </w:p>
    <w:p w14:paraId="61975D69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2)</w:t>
      </w:r>
      <w:r w:rsidRPr="000A5BE7">
        <w:rPr>
          <w:rFonts w:ascii="Calibri" w:hAnsi="Calibri" w:cs="Calibri"/>
          <w:color w:val="auto"/>
        </w:rPr>
        <w:tab/>
        <w:t>pozytywnie z uchybieniami</w:t>
      </w:r>
    </w:p>
    <w:p w14:paraId="06E77371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  <w:u w:val="single"/>
        </w:rPr>
      </w:pPr>
      <w:r w:rsidRPr="000A5BE7">
        <w:rPr>
          <w:rFonts w:ascii="Calibri" w:hAnsi="Calibri" w:cs="Calibri"/>
          <w:color w:val="auto"/>
        </w:rPr>
        <w:t>3)</w:t>
      </w:r>
      <w:r w:rsidRPr="000A5BE7">
        <w:rPr>
          <w:rFonts w:ascii="Calibri" w:hAnsi="Calibri" w:cs="Calibri"/>
          <w:color w:val="auto"/>
        </w:rPr>
        <w:tab/>
      </w:r>
      <w:r w:rsidRPr="000A5BE7">
        <w:rPr>
          <w:rFonts w:ascii="Calibri" w:hAnsi="Calibri" w:cs="Calibri"/>
          <w:b/>
          <w:color w:val="auto"/>
          <w:u w:val="single"/>
        </w:rPr>
        <w:t>pozytywnie, mimo stwierdzonych nieprawidłowości</w:t>
      </w:r>
    </w:p>
    <w:p w14:paraId="784477E9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4)</w:t>
      </w:r>
      <w:r w:rsidRPr="000A5BE7">
        <w:rPr>
          <w:rFonts w:ascii="Calibri" w:hAnsi="Calibri" w:cs="Calibri"/>
          <w:color w:val="auto"/>
        </w:rPr>
        <w:tab/>
        <w:t>negatywnie</w:t>
      </w:r>
    </w:p>
    <w:p w14:paraId="75B918E2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5)</w:t>
      </w:r>
      <w:r w:rsidRPr="000A5BE7">
        <w:rPr>
          <w:rFonts w:ascii="Calibri" w:hAnsi="Calibri" w:cs="Calibri"/>
          <w:color w:val="auto"/>
        </w:rPr>
        <w:tab/>
        <w:t>inne</w:t>
      </w:r>
    </w:p>
    <w:p w14:paraId="58FC7E07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ocenia się działalność Państwowego Powiatowego Inspektora Sanitarnego w Świnoujściu w kontrolowanym zakresie.</w:t>
      </w:r>
    </w:p>
    <w:p w14:paraId="697BA9FB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b/>
          <w:color w:val="auto"/>
        </w:rPr>
      </w:pPr>
    </w:p>
    <w:p w14:paraId="48350169" w14:textId="77777777" w:rsidR="000A5BE7" w:rsidRPr="000A5BE7" w:rsidRDefault="000A5BE7" w:rsidP="000A5BE7">
      <w:pPr>
        <w:spacing w:line="360" w:lineRule="auto"/>
        <w:jc w:val="both"/>
        <w:rPr>
          <w:rFonts w:ascii="Calibri" w:hAnsi="Calibri" w:cs="Calibri"/>
          <w:b/>
          <w:color w:val="auto"/>
        </w:rPr>
      </w:pPr>
      <w:r w:rsidRPr="000A5BE7">
        <w:rPr>
          <w:rFonts w:ascii="Calibri" w:hAnsi="Calibri" w:cs="Calibri"/>
          <w:b/>
          <w:color w:val="auto"/>
        </w:rPr>
        <w:t xml:space="preserve">11. Zakres, przyczyny i skutki stwierdzonych nieprawidłowości. </w:t>
      </w:r>
    </w:p>
    <w:p w14:paraId="34840352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Po przeanalizowaniu dokumentacji stwierdzono, że nieprawidłowości dotyczyły prowadzenia </w:t>
      </w:r>
    </w:p>
    <w:p w14:paraId="47802307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i dokumentowania czynności kontrolnych, prowadzenia postępowania administracyjnego, które nie spełnia wszystkich kryteriów określonych w ustawie K.p.a., co może prowadzić </w:t>
      </w:r>
      <w:r w:rsidRPr="000A5BE7">
        <w:rPr>
          <w:rFonts w:ascii="Calibri" w:hAnsi="Calibri" w:cs="Calibri"/>
          <w:color w:val="auto"/>
        </w:rPr>
        <w:br/>
        <w:t xml:space="preserve">do wadliwie wydanych decyzji administracyjnych. Dodatkowo </w:t>
      </w:r>
      <w:r w:rsidRPr="000A5BE7">
        <w:rPr>
          <w:rFonts w:ascii="Calibri" w:hAnsi="Calibri" w:cs="Calibri"/>
        </w:rPr>
        <w:t>nieprawidłowo określony podmiot kontrolowany w protokołach kontroli oraz strona postępowania administracyjnego (zawiadomienie o wszczęciu, decyzja) może skutkować naruszeniem praw strony oraz wadliwością wydanych decyzji.</w:t>
      </w:r>
    </w:p>
    <w:p w14:paraId="19CC8CE7" w14:textId="77777777" w:rsidR="000A5BE7" w:rsidRPr="000A5BE7" w:rsidRDefault="000A5BE7" w:rsidP="000A5BE7">
      <w:pPr>
        <w:spacing w:line="276" w:lineRule="auto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>Przyczynę stwierdzonych nieprawidłowości upatruje się w sposobie organizacji pracy niedostosowanym do właściwości, wielości i złożoności spraw w obszarze.</w:t>
      </w:r>
    </w:p>
    <w:p w14:paraId="574626B9" w14:textId="77777777" w:rsidR="000A5BE7" w:rsidRPr="000A5BE7" w:rsidRDefault="000A5BE7" w:rsidP="000A5BE7">
      <w:pPr>
        <w:jc w:val="both"/>
        <w:rPr>
          <w:rFonts w:ascii="Calibri" w:hAnsi="Calibri" w:cs="Calibri"/>
          <w:b/>
          <w:bCs/>
        </w:rPr>
      </w:pPr>
    </w:p>
    <w:p w14:paraId="394878E0" w14:textId="77777777" w:rsidR="000A5BE7" w:rsidRPr="000A5BE7" w:rsidRDefault="000A5BE7" w:rsidP="000A5BE7">
      <w:pPr>
        <w:spacing w:line="276" w:lineRule="auto"/>
        <w:contextualSpacing/>
        <w:jc w:val="both"/>
        <w:rPr>
          <w:rFonts w:ascii="Calibri" w:hAnsi="Calibri" w:cs="Calibri"/>
          <w:b/>
          <w:bCs/>
        </w:rPr>
      </w:pPr>
      <w:r w:rsidRPr="000A5BE7">
        <w:rPr>
          <w:rFonts w:ascii="Calibri" w:hAnsi="Calibri" w:cs="Calibri"/>
          <w:b/>
          <w:bCs/>
        </w:rPr>
        <w:t>Uchybienia</w:t>
      </w:r>
    </w:p>
    <w:p w14:paraId="2C51F1E8" w14:textId="77777777" w:rsidR="000A5BE7" w:rsidRPr="000A5BE7" w:rsidRDefault="000A5BE7" w:rsidP="00AD4AC1">
      <w:pPr>
        <w:numPr>
          <w:ilvl w:val="0"/>
          <w:numId w:val="23"/>
        </w:numPr>
        <w:spacing w:line="276" w:lineRule="auto"/>
        <w:ind w:left="284"/>
        <w:contextualSpacing/>
        <w:jc w:val="both"/>
        <w:rPr>
          <w:rFonts w:ascii="Calibri" w:hAnsi="Calibri" w:cs="Calibri"/>
        </w:rPr>
      </w:pPr>
      <w:r w:rsidRPr="000A5BE7">
        <w:rPr>
          <w:rFonts w:ascii="Calibri" w:hAnsi="Calibri" w:cs="Calibri"/>
          <w:color w:val="auto"/>
        </w:rPr>
        <w:lastRenderedPageBreak/>
        <w:t xml:space="preserve">Protokoły pobrania próbek wody wypełniane w sposób niekompletny </w:t>
      </w:r>
      <w:r w:rsidR="000F6A46">
        <w:rPr>
          <w:rFonts w:ascii="Calibri" w:hAnsi="Calibri" w:cs="Calibri"/>
          <w:color w:val="auto"/>
        </w:rPr>
        <w:t>albo</w:t>
      </w:r>
      <w:r w:rsidRPr="000A5BE7">
        <w:rPr>
          <w:rFonts w:ascii="Calibri" w:hAnsi="Calibri" w:cs="Calibri"/>
          <w:color w:val="auto"/>
        </w:rPr>
        <w:t xml:space="preserve"> nieczytelnym bądź fragmentarycznym zapisem (imię, nazwisko, podpis osoby obecnej przy pobraniu, imię i nazwisko </w:t>
      </w:r>
      <w:proofErr w:type="spellStart"/>
      <w:r w:rsidRPr="000A5BE7">
        <w:rPr>
          <w:rFonts w:ascii="Calibri" w:hAnsi="Calibri" w:cs="Calibri"/>
          <w:color w:val="auto"/>
        </w:rPr>
        <w:t>próbkobiorcy</w:t>
      </w:r>
      <w:proofErr w:type="spellEnd"/>
      <w:r w:rsidRPr="000A5BE7">
        <w:rPr>
          <w:rFonts w:ascii="Calibri" w:hAnsi="Calibri" w:cs="Calibri"/>
          <w:color w:val="auto"/>
        </w:rPr>
        <w:t>).</w:t>
      </w:r>
    </w:p>
    <w:p w14:paraId="5EBA2486" w14:textId="77777777" w:rsidR="000A5BE7" w:rsidRPr="000A5BE7" w:rsidRDefault="000A5BE7" w:rsidP="000A5BE7">
      <w:pPr>
        <w:spacing w:line="276" w:lineRule="auto"/>
        <w:contextualSpacing/>
        <w:jc w:val="both"/>
        <w:rPr>
          <w:rFonts w:ascii="Calibri" w:hAnsi="Calibri" w:cs="Calibri"/>
        </w:rPr>
      </w:pPr>
    </w:p>
    <w:p w14:paraId="26182151" w14:textId="77777777" w:rsidR="000A5BE7" w:rsidRPr="000A5BE7" w:rsidRDefault="000A5BE7" w:rsidP="000A5BE7">
      <w:pPr>
        <w:spacing w:line="276" w:lineRule="auto"/>
        <w:contextualSpacing/>
        <w:jc w:val="both"/>
        <w:rPr>
          <w:rFonts w:ascii="Calibri" w:hAnsi="Calibri" w:cs="Calibri"/>
          <w:b/>
          <w:bCs/>
        </w:rPr>
      </w:pPr>
      <w:r w:rsidRPr="000A5BE7">
        <w:rPr>
          <w:rFonts w:ascii="Calibri" w:hAnsi="Calibri" w:cs="Calibri"/>
          <w:b/>
          <w:bCs/>
        </w:rPr>
        <w:t>Nieprawidłowości</w:t>
      </w:r>
    </w:p>
    <w:p w14:paraId="06C2E4D7" w14:textId="77777777" w:rsidR="000A5BE7" w:rsidRPr="000A5BE7" w:rsidRDefault="000A5BE7" w:rsidP="00AD4AC1">
      <w:pPr>
        <w:numPr>
          <w:ilvl w:val="0"/>
          <w:numId w:val="24"/>
        </w:numPr>
        <w:spacing w:line="276" w:lineRule="auto"/>
        <w:ind w:left="426" w:hanging="426"/>
        <w:contextualSpacing/>
        <w:jc w:val="both"/>
        <w:rPr>
          <w:rFonts w:ascii="Calibri" w:hAnsi="Calibri" w:cs="Calibri"/>
        </w:rPr>
      </w:pPr>
      <w:bookmarkStart w:id="15" w:name="_Hlk122506626"/>
      <w:r w:rsidRPr="000A5BE7">
        <w:rPr>
          <w:rFonts w:ascii="Calibri" w:hAnsi="Calibri" w:cs="Calibri"/>
        </w:rPr>
        <w:t>Nieprawidłowo określony podmiot kontrolowany w protokołach kontroli oraz strona postępowania administracyjnego (zawiadomienie o wszczęciu, decyzja)</w:t>
      </w:r>
      <w:bookmarkEnd w:id="15"/>
      <w:r w:rsidRPr="000A5BE7">
        <w:rPr>
          <w:rFonts w:ascii="Calibri" w:hAnsi="Calibri" w:cs="Calibri"/>
        </w:rPr>
        <w:t xml:space="preserve">, tj. wykazano Gminę Miasto Świnoujście zamiast Ośrodka Sportu i Rekreacji „Wyspiarz”, który </w:t>
      </w:r>
      <w:r w:rsidRPr="000A5BE7">
        <w:rPr>
          <w:rFonts w:ascii="Calibri" w:hAnsi="Calibri" w:cs="Calibri"/>
        </w:rPr>
        <w:br/>
        <w:t xml:space="preserve">to jest organizatorem kąpieliska. </w:t>
      </w:r>
    </w:p>
    <w:p w14:paraId="7DD1B95C" w14:textId="77777777" w:rsidR="000A5BE7" w:rsidRPr="000A5BE7" w:rsidRDefault="000A5BE7" w:rsidP="000A5BE7">
      <w:pPr>
        <w:spacing w:line="276" w:lineRule="auto"/>
        <w:ind w:left="360"/>
        <w:contextualSpacing/>
        <w:jc w:val="both"/>
        <w:rPr>
          <w:rFonts w:ascii="Calibri" w:hAnsi="Calibri" w:cs="Calibri"/>
        </w:rPr>
      </w:pPr>
    </w:p>
    <w:p w14:paraId="71C0F388" w14:textId="77777777" w:rsidR="000A5BE7" w:rsidRPr="000A5BE7" w:rsidRDefault="000A5BE7" w:rsidP="00AD4AC1">
      <w:pPr>
        <w:numPr>
          <w:ilvl w:val="0"/>
          <w:numId w:val="24"/>
        </w:numPr>
        <w:spacing w:line="276" w:lineRule="auto"/>
        <w:ind w:left="426" w:hanging="426"/>
        <w:contextualSpacing/>
        <w:jc w:val="both"/>
        <w:rPr>
          <w:rFonts w:ascii="Calibri" w:hAnsi="Calibri" w:cs="Calibri"/>
        </w:rPr>
      </w:pPr>
      <w:r w:rsidRPr="000A5BE7">
        <w:rPr>
          <w:rFonts w:ascii="Calibri" w:hAnsi="Calibri" w:cs="Calibri"/>
        </w:rPr>
        <w:t>Brak ustaleń dot. potwierdzenia usunięcia nieprawidłowości stwierdzonych w protokole kontroli</w:t>
      </w:r>
      <w:r w:rsidRPr="000A5BE7">
        <w:rPr>
          <w:rFonts w:ascii="Calibri" w:hAnsi="Calibri" w:cs="Calibri"/>
          <w:b/>
          <w:bCs/>
        </w:rPr>
        <w:t xml:space="preserve"> </w:t>
      </w:r>
      <w:r w:rsidRPr="000A5BE7">
        <w:rPr>
          <w:rFonts w:ascii="Calibri" w:hAnsi="Calibri" w:cs="Calibri"/>
        </w:rPr>
        <w:t>znak: NHK.9020.284.2022 z dn. 10.08.2022 r.</w:t>
      </w:r>
    </w:p>
    <w:p w14:paraId="124BA504" w14:textId="77777777" w:rsidR="000A5BE7" w:rsidRPr="000A5BE7" w:rsidRDefault="000A5BE7" w:rsidP="000A5BE7">
      <w:pPr>
        <w:ind w:left="708"/>
        <w:rPr>
          <w:rFonts w:ascii="Calibri" w:hAnsi="Calibri" w:cs="Calibri"/>
          <w:b/>
          <w:bCs/>
        </w:rPr>
      </w:pPr>
    </w:p>
    <w:p w14:paraId="7B06409F" w14:textId="77777777" w:rsidR="000A5BE7" w:rsidRPr="000A5BE7" w:rsidRDefault="000A5BE7" w:rsidP="00AD4AC1">
      <w:pPr>
        <w:numPr>
          <w:ilvl w:val="0"/>
          <w:numId w:val="24"/>
        </w:numPr>
        <w:spacing w:line="276" w:lineRule="auto"/>
        <w:ind w:left="567" w:hanging="567"/>
        <w:contextualSpacing/>
        <w:jc w:val="both"/>
        <w:rPr>
          <w:rFonts w:ascii="Calibri" w:hAnsi="Calibri" w:cs="Calibri"/>
        </w:rPr>
      </w:pPr>
      <w:r w:rsidRPr="000A5BE7">
        <w:rPr>
          <w:rFonts w:ascii="Calibri" w:hAnsi="Calibri" w:cs="Calibri"/>
        </w:rPr>
        <w:t>Umorzenie na podstawie przepisu art. 105 § 1 k.p.a. postępowania administracyjnego w</w:t>
      </w:r>
      <w:r w:rsidR="000F314B">
        <w:rPr>
          <w:rFonts w:ascii="Calibri" w:hAnsi="Calibri" w:cs="Calibri"/>
        </w:rPr>
        <w:t> </w:t>
      </w:r>
      <w:r w:rsidRPr="000A5BE7">
        <w:rPr>
          <w:rFonts w:ascii="Calibri" w:hAnsi="Calibri" w:cs="Calibri"/>
        </w:rPr>
        <w:t>sprawie stwierdzonych nieprawidłowości, gdzie jako powód wskazano omyłkowe wszczęcie postępowania zamiast wykazania ustaleń potwierdzających bezprzedmiotowość tego postępowania</w:t>
      </w:r>
    </w:p>
    <w:p w14:paraId="39EA207A" w14:textId="77777777" w:rsidR="000A5BE7" w:rsidRPr="000A5BE7" w:rsidRDefault="000A5BE7" w:rsidP="000A5BE7">
      <w:pPr>
        <w:spacing w:line="276" w:lineRule="auto"/>
        <w:contextualSpacing/>
        <w:jc w:val="both"/>
        <w:rPr>
          <w:rFonts w:ascii="Calibri" w:hAnsi="Calibri" w:cs="Calibri"/>
        </w:rPr>
      </w:pPr>
    </w:p>
    <w:p w14:paraId="65ECC6F4" w14:textId="77777777" w:rsidR="000A5BE7" w:rsidRPr="000A5BE7" w:rsidRDefault="000A5BE7" w:rsidP="00AD4AC1">
      <w:pPr>
        <w:numPr>
          <w:ilvl w:val="0"/>
          <w:numId w:val="24"/>
        </w:numPr>
        <w:spacing w:line="276" w:lineRule="auto"/>
        <w:ind w:left="567" w:hanging="425"/>
        <w:jc w:val="both"/>
        <w:rPr>
          <w:rFonts w:ascii="Calibri" w:hAnsi="Calibri" w:cs="Calibri"/>
          <w:color w:val="auto"/>
        </w:rPr>
      </w:pPr>
      <w:r w:rsidRPr="000A5BE7">
        <w:rPr>
          <w:rFonts w:ascii="Calibri" w:hAnsi="Calibri" w:cs="Calibri"/>
          <w:color w:val="auto"/>
        </w:rPr>
        <w:t xml:space="preserve">W Decyzji </w:t>
      </w:r>
      <w:r w:rsidR="007D24CE">
        <w:rPr>
          <w:rFonts w:ascii="Calibri" w:hAnsi="Calibri" w:cs="Calibri"/>
          <w:color w:val="auto"/>
        </w:rPr>
        <w:t>płatniczej</w:t>
      </w:r>
      <w:r w:rsidRPr="000A5BE7">
        <w:rPr>
          <w:rFonts w:ascii="Calibri" w:hAnsi="Calibri" w:cs="Calibri"/>
          <w:color w:val="auto"/>
        </w:rPr>
        <w:t xml:space="preserve"> nieprawidłowo naliczono wysokość kosztów za przeprowadzone czynności kontrolne.</w:t>
      </w:r>
    </w:p>
    <w:p w14:paraId="4799684A" w14:textId="77777777" w:rsidR="000A5BE7" w:rsidRPr="000A5BE7" w:rsidRDefault="000A5BE7" w:rsidP="000A5BE7">
      <w:pPr>
        <w:ind w:left="708"/>
        <w:rPr>
          <w:rFonts w:ascii="Calibri" w:hAnsi="Calibri" w:cs="Calibri"/>
          <w:b/>
          <w:bCs/>
          <w:color w:val="auto"/>
        </w:rPr>
      </w:pPr>
    </w:p>
    <w:p w14:paraId="6342BD11" w14:textId="77777777" w:rsidR="007C4980" w:rsidRDefault="000A5BE7" w:rsidP="00AD4AC1">
      <w:pPr>
        <w:numPr>
          <w:ilvl w:val="0"/>
          <w:numId w:val="24"/>
        </w:numPr>
        <w:spacing w:line="276" w:lineRule="auto"/>
        <w:ind w:left="426" w:hanging="284"/>
        <w:jc w:val="both"/>
        <w:rPr>
          <w:rFonts w:ascii="Calibri" w:hAnsi="Calibri" w:cs="Calibri"/>
        </w:rPr>
      </w:pPr>
      <w:r w:rsidRPr="000A5BE7">
        <w:rPr>
          <w:rFonts w:ascii="Calibri" w:hAnsi="Calibri" w:cs="Calibri"/>
        </w:rPr>
        <w:t xml:space="preserve">W dokumentacji sprawy brak dokumentu poświadczającego datę złożenia podpisu elektronicznego, podczas gdy data pisma i data Urzędowego Poświadczenia Przedłożenia (UPP) nie jest tożsama. </w:t>
      </w:r>
    </w:p>
    <w:p w14:paraId="125C1B62" w14:textId="77777777" w:rsidR="007C4980" w:rsidRDefault="007C4980" w:rsidP="0036617D">
      <w:pPr>
        <w:pStyle w:val="Akapitzlist"/>
        <w:ind w:left="8496"/>
        <w:rPr>
          <w:rFonts w:ascii="Times New Roman" w:hAnsi="Times New Roman"/>
          <w:b/>
          <w:color w:val="auto"/>
          <w:u w:val="single"/>
        </w:rPr>
      </w:pPr>
    </w:p>
    <w:p w14:paraId="729328C9" w14:textId="77777777" w:rsidR="007C4980" w:rsidRPr="007C4980" w:rsidRDefault="007C4980" w:rsidP="007C4980">
      <w:pPr>
        <w:spacing w:line="360" w:lineRule="auto"/>
        <w:ind w:left="284" w:hanging="284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12. </w:t>
      </w:r>
      <w:r w:rsidRPr="007C4980">
        <w:rPr>
          <w:rFonts w:ascii="Calibri" w:hAnsi="Calibri" w:cs="Calibri"/>
          <w:b/>
          <w:bCs/>
          <w:color w:val="auto"/>
        </w:rPr>
        <w:t>Uwagi, wnioski, zalecenia w sprawie usunięcia stwierdzonych nieprawidłowości (uchybień) :</w:t>
      </w:r>
    </w:p>
    <w:p w14:paraId="12908AFA" w14:textId="77777777" w:rsidR="00A07A03" w:rsidRDefault="00A07A03" w:rsidP="007C4980">
      <w:pPr>
        <w:spacing w:line="276" w:lineRule="auto"/>
        <w:ind w:left="360"/>
        <w:jc w:val="center"/>
        <w:rPr>
          <w:rFonts w:ascii="Calibri" w:hAnsi="Calibri" w:cs="Calibri"/>
          <w:b/>
          <w:color w:val="auto"/>
          <w:u w:val="single"/>
        </w:rPr>
      </w:pPr>
      <w:r w:rsidRPr="00B64C49">
        <w:rPr>
          <w:rFonts w:ascii="Calibri" w:hAnsi="Calibri" w:cs="Calibri"/>
          <w:b/>
          <w:color w:val="auto"/>
          <w:u w:val="single"/>
        </w:rPr>
        <w:t>zalecam:</w:t>
      </w:r>
    </w:p>
    <w:p w14:paraId="4E305849" w14:textId="77777777" w:rsidR="00DA3B2A" w:rsidRPr="00B64C49" w:rsidRDefault="00DA3B2A" w:rsidP="0025756C">
      <w:pPr>
        <w:spacing w:line="276" w:lineRule="auto"/>
        <w:ind w:left="360"/>
        <w:jc w:val="both"/>
        <w:rPr>
          <w:rFonts w:ascii="Calibri" w:hAnsi="Calibri" w:cs="Calibri"/>
          <w:b/>
          <w:color w:val="auto"/>
          <w:u w:val="single"/>
        </w:rPr>
      </w:pPr>
    </w:p>
    <w:p w14:paraId="2FB7BC97" w14:textId="77777777" w:rsidR="00355E64" w:rsidRPr="00355E64" w:rsidRDefault="007C4980" w:rsidP="00AD4AC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Calibri"/>
          <w:b/>
          <w:color w:val="auto"/>
          <w:u w:val="single"/>
        </w:rPr>
      </w:pPr>
      <w:r w:rsidRPr="00B64C49">
        <w:rPr>
          <w:rFonts w:ascii="Calibri" w:hAnsi="Calibri" w:cs="Calibri"/>
        </w:rPr>
        <w:t>Protokoły z pobierania próbek wody stanowiące załącznik do protokołu kontroli wypełniać w sposób czytelny i kompletny</w:t>
      </w:r>
      <w:r w:rsidR="00E71A8F">
        <w:rPr>
          <w:rFonts w:ascii="Calibri" w:hAnsi="Calibri" w:cs="Calibri"/>
        </w:rPr>
        <w:t>;</w:t>
      </w:r>
      <w:r w:rsidRPr="00B64C49">
        <w:rPr>
          <w:rFonts w:ascii="Calibri" w:hAnsi="Calibri" w:cs="Calibri"/>
        </w:rPr>
        <w:t>.</w:t>
      </w:r>
    </w:p>
    <w:p w14:paraId="36CABF0D" w14:textId="77777777" w:rsidR="00355E64" w:rsidRPr="00355E64" w:rsidRDefault="0048407A" w:rsidP="00AD4AC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Calibri"/>
          <w:b/>
          <w:color w:val="auto"/>
          <w:u w:val="single"/>
        </w:rPr>
      </w:pPr>
      <w:r w:rsidRPr="00355E64">
        <w:rPr>
          <w:rFonts w:ascii="Calibri" w:hAnsi="Calibri" w:cs="Calibri"/>
          <w:bCs/>
          <w:color w:val="auto"/>
        </w:rPr>
        <w:t xml:space="preserve">Prawidłowo </w:t>
      </w:r>
      <w:r w:rsidR="00310D5C" w:rsidRPr="00355E64">
        <w:rPr>
          <w:rFonts w:ascii="Calibri" w:hAnsi="Calibri" w:cs="Calibri"/>
          <w:bCs/>
          <w:color w:val="auto"/>
        </w:rPr>
        <w:t>identyfikować</w:t>
      </w:r>
      <w:r w:rsidRPr="00355E64">
        <w:rPr>
          <w:rFonts w:ascii="Calibri" w:hAnsi="Calibri" w:cs="Calibri"/>
          <w:bCs/>
          <w:color w:val="auto"/>
        </w:rPr>
        <w:t xml:space="preserve"> podmiot kontrolowany, stronę postępowania administracyjnego</w:t>
      </w:r>
      <w:r w:rsidR="00A14463" w:rsidRPr="00355E64">
        <w:rPr>
          <w:rFonts w:ascii="Calibri" w:hAnsi="Calibri" w:cs="Calibri"/>
          <w:bCs/>
          <w:color w:val="auto"/>
        </w:rPr>
        <w:t xml:space="preserve"> </w:t>
      </w:r>
      <w:r w:rsidR="005833E0">
        <w:rPr>
          <w:rFonts w:ascii="Calibri" w:hAnsi="Calibri" w:cs="Calibri"/>
          <w:bCs/>
        </w:rPr>
        <w:t>zgodnie z przepisem</w:t>
      </w:r>
      <w:r w:rsidR="00A14463" w:rsidRPr="00355E64">
        <w:rPr>
          <w:rFonts w:ascii="Calibri" w:hAnsi="Calibri" w:cs="Calibri"/>
          <w:bCs/>
        </w:rPr>
        <w:t xml:space="preserve"> art. 29 k.p.a.</w:t>
      </w:r>
    </w:p>
    <w:p w14:paraId="1B103988" w14:textId="77777777" w:rsidR="00355E64" w:rsidRPr="00355E64" w:rsidRDefault="00055662" w:rsidP="00AD4AC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Calibri"/>
          <w:b/>
          <w:color w:val="auto"/>
          <w:u w:val="single"/>
        </w:rPr>
      </w:pPr>
      <w:r>
        <w:rPr>
          <w:rFonts w:ascii="Calibri" w:hAnsi="Calibri" w:cs="Calibri"/>
          <w:bCs/>
          <w:color w:val="auto"/>
        </w:rPr>
        <w:t xml:space="preserve">Przeprowadzać ustalenia co do </w:t>
      </w:r>
      <w:r w:rsidR="00D100B3">
        <w:rPr>
          <w:rFonts w:ascii="Calibri" w:hAnsi="Calibri" w:cs="Calibri"/>
          <w:bCs/>
          <w:color w:val="auto"/>
        </w:rPr>
        <w:t xml:space="preserve">usunięcia </w:t>
      </w:r>
      <w:r w:rsidR="00310D5C" w:rsidRPr="00355E64">
        <w:rPr>
          <w:rFonts w:ascii="Calibri" w:hAnsi="Calibri" w:cs="Calibri"/>
          <w:bCs/>
          <w:color w:val="auto"/>
        </w:rPr>
        <w:t>stwierdzonych</w:t>
      </w:r>
      <w:r w:rsidR="00F76015" w:rsidRPr="00355E64">
        <w:rPr>
          <w:rFonts w:ascii="Calibri" w:hAnsi="Calibri" w:cs="Calibri"/>
          <w:bCs/>
          <w:color w:val="auto"/>
        </w:rPr>
        <w:t xml:space="preserve"> </w:t>
      </w:r>
      <w:r w:rsidR="00BF7673" w:rsidRPr="00355E64">
        <w:rPr>
          <w:rFonts w:ascii="Calibri" w:hAnsi="Calibri" w:cs="Calibri"/>
          <w:bCs/>
          <w:color w:val="auto"/>
        </w:rPr>
        <w:t>w trakcie</w:t>
      </w:r>
      <w:r w:rsidR="00F76015" w:rsidRPr="00355E64">
        <w:rPr>
          <w:rFonts w:ascii="Calibri" w:hAnsi="Calibri" w:cs="Calibri"/>
          <w:bCs/>
          <w:color w:val="auto"/>
        </w:rPr>
        <w:t xml:space="preserve"> czynności kontrolnych</w:t>
      </w:r>
      <w:r w:rsidR="00310D5C" w:rsidRPr="00355E64">
        <w:rPr>
          <w:rFonts w:ascii="Calibri" w:hAnsi="Calibri" w:cs="Calibri"/>
          <w:bCs/>
          <w:color w:val="auto"/>
        </w:rPr>
        <w:t xml:space="preserve"> </w:t>
      </w:r>
      <w:r>
        <w:rPr>
          <w:rFonts w:ascii="Calibri" w:hAnsi="Calibri" w:cs="Calibri"/>
          <w:bCs/>
          <w:color w:val="auto"/>
        </w:rPr>
        <w:t xml:space="preserve">nieprawidłowości, </w:t>
      </w:r>
      <w:r w:rsidR="007F2D06">
        <w:rPr>
          <w:rFonts w:ascii="Calibri" w:hAnsi="Calibri" w:cs="Calibri"/>
          <w:bCs/>
          <w:color w:val="auto"/>
        </w:rPr>
        <w:t>w aspekcie</w:t>
      </w:r>
      <w:r w:rsidR="00184E8F">
        <w:rPr>
          <w:rFonts w:ascii="Calibri" w:hAnsi="Calibri" w:cs="Calibri"/>
          <w:bCs/>
          <w:color w:val="auto"/>
        </w:rPr>
        <w:t xml:space="preserve"> podstaw do</w:t>
      </w:r>
      <w:r w:rsidR="007F2D06">
        <w:rPr>
          <w:rFonts w:ascii="Calibri" w:hAnsi="Calibri" w:cs="Calibri"/>
          <w:bCs/>
          <w:color w:val="auto"/>
        </w:rPr>
        <w:t xml:space="preserve"> </w:t>
      </w:r>
      <w:r w:rsidR="000061D4">
        <w:rPr>
          <w:rFonts w:ascii="Calibri" w:hAnsi="Calibri" w:cs="Calibri"/>
          <w:bCs/>
          <w:color w:val="auto"/>
        </w:rPr>
        <w:t xml:space="preserve">zastosowania przepisu </w:t>
      </w:r>
      <w:bookmarkStart w:id="16" w:name="_Hlk123800477"/>
      <w:r w:rsidR="000061D4">
        <w:rPr>
          <w:rFonts w:ascii="Calibri" w:hAnsi="Calibri" w:cs="Calibri"/>
          <w:bCs/>
          <w:color w:val="auto"/>
        </w:rPr>
        <w:t xml:space="preserve">art. 27 </w:t>
      </w:r>
      <w:r w:rsidR="004311E6">
        <w:rPr>
          <w:rFonts w:ascii="Calibri" w:hAnsi="Calibri" w:cs="Calibri"/>
          <w:bCs/>
          <w:color w:val="auto"/>
        </w:rPr>
        <w:t xml:space="preserve">ust. 1 </w:t>
      </w:r>
      <w:bookmarkEnd w:id="16"/>
      <w:r w:rsidR="004311E6">
        <w:rPr>
          <w:rFonts w:ascii="Calibri" w:hAnsi="Calibri" w:cs="Calibri"/>
          <w:bCs/>
          <w:color w:val="auto"/>
        </w:rPr>
        <w:t xml:space="preserve">lub art. 27 ust. 2 </w:t>
      </w:r>
      <w:r w:rsidR="00A63FEE">
        <w:rPr>
          <w:rFonts w:ascii="Calibri" w:hAnsi="Calibri" w:cs="Calibri"/>
          <w:bCs/>
          <w:color w:val="auto"/>
        </w:rPr>
        <w:t xml:space="preserve">ustawy </w:t>
      </w:r>
      <w:r w:rsidR="00A63FEE" w:rsidRPr="00DA4415">
        <w:rPr>
          <w:rFonts w:ascii="Calibri" w:hAnsi="Calibri" w:cs="Calibri"/>
          <w:bCs/>
          <w:i/>
          <w:iCs/>
          <w:color w:val="auto"/>
        </w:rPr>
        <w:t>o Państwowej Inspekcji Sanitarnej</w:t>
      </w:r>
      <w:r w:rsidR="00A63FEE">
        <w:rPr>
          <w:rFonts w:ascii="Calibri" w:hAnsi="Calibri" w:cs="Calibri"/>
          <w:bCs/>
          <w:color w:val="auto"/>
        </w:rPr>
        <w:t>;</w:t>
      </w:r>
    </w:p>
    <w:p w14:paraId="587BC7C8" w14:textId="77777777" w:rsidR="00355E64" w:rsidRPr="00355E64" w:rsidRDefault="0048407A" w:rsidP="00AD4AC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Calibri"/>
          <w:b/>
          <w:color w:val="auto"/>
          <w:u w:val="single"/>
        </w:rPr>
      </w:pPr>
      <w:r w:rsidRPr="00355E64">
        <w:rPr>
          <w:rFonts w:ascii="Calibri" w:hAnsi="Calibri" w:cs="Calibri"/>
          <w:bCs/>
          <w:color w:val="auto"/>
        </w:rPr>
        <w:t xml:space="preserve">W decyzjach administracyjnych wydanych w oparciu o przepis art. 105 k.p.a. zawierać uzasadnienie </w:t>
      </w:r>
      <w:r w:rsidR="00BF7673" w:rsidRPr="00355E64">
        <w:rPr>
          <w:rFonts w:ascii="Calibri" w:hAnsi="Calibri" w:cs="Calibri"/>
          <w:bCs/>
          <w:color w:val="auto"/>
        </w:rPr>
        <w:t xml:space="preserve"> faktyczne i </w:t>
      </w:r>
      <w:r w:rsidRPr="00355E64">
        <w:rPr>
          <w:rFonts w:ascii="Calibri" w:hAnsi="Calibri" w:cs="Calibri"/>
          <w:bCs/>
          <w:color w:val="auto"/>
        </w:rPr>
        <w:t>prawne zgodnie z wymogami art. 107 § 1</w:t>
      </w:r>
      <w:r w:rsidR="00BF7673" w:rsidRPr="00355E64">
        <w:rPr>
          <w:rFonts w:ascii="Calibri" w:hAnsi="Calibri" w:cs="Calibri"/>
          <w:bCs/>
          <w:color w:val="auto"/>
        </w:rPr>
        <w:t xml:space="preserve"> i § 3 </w:t>
      </w:r>
      <w:r w:rsidRPr="00355E64">
        <w:rPr>
          <w:rFonts w:ascii="Calibri" w:hAnsi="Calibri" w:cs="Calibri"/>
          <w:bCs/>
          <w:color w:val="auto"/>
        </w:rPr>
        <w:t xml:space="preserve"> k.p.a. </w:t>
      </w:r>
      <w:r w:rsidR="00092C8B">
        <w:rPr>
          <w:rFonts w:ascii="Calibri" w:hAnsi="Calibri" w:cs="Calibri"/>
          <w:bCs/>
          <w:color w:val="auto"/>
        </w:rPr>
        <w:t>z</w:t>
      </w:r>
      <w:r w:rsidR="00526F98">
        <w:rPr>
          <w:rFonts w:ascii="Calibri" w:hAnsi="Calibri" w:cs="Calibri"/>
          <w:bCs/>
          <w:color w:val="auto"/>
        </w:rPr>
        <w:t> </w:t>
      </w:r>
      <w:r w:rsidR="00092C8B">
        <w:rPr>
          <w:rFonts w:ascii="Calibri" w:hAnsi="Calibri" w:cs="Calibri"/>
          <w:bCs/>
          <w:color w:val="auto"/>
        </w:rPr>
        <w:t>uwzględnieniem wykazania przyczyny bezprzedmiotowości tego post</w:t>
      </w:r>
      <w:r w:rsidR="003C0642">
        <w:rPr>
          <w:rFonts w:ascii="Calibri" w:hAnsi="Calibri" w:cs="Calibri"/>
          <w:bCs/>
          <w:color w:val="auto"/>
        </w:rPr>
        <w:t>ę</w:t>
      </w:r>
      <w:r w:rsidR="00092C8B">
        <w:rPr>
          <w:rFonts w:ascii="Calibri" w:hAnsi="Calibri" w:cs="Calibri"/>
          <w:bCs/>
          <w:color w:val="auto"/>
        </w:rPr>
        <w:t>powania;</w:t>
      </w:r>
    </w:p>
    <w:p w14:paraId="1FAC3866" w14:textId="77777777" w:rsidR="00355E64" w:rsidRPr="00355E64" w:rsidRDefault="00D459E8" w:rsidP="00AD4AC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Calibri"/>
          <w:b/>
          <w:color w:val="auto"/>
          <w:u w:val="single"/>
        </w:rPr>
      </w:pPr>
      <w:r w:rsidRPr="00355E64">
        <w:rPr>
          <w:rFonts w:ascii="Calibri" w:hAnsi="Calibri" w:cs="Calibri"/>
          <w:bCs/>
        </w:rPr>
        <w:lastRenderedPageBreak/>
        <w:t>W decyzjach</w:t>
      </w:r>
      <w:r w:rsidR="00E03D85">
        <w:rPr>
          <w:rFonts w:ascii="Calibri" w:hAnsi="Calibri" w:cs="Calibri"/>
          <w:bCs/>
        </w:rPr>
        <w:t xml:space="preserve">-rachunkach </w:t>
      </w:r>
      <w:r w:rsidRPr="00355E64">
        <w:rPr>
          <w:rFonts w:ascii="Calibri" w:hAnsi="Calibri" w:cs="Calibri"/>
          <w:bCs/>
        </w:rPr>
        <w:t>przy ustaleniu ostatecznej kwoty stosowa</w:t>
      </w:r>
      <w:r w:rsidRPr="00355E64">
        <w:rPr>
          <w:rFonts w:ascii="Calibri" w:hAnsi="Calibri" w:cs="Calibri" w:hint="eastAsia"/>
          <w:bCs/>
        </w:rPr>
        <w:t>ć</w:t>
      </w:r>
      <w:r w:rsidRPr="00355E64">
        <w:rPr>
          <w:rFonts w:ascii="Calibri" w:hAnsi="Calibri" w:cs="Calibri"/>
          <w:bCs/>
        </w:rPr>
        <w:t xml:space="preserve"> w</w:t>
      </w:r>
      <w:r w:rsidRPr="00355E64">
        <w:rPr>
          <w:rFonts w:ascii="Calibri" w:hAnsi="Calibri" w:cs="Calibri" w:hint="eastAsia"/>
          <w:bCs/>
        </w:rPr>
        <w:t>ł</w:t>
      </w:r>
      <w:r w:rsidRPr="00355E64">
        <w:rPr>
          <w:rFonts w:ascii="Calibri" w:hAnsi="Calibri" w:cs="Calibri"/>
          <w:bCs/>
        </w:rPr>
        <w:t>a</w:t>
      </w:r>
      <w:r w:rsidRPr="00355E64">
        <w:rPr>
          <w:rFonts w:ascii="Calibri" w:hAnsi="Calibri" w:cs="Calibri" w:hint="eastAsia"/>
          <w:bCs/>
        </w:rPr>
        <w:t>ś</w:t>
      </w:r>
      <w:r w:rsidRPr="00355E64">
        <w:rPr>
          <w:rFonts w:ascii="Calibri" w:hAnsi="Calibri" w:cs="Calibri"/>
          <w:bCs/>
        </w:rPr>
        <w:t>ciw</w:t>
      </w:r>
      <w:r w:rsidRPr="00355E64">
        <w:rPr>
          <w:rFonts w:ascii="Calibri" w:hAnsi="Calibri" w:cs="Calibri" w:hint="eastAsia"/>
          <w:bCs/>
        </w:rPr>
        <w:t>ą</w:t>
      </w:r>
      <w:r w:rsidRPr="00355E64">
        <w:rPr>
          <w:rFonts w:ascii="Calibri" w:hAnsi="Calibri" w:cs="Calibri"/>
          <w:bCs/>
        </w:rPr>
        <w:t xml:space="preserve"> formu</w:t>
      </w:r>
      <w:r w:rsidRPr="00355E64">
        <w:rPr>
          <w:rFonts w:ascii="Calibri" w:hAnsi="Calibri" w:cs="Calibri" w:hint="eastAsia"/>
          <w:bCs/>
        </w:rPr>
        <w:t>łę</w:t>
      </w:r>
      <w:r w:rsidRPr="00355E64">
        <w:rPr>
          <w:rFonts w:ascii="Calibri" w:hAnsi="Calibri" w:cs="Calibri"/>
          <w:bCs/>
        </w:rPr>
        <w:t xml:space="preserve"> kalkulacji koszt</w:t>
      </w:r>
      <w:r w:rsidRPr="00355E64">
        <w:rPr>
          <w:rFonts w:ascii="Calibri" w:hAnsi="Calibri" w:cs="Calibri" w:hint="eastAsia"/>
          <w:bCs/>
        </w:rPr>
        <w:t>ó</w:t>
      </w:r>
      <w:r w:rsidRPr="00355E64">
        <w:rPr>
          <w:rFonts w:ascii="Calibri" w:hAnsi="Calibri" w:cs="Calibri"/>
          <w:bCs/>
        </w:rPr>
        <w:t>w ca</w:t>
      </w:r>
      <w:r w:rsidRPr="00355E64">
        <w:rPr>
          <w:rFonts w:ascii="Calibri" w:hAnsi="Calibri" w:cs="Calibri" w:hint="eastAsia"/>
          <w:bCs/>
        </w:rPr>
        <w:t>ł</w:t>
      </w:r>
      <w:r w:rsidRPr="00355E64">
        <w:rPr>
          <w:rFonts w:ascii="Calibri" w:hAnsi="Calibri" w:cs="Calibri"/>
          <w:bCs/>
        </w:rPr>
        <w:t>kowitych rachunku</w:t>
      </w:r>
      <w:r w:rsidR="00782FAD" w:rsidRPr="00355E64">
        <w:rPr>
          <w:rFonts w:ascii="Calibri" w:hAnsi="Calibri" w:cs="Calibri"/>
          <w:bCs/>
        </w:rPr>
        <w:t xml:space="preserve"> zgodnie z aktualnym zarządzeniem Dyrektora Państwowej Powiatowej Stacji Sanitarno-Epidemiologicznej w Świnoujściu.</w:t>
      </w:r>
    </w:p>
    <w:p w14:paraId="2CFC5462" w14:textId="77777777" w:rsidR="00D26CCE" w:rsidRPr="00355E64" w:rsidRDefault="00D874F7" w:rsidP="00AD4AC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Calibri"/>
          <w:b/>
          <w:color w:val="auto"/>
          <w:u w:val="single"/>
        </w:rPr>
      </w:pPr>
      <w:r w:rsidRPr="00355E64">
        <w:rPr>
          <w:rFonts w:ascii="Calibri" w:hAnsi="Calibri" w:cs="Calibri"/>
        </w:rPr>
        <w:t xml:space="preserve">Dokumenty przesyłane za pomocą platformy ePUAP </w:t>
      </w:r>
      <w:r w:rsidR="003437C2" w:rsidRPr="00355E64">
        <w:rPr>
          <w:rFonts w:ascii="Calibri" w:hAnsi="Calibri" w:cs="Calibri"/>
        </w:rPr>
        <w:t>winny zawierać dokument</w:t>
      </w:r>
      <w:r w:rsidR="0025756C" w:rsidRPr="00355E64">
        <w:rPr>
          <w:rFonts w:ascii="Calibri" w:hAnsi="Calibri" w:cs="Calibri"/>
        </w:rPr>
        <w:t xml:space="preserve"> </w:t>
      </w:r>
      <w:r w:rsidR="003437C2" w:rsidRPr="00355E64">
        <w:rPr>
          <w:rFonts w:ascii="Calibri" w:hAnsi="Calibri" w:cs="Calibri"/>
        </w:rPr>
        <w:t>poświadczający datę złożenia podpisu elektronicznego</w:t>
      </w:r>
      <w:r w:rsidR="00D26CCE" w:rsidRPr="00355E64">
        <w:rPr>
          <w:rFonts w:ascii="Calibri" w:hAnsi="Calibri" w:cs="Calibri"/>
        </w:rPr>
        <w:t xml:space="preserve">. Data pisma i data Urzędowego Poświadczenia Przedłożenia (UPP) powinna być tożsama. </w:t>
      </w:r>
    </w:p>
    <w:p w14:paraId="673DF756" w14:textId="77777777" w:rsidR="003437C2" w:rsidRPr="00B64C49" w:rsidRDefault="003437C2" w:rsidP="0025756C">
      <w:pPr>
        <w:spacing w:line="264" w:lineRule="auto"/>
        <w:jc w:val="both"/>
        <w:rPr>
          <w:rFonts w:ascii="Calibri" w:hAnsi="Calibri" w:cs="Calibri"/>
        </w:rPr>
      </w:pPr>
    </w:p>
    <w:p w14:paraId="4F467FE0" w14:textId="77777777" w:rsidR="00BB104B" w:rsidRDefault="00BB104B" w:rsidP="00184E8F">
      <w:pPr>
        <w:spacing w:line="276" w:lineRule="auto"/>
        <w:ind w:left="720"/>
        <w:jc w:val="both"/>
        <w:rPr>
          <w:rFonts w:ascii="Calibri" w:hAnsi="Calibri" w:cs="Calibri"/>
        </w:rPr>
      </w:pPr>
    </w:p>
    <w:p w14:paraId="5EA481D9" w14:textId="77777777" w:rsidR="007A3CED" w:rsidRPr="003539A4" w:rsidRDefault="007A3CED" w:rsidP="007A3CED">
      <w:pPr>
        <w:spacing w:line="360" w:lineRule="auto"/>
        <w:jc w:val="both"/>
        <w:rPr>
          <w:rFonts w:ascii="Calibri" w:hAnsi="Calibri" w:cs="Calibri"/>
          <w:color w:val="auto"/>
        </w:rPr>
      </w:pPr>
      <w:r w:rsidRPr="003539A4">
        <w:rPr>
          <w:rFonts w:ascii="Calibri" w:hAnsi="Calibri" w:cs="Calibri"/>
          <w:color w:val="auto"/>
          <w:sz w:val="22"/>
          <w:szCs w:val="22"/>
        </w:rPr>
        <w:t xml:space="preserve">Jednocześnie wyznaczam termin </w:t>
      </w:r>
      <w:r>
        <w:rPr>
          <w:rFonts w:ascii="Calibri" w:hAnsi="Calibri" w:cs="Calibri"/>
          <w:color w:val="auto"/>
          <w:sz w:val="22"/>
          <w:szCs w:val="22"/>
        </w:rPr>
        <w:t>14</w:t>
      </w:r>
      <w:r w:rsidRPr="003539A4">
        <w:rPr>
          <w:rFonts w:ascii="Calibri" w:hAnsi="Calibri" w:cs="Calibri"/>
          <w:color w:val="auto"/>
          <w:sz w:val="22"/>
          <w:szCs w:val="22"/>
        </w:rPr>
        <w:t xml:space="preserve"> dni roboczych  do złożenia informacji o wykonaniu zaleceń i</w:t>
      </w:r>
      <w:r w:rsidR="00526F98">
        <w:rPr>
          <w:rFonts w:ascii="Calibri" w:hAnsi="Calibri" w:cs="Calibri"/>
          <w:color w:val="auto"/>
          <w:sz w:val="22"/>
          <w:szCs w:val="22"/>
        </w:rPr>
        <w:t> </w:t>
      </w:r>
      <w:r w:rsidRPr="003539A4">
        <w:rPr>
          <w:rFonts w:ascii="Calibri" w:hAnsi="Calibri" w:cs="Calibri"/>
          <w:color w:val="auto"/>
          <w:sz w:val="22"/>
          <w:szCs w:val="22"/>
        </w:rPr>
        <w:t xml:space="preserve">podjętych działaniach, zmierzających do usunięcia opisanych powyżej nieprawidłowości. </w:t>
      </w:r>
    </w:p>
    <w:p w14:paraId="68165AFD" w14:textId="77777777" w:rsidR="007A3CED" w:rsidRPr="00184E8F" w:rsidRDefault="007A3CED" w:rsidP="00184E8F">
      <w:pPr>
        <w:spacing w:line="276" w:lineRule="auto"/>
        <w:ind w:left="720"/>
        <w:jc w:val="both"/>
        <w:rPr>
          <w:rFonts w:ascii="Calibri" w:hAnsi="Calibri" w:cs="Calibri"/>
          <w:bCs/>
          <w:color w:val="auto"/>
        </w:rPr>
      </w:pPr>
    </w:p>
    <w:p w14:paraId="3CAD9119" w14:textId="77777777" w:rsidR="00A910D5" w:rsidRDefault="007E2329" w:rsidP="00355E64">
      <w:pPr>
        <w:spacing w:line="276" w:lineRule="auto"/>
        <w:ind w:left="2832" w:right="-1678" w:firstLine="708"/>
        <w:rPr>
          <w:rFonts w:ascii="Calibri" w:hAnsi="Calibri" w:cs="Calibri"/>
          <w:b/>
          <w:i/>
          <w:color w:val="auto"/>
          <w:u w:val="single"/>
        </w:rPr>
      </w:pPr>
      <w:r w:rsidRPr="00355E64">
        <w:rPr>
          <w:rFonts w:ascii="Calibri" w:hAnsi="Calibri" w:cs="Calibri"/>
          <w:b/>
          <w:i/>
          <w:color w:val="auto"/>
          <w:u w:val="single"/>
        </w:rPr>
        <w:t>Pouczenie:</w:t>
      </w:r>
    </w:p>
    <w:p w14:paraId="69A44937" w14:textId="77777777" w:rsidR="00F95594" w:rsidRPr="00355E64" w:rsidRDefault="00F95594" w:rsidP="00355E64">
      <w:pPr>
        <w:spacing w:line="276" w:lineRule="auto"/>
        <w:ind w:left="2832" w:right="-1678" w:firstLine="708"/>
        <w:rPr>
          <w:rFonts w:ascii="Calibri" w:hAnsi="Calibri" w:cs="Calibri"/>
          <w:b/>
          <w:i/>
          <w:color w:val="auto"/>
          <w:u w:val="single"/>
        </w:rPr>
      </w:pPr>
    </w:p>
    <w:p w14:paraId="5E99BAB7" w14:textId="77777777" w:rsidR="007E2329" w:rsidRDefault="007E2329" w:rsidP="00355E64">
      <w:p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 w:rsidRPr="00355E64">
        <w:rPr>
          <w:rFonts w:ascii="Calibri" w:hAnsi="Calibri" w:cs="Calibri"/>
          <w:color w:val="auto"/>
        </w:rPr>
        <w:t xml:space="preserve">Na podstawie art. 48 ustawy </w:t>
      </w:r>
      <w:r w:rsidRPr="003F0603">
        <w:rPr>
          <w:rFonts w:ascii="Calibri" w:hAnsi="Calibri" w:cs="Calibri"/>
          <w:i/>
          <w:iCs/>
          <w:color w:val="auto"/>
        </w:rPr>
        <w:t>o kontroli w administracji rządowej</w:t>
      </w:r>
      <w:r w:rsidRPr="00355E64">
        <w:rPr>
          <w:rFonts w:ascii="Calibri" w:hAnsi="Calibri" w:cs="Calibri"/>
          <w:color w:val="auto"/>
        </w:rPr>
        <w:t xml:space="preserve"> informuje</w:t>
      </w:r>
      <w:r w:rsidR="003F0603">
        <w:rPr>
          <w:rFonts w:ascii="Calibri" w:hAnsi="Calibri" w:cs="Calibri"/>
          <w:color w:val="auto"/>
        </w:rPr>
        <w:t>,</w:t>
      </w:r>
      <w:r w:rsidRPr="00355E64">
        <w:rPr>
          <w:rFonts w:ascii="Calibri" w:hAnsi="Calibri" w:cs="Calibri"/>
          <w:color w:val="auto"/>
        </w:rPr>
        <w:t xml:space="preserve"> że od wystąpienia pokontrolnego nie przysługują środki odwoławcze.</w:t>
      </w:r>
    </w:p>
    <w:p w14:paraId="4A9CE25C" w14:textId="77777777" w:rsidR="00EE6002" w:rsidRDefault="00EE6002" w:rsidP="00355E64">
      <w:pPr>
        <w:spacing w:line="276" w:lineRule="auto"/>
        <w:jc w:val="both"/>
        <w:outlineLvl w:val="0"/>
        <w:rPr>
          <w:rFonts w:ascii="Calibri" w:hAnsi="Calibri" w:cs="Calibri"/>
          <w:color w:val="auto"/>
        </w:rPr>
      </w:pPr>
    </w:p>
    <w:p w14:paraId="7FA4C221" w14:textId="77777777" w:rsidR="00EE6002" w:rsidRPr="00355E64" w:rsidRDefault="00EE6002" w:rsidP="00355E64">
      <w:pPr>
        <w:spacing w:line="276" w:lineRule="auto"/>
        <w:jc w:val="both"/>
        <w:outlineLvl w:val="0"/>
        <w:rPr>
          <w:rFonts w:ascii="Calibri" w:hAnsi="Calibri" w:cs="Calibri"/>
          <w:color w:val="auto"/>
        </w:rPr>
      </w:pPr>
    </w:p>
    <w:p w14:paraId="6EB85C9A" w14:textId="77777777" w:rsidR="00310D5C" w:rsidRPr="00355E64" w:rsidRDefault="00310D5C" w:rsidP="00355E64">
      <w:pPr>
        <w:spacing w:line="276" w:lineRule="auto"/>
        <w:jc w:val="both"/>
        <w:outlineLvl w:val="0"/>
        <w:rPr>
          <w:rFonts w:ascii="Calibri" w:hAnsi="Calibri" w:cs="Calibri"/>
          <w:color w:val="auto"/>
        </w:rPr>
      </w:pPr>
    </w:p>
    <w:p w14:paraId="31C58073" w14:textId="77777777" w:rsidR="00EE6002" w:rsidRPr="00DD6D6D" w:rsidRDefault="00EE6002" w:rsidP="00EE6002">
      <w:pPr>
        <w:rPr>
          <w:rFonts w:ascii="Times New Roman" w:hAnsi="Times New Roman"/>
          <w:sz w:val="20"/>
          <w:szCs w:val="20"/>
        </w:rPr>
      </w:pPr>
      <w:r w:rsidRPr="00DD6D6D">
        <w:rPr>
          <w:rFonts w:ascii="Times New Roman" w:hAnsi="Times New Roman"/>
          <w:sz w:val="20"/>
          <w:szCs w:val="20"/>
        </w:rPr>
        <w:t>Pismo niniejsze zostało opatrzone bezpiecznym podpisem elektronicznym</w:t>
      </w:r>
    </w:p>
    <w:p w14:paraId="00DD830A" w14:textId="77777777" w:rsidR="00EE6002" w:rsidRPr="00DD6D6D" w:rsidRDefault="00EE6002" w:rsidP="00EE6002">
      <w:pPr>
        <w:rPr>
          <w:rFonts w:ascii="Times New Roman" w:hAnsi="Times New Roman"/>
          <w:sz w:val="20"/>
          <w:szCs w:val="20"/>
        </w:rPr>
      </w:pPr>
      <w:r w:rsidRPr="00DD6D6D">
        <w:rPr>
          <w:rFonts w:ascii="Times New Roman" w:hAnsi="Times New Roman"/>
          <w:sz w:val="20"/>
          <w:szCs w:val="20"/>
        </w:rPr>
        <w:t>weryfikowanym ważnym certyfikatem kwalifikowanym przez</w:t>
      </w:r>
    </w:p>
    <w:p w14:paraId="4CF8C025" w14:textId="77777777" w:rsidR="00EE6002" w:rsidRPr="00DD6D6D" w:rsidRDefault="00EE6002" w:rsidP="00EE6002">
      <w:pPr>
        <w:ind w:left="4248"/>
        <w:jc w:val="both"/>
        <w:rPr>
          <w:rFonts w:ascii="Times New Roman" w:eastAsia="Calibri" w:hAnsi="Times New Roman"/>
          <w:sz w:val="20"/>
          <w:szCs w:val="20"/>
        </w:rPr>
      </w:pPr>
      <w:r w:rsidRPr="00DD6D6D">
        <w:rPr>
          <w:rFonts w:ascii="Times New Roman" w:eastAsia="Calibri" w:hAnsi="Times New Roman"/>
          <w:sz w:val="20"/>
          <w:szCs w:val="20"/>
        </w:rPr>
        <w:t>Z-</w:t>
      </w:r>
      <w:proofErr w:type="spellStart"/>
      <w:r w:rsidRPr="00DD6D6D">
        <w:rPr>
          <w:rFonts w:ascii="Times New Roman" w:eastAsia="Calibri" w:hAnsi="Times New Roman"/>
          <w:sz w:val="20"/>
          <w:szCs w:val="20"/>
        </w:rPr>
        <w:t>cę</w:t>
      </w:r>
      <w:proofErr w:type="spellEnd"/>
      <w:r w:rsidRPr="00DD6D6D">
        <w:rPr>
          <w:rFonts w:ascii="Times New Roman" w:eastAsia="Calibri" w:hAnsi="Times New Roman"/>
          <w:sz w:val="20"/>
          <w:szCs w:val="20"/>
        </w:rPr>
        <w:t xml:space="preserve"> Zachodniopomorskiego Państwowego </w:t>
      </w:r>
    </w:p>
    <w:p w14:paraId="7DF0170B" w14:textId="77777777" w:rsidR="00EE6002" w:rsidRPr="00DD6D6D" w:rsidRDefault="00EE6002" w:rsidP="00EE6002">
      <w:pPr>
        <w:ind w:left="4248"/>
        <w:jc w:val="both"/>
        <w:rPr>
          <w:rFonts w:ascii="Times New Roman" w:eastAsia="Calibri" w:hAnsi="Times New Roman"/>
          <w:sz w:val="20"/>
          <w:szCs w:val="20"/>
        </w:rPr>
      </w:pPr>
      <w:r w:rsidRPr="00DD6D6D">
        <w:rPr>
          <w:rFonts w:ascii="Times New Roman" w:eastAsia="Calibri" w:hAnsi="Times New Roman"/>
          <w:sz w:val="20"/>
          <w:szCs w:val="20"/>
        </w:rPr>
        <w:t xml:space="preserve">Wojewódzkiego Inspektora Sanitarnego </w:t>
      </w:r>
    </w:p>
    <w:p w14:paraId="7EB0F0DC" w14:textId="77777777" w:rsidR="00EE6002" w:rsidRPr="00DD6D6D" w:rsidRDefault="00EE6002" w:rsidP="00EE6002">
      <w:pPr>
        <w:ind w:left="4248"/>
        <w:jc w:val="both"/>
        <w:rPr>
          <w:rFonts w:ascii="Times New Roman" w:eastAsia="Calibri" w:hAnsi="Times New Roman"/>
          <w:sz w:val="20"/>
          <w:szCs w:val="20"/>
        </w:rPr>
      </w:pPr>
      <w:r w:rsidRPr="00DD6D6D">
        <w:rPr>
          <w:rFonts w:ascii="Times New Roman" w:eastAsia="Calibri" w:hAnsi="Times New Roman"/>
          <w:sz w:val="20"/>
          <w:szCs w:val="20"/>
        </w:rPr>
        <w:t xml:space="preserve">w Szczecinie </w:t>
      </w:r>
    </w:p>
    <w:p w14:paraId="65152F77" w14:textId="77777777" w:rsidR="00EE6002" w:rsidRPr="00DD6D6D" w:rsidRDefault="00EE6002" w:rsidP="00EE6002">
      <w:pPr>
        <w:ind w:left="4248"/>
        <w:jc w:val="both"/>
        <w:rPr>
          <w:rFonts w:ascii="Times New Roman" w:eastAsia="Calibri" w:hAnsi="Times New Roman"/>
          <w:sz w:val="20"/>
          <w:szCs w:val="20"/>
        </w:rPr>
      </w:pPr>
      <w:r w:rsidRPr="00DD6D6D">
        <w:rPr>
          <w:rFonts w:ascii="Times New Roman" w:eastAsia="Calibri" w:hAnsi="Times New Roman"/>
          <w:sz w:val="20"/>
          <w:szCs w:val="20"/>
        </w:rPr>
        <w:t>dr inż. Edytę Szopa</w:t>
      </w:r>
    </w:p>
    <w:p w14:paraId="78CAD8B2" w14:textId="77777777" w:rsidR="00EE6002" w:rsidRPr="00DD6D6D" w:rsidRDefault="00EE6002" w:rsidP="00EE6002">
      <w:pPr>
        <w:ind w:left="3540" w:firstLine="708"/>
        <w:rPr>
          <w:rFonts w:ascii="Times New Roman" w:hAnsi="Times New Roman"/>
          <w:sz w:val="20"/>
          <w:szCs w:val="20"/>
        </w:rPr>
      </w:pPr>
      <w:r w:rsidRPr="00DD6D6D">
        <w:rPr>
          <w:rFonts w:ascii="Times New Roman" w:hAnsi="Times New Roman"/>
          <w:sz w:val="20"/>
          <w:szCs w:val="20"/>
        </w:rPr>
        <w:t>działającą z upoważnienia</w:t>
      </w:r>
    </w:p>
    <w:p w14:paraId="18E81728" w14:textId="77777777" w:rsidR="003B3742" w:rsidRPr="00EE6002" w:rsidRDefault="00EE6002" w:rsidP="00EE6002">
      <w:pPr>
        <w:ind w:left="4248"/>
        <w:rPr>
          <w:rFonts w:ascii="Times New Roman" w:hAnsi="Times New Roman"/>
          <w:sz w:val="20"/>
          <w:szCs w:val="20"/>
        </w:rPr>
      </w:pPr>
      <w:r w:rsidRPr="00DD6D6D">
        <w:rPr>
          <w:rFonts w:ascii="Times New Roman" w:hAnsi="Times New Roman"/>
          <w:sz w:val="20"/>
          <w:szCs w:val="20"/>
        </w:rPr>
        <w:t>Zachodniopomorskiego Państwowego Wojewódzkiego Państwowego Inspektora Sanitarnego w Szczecinie</w:t>
      </w:r>
    </w:p>
    <w:p w14:paraId="1ACD21FD" w14:textId="77777777" w:rsidR="00D01C45" w:rsidRPr="00B64C49" w:rsidRDefault="00293148" w:rsidP="00392210">
      <w:pPr>
        <w:jc w:val="both"/>
        <w:rPr>
          <w:rFonts w:ascii="Calibri" w:hAnsi="Calibri" w:cs="Calibri"/>
          <w:b/>
          <w:color w:val="auto"/>
          <w:spacing w:val="40"/>
        </w:rPr>
      </w:pPr>
      <w:r w:rsidRPr="00B64C49">
        <w:rPr>
          <w:rFonts w:ascii="Calibri" w:hAnsi="Calibri" w:cs="Calibri"/>
          <w:b/>
          <w:color w:val="auto"/>
          <w:spacing w:val="40"/>
        </w:rPr>
        <w:t xml:space="preserve"> </w:t>
      </w:r>
      <w:r w:rsidR="00392210" w:rsidRPr="00B64C49">
        <w:rPr>
          <w:rFonts w:ascii="Calibri" w:hAnsi="Calibri" w:cs="Calibri"/>
          <w:b/>
          <w:color w:val="auto"/>
          <w:spacing w:val="40"/>
        </w:rPr>
        <w:tab/>
      </w:r>
      <w:r w:rsidR="00392210" w:rsidRPr="00B64C49">
        <w:rPr>
          <w:rFonts w:ascii="Calibri" w:hAnsi="Calibri" w:cs="Calibri"/>
          <w:b/>
          <w:color w:val="auto"/>
          <w:spacing w:val="40"/>
        </w:rPr>
        <w:tab/>
      </w:r>
      <w:r w:rsidR="00392210" w:rsidRPr="00B64C49">
        <w:rPr>
          <w:rFonts w:ascii="Calibri" w:hAnsi="Calibri" w:cs="Calibri"/>
          <w:b/>
          <w:color w:val="auto"/>
          <w:spacing w:val="40"/>
        </w:rPr>
        <w:tab/>
      </w:r>
      <w:r w:rsidR="00392210" w:rsidRPr="00B64C49">
        <w:rPr>
          <w:rFonts w:ascii="Calibri" w:hAnsi="Calibri" w:cs="Calibri"/>
          <w:b/>
          <w:color w:val="auto"/>
          <w:spacing w:val="40"/>
        </w:rPr>
        <w:tab/>
      </w:r>
      <w:r w:rsidR="00392210" w:rsidRPr="00B64C49">
        <w:rPr>
          <w:rFonts w:ascii="Calibri" w:hAnsi="Calibri" w:cs="Calibri"/>
          <w:b/>
          <w:color w:val="auto"/>
          <w:spacing w:val="40"/>
        </w:rPr>
        <w:tab/>
      </w:r>
      <w:r w:rsidR="00392210" w:rsidRPr="00B64C49">
        <w:rPr>
          <w:rFonts w:ascii="Calibri" w:hAnsi="Calibri" w:cs="Calibri"/>
          <w:b/>
          <w:color w:val="auto"/>
          <w:spacing w:val="40"/>
        </w:rPr>
        <w:tab/>
      </w:r>
      <w:r w:rsidR="00D01C45" w:rsidRPr="00B64C49">
        <w:rPr>
          <w:rFonts w:ascii="Calibri" w:hAnsi="Calibri" w:cs="Calibri"/>
          <w:i/>
          <w:sz w:val="18"/>
          <w:szCs w:val="18"/>
        </w:rPr>
        <w:t>……………………………………………………………………………</w:t>
      </w:r>
    </w:p>
    <w:p w14:paraId="4A9DB330" w14:textId="77777777" w:rsidR="003B3742" w:rsidRPr="00B64C49" w:rsidRDefault="00C23033" w:rsidP="00D01C45">
      <w:pPr>
        <w:ind w:left="4248"/>
        <w:jc w:val="both"/>
        <w:outlineLvl w:val="0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P</w:t>
      </w:r>
      <w:r w:rsidR="00D01C45" w:rsidRPr="00B64C49">
        <w:rPr>
          <w:rFonts w:ascii="Calibri" w:hAnsi="Calibri" w:cs="Calibri"/>
          <w:i/>
          <w:sz w:val="18"/>
          <w:szCs w:val="18"/>
        </w:rPr>
        <w:t xml:space="preserve">odpis Zachodniopomorskiego Państwowego Wojewódzkiego Inspektora Sanitarnego </w:t>
      </w:r>
    </w:p>
    <w:p w14:paraId="1EF00ED5" w14:textId="77777777" w:rsidR="00237F43" w:rsidRPr="00B64C49" w:rsidRDefault="00237F43" w:rsidP="00237F43">
      <w:pPr>
        <w:jc w:val="both"/>
        <w:outlineLvl w:val="0"/>
        <w:rPr>
          <w:rFonts w:ascii="Calibri" w:hAnsi="Calibri" w:cs="Calibri"/>
          <w:color w:val="auto"/>
        </w:rPr>
      </w:pPr>
    </w:p>
    <w:p w14:paraId="7A75C569" w14:textId="77777777" w:rsidR="00232E5D" w:rsidRPr="00B64C49" w:rsidRDefault="00232E5D" w:rsidP="00237F43">
      <w:pPr>
        <w:jc w:val="both"/>
        <w:outlineLvl w:val="0"/>
        <w:rPr>
          <w:rFonts w:ascii="Calibri" w:hAnsi="Calibri" w:cs="Calibri"/>
          <w:color w:val="auto"/>
        </w:rPr>
      </w:pPr>
    </w:p>
    <w:p w14:paraId="13234AA7" w14:textId="77777777" w:rsidR="00232E5D" w:rsidRDefault="00232E5D" w:rsidP="00237F43">
      <w:pPr>
        <w:jc w:val="both"/>
        <w:outlineLvl w:val="0"/>
        <w:rPr>
          <w:rFonts w:ascii="Times New Roman" w:hAnsi="Times New Roman"/>
          <w:color w:val="auto"/>
        </w:rPr>
      </w:pPr>
    </w:p>
    <w:p w14:paraId="4BF3A5BC" w14:textId="77777777" w:rsidR="00232E5D" w:rsidRPr="007E2329" w:rsidRDefault="00232E5D" w:rsidP="00237F43">
      <w:pPr>
        <w:jc w:val="both"/>
        <w:outlineLvl w:val="0"/>
        <w:rPr>
          <w:rFonts w:ascii="Times New Roman" w:hAnsi="Times New Roman"/>
          <w:color w:val="auto"/>
        </w:rPr>
      </w:pPr>
    </w:p>
    <w:sectPr w:rsidR="00232E5D" w:rsidRPr="007E2329" w:rsidSect="005E1315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25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2348" w14:textId="77777777" w:rsidR="00B06332" w:rsidRDefault="00B06332">
      <w:r>
        <w:separator/>
      </w:r>
    </w:p>
  </w:endnote>
  <w:endnote w:type="continuationSeparator" w:id="0">
    <w:p w14:paraId="4971DD99" w14:textId="77777777" w:rsidR="00B06332" w:rsidRDefault="00B0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avi">
    <w:panose1 w:val="02000500000000000000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4A41" w14:textId="77777777" w:rsidR="00480D50" w:rsidRDefault="00480D50" w:rsidP="008416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D56DEA" w14:textId="77777777" w:rsidR="00480D50" w:rsidRDefault="00480D50" w:rsidP="00F81C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D9CB" w14:textId="77777777" w:rsidR="00480D50" w:rsidRDefault="00480D50" w:rsidP="00F81C00">
    <w:pPr>
      <w:pStyle w:val="Stopka"/>
      <w:ind w:right="360"/>
    </w:pPr>
    <w:r w:rsidRPr="00841688">
      <w:rPr>
        <w:rStyle w:val="Numerstrony"/>
      </w:rPr>
      <w:tab/>
    </w:r>
    <w:r w:rsidRPr="00841688">
      <w:rPr>
        <w:rStyle w:val="Numerstron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F88F" w14:textId="77777777" w:rsidR="00B06332" w:rsidRDefault="00B06332">
      <w:r>
        <w:separator/>
      </w:r>
    </w:p>
  </w:footnote>
  <w:footnote w:type="continuationSeparator" w:id="0">
    <w:p w14:paraId="38934A47" w14:textId="77777777" w:rsidR="00B06332" w:rsidRDefault="00B06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60"/>
    </w:tblGrid>
    <w:tr w:rsidR="00480D50" w14:paraId="0369F5CD" w14:textId="77777777" w:rsidTr="0033765A">
      <w:tc>
        <w:tcPr>
          <w:tcW w:w="9210" w:type="dxa"/>
        </w:tcPr>
        <w:p w14:paraId="6504C798" w14:textId="77777777" w:rsidR="00480D50" w:rsidRPr="0033765A" w:rsidRDefault="00480D50" w:rsidP="008123EE">
          <w:pPr>
            <w:rPr>
              <w:rFonts w:ascii="Times New Roman" w:hAnsi="Times New Roman"/>
              <w:b/>
              <w:sz w:val="20"/>
              <w:szCs w:val="20"/>
            </w:rPr>
          </w:pPr>
          <w:r w:rsidRPr="0033765A">
            <w:rPr>
              <w:sz w:val="20"/>
              <w:szCs w:val="20"/>
            </w:rPr>
            <w:t xml:space="preserve">WSSE Szczecin; Zał. nr </w:t>
          </w:r>
          <w:r w:rsidR="00086F76">
            <w:rPr>
              <w:sz w:val="20"/>
              <w:szCs w:val="20"/>
            </w:rPr>
            <w:t>8</w:t>
          </w:r>
          <w:r w:rsidRPr="0033765A">
            <w:rPr>
              <w:sz w:val="20"/>
              <w:szCs w:val="20"/>
            </w:rPr>
            <w:t xml:space="preserve"> wyd. I</w:t>
          </w:r>
          <w:r w:rsidR="008123EE">
            <w:rPr>
              <w:sz w:val="20"/>
              <w:szCs w:val="20"/>
            </w:rPr>
            <w:t xml:space="preserve"> </w:t>
          </w:r>
          <w:r w:rsidRPr="0033765A">
            <w:rPr>
              <w:sz w:val="20"/>
              <w:szCs w:val="20"/>
            </w:rPr>
            <w:t>;</w:t>
          </w:r>
          <w:r w:rsidRPr="0033765A">
            <w:rPr>
              <w:b/>
              <w:sz w:val="20"/>
              <w:szCs w:val="20"/>
            </w:rPr>
            <w:t xml:space="preserve"> </w:t>
          </w:r>
          <w:r w:rsidRPr="0033765A">
            <w:rPr>
              <w:sz w:val="20"/>
              <w:szCs w:val="20"/>
            </w:rPr>
            <w:t xml:space="preserve">z dn.  </w:t>
          </w:r>
          <w:r w:rsidR="00232E5D">
            <w:rPr>
              <w:sz w:val="20"/>
              <w:szCs w:val="20"/>
            </w:rPr>
            <w:t>26</w:t>
          </w:r>
          <w:r w:rsidR="008123EE">
            <w:rPr>
              <w:sz w:val="20"/>
              <w:szCs w:val="20"/>
            </w:rPr>
            <w:t>.0</w:t>
          </w:r>
          <w:r w:rsidR="00232E5D">
            <w:rPr>
              <w:sz w:val="20"/>
              <w:szCs w:val="20"/>
            </w:rPr>
            <w:t>2</w:t>
          </w:r>
          <w:r w:rsidR="008123EE">
            <w:rPr>
              <w:sz w:val="20"/>
              <w:szCs w:val="20"/>
            </w:rPr>
            <w:t>.20</w:t>
          </w:r>
          <w:r w:rsidR="00232E5D">
            <w:rPr>
              <w:sz w:val="20"/>
              <w:szCs w:val="20"/>
            </w:rPr>
            <w:t xml:space="preserve">20 </w:t>
          </w:r>
          <w:r>
            <w:rPr>
              <w:sz w:val="20"/>
              <w:szCs w:val="20"/>
            </w:rPr>
            <w:t xml:space="preserve">r. </w:t>
          </w:r>
          <w:r w:rsidRPr="0033765A">
            <w:rPr>
              <w:sz w:val="20"/>
              <w:szCs w:val="20"/>
            </w:rPr>
            <w:t xml:space="preserve">do PO - WS-01 wyd. </w:t>
          </w:r>
          <w:r>
            <w:rPr>
              <w:sz w:val="20"/>
              <w:szCs w:val="20"/>
            </w:rPr>
            <w:t>X</w:t>
          </w:r>
          <w:r w:rsidR="00232E5D">
            <w:rPr>
              <w:sz w:val="20"/>
              <w:szCs w:val="20"/>
            </w:rPr>
            <w:t>II</w:t>
          </w:r>
          <w:r w:rsidRPr="0033765A">
            <w:rPr>
              <w:sz w:val="20"/>
              <w:szCs w:val="20"/>
            </w:rPr>
            <w:t xml:space="preserve">             Strona/Stron:</w:t>
          </w:r>
          <w:r w:rsidRPr="0033765A">
            <w:rPr>
              <w:rStyle w:val="Numerstrony"/>
              <w:sz w:val="20"/>
              <w:szCs w:val="20"/>
            </w:rPr>
            <w:fldChar w:fldCharType="begin"/>
          </w:r>
          <w:r w:rsidRPr="0033765A">
            <w:rPr>
              <w:rStyle w:val="Numerstrony"/>
              <w:sz w:val="20"/>
              <w:szCs w:val="20"/>
            </w:rPr>
            <w:instrText xml:space="preserve"> PAGE </w:instrText>
          </w:r>
          <w:r w:rsidRPr="0033765A">
            <w:rPr>
              <w:rStyle w:val="Numerstrony"/>
              <w:sz w:val="20"/>
              <w:szCs w:val="20"/>
            </w:rPr>
            <w:fldChar w:fldCharType="separate"/>
          </w:r>
          <w:r w:rsidR="00392210">
            <w:rPr>
              <w:rStyle w:val="Numerstrony"/>
              <w:noProof/>
              <w:sz w:val="20"/>
              <w:szCs w:val="20"/>
            </w:rPr>
            <w:t>2</w:t>
          </w:r>
          <w:r w:rsidRPr="0033765A">
            <w:rPr>
              <w:rStyle w:val="Numerstrony"/>
              <w:sz w:val="20"/>
              <w:szCs w:val="20"/>
            </w:rPr>
            <w:fldChar w:fldCharType="end"/>
          </w:r>
          <w:r w:rsidRPr="0033765A">
            <w:rPr>
              <w:rStyle w:val="Numerstrony"/>
              <w:sz w:val="20"/>
              <w:szCs w:val="20"/>
            </w:rPr>
            <w:t>/</w:t>
          </w:r>
          <w:r w:rsidRPr="0033765A">
            <w:rPr>
              <w:rStyle w:val="Numerstrony"/>
              <w:sz w:val="20"/>
              <w:szCs w:val="20"/>
            </w:rPr>
            <w:fldChar w:fldCharType="begin"/>
          </w:r>
          <w:r w:rsidRPr="0033765A">
            <w:rPr>
              <w:rStyle w:val="Numerstrony"/>
              <w:sz w:val="20"/>
              <w:szCs w:val="20"/>
            </w:rPr>
            <w:instrText xml:space="preserve"> NUMPAGES </w:instrText>
          </w:r>
          <w:r w:rsidRPr="0033765A">
            <w:rPr>
              <w:rStyle w:val="Numerstrony"/>
              <w:sz w:val="20"/>
              <w:szCs w:val="20"/>
            </w:rPr>
            <w:fldChar w:fldCharType="separate"/>
          </w:r>
          <w:r w:rsidR="00773EEC">
            <w:rPr>
              <w:rStyle w:val="Numerstrony"/>
              <w:noProof/>
              <w:sz w:val="20"/>
              <w:szCs w:val="20"/>
            </w:rPr>
            <w:t>1</w:t>
          </w:r>
          <w:r w:rsidRPr="0033765A">
            <w:rPr>
              <w:rStyle w:val="Numerstrony"/>
              <w:sz w:val="20"/>
              <w:szCs w:val="20"/>
            </w:rPr>
            <w:fldChar w:fldCharType="end"/>
          </w:r>
        </w:p>
      </w:tc>
    </w:tr>
  </w:tbl>
  <w:p w14:paraId="13077C50" w14:textId="77777777" w:rsidR="00480D50" w:rsidRDefault="00480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9394" w14:textId="77777777" w:rsidR="00480D50" w:rsidRDefault="00480D50">
    <w:pPr>
      <w:pStyle w:val="Nagwek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60"/>
    </w:tblGrid>
    <w:tr w:rsidR="00480D50" w14:paraId="18228CCA" w14:textId="77777777" w:rsidTr="0033765A">
      <w:tc>
        <w:tcPr>
          <w:tcW w:w="9210" w:type="dxa"/>
        </w:tcPr>
        <w:p w14:paraId="798255CD" w14:textId="77777777" w:rsidR="00480D50" w:rsidRPr="0033765A" w:rsidRDefault="00480D50" w:rsidP="002060B1">
          <w:pPr>
            <w:rPr>
              <w:rFonts w:ascii="Times New Roman" w:hAnsi="Times New Roman"/>
              <w:b/>
              <w:sz w:val="20"/>
              <w:szCs w:val="20"/>
            </w:rPr>
          </w:pPr>
          <w:r w:rsidRPr="0033765A">
            <w:rPr>
              <w:rFonts w:ascii="Times New Roman" w:hAnsi="Times New Roman"/>
              <w:sz w:val="20"/>
              <w:szCs w:val="20"/>
            </w:rPr>
            <w:t xml:space="preserve">WSSE Szczecin;  Zał. nr </w:t>
          </w:r>
          <w:r w:rsidR="0003473C">
            <w:rPr>
              <w:rFonts w:ascii="Times New Roman" w:hAnsi="Times New Roman"/>
              <w:sz w:val="20"/>
              <w:szCs w:val="20"/>
            </w:rPr>
            <w:t>8</w:t>
          </w:r>
          <w:r w:rsidRPr="0033765A">
            <w:rPr>
              <w:rFonts w:ascii="Times New Roman" w:hAnsi="Times New Roman"/>
              <w:sz w:val="20"/>
              <w:szCs w:val="20"/>
            </w:rPr>
            <w:t xml:space="preserve">  wyd. I;</w:t>
          </w:r>
          <w:r w:rsidRPr="0033765A"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Pr="0033765A">
            <w:rPr>
              <w:rFonts w:ascii="Times New Roman" w:hAnsi="Times New Roman"/>
              <w:sz w:val="20"/>
              <w:szCs w:val="20"/>
            </w:rPr>
            <w:t xml:space="preserve">z dn. </w:t>
          </w:r>
          <w:r w:rsidR="00BD48AF">
            <w:rPr>
              <w:rFonts w:ascii="Times New Roman" w:hAnsi="Times New Roman"/>
              <w:sz w:val="20"/>
              <w:szCs w:val="20"/>
            </w:rPr>
            <w:t>26</w:t>
          </w:r>
          <w:r w:rsidR="002060B1">
            <w:rPr>
              <w:rFonts w:ascii="Times New Roman" w:hAnsi="Times New Roman"/>
              <w:sz w:val="20"/>
              <w:szCs w:val="20"/>
            </w:rPr>
            <w:t>.02.2020</w:t>
          </w:r>
          <w:r w:rsidR="002F2FED">
            <w:rPr>
              <w:rFonts w:ascii="Times New Roman" w:hAnsi="Times New Roman"/>
              <w:sz w:val="20"/>
              <w:szCs w:val="20"/>
            </w:rPr>
            <w:t xml:space="preserve"> r. </w:t>
          </w:r>
          <w:r w:rsidRPr="0033765A">
            <w:rPr>
              <w:rFonts w:ascii="Times New Roman" w:hAnsi="Times New Roman"/>
              <w:sz w:val="20"/>
              <w:szCs w:val="20"/>
            </w:rPr>
            <w:t xml:space="preserve"> do PO-WS-01 wyd. </w:t>
          </w:r>
          <w:r w:rsidR="002F2FED">
            <w:rPr>
              <w:rFonts w:ascii="Times New Roman" w:hAnsi="Times New Roman"/>
              <w:sz w:val="20"/>
              <w:szCs w:val="20"/>
            </w:rPr>
            <w:t>XI</w:t>
          </w:r>
          <w:r w:rsidR="002060B1">
            <w:rPr>
              <w:rFonts w:ascii="Times New Roman" w:hAnsi="Times New Roman"/>
              <w:sz w:val="20"/>
              <w:szCs w:val="20"/>
            </w:rPr>
            <w:t>I</w:t>
          </w:r>
          <w:r w:rsidRPr="0033765A">
            <w:rPr>
              <w:rFonts w:ascii="Times New Roman" w:hAnsi="Times New Roman"/>
              <w:sz w:val="20"/>
              <w:szCs w:val="20"/>
            </w:rPr>
            <w:t xml:space="preserve">                Strona/Stron:</w:t>
          </w:r>
          <w:r w:rsidRPr="0033765A">
            <w:rPr>
              <w:rStyle w:val="Numerstrony"/>
              <w:rFonts w:ascii="Times New Roman" w:hAnsi="Times New Roman"/>
              <w:sz w:val="20"/>
              <w:szCs w:val="20"/>
            </w:rPr>
            <w:t xml:space="preserve"> </w:t>
          </w:r>
          <w:r w:rsidRPr="0033765A">
            <w:rPr>
              <w:rStyle w:val="Numerstrony"/>
              <w:rFonts w:ascii="Times New Roman" w:hAnsi="Times New Roman"/>
              <w:sz w:val="20"/>
              <w:szCs w:val="20"/>
            </w:rPr>
            <w:fldChar w:fldCharType="begin"/>
          </w:r>
          <w:r w:rsidRPr="0033765A">
            <w:rPr>
              <w:rStyle w:val="Numerstrony"/>
              <w:rFonts w:ascii="Times New Roman" w:hAnsi="Times New Roman"/>
              <w:sz w:val="20"/>
              <w:szCs w:val="20"/>
            </w:rPr>
            <w:instrText xml:space="preserve"> PAGE </w:instrText>
          </w:r>
          <w:r w:rsidRPr="0033765A">
            <w:rPr>
              <w:rStyle w:val="Numerstrony"/>
              <w:rFonts w:ascii="Times New Roman" w:hAnsi="Times New Roman"/>
              <w:sz w:val="20"/>
              <w:szCs w:val="20"/>
            </w:rPr>
            <w:fldChar w:fldCharType="separate"/>
          </w:r>
          <w:r w:rsidR="00BD48AF">
            <w:rPr>
              <w:rStyle w:val="Numerstrony"/>
              <w:rFonts w:ascii="Times New Roman" w:hAnsi="Times New Roman"/>
              <w:noProof/>
              <w:sz w:val="20"/>
              <w:szCs w:val="20"/>
            </w:rPr>
            <w:t>1</w:t>
          </w:r>
          <w:r w:rsidRPr="0033765A">
            <w:rPr>
              <w:rStyle w:val="Numerstrony"/>
              <w:rFonts w:ascii="Times New Roman" w:hAnsi="Times New Roman"/>
              <w:sz w:val="20"/>
              <w:szCs w:val="20"/>
            </w:rPr>
            <w:fldChar w:fldCharType="end"/>
          </w:r>
          <w:r w:rsidRPr="0033765A">
            <w:rPr>
              <w:rStyle w:val="Numerstrony"/>
              <w:rFonts w:ascii="Times New Roman" w:hAnsi="Times New Roman"/>
              <w:sz w:val="20"/>
              <w:szCs w:val="20"/>
            </w:rPr>
            <w:t>/</w:t>
          </w:r>
          <w:r w:rsidRPr="0033765A">
            <w:rPr>
              <w:rStyle w:val="Numerstrony"/>
              <w:rFonts w:ascii="Times New Roman" w:hAnsi="Times New Roman"/>
              <w:sz w:val="20"/>
              <w:szCs w:val="20"/>
            </w:rPr>
            <w:fldChar w:fldCharType="begin"/>
          </w:r>
          <w:r w:rsidRPr="0033765A">
            <w:rPr>
              <w:rStyle w:val="Numerstrony"/>
              <w:rFonts w:ascii="Times New Roman" w:hAnsi="Times New Roman"/>
              <w:sz w:val="20"/>
              <w:szCs w:val="20"/>
            </w:rPr>
            <w:instrText xml:space="preserve"> NUMPAGES </w:instrText>
          </w:r>
          <w:r w:rsidRPr="0033765A">
            <w:rPr>
              <w:rStyle w:val="Numerstrony"/>
              <w:rFonts w:ascii="Times New Roman" w:hAnsi="Times New Roman"/>
              <w:sz w:val="20"/>
              <w:szCs w:val="20"/>
            </w:rPr>
            <w:fldChar w:fldCharType="separate"/>
          </w:r>
          <w:r w:rsidR="00BD48AF">
            <w:rPr>
              <w:rStyle w:val="Numerstrony"/>
              <w:rFonts w:ascii="Times New Roman" w:hAnsi="Times New Roman"/>
              <w:noProof/>
              <w:sz w:val="20"/>
              <w:szCs w:val="20"/>
            </w:rPr>
            <w:t>1</w:t>
          </w:r>
          <w:r w:rsidRPr="0033765A">
            <w:rPr>
              <w:rStyle w:val="Numerstrony"/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14:paraId="007FE9D8" w14:textId="77777777" w:rsidR="00480D50" w:rsidRDefault="00480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9"/>
      <w:numFmt w:val="bullet"/>
      <w:suff w:val="nothing"/>
      <w:lvlText w:val="-"/>
      <w:lvlJc w:val="left"/>
      <w:rPr>
        <w:rFonts w:ascii="Times New Roman" w:eastAsia="Times New Roman" w:hAnsi="Times New Roman"/>
      </w:rPr>
    </w:lvl>
  </w:abstractNum>
  <w:abstractNum w:abstractNumId="1" w15:restartNumberingAfterBreak="0">
    <w:nsid w:val="00000005"/>
    <w:multiLevelType w:val="singleLevel"/>
    <w:tmpl w:val="7C88CCBA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03F74A94"/>
    <w:multiLevelType w:val="hybridMultilevel"/>
    <w:tmpl w:val="4002E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1E25"/>
    <w:multiLevelType w:val="hybridMultilevel"/>
    <w:tmpl w:val="3FAE7CB4"/>
    <w:lvl w:ilvl="0" w:tplc="3620F3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7E3DF6"/>
    <w:multiLevelType w:val="multilevel"/>
    <w:tmpl w:val="BB183266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9A4166"/>
    <w:multiLevelType w:val="hybridMultilevel"/>
    <w:tmpl w:val="54F8460A"/>
    <w:lvl w:ilvl="0" w:tplc="C4D6EB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48200C"/>
    <w:multiLevelType w:val="hybridMultilevel"/>
    <w:tmpl w:val="4FF6FD68"/>
    <w:lvl w:ilvl="0" w:tplc="2984F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4F4E94"/>
    <w:multiLevelType w:val="hybridMultilevel"/>
    <w:tmpl w:val="9E909960"/>
    <w:lvl w:ilvl="0" w:tplc="629692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8B124B"/>
    <w:multiLevelType w:val="hybridMultilevel"/>
    <w:tmpl w:val="AA6C6230"/>
    <w:lvl w:ilvl="0" w:tplc="B1582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1E2735"/>
    <w:multiLevelType w:val="hybridMultilevel"/>
    <w:tmpl w:val="88382EFE"/>
    <w:lvl w:ilvl="0" w:tplc="39F6D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sz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D7389"/>
    <w:multiLevelType w:val="hybridMultilevel"/>
    <w:tmpl w:val="557A7B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8659DF"/>
    <w:multiLevelType w:val="hybridMultilevel"/>
    <w:tmpl w:val="2D94E0D8"/>
    <w:lvl w:ilvl="0" w:tplc="3620F3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07024"/>
    <w:multiLevelType w:val="multilevel"/>
    <w:tmpl w:val="BB183266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A313C7"/>
    <w:multiLevelType w:val="hybridMultilevel"/>
    <w:tmpl w:val="C5A2797A"/>
    <w:lvl w:ilvl="0" w:tplc="3620F3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6B4B7F"/>
    <w:multiLevelType w:val="hybridMultilevel"/>
    <w:tmpl w:val="C7C084DA"/>
    <w:lvl w:ilvl="0" w:tplc="290404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261FC7"/>
    <w:multiLevelType w:val="hybridMultilevel"/>
    <w:tmpl w:val="239EB396"/>
    <w:lvl w:ilvl="0" w:tplc="F5F2DD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01D53"/>
    <w:multiLevelType w:val="multilevel"/>
    <w:tmpl w:val="6AB65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7F2443"/>
    <w:multiLevelType w:val="hybridMultilevel"/>
    <w:tmpl w:val="E9226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94471"/>
    <w:multiLevelType w:val="hybridMultilevel"/>
    <w:tmpl w:val="4F1EA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60941"/>
    <w:multiLevelType w:val="hybridMultilevel"/>
    <w:tmpl w:val="89307760"/>
    <w:lvl w:ilvl="0" w:tplc="B4C229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AF65CC"/>
    <w:multiLevelType w:val="hybridMultilevel"/>
    <w:tmpl w:val="744876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2C0230"/>
    <w:multiLevelType w:val="hybridMultilevel"/>
    <w:tmpl w:val="36D0529C"/>
    <w:lvl w:ilvl="0" w:tplc="C4D6E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95C4C"/>
    <w:multiLevelType w:val="hybridMultilevel"/>
    <w:tmpl w:val="4282F69A"/>
    <w:lvl w:ilvl="0" w:tplc="C4D6E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54EA2"/>
    <w:multiLevelType w:val="hybridMultilevel"/>
    <w:tmpl w:val="9F307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C4CF9"/>
    <w:multiLevelType w:val="hybridMultilevel"/>
    <w:tmpl w:val="DFA2E28E"/>
    <w:lvl w:ilvl="0" w:tplc="C4D6E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211291">
    <w:abstractNumId w:val="9"/>
  </w:num>
  <w:num w:numId="2" w16cid:durableId="2066219938">
    <w:abstractNumId w:val="11"/>
  </w:num>
  <w:num w:numId="3" w16cid:durableId="365642328">
    <w:abstractNumId w:val="19"/>
  </w:num>
  <w:num w:numId="4" w16cid:durableId="1612972744">
    <w:abstractNumId w:val="2"/>
  </w:num>
  <w:num w:numId="5" w16cid:durableId="1926768416">
    <w:abstractNumId w:val="1"/>
  </w:num>
  <w:num w:numId="6" w16cid:durableId="800919806">
    <w:abstractNumId w:val="7"/>
  </w:num>
  <w:num w:numId="7" w16cid:durableId="642542973">
    <w:abstractNumId w:val="21"/>
  </w:num>
  <w:num w:numId="8" w16cid:durableId="823819828">
    <w:abstractNumId w:val="22"/>
  </w:num>
  <w:num w:numId="9" w16cid:durableId="1893230084">
    <w:abstractNumId w:val="5"/>
  </w:num>
  <w:num w:numId="10" w16cid:durableId="1878465316">
    <w:abstractNumId w:val="24"/>
  </w:num>
  <w:num w:numId="11" w16cid:durableId="2047362343">
    <w:abstractNumId w:val="12"/>
  </w:num>
  <w:num w:numId="12" w16cid:durableId="928466543">
    <w:abstractNumId w:val="10"/>
  </w:num>
  <w:num w:numId="13" w16cid:durableId="1543328037">
    <w:abstractNumId w:val="8"/>
  </w:num>
  <w:num w:numId="14" w16cid:durableId="1033849533">
    <w:abstractNumId w:val="6"/>
  </w:num>
  <w:num w:numId="15" w16cid:durableId="130757848">
    <w:abstractNumId w:val="14"/>
  </w:num>
  <w:num w:numId="16" w16cid:durableId="2000958659">
    <w:abstractNumId w:val="20"/>
  </w:num>
  <w:num w:numId="17" w16cid:durableId="1586185368">
    <w:abstractNumId w:val="13"/>
  </w:num>
  <w:num w:numId="18" w16cid:durableId="870727839">
    <w:abstractNumId w:val="3"/>
  </w:num>
  <w:num w:numId="19" w16cid:durableId="1385791034">
    <w:abstractNumId w:val="4"/>
  </w:num>
  <w:num w:numId="20" w16cid:durableId="1145975814">
    <w:abstractNumId w:val="23"/>
  </w:num>
  <w:num w:numId="21" w16cid:durableId="2105761418">
    <w:abstractNumId w:val="15"/>
  </w:num>
  <w:num w:numId="22" w16cid:durableId="773936041">
    <w:abstractNumId w:val="16"/>
  </w:num>
  <w:num w:numId="23" w16cid:durableId="1116872752">
    <w:abstractNumId w:val="18"/>
  </w:num>
  <w:num w:numId="24" w16cid:durableId="16876025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1F"/>
    <w:rsid w:val="00001493"/>
    <w:rsid w:val="00004DCB"/>
    <w:rsid w:val="000061D4"/>
    <w:rsid w:val="00017B2A"/>
    <w:rsid w:val="00024518"/>
    <w:rsid w:val="00025A17"/>
    <w:rsid w:val="0003115C"/>
    <w:rsid w:val="00032126"/>
    <w:rsid w:val="0003307F"/>
    <w:rsid w:val="00033EA0"/>
    <w:rsid w:val="0003473C"/>
    <w:rsid w:val="00036087"/>
    <w:rsid w:val="000360D1"/>
    <w:rsid w:val="00037162"/>
    <w:rsid w:val="00042BB8"/>
    <w:rsid w:val="00050E1E"/>
    <w:rsid w:val="000538AB"/>
    <w:rsid w:val="00055662"/>
    <w:rsid w:val="000640B3"/>
    <w:rsid w:val="00064394"/>
    <w:rsid w:val="00064E56"/>
    <w:rsid w:val="0006561C"/>
    <w:rsid w:val="00071475"/>
    <w:rsid w:val="00075F20"/>
    <w:rsid w:val="000805DB"/>
    <w:rsid w:val="00083417"/>
    <w:rsid w:val="000866B6"/>
    <w:rsid w:val="00086F76"/>
    <w:rsid w:val="000915F4"/>
    <w:rsid w:val="00092C8B"/>
    <w:rsid w:val="00092D5E"/>
    <w:rsid w:val="00094CA8"/>
    <w:rsid w:val="000A1F35"/>
    <w:rsid w:val="000A5BE7"/>
    <w:rsid w:val="000B3AFC"/>
    <w:rsid w:val="000B3D19"/>
    <w:rsid w:val="000B7514"/>
    <w:rsid w:val="000C3B07"/>
    <w:rsid w:val="000D063F"/>
    <w:rsid w:val="000D1928"/>
    <w:rsid w:val="000D7328"/>
    <w:rsid w:val="000D7BCF"/>
    <w:rsid w:val="000E3880"/>
    <w:rsid w:val="000E5668"/>
    <w:rsid w:val="000F314B"/>
    <w:rsid w:val="000F336D"/>
    <w:rsid w:val="000F5256"/>
    <w:rsid w:val="000F585D"/>
    <w:rsid w:val="000F6A46"/>
    <w:rsid w:val="00100777"/>
    <w:rsid w:val="00102F36"/>
    <w:rsid w:val="00103303"/>
    <w:rsid w:val="00104871"/>
    <w:rsid w:val="00110E17"/>
    <w:rsid w:val="00111C7E"/>
    <w:rsid w:val="00112EB2"/>
    <w:rsid w:val="001171A6"/>
    <w:rsid w:val="001179C6"/>
    <w:rsid w:val="001211BA"/>
    <w:rsid w:val="00122430"/>
    <w:rsid w:val="00122E1C"/>
    <w:rsid w:val="0012625C"/>
    <w:rsid w:val="00127F80"/>
    <w:rsid w:val="00132CB8"/>
    <w:rsid w:val="00132D68"/>
    <w:rsid w:val="00133246"/>
    <w:rsid w:val="00140835"/>
    <w:rsid w:val="00145626"/>
    <w:rsid w:val="00152B94"/>
    <w:rsid w:val="00155B49"/>
    <w:rsid w:val="00160632"/>
    <w:rsid w:val="00160717"/>
    <w:rsid w:val="00162441"/>
    <w:rsid w:val="0016761C"/>
    <w:rsid w:val="001676F8"/>
    <w:rsid w:val="00170AC1"/>
    <w:rsid w:val="001717FD"/>
    <w:rsid w:val="00173196"/>
    <w:rsid w:val="00173D3F"/>
    <w:rsid w:val="00173DCA"/>
    <w:rsid w:val="00176CFA"/>
    <w:rsid w:val="00176CFF"/>
    <w:rsid w:val="00183DDE"/>
    <w:rsid w:val="00184E8F"/>
    <w:rsid w:val="00196561"/>
    <w:rsid w:val="001A0E19"/>
    <w:rsid w:val="001A0FF7"/>
    <w:rsid w:val="001A48BB"/>
    <w:rsid w:val="001B073D"/>
    <w:rsid w:val="001B278E"/>
    <w:rsid w:val="001B2B2F"/>
    <w:rsid w:val="001B704B"/>
    <w:rsid w:val="001C0CC3"/>
    <w:rsid w:val="001C3F5B"/>
    <w:rsid w:val="001C44C1"/>
    <w:rsid w:val="001C45B0"/>
    <w:rsid w:val="001C6C96"/>
    <w:rsid w:val="001C715D"/>
    <w:rsid w:val="001C7C64"/>
    <w:rsid w:val="001D4BAA"/>
    <w:rsid w:val="001F3B8C"/>
    <w:rsid w:val="001F5070"/>
    <w:rsid w:val="001F5D69"/>
    <w:rsid w:val="001F6900"/>
    <w:rsid w:val="002018DD"/>
    <w:rsid w:val="0020261E"/>
    <w:rsid w:val="002060B1"/>
    <w:rsid w:val="0020735D"/>
    <w:rsid w:val="002106EE"/>
    <w:rsid w:val="0021173F"/>
    <w:rsid w:val="00212F1F"/>
    <w:rsid w:val="00213431"/>
    <w:rsid w:val="00215655"/>
    <w:rsid w:val="00217C00"/>
    <w:rsid w:val="002204EF"/>
    <w:rsid w:val="00226D62"/>
    <w:rsid w:val="00227E64"/>
    <w:rsid w:val="002317F3"/>
    <w:rsid w:val="00232E5D"/>
    <w:rsid w:val="00237F43"/>
    <w:rsid w:val="00254254"/>
    <w:rsid w:val="00254468"/>
    <w:rsid w:val="0025756C"/>
    <w:rsid w:val="00260B2E"/>
    <w:rsid w:val="002705B6"/>
    <w:rsid w:val="0027389F"/>
    <w:rsid w:val="002779DA"/>
    <w:rsid w:val="00281CEF"/>
    <w:rsid w:val="002821BF"/>
    <w:rsid w:val="00283417"/>
    <w:rsid w:val="0028474D"/>
    <w:rsid w:val="00291384"/>
    <w:rsid w:val="00291856"/>
    <w:rsid w:val="00293148"/>
    <w:rsid w:val="002A3425"/>
    <w:rsid w:val="002B26A9"/>
    <w:rsid w:val="002B37BC"/>
    <w:rsid w:val="002B744C"/>
    <w:rsid w:val="002C0171"/>
    <w:rsid w:val="002C27BB"/>
    <w:rsid w:val="002C3F85"/>
    <w:rsid w:val="002C4B94"/>
    <w:rsid w:val="002C5932"/>
    <w:rsid w:val="002C6C4B"/>
    <w:rsid w:val="002D3107"/>
    <w:rsid w:val="002E4882"/>
    <w:rsid w:val="002E7DFD"/>
    <w:rsid w:val="002F2FED"/>
    <w:rsid w:val="002F3021"/>
    <w:rsid w:val="002F730E"/>
    <w:rsid w:val="00301398"/>
    <w:rsid w:val="003023E2"/>
    <w:rsid w:val="003047C2"/>
    <w:rsid w:val="00305243"/>
    <w:rsid w:val="00310D5C"/>
    <w:rsid w:val="00315402"/>
    <w:rsid w:val="00316BAF"/>
    <w:rsid w:val="00317103"/>
    <w:rsid w:val="003245A7"/>
    <w:rsid w:val="0032657B"/>
    <w:rsid w:val="003318E1"/>
    <w:rsid w:val="0033765A"/>
    <w:rsid w:val="00340C04"/>
    <w:rsid w:val="003437C2"/>
    <w:rsid w:val="003446E1"/>
    <w:rsid w:val="0035279E"/>
    <w:rsid w:val="00352D2B"/>
    <w:rsid w:val="00354EEA"/>
    <w:rsid w:val="00355230"/>
    <w:rsid w:val="00355E64"/>
    <w:rsid w:val="00357919"/>
    <w:rsid w:val="0036571A"/>
    <w:rsid w:val="0036617D"/>
    <w:rsid w:val="00367992"/>
    <w:rsid w:val="00371893"/>
    <w:rsid w:val="0037257A"/>
    <w:rsid w:val="0037260E"/>
    <w:rsid w:val="00372D91"/>
    <w:rsid w:val="00376FFD"/>
    <w:rsid w:val="003801AC"/>
    <w:rsid w:val="00381C19"/>
    <w:rsid w:val="00387596"/>
    <w:rsid w:val="003877C7"/>
    <w:rsid w:val="00392210"/>
    <w:rsid w:val="00393954"/>
    <w:rsid w:val="003A0EFD"/>
    <w:rsid w:val="003A15F7"/>
    <w:rsid w:val="003A3BD9"/>
    <w:rsid w:val="003A3E44"/>
    <w:rsid w:val="003A74E0"/>
    <w:rsid w:val="003B21AC"/>
    <w:rsid w:val="003B2389"/>
    <w:rsid w:val="003B3742"/>
    <w:rsid w:val="003C0642"/>
    <w:rsid w:val="003C1564"/>
    <w:rsid w:val="003D545E"/>
    <w:rsid w:val="003D5D7B"/>
    <w:rsid w:val="003E148B"/>
    <w:rsid w:val="003E3614"/>
    <w:rsid w:val="003E435C"/>
    <w:rsid w:val="003E4993"/>
    <w:rsid w:val="003E7785"/>
    <w:rsid w:val="003F0603"/>
    <w:rsid w:val="003F766D"/>
    <w:rsid w:val="00400C13"/>
    <w:rsid w:val="00415A9E"/>
    <w:rsid w:val="00415D50"/>
    <w:rsid w:val="004171DB"/>
    <w:rsid w:val="004310EE"/>
    <w:rsid w:val="004311E6"/>
    <w:rsid w:val="004311F0"/>
    <w:rsid w:val="00432B85"/>
    <w:rsid w:val="00432DBA"/>
    <w:rsid w:val="00434F1E"/>
    <w:rsid w:val="00441987"/>
    <w:rsid w:val="00445319"/>
    <w:rsid w:val="00445D21"/>
    <w:rsid w:val="004466C4"/>
    <w:rsid w:val="00451500"/>
    <w:rsid w:val="00451A86"/>
    <w:rsid w:val="0045490B"/>
    <w:rsid w:val="00454ABD"/>
    <w:rsid w:val="00454CB2"/>
    <w:rsid w:val="004553D1"/>
    <w:rsid w:val="0045704F"/>
    <w:rsid w:val="0046590E"/>
    <w:rsid w:val="00465A8A"/>
    <w:rsid w:val="00474EB5"/>
    <w:rsid w:val="00480D50"/>
    <w:rsid w:val="0048144D"/>
    <w:rsid w:val="0048360B"/>
    <w:rsid w:val="00483F94"/>
    <w:rsid w:val="0048407A"/>
    <w:rsid w:val="00484888"/>
    <w:rsid w:val="0048538B"/>
    <w:rsid w:val="00485A25"/>
    <w:rsid w:val="00487D3E"/>
    <w:rsid w:val="00490751"/>
    <w:rsid w:val="00494699"/>
    <w:rsid w:val="00494D9B"/>
    <w:rsid w:val="004970F2"/>
    <w:rsid w:val="004975C9"/>
    <w:rsid w:val="004A10CC"/>
    <w:rsid w:val="004A1533"/>
    <w:rsid w:val="004A24A6"/>
    <w:rsid w:val="004A7F4C"/>
    <w:rsid w:val="004B05A0"/>
    <w:rsid w:val="004B0E3E"/>
    <w:rsid w:val="004B42BC"/>
    <w:rsid w:val="004B6F88"/>
    <w:rsid w:val="004C31B6"/>
    <w:rsid w:val="004C5BF7"/>
    <w:rsid w:val="004D2454"/>
    <w:rsid w:val="004D2D91"/>
    <w:rsid w:val="004D5CF5"/>
    <w:rsid w:val="004E2857"/>
    <w:rsid w:val="004E4133"/>
    <w:rsid w:val="004E5D45"/>
    <w:rsid w:val="004F1EBA"/>
    <w:rsid w:val="004F4B32"/>
    <w:rsid w:val="004F4BF6"/>
    <w:rsid w:val="004F51ED"/>
    <w:rsid w:val="005004C8"/>
    <w:rsid w:val="00504838"/>
    <w:rsid w:val="00505466"/>
    <w:rsid w:val="00511196"/>
    <w:rsid w:val="00514ADD"/>
    <w:rsid w:val="00520190"/>
    <w:rsid w:val="0052380D"/>
    <w:rsid w:val="00526680"/>
    <w:rsid w:val="00526F98"/>
    <w:rsid w:val="00534199"/>
    <w:rsid w:val="00537A5A"/>
    <w:rsid w:val="00542808"/>
    <w:rsid w:val="0056279C"/>
    <w:rsid w:val="00563311"/>
    <w:rsid w:val="00564F6D"/>
    <w:rsid w:val="00566B4C"/>
    <w:rsid w:val="00567ADD"/>
    <w:rsid w:val="00570FE3"/>
    <w:rsid w:val="00576722"/>
    <w:rsid w:val="005773FA"/>
    <w:rsid w:val="005810B1"/>
    <w:rsid w:val="00582F60"/>
    <w:rsid w:val="005833E0"/>
    <w:rsid w:val="00585A5E"/>
    <w:rsid w:val="005868A0"/>
    <w:rsid w:val="0059218B"/>
    <w:rsid w:val="005925FA"/>
    <w:rsid w:val="00593D0F"/>
    <w:rsid w:val="0059475D"/>
    <w:rsid w:val="005951C2"/>
    <w:rsid w:val="00595FF3"/>
    <w:rsid w:val="005A39A9"/>
    <w:rsid w:val="005A4611"/>
    <w:rsid w:val="005A7A99"/>
    <w:rsid w:val="005B2481"/>
    <w:rsid w:val="005B25F4"/>
    <w:rsid w:val="005B3E76"/>
    <w:rsid w:val="005B5C54"/>
    <w:rsid w:val="005C2A0B"/>
    <w:rsid w:val="005C67EE"/>
    <w:rsid w:val="005D45F2"/>
    <w:rsid w:val="005D4F4C"/>
    <w:rsid w:val="005D72DE"/>
    <w:rsid w:val="005E1315"/>
    <w:rsid w:val="005E28EC"/>
    <w:rsid w:val="005E33DC"/>
    <w:rsid w:val="005E7058"/>
    <w:rsid w:val="005F0952"/>
    <w:rsid w:val="005F3CF3"/>
    <w:rsid w:val="005F5972"/>
    <w:rsid w:val="005F5F81"/>
    <w:rsid w:val="006001F3"/>
    <w:rsid w:val="00603420"/>
    <w:rsid w:val="00603848"/>
    <w:rsid w:val="0060714E"/>
    <w:rsid w:val="00607634"/>
    <w:rsid w:val="006132A1"/>
    <w:rsid w:val="0061546D"/>
    <w:rsid w:val="006177B2"/>
    <w:rsid w:val="0062565A"/>
    <w:rsid w:val="00626A8D"/>
    <w:rsid w:val="00632C41"/>
    <w:rsid w:val="006333AD"/>
    <w:rsid w:val="006337AE"/>
    <w:rsid w:val="00634EF3"/>
    <w:rsid w:val="00642020"/>
    <w:rsid w:val="006427F9"/>
    <w:rsid w:val="0064619A"/>
    <w:rsid w:val="006500BF"/>
    <w:rsid w:val="006506A3"/>
    <w:rsid w:val="00654F9F"/>
    <w:rsid w:val="00655625"/>
    <w:rsid w:val="00661B65"/>
    <w:rsid w:val="00664427"/>
    <w:rsid w:val="00666794"/>
    <w:rsid w:val="00674A74"/>
    <w:rsid w:val="0067566E"/>
    <w:rsid w:val="00675836"/>
    <w:rsid w:val="006771D3"/>
    <w:rsid w:val="0067798A"/>
    <w:rsid w:val="0068204A"/>
    <w:rsid w:val="00686C45"/>
    <w:rsid w:val="00691713"/>
    <w:rsid w:val="006921CD"/>
    <w:rsid w:val="0069480A"/>
    <w:rsid w:val="00696C21"/>
    <w:rsid w:val="00697BB4"/>
    <w:rsid w:val="006A11B0"/>
    <w:rsid w:val="006A32A0"/>
    <w:rsid w:val="006A41AF"/>
    <w:rsid w:val="006B13EC"/>
    <w:rsid w:val="006B2387"/>
    <w:rsid w:val="006B514C"/>
    <w:rsid w:val="006B58C4"/>
    <w:rsid w:val="006B5DDA"/>
    <w:rsid w:val="006B719C"/>
    <w:rsid w:val="006C0DE8"/>
    <w:rsid w:val="006C1754"/>
    <w:rsid w:val="006C288E"/>
    <w:rsid w:val="006C790A"/>
    <w:rsid w:val="006C7FD4"/>
    <w:rsid w:val="006D529A"/>
    <w:rsid w:val="006D6FAB"/>
    <w:rsid w:val="006D7FC9"/>
    <w:rsid w:val="006E5D0A"/>
    <w:rsid w:val="006F5D05"/>
    <w:rsid w:val="006F5EA7"/>
    <w:rsid w:val="006F76B7"/>
    <w:rsid w:val="00700894"/>
    <w:rsid w:val="0070181C"/>
    <w:rsid w:val="0071436E"/>
    <w:rsid w:val="0072069F"/>
    <w:rsid w:val="00723E6B"/>
    <w:rsid w:val="00732DE6"/>
    <w:rsid w:val="007347F6"/>
    <w:rsid w:val="00741FB4"/>
    <w:rsid w:val="00742F07"/>
    <w:rsid w:val="0075059D"/>
    <w:rsid w:val="00750978"/>
    <w:rsid w:val="00757963"/>
    <w:rsid w:val="00763173"/>
    <w:rsid w:val="007638D9"/>
    <w:rsid w:val="00766FC5"/>
    <w:rsid w:val="007716F1"/>
    <w:rsid w:val="00773EEC"/>
    <w:rsid w:val="00780255"/>
    <w:rsid w:val="00780603"/>
    <w:rsid w:val="00781BF1"/>
    <w:rsid w:val="00782FAD"/>
    <w:rsid w:val="00787940"/>
    <w:rsid w:val="007913EE"/>
    <w:rsid w:val="007928BA"/>
    <w:rsid w:val="00792A80"/>
    <w:rsid w:val="00793840"/>
    <w:rsid w:val="007A2441"/>
    <w:rsid w:val="007A3CED"/>
    <w:rsid w:val="007A4904"/>
    <w:rsid w:val="007A552E"/>
    <w:rsid w:val="007A6902"/>
    <w:rsid w:val="007B1739"/>
    <w:rsid w:val="007B25C2"/>
    <w:rsid w:val="007B5A6E"/>
    <w:rsid w:val="007B6764"/>
    <w:rsid w:val="007B6A7C"/>
    <w:rsid w:val="007C4980"/>
    <w:rsid w:val="007C548B"/>
    <w:rsid w:val="007C5753"/>
    <w:rsid w:val="007C6B62"/>
    <w:rsid w:val="007D24CE"/>
    <w:rsid w:val="007D3DE3"/>
    <w:rsid w:val="007D5B92"/>
    <w:rsid w:val="007D6BEE"/>
    <w:rsid w:val="007D7FBB"/>
    <w:rsid w:val="007E0384"/>
    <w:rsid w:val="007E1976"/>
    <w:rsid w:val="007E2329"/>
    <w:rsid w:val="007F0F69"/>
    <w:rsid w:val="007F1B32"/>
    <w:rsid w:val="007F2660"/>
    <w:rsid w:val="007F2D06"/>
    <w:rsid w:val="007F5382"/>
    <w:rsid w:val="008038D8"/>
    <w:rsid w:val="00805475"/>
    <w:rsid w:val="00805BEE"/>
    <w:rsid w:val="00805FA2"/>
    <w:rsid w:val="008123EE"/>
    <w:rsid w:val="00813083"/>
    <w:rsid w:val="00815E11"/>
    <w:rsid w:val="008170BE"/>
    <w:rsid w:val="00817766"/>
    <w:rsid w:val="00821A51"/>
    <w:rsid w:val="00833B91"/>
    <w:rsid w:val="00834548"/>
    <w:rsid w:val="008368DC"/>
    <w:rsid w:val="008371F5"/>
    <w:rsid w:val="00841688"/>
    <w:rsid w:val="00843B8D"/>
    <w:rsid w:val="00851FFD"/>
    <w:rsid w:val="00854C9F"/>
    <w:rsid w:val="008566D9"/>
    <w:rsid w:val="00857E1E"/>
    <w:rsid w:val="008649D8"/>
    <w:rsid w:val="008651BF"/>
    <w:rsid w:val="008713EA"/>
    <w:rsid w:val="00871BB5"/>
    <w:rsid w:val="00884408"/>
    <w:rsid w:val="00887AAB"/>
    <w:rsid w:val="00890E90"/>
    <w:rsid w:val="0089156E"/>
    <w:rsid w:val="008A369C"/>
    <w:rsid w:val="008A5B9E"/>
    <w:rsid w:val="008A7A0E"/>
    <w:rsid w:val="008B09CB"/>
    <w:rsid w:val="008B2069"/>
    <w:rsid w:val="008B50EA"/>
    <w:rsid w:val="008B74E6"/>
    <w:rsid w:val="008C475F"/>
    <w:rsid w:val="008D314E"/>
    <w:rsid w:val="008D4A94"/>
    <w:rsid w:val="008E22D7"/>
    <w:rsid w:val="008E2645"/>
    <w:rsid w:val="008E290C"/>
    <w:rsid w:val="008E311F"/>
    <w:rsid w:val="008E3457"/>
    <w:rsid w:val="008E394B"/>
    <w:rsid w:val="008F1407"/>
    <w:rsid w:val="008F5AA8"/>
    <w:rsid w:val="00905D2A"/>
    <w:rsid w:val="00907529"/>
    <w:rsid w:val="00910AFC"/>
    <w:rsid w:val="00910D9E"/>
    <w:rsid w:val="00911D69"/>
    <w:rsid w:val="009241CC"/>
    <w:rsid w:val="009252A8"/>
    <w:rsid w:val="0092753E"/>
    <w:rsid w:val="00931E6D"/>
    <w:rsid w:val="00933D6A"/>
    <w:rsid w:val="009407EA"/>
    <w:rsid w:val="00942E08"/>
    <w:rsid w:val="009449E7"/>
    <w:rsid w:val="009454B8"/>
    <w:rsid w:val="00946EE6"/>
    <w:rsid w:val="00955EA9"/>
    <w:rsid w:val="009563E0"/>
    <w:rsid w:val="00960CAE"/>
    <w:rsid w:val="00961F0A"/>
    <w:rsid w:val="00967612"/>
    <w:rsid w:val="009704A0"/>
    <w:rsid w:val="00972F4C"/>
    <w:rsid w:val="009763A3"/>
    <w:rsid w:val="009850AF"/>
    <w:rsid w:val="00992102"/>
    <w:rsid w:val="00994DAA"/>
    <w:rsid w:val="009B4953"/>
    <w:rsid w:val="009B63DE"/>
    <w:rsid w:val="009B66EE"/>
    <w:rsid w:val="009B76C1"/>
    <w:rsid w:val="009C3C31"/>
    <w:rsid w:val="009C627B"/>
    <w:rsid w:val="009C7682"/>
    <w:rsid w:val="009D0AAA"/>
    <w:rsid w:val="009D1D16"/>
    <w:rsid w:val="009D25AA"/>
    <w:rsid w:val="009D4115"/>
    <w:rsid w:val="009F39F2"/>
    <w:rsid w:val="009F7BC3"/>
    <w:rsid w:val="009F7FB1"/>
    <w:rsid w:val="00A01DE2"/>
    <w:rsid w:val="00A0364D"/>
    <w:rsid w:val="00A07A03"/>
    <w:rsid w:val="00A10C8C"/>
    <w:rsid w:val="00A10DE1"/>
    <w:rsid w:val="00A1110D"/>
    <w:rsid w:val="00A118A1"/>
    <w:rsid w:val="00A14463"/>
    <w:rsid w:val="00A16EBA"/>
    <w:rsid w:val="00A16FB7"/>
    <w:rsid w:val="00A22176"/>
    <w:rsid w:val="00A24CF1"/>
    <w:rsid w:val="00A2792D"/>
    <w:rsid w:val="00A30954"/>
    <w:rsid w:val="00A40EE6"/>
    <w:rsid w:val="00A425AA"/>
    <w:rsid w:val="00A45590"/>
    <w:rsid w:val="00A50367"/>
    <w:rsid w:val="00A5513E"/>
    <w:rsid w:val="00A60424"/>
    <w:rsid w:val="00A63FEE"/>
    <w:rsid w:val="00A64B04"/>
    <w:rsid w:val="00A64D0C"/>
    <w:rsid w:val="00A652C7"/>
    <w:rsid w:val="00A666F8"/>
    <w:rsid w:val="00A66C58"/>
    <w:rsid w:val="00A66F87"/>
    <w:rsid w:val="00A67537"/>
    <w:rsid w:val="00A67A18"/>
    <w:rsid w:val="00A70D61"/>
    <w:rsid w:val="00A73D1A"/>
    <w:rsid w:val="00A814F3"/>
    <w:rsid w:val="00A858DB"/>
    <w:rsid w:val="00A8778A"/>
    <w:rsid w:val="00A910D5"/>
    <w:rsid w:val="00A949DF"/>
    <w:rsid w:val="00A96D66"/>
    <w:rsid w:val="00AB5DF4"/>
    <w:rsid w:val="00AB7024"/>
    <w:rsid w:val="00AB73DB"/>
    <w:rsid w:val="00AB7AF6"/>
    <w:rsid w:val="00AC6D79"/>
    <w:rsid w:val="00AD2334"/>
    <w:rsid w:val="00AD2D11"/>
    <w:rsid w:val="00AD4AC1"/>
    <w:rsid w:val="00AD4E10"/>
    <w:rsid w:val="00AD642F"/>
    <w:rsid w:val="00AD6991"/>
    <w:rsid w:val="00AE25AC"/>
    <w:rsid w:val="00AE29B1"/>
    <w:rsid w:val="00AE3912"/>
    <w:rsid w:val="00AE7399"/>
    <w:rsid w:val="00AE7AAC"/>
    <w:rsid w:val="00AF2D85"/>
    <w:rsid w:val="00AF480E"/>
    <w:rsid w:val="00AF48BE"/>
    <w:rsid w:val="00AF5797"/>
    <w:rsid w:val="00B06332"/>
    <w:rsid w:val="00B117AC"/>
    <w:rsid w:val="00B11B2D"/>
    <w:rsid w:val="00B1522B"/>
    <w:rsid w:val="00B21C6C"/>
    <w:rsid w:val="00B36CD8"/>
    <w:rsid w:val="00B41314"/>
    <w:rsid w:val="00B4285B"/>
    <w:rsid w:val="00B4365D"/>
    <w:rsid w:val="00B56777"/>
    <w:rsid w:val="00B56960"/>
    <w:rsid w:val="00B60BC1"/>
    <w:rsid w:val="00B64C49"/>
    <w:rsid w:val="00B6630A"/>
    <w:rsid w:val="00B668AD"/>
    <w:rsid w:val="00B701C2"/>
    <w:rsid w:val="00B70605"/>
    <w:rsid w:val="00B70FFD"/>
    <w:rsid w:val="00B7100A"/>
    <w:rsid w:val="00B75CC9"/>
    <w:rsid w:val="00B8078A"/>
    <w:rsid w:val="00B80C31"/>
    <w:rsid w:val="00B8257D"/>
    <w:rsid w:val="00B83C66"/>
    <w:rsid w:val="00B876DF"/>
    <w:rsid w:val="00B87B16"/>
    <w:rsid w:val="00B87E35"/>
    <w:rsid w:val="00B91199"/>
    <w:rsid w:val="00B96F37"/>
    <w:rsid w:val="00B97904"/>
    <w:rsid w:val="00BA15D1"/>
    <w:rsid w:val="00BB104B"/>
    <w:rsid w:val="00BB1CFB"/>
    <w:rsid w:val="00BB2405"/>
    <w:rsid w:val="00BB32B4"/>
    <w:rsid w:val="00BB488C"/>
    <w:rsid w:val="00BB5B8A"/>
    <w:rsid w:val="00BB7783"/>
    <w:rsid w:val="00BC0912"/>
    <w:rsid w:val="00BC2961"/>
    <w:rsid w:val="00BC2B38"/>
    <w:rsid w:val="00BC68A9"/>
    <w:rsid w:val="00BD4146"/>
    <w:rsid w:val="00BD47F6"/>
    <w:rsid w:val="00BD48AF"/>
    <w:rsid w:val="00BD504C"/>
    <w:rsid w:val="00BD7AA0"/>
    <w:rsid w:val="00BF048E"/>
    <w:rsid w:val="00BF6CA7"/>
    <w:rsid w:val="00BF7673"/>
    <w:rsid w:val="00C00B62"/>
    <w:rsid w:val="00C01F3C"/>
    <w:rsid w:val="00C03B61"/>
    <w:rsid w:val="00C0421C"/>
    <w:rsid w:val="00C0456B"/>
    <w:rsid w:val="00C07289"/>
    <w:rsid w:val="00C077DD"/>
    <w:rsid w:val="00C101FC"/>
    <w:rsid w:val="00C10C8F"/>
    <w:rsid w:val="00C1243A"/>
    <w:rsid w:val="00C13CB4"/>
    <w:rsid w:val="00C13F1E"/>
    <w:rsid w:val="00C1489A"/>
    <w:rsid w:val="00C15534"/>
    <w:rsid w:val="00C161AF"/>
    <w:rsid w:val="00C23033"/>
    <w:rsid w:val="00C23C2A"/>
    <w:rsid w:val="00C2629B"/>
    <w:rsid w:val="00C2709D"/>
    <w:rsid w:val="00C27740"/>
    <w:rsid w:val="00C31751"/>
    <w:rsid w:val="00C34362"/>
    <w:rsid w:val="00C43A7B"/>
    <w:rsid w:val="00C45DAA"/>
    <w:rsid w:val="00C50AAE"/>
    <w:rsid w:val="00C51322"/>
    <w:rsid w:val="00C532B6"/>
    <w:rsid w:val="00C532E6"/>
    <w:rsid w:val="00C53BF0"/>
    <w:rsid w:val="00C53F27"/>
    <w:rsid w:val="00C55981"/>
    <w:rsid w:val="00C60466"/>
    <w:rsid w:val="00C6068A"/>
    <w:rsid w:val="00C638D6"/>
    <w:rsid w:val="00C63E0D"/>
    <w:rsid w:val="00C65610"/>
    <w:rsid w:val="00C67312"/>
    <w:rsid w:val="00C7223F"/>
    <w:rsid w:val="00C72E35"/>
    <w:rsid w:val="00C7755B"/>
    <w:rsid w:val="00C81417"/>
    <w:rsid w:val="00C818EC"/>
    <w:rsid w:val="00C873E9"/>
    <w:rsid w:val="00C9017F"/>
    <w:rsid w:val="00C920BE"/>
    <w:rsid w:val="00C935EF"/>
    <w:rsid w:val="00C96498"/>
    <w:rsid w:val="00CA04DE"/>
    <w:rsid w:val="00CA2E74"/>
    <w:rsid w:val="00CA4BBE"/>
    <w:rsid w:val="00CA58F9"/>
    <w:rsid w:val="00CA66A5"/>
    <w:rsid w:val="00CA7D67"/>
    <w:rsid w:val="00CB12BE"/>
    <w:rsid w:val="00CB695C"/>
    <w:rsid w:val="00CC2FE1"/>
    <w:rsid w:val="00CC36BC"/>
    <w:rsid w:val="00CC3A1D"/>
    <w:rsid w:val="00CC6585"/>
    <w:rsid w:val="00CC76E0"/>
    <w:rsid w:val="00CD3359"/>
    <w:rsid w:val="00CD4A70"/>
    <w:rsid w:val="00CE0060"/>
    <w:rsid w:val="00CE09D3"/>
    <w:rsid w:val="00CE5E61"/>
    <w:rsid w:val="00CF3CFD"/>
    <w:rsid w:val="00CF3DE5"/>
    <w:rsid w:val="00CF60AD"/>
    <w:rsid w:val="00CF6608"/>
    <w:rsid w:val="00D01C45"/>
    <w:rsid w:val="00D069A2"/>
    <w:rsid w:val="00D07261"/>
    <w:rsid w:val="00D100B3"/>
    <w:rsid w:val="00D10C3C"/>
    <w:rsid w:val="00D121AD"/>
    <w:rsid w:val="00D1571B"/>
    <w:rsid w:val="00D16CE2"/>
    <w:rsid w:val="00D21FFC"/>
    <w:rsid w:val="00D2200B"/>
    <w:rsid w:val="00D26CCE"/>
    <w:rsid w:val="00D27F9B"/>
    <w:rsid w:val="00D31DC2"/>
    <w:rsid w:val="00D351F0"/>
    <w:rsid w:val="00D43DBE"/>
    <w:rsid w:val="00D459E8"/>
    <w:rsid w:val="00D50145"/>
    <w:rsid w:val="00D51ACC"/>
    <w:rsid w:val="00D51C20"/>
    <w:rsid w:val="00D52F37"/>
    <w:rsid w:val="00D55315"/>
    <w:rsid w:val="00D617EB"/>
    <w:rsid w:val="00D62805"/>
    <w:rsid w:val="00D67773"/>
    <w:rsid w:val="00D70272"/>
    <w:rsid w:val="00D74379"/>
    <w:rsid w:val="00D80695"/>
    <w:rsid w:val="00D81636"/>
    <w:rsid w:val="00D817CB"/>
    <w:rsid w:val="00D81E24"/>
    <w:rsid w:val="00D84D45"/>
    <w:rsid w:val="00D874F7"/>
    <w:rsid w:val="00D95F71"/>
    <w:rsid w:val="00DA1548"/>
    <w:rsid w:val="00DA231B"/>
    <w:rsid w:val="00DA27C6"/>
    <w:rsid w:val="00DA2DF2"/>
    <w:rsid w:val="00DA3B2A"/>
    <w:rsid w:val="00DA4415"/>
    <w:rsid w:val="00DB1145"/>
    <w:rsid w:val="00DB1508"/>
    <w:rsid w:val="00DB266B"/>
    <w:rsid w:val="00DB2F07"/>
    <w:rsid w:val="00DB4A50"/>
    <w:rsid w:val="00DB5334"/>
    <w:rsid w:val="00DB6058"/>
    <w:rsid w:val="00DC0727"/>
    <w:rsid w:val="00DC2CE9"/>
    <w:rsid w:val="00DC2E01"/>
    <w:rsid w:val="00DC7781"/>
    <w:rsid w:val="00DD2A92"/>
    <w:rsid w:val="00DD690A"/>
    <w:rsid w:val="00DD7555"/>
    <w:rsid w:val="00DD7574"/>
    <w:rsid w:val="00DE0DE8"/>
    <w:rsid w:val="00DE35ED"/>
    <w:rsid w:val="00DF45CB"/>
    <w:rsid w:val="00DF73F7"/>
    <w:rsid w:val="00E03D85"/>
    <w:rsid w:val="00E04D25"/>
    <w:rsid w:val="00E06336"/>
    <w:rsid w:val="00E06CCA"/>
    <w:rsid w:val="00E12388"/>
    <w:rsid w:val="00E124BC"/>
    <w:rsid w:val="00E15FEF"/>
    <w:rsid w:val="00E22018"/>
    <w:rsid w:val="00E23C5F"/>
    <w:rsid w:val="00E2423B"/>
    <w:rsid w:val="00E251CB"/>
    <w:rsid w:val="00E25C5C"/>
    <w:rsid w:val="00E27E0B"/>
    <w:rsid w:val="00E300E8"/>
    <w:rsid w:val="00E30C99"/>
    <w:rsid w:val="00E31498"/>
    <w:rsid w:val="00E32A14"/>
    <w:rsid w:val="00E34455"/>
    <w:rsid w:val="00E42C75"/>
    <w:rsid w:val="00E4748B"/>
    <w:rsid w:val="00E47A72"/>
    <w:rsid w:val="00E532AD"/>
    <w:rsid w:val="00E561D4"/>
    <w:rsid w:val="00E566AB"/>
    <w:rsid w:val="00E656DE"/>
    <w:rsid w:val="00E65F1C"/>
    <w:rsid w:val="00E7037A"/>
    <w:rsid w:val="00E712C7"/>
    <w:rsid w:val="00E71A8F"/>
    <w:rsid w:val="00E72EFB"/>
    <w:rsid w:val="00E743B3"/>
    <w:rsid w:val="00E7648E"/>
    <w:rsid w:val="00E775AC"/>
    <w:rsid w:val="00E80FDB"/>
    <w:rsid w:val="00E82097"/>
    <w:rsid w:val="00E82454"/>
    <w:rsid w:val="00E83F96"/>
    <w:rsid w:val="00E85C13"/>
    <w:rsid w:val="00E953D2"/>
    <w:rsid w:val="00E95B4E"/>
    <w:rsid w:val="00EA0348"/>
    <w:rsid w:val="00EA133B"/>
    <w:rsid w:val="00EA556D"/>
    <w:rsid w:val="00EA7A7E"/>
    <w:rsid w:val="00EB42B5"/>
    <w:rsid w:val="00EB58F7"/>
    <w:rsid w:val="00EC0CBC"/>
    <w:rsid w:val="00EC4C13"/>
    <w:rsid w:val="00EC57EB"/>
    <w:rsid w:val="00EC6F99"/>
    <w:rsid w:val="00EC73F1"/>
    <w:rsid w:val="00ED2DE5"/>
    <w:rsid w:val="00ED2E81"/>
    <w:rsid w:val="00ED2F87"/>
    <w:rsid w:val="00ED5C37"/>
    <w:rsid w:val="00ED6C5C"/>
    <w:rsid w:val="00EE0053"/>
    <w:rsid w:val="00EE6002"/>
    <w:rsid w:val="00EF06FC"/>
    <w:rsid w:val="00EF25B3"/>
    <w:rsid w:val="00EF288D"/>
    <w:rsid w:val="00EF4654"/>
    <w:rsid w:val="00F01FA5"/>
    <w:rsid w:val="00F04795"/>
    <w:rsid w:val="00F049E0"/>
    <w:rsid w:val="00F0631C"/>
    <w:rsid w:val="00F109BA"/>
    <w:rsid w:val="00F15BC4"/>
    <w:rsid w:val="00F20347"/>
    <w:rsid w:val="00F21A5C"/>
    <w:rsid w:val="00F30A51"/>
    <w:rsid w:val="00F30F97"/>
    <w:rsid w:val="00F31170"/>
    <w:rsid w:val="00F32E45"/>
    <w:rsid w:val="00F345D3"/>
    <w:rsid w:val="00F3502E"/>
    <w:rsid w:val="00F40A4A"/>
    <w:rsid w:val="00F41EC2"/>
    <w:rsid w:val="00F462F2"/>
    <w:rsid w:val="00F47713"/>
    <w:rsid w:val="00F53D0D"/>
    <w:rsid w:val="00F61DD5"/>
    <w:rsid w:val="00F63706"/>
    <w:rsid w:val="00F63CD6"/>
    <w:rsid w:val="00F66CFE"/>
    <w:rsid w:val="00F66E3F"/>
    <w:rsid w:val="00F67E54"/>
    <w:rsid w:val="00F7565C"/>
    <w:rsid w:val="00F75794"/>
    <w:rsid w:val="00F76015"/>
    <w:rsid w:val="00F81C00"/>
    <w:rsid w:val="00F84929"/>
    <w:rsid w:val="00F86990"/>
    <w:rsid w:val="00F87177"/>
    <w:rsid w:val="00F92922"/>
    <w:rsid w:val="00F941CD"/>
    <w:rsid w:val="00F95594"/>
    <w:rsid w:val="00F962DF"/>
    <w:rsid w:val="00F96FDA"/>
    <w:rsid w:val="00FA039B"/>
    <w:rsid w:val="00FA47A8"/>
    <w:rsid w:val="00FA4B3A"/>
    <w:rsid w:val="00FA4CF5"/>
    <w:rsid w:val="00FA71BD"/>
    <w:rsid w:val="00FB14D6"/>
    <w:rsid w:val="00FB7647"/>
    <w:rsid w:val="00FC18F2"/>
    <w:rsid w:val="00FC4560"/>
    <w:rsid w:val="00FD3B1F"/>
    <w:rsid w:val="00FE5817"/>
    <w:rsid w:val="00FE74AA"/>
    <w:rsid w:val="00FF17F9"/>
    <w:rsid w:val="00FF1EC0"/>
    <w:rsid w:val="00FF5E4B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278F5D6"/>
  <w15:chartTrackingRefBased/>
  <w15:docId w15:val="{5CEEFB04-6E89-4045-BE2B-869DC6AD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7AF6"/>
    <w:rPr>
      <w:rFonts w:ascii="Thorndale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4748B"/>
    <w:pPr>
      <w:keepNext/>
      <w:jc w:val="center"/>
      <w:outlineLvl w:val="0"/>
    </w:pPr>
    <w:rPr>
      <w:rFonts w:ascii="Times New Roman" w:hAnsi="Times New Roman"/>
      <w:b/>
      <w:bCs/>
      <w:color w:val="auto"/>
      <w:sz w:val="28"/>
      <w:szCs w:val="20"/>
    </w:rPr>
  </w:style>
  <w:style w:type="paragraph" w:styleId="Nagwek2">
    <w:name w:val="heading 2"/>
    <w:basedOn w:val="Normalny"/>
    <w:next w:val="Normalny"/>
    <w:qFormat/>
    <w:rsid w:val="007A55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4748B"/>
    <w:pPr>
      <w:keepNext/>
      <w:ind w:left="360"/>
      <w:jc w:val="center"/>
      <w:outlineLvl w:val="2"/>
    </w:pPr>
    <w:rPr>
      <w:rFonts w:ascii="Times New Roman" w:hAnsi="Times New Roman"/>
      <w:b/>
      <w:color w:val="auto"/>
      <w:szCs w:val="20"/>
    </w:rPr>
  </w:style>
  <w:style w:type="paragraph" w:styleId="Nagwek4">
    <w:name w:val="heading 4"/>
    <w:basedOn w:val="Normalny"/>
    <w:next w:val="Normalny"/>
    <w:qFormat/>
    <w:rsid w:val="00E4748B"/>
    <w:pPr>
      <w:keepNext/>
      <w:jc w:val="center"/>
      <w:outlineLvl w:val="3"/>
    </w:pPr>
    <w:rPr>
      <w:rFonts w:ascii="Arial Narrow" w:hAnsi="Arial Narrow"/>
      <w:i/>
      <w:iCs/>
      <w:color w:val="auto"/>
      <w:sz w:val="22"/>
      <w:szCs w:val="20"/>
    </w:rPr>
  </w:style>
  <w:style w:type="paragraph" w:styleId="Nagwek5">
    <w:name w:val="heading 5"/>
    <w:basedOn w:val="Normalny"/>
    <w:next w:val="Normalny"/>
    <w:qFormat/>
    <w:rsid w:val="00E474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styleId="Tekstpodstawowy">
    <w:name w:val="Body Text"/>
    <w:aliases w:val=" Znak"/>
    <w:basedOn w:val="Normalny"/>
    <w:link w:val="TekstpodstawowyZnak"/>
    <w:rsid w:val="00E4748B"/>
    <w:pPr>
      <w:jc w:val="both"/>
    </w:pPr>
    <w:rPr>
      <w:b/>
    </w:rPr>
  </w:style>
  <w:style w:type="character" w:customStyle="1" w:styleId="TekstpodstawowyZnak">
    <w:name w:val="Tekst podstawowy Znak"/>
    <w:aliases w:val=" Znak Znak"/>
    <w:link w:val="Tekstpodstawowy"/>
    <w:rsid w:val="00E4748B"/>
    <w:rPr>
      <w:rFonts w:ascii="Thorndale" w:hAnsi="Thorndale"/>
      <w:b/>
      <w:color w:val="000000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E4748B"/>
    <w:pPr>
      <w:spacing w:after="120" w:line="480" w:lineRule="auto"/>
    </w:pPr>
  </w:style>
  <w:style w:type="paragraph" w:styleId="Tekstpodstawowywcity">
    <w:name w:val="Body Text Indent"/>
    <w:basedOn w:val="Normalny"/>
    <w:rsid w:val="00E4748B"/>
    <w:pPr>
      <w:spacing w:after="120"/>
      <w:ind w:left="283"/>
    </w:pPr>
  </w:style>
  <w:style w:type="paragraph" w:styleId="Podtytu">
    <w:name w:val="Subtitle"/>
    <w:basedOn w:val="Normalny"/>
    <w:qFormat/>
    <w:rsid w:val="00E4748B"/>
    <w:pPr>
      <w:jc w:val="center"/>
    </w:pPr>
    <w:rPr>
      <w:rFonts w:ascii="Times New Roman" w:hAnsi="Times New Roman"/>
      <w:smallCaps/>
      <w:color w:val="auto"/>
      <w:sz w:val="28"/>
      <w:szCs w:val="20"/>
    </w:rPr>
  </w:style>
  <w:style w:type="table" w:styleId="Tabela-Siatka">
    <w:name w:val="Table Grid"/>
    <w:basedOn w:val="Standardowy"/>
    <w:rsid w:val="00E474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E474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4748B"/>
  </w:style>
  <w:style w:type="paragraph" w:styleId="Plandokumentu">
    <w:name w:val="Plan dokumentu"/>
    <w:basedOn w:val="Normalny"/>
    <w:semiHidden/>
    <w:rsid w:val="00E4748B"/>
    <w:pPr>
      <w:widowControl w:val="0"/>
      <w:shd w:val="clear" w:color="auto" w:fill="000080"/>
      <w:suppressAutoHyphens/>
    </w:pPr>
    <w:rPr>
      <w:rFonts w:ascii="Tahoma" w:eastAsia="HG Mincho Light J" w:hAnsi="Tahoma" w:cs="Tahoma"/>
      <w:szCs w:val="20"/>
    </w:rPr>
  </w:style>
  <w:style w:type="paragraph" w:styleId="Tekstprzypisudolnego">
    <w:name w:val="footnote text"/>
    <w:basedOn w:val="Normalny"/>
    <w:semiHidden/>
    <w:rsid w:val="00E4748B"/>
    <w:pPr>
      <w:widowControl w:val="0"/>
      <w:suppressAutoHyphens/>
    </w:pPr>
    <w:rPr>
      <w:rFonts w:eastAsia="HG Mincho Light J"/>
      <w:sz w:val="20"/>
      <w:szCs w:val="20"/>
    </w:rPr>
  </w:style>
  <w:style w:type="paragraph" w:customStyle="1" w:styleId="WW-Tekstpodstawowy2">
    <w:name w:val="WW-Tekst podstawowy 2"/>
    <w:basedOn w:val="Normalny"/>
    <w:rsid w:val="00E4748B"/>
    <w:pPr>
      <w:suppressAutoHyphens/>
      <w:jc w:val="both"/>
    </w:pPr>
    <w:rPr>
      <w:rFonts w:ascii="Times New Roman" w:hAnsi="Times New Roman"/>
      <w:color w:val="auto"/>
      <w:sz w:val="28"/>
      <w:szCs w:val="28"/>
    </w:rPr>
  </w:style>
  <w:style w:type="paragraph" w:styleId="Tytu">
    <w:name w:val="Title"/>
    <w:basedOn w:val="Normalny"/>
    <w:next w:val="Podtytu"/>
    <w:qFormat/>
    <w:rsid w:val="00E4748B"/>
    <w:pPr>
      <w:suppressAutoHyphens/>
      <w:jc w:val="center"/>
    </w:pPr>
    <w:rPr>
      <w:rFonts w:ascii="Times New Roman" w:hAnsi="Times New Roman"/>
      <w:color w:val="auto"/>
      <w:sz w:val="28"/>
      <w:szCs w:val="28"/>
    </w:rPr>
  </w:style>
  <w:style w:type="paragraph" w:styleId="Nagwek">
    <w:name w:val="header"/>
    <w:basedOn w:val="Normalny"/>
    <w:rsid w:val="00E4748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7A552E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887AAB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887AA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font5">
    <w:name w:val="font5"/>
    <w:basedOn w:val="Normalny"/>
    <w:rsid w:val="00887AAB"/>
    <w:pPr>
      <w:spacing w:before="100" w:beforeAutospacing="1" w:after="100" w:afterAutospacing="1"/>
      <w:jc w:val="both"/>
    </w:pPr>
    <w:rPr>
      <w:rFonts w:ascii="Tahoma" w:hAnsi="Tahoma" w:cs="Tahoma"/>
      <w:sz w:val="18"/>
      <w:szCs w:val="18"/>
    </w:rPr>
  </w:style>
  <w:style w:type="paragraph" w:customStyle="1" w:styleId="DomylnaczcionkaakapituAkapitZnakZnakZnakZnak">
    <w:name w:val="Domyślna czcionka akapitu Akapit Znak Znak Znak Znak"/>
    <w:basedOn w:val="Normalny"/>
    <w:rsid w:val="00D70272"/>
    <w:rPr>
      <w:rFonts w:ascii="Times New Roman" w:hAnsi="Times New Roman"/>
      <w:color w:val="auto"/>
    </w:rPr>
  </w:style>
  <w:style w:type="paragraph" w:customStyle="1" w:styleId="Zawartotabeli">
    <w:name w:val="Zawartość tabeli"/>
    <w:basedOn w:val="Tekstpodstawowy"/>
    <w:rsid w:val="003A3BD9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Raavi"/>
      <w:b w:val="0"/>
      <w:lang w:bidi="pa-IN"/>
    </w:rPr>
  </w:style>
  <w:style w:type="paragraph" w:customStyle="1" w:styleId="Nagwektabeli">
    <w:name w:val="Nagłówek tabeli"/>
    <w:basedOn w:val="Zawartotabeli"/>
    <w:rsid w:val="003A3BD9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B6A7C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0A5BE7"/>
    <w:rPr>
      <w:rFonts w:ascii="Thorndale" w:hAnsi="Thorndale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0A5BE7"/>
  </w:style>
  <w:style w:type="paragraph" w:customStyle="1" w:styleId="Default">
    <w:name w:val="Default"/>
    <w:rsid w:val="000A5B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0A5BE7"/>
    <w:rPr>
      <w:b/>
      <w:bCs/>
    </w:rPr>
  </w:style>
  <w:style w:type="character" w:styleId="Hipercze">
    <w:name w:val="Hyperlink"/>
    <w:rsid w:val="000A5BE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D10C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10C3C"/>
    <w:rPr>
      <w:rFonts w:ascii="Thorndale" w:hAnsi="Thorndale"/>
      <w:color w:val="000000"/>
    </w:rPr>
  </w:style>
  <w:style w:type="character" w:styleId="Odwoanieprzypisukocowego">
    <w:name w:val="endnote reference"/>
    <w:rsid w:val="00D10C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k.gis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ACC83-18CE-49CA-AF4F-50D20771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6673</Words>
  <Characters>47136</Characters>
  <Application>Microsoft Office Word</Application>
  <DocSecurity>0</DocSecurity>
  <Lines>392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WSSE Szczecin</Company>
  <LinksUpToDate>false</LinksUpToDate>
  <CharactersWithSpaces>53702</CharactersWithSpaces>
  <SharedDoc>false</SharedDoc>
  <HLinks>
    <vt:vector size="12" baseType="variant">
      <vt:variant>
        <vt:i4>1835031</vt:i4>
      </vt:variant>
      <vt:variant>
        <vt:i4>3</vt:i4>
      </vt:variant>
      <vt:variant>
        <vt:i4>0</vt:i4>
      </vt:variant>
      <vt:variant>
        <vt:i4>5</vt:i4>
      </vt:variant>
      <vt:variant>
        <vt:lpwstr>http://sk.gis.gov.pl/</vt:lpwstr>
      </vt:variant>
      <vt:variant>
        <vt:lpwstr/>
      </vt:variant>
      <vt:variant>
        <vt:i4>5898267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hiperlinkText.rpc?hiperlink=type=tresc:nro=Powszechny.1132497:part=a7%C2%A72&amp;full=1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emetko</dc:creator>
  <cp:keywords/>
  <cp:lastModifiedBy>WSSE Szczecin - Katarzyna Drgas</cp:lastModifiedBy>
  <cp:revision>2</cp:revision>
  <cp:lastPrinted>2023-01-09T08:52:00Z</cp:lastPrinted>
  <dcterms:created xsi:type="dcterms:W3CDTF">2023-06-29T09:51:00Z</dcterms:created>
  <dcterms:modified xsi:type="dcterms:W3CDTF">2023-06-29T09:51:00Z</dcterms:modified>
</cp:coreProperties>
</file>