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084959EF" w14:textId="7D08C4BD" w:rsidR="008A478D" w:rsidRPr="006A1E5B" w:rsidRDefault="008A478D" w:rsidP="008A478D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7F3128" w:rsidRPr="007F3128">
        <w:rPr>
          <w:sz w:val="22"/>
          <w:szCs w:val="22"/>
        </w:rPr>
        <w:t>„</w:t>
      </w:r>
      <w:r w:rsidR="00627581" w:rsidRPr="00627581">
        <w:rPr>
          <w:sz w:val="22"/>
          <w:szCs w:val="22"/>
        </w:rPr>
        <w:t>Programowanie w języku Java</w:t>
      </w:r>
      <w:r w:rsidR="007F3128" w:rsidRPr="007F3128">
        <w:rPr>
          <w:sz w:val="22"/>
          <w:szCs w:val="22"/>
        </w:rPr>
        <w:t xml:space="preserve">” </w:t>
      </w:r>
      <w:r w:rsidRPr="0019769F">
        <w:rPr>
          <w:sz w:val="22"/>
          <w:szCs w:val="22"/>
        </w:rPr>
        <w:t>(dalej również jako “kwalifikacja”), z charakterystykami poziomów Polskiej Ramy Kwalifikacji pierwszego i</w:t>
      </w:r>
      <w:r w:rsidR="00554AA8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 drugiego stopnia oraz przygotowanie rekomendacji - zgodnie z art. 21 ust. 2 i 3 ustawy z dnia </w:t>
      </w:r>
      <w:r w:rsidR="009D183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 Zintegrowanym Systemie Kwalifikacji (dalej również jako „ustawa)”</w:t>
      </w:r>
      <w:r>
        <w:rPr>
          <w:sz w:val="22"/>
          <w:szCs w:val="22"/>
        </w:rPr>
        <w:t xml:space="preserve">- </w:t>
      </w:r>
      <w:r w:rsidRPr="006A1E5B">
        <w:rPr>
          <w:sz w:val="22"/>
          <w:szCs w:val="22"/>
        </w:rPr>
        <w:t>w ramach procedury włączania kwalifikacji do</w:t>
      </w:r>
      <w:r w:rsidR="004418FA">
        <w:rPr>
          <w:sz w:val="22"/>
          <w:szCs w:val="22"/>
        </w:rPr>
        <w:t> </w:t>
      </w:r>
      <w:r w:rsidRPr="006A1E5B">
        <w:rPr>
          <w:sz w:val="22"/>
          <w:szCs w:val="22"/>
        </w:rPr>
        <w:t>ZSK.</w:t>
      </w: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774D081B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A478D">
        <w:rPr>
          <w:rFonts w:ascii="Arial" w:hAnsi="Arial" w:cs="Arial"/>
          <w:b w:val="0"/>
          <w:sz w:val="22"/>
          <w:szCs w:val="22"/>
        </w:rPr>
        <w:t>wykonania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7F3128" w:rsidRPr="007F3128">
        <w:rPr>
          <w:rFonts w:ascii="Arial" w:hAnsi="Arial" w:cs="Arial"/>
          <w:b w:val="0"/>
          <w:sz w:val="22"/>
          <w:szCs w:val="22"/>
        </w:rPr>
        <w:t>„</w:t>
      </w:r>
      <w:r w:rsidR="00627581" w:rsidRPr="00627581">
        <w:rPr>
          <w:rFonts w:ascii="Arial" w:hAnsi="Arial" w:cs="Arial"/>
          <w:b w:val="0"/>
          <w:sz w:val="22"/>
          <w:szCs w:val="22"/>
        </w:rPr>
        <w:t>Programowanie w języku Java</w:t>
      </w:r>
      <w:bookmarkStart w:id="0" w:name="_GoBack"/>
      <w:bookmarkEnd w:id="0"/>
      <w:r w:rsidR="007F3128" w:rsidRPr="007F3128">
        <w:rPr>
          <w:rFonts w:ascii="Arial" w:hAnsi="Arial" w:cs="Arial"/>
          <w:b w:val="0"/>
          <w:sz w:val="22"/>
          <w:szCs w:val="22"/>
        </w:rPr>
        <w:t>”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(dalej również jako “kwalifikacja”), z</w:t>
      </w:r>
      <w:r w:rsidR="00092B8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drugiego stopnia oraz przygotowanie rekomendacji - zgodnie z art. 21 ust. 2 i 3 ustawy z dnia </w:t>
      </w:r>
      <w:r w:rsidR="009D1830">
        <w:rPr>
          <w:rFonts w:ascii="Arial" w:hAnsi="Arial" w:cs="Arial"/>
          <w:b w:val="0"/>
          <w:sz w:val="22"/>
          <w:szCs w:val="22"/>
        </w:rPr>
        <w:t>22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grudnia 2015 r. o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>oświadczam, że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>
        <w:rPr>
          <w:rFonts w:ascii="Arial" w:hAnsi="Arial" w:cs="Arial"/>
          <w:b w:val="0"/>
          <w:sz w:val="22"/>
          <w:szCs w:val="22"/>
        </w:rPr>
        <w:t>eksperta</w:t>
      </w:r>
      <w:r w:rsidR="00B3723E">
        <w:rPr>
          <w:rFonts w:ascii="Arial" w:hAnsi="Arial" w:cs="Arial"/>
          <w:b w:val="0"/>
          <w:sz w:val="22"/>
          <w:szCs w:val="22"/>
        </w:rPr>
        <w:t xml:space="preserve">/zgłoszeni kandydaci na </w:t>
      </w:r>
      <w:r w:rsidR="008A478D">
        <w:rPr>
          <w:rFonts w:ascii="Arial" w:hAnsi="Arial" w:cs="Arial"/>
          <w:b w:val="0"/>
          <w:sz w:val="22"/>
          <w:szCs w:val="22"/>
        </w:rPr>
        <w:t>ekspertów</w:t>
      </w:r>
      <w:r w:rsidR="00B3723E">
        <w:rPr>
          <w:rFonts w:ascii="Arial" w:hAnsi="Arial" w:cs="Arial"/>
          <w:b w:val="0"/>
          <w:sz w:val="22"/>
          <w:szCs w:val="22"/>
        </w:rPr>
        <w:t>* (lista w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61E74EEC" w:rsidR="00AD3648" w:rsidRDefault="00AD3648" w:rsidP="00F14634">
      <w:pPr>
        <w:pStyle w:val="Akapitzlist"/>
        <w:numPr>
          <w:ilvl w:val="0"/>
          <w:numId w:val="12"/>
        </w:numPr>
        <w:spacing w:before="60" w:after="6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F14634" w:rsidRPr="00F14634">
        <w:rPr>
          <w:rFonts w:ascii="Arial" w:hAnsi="Arial" w:cs="Arial"/>
          <w:spacing w:val="4"/>
          <w:sz w:val="22"/>
          <w:szCs w:val="22"/>
        </w:rPr>
        <w:t>Ministrowi Cyfryzacji (ul. Królewska 27, 00-060 Warszawa)</w:t>
      </w:r>
      <w:r w:rsidR="00AC0974">
        <w:rPr>
          <w:rFonts w:ascii="Arial" w:hAnsi="Arial" w:cs="Arial"/>
          <w:spacing w:val="4"/>
          <w:sz w:val="22"/>
          <w:szCs w:val="22"/>
        </w:rPr>
        <w:t xml:space="preserve">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F14634">
        <w:rPr>
          <w:rFonts w:ascii="Arial" w:hAnsi="Arial" w:cs="Arial"/>
          <w:spacing w:val="4"/>
          <w:sz w:val="22"/>
          <w:szCs w:val="22"/>
        </w:rPr>
        <w:t xml:space="preserve"> Cyfryzacji</w:t>
      </w:r>
      <w:r w:rsidR="004418FA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0465963E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 xml:space="preserve">Lista kandydatów zgłoszonych na </w:t>
      </w:r>
      <w:r w:rsidR="008A478D">
        <w:rPr>
          <w:b/>
          <w:sz w:val="22"/>
          <w:szCs w:val="22"/>
        </w:rPr>
        <w:t>ekspertów</w:t>
      </w:r>
    </w:p>
    <w:p w14:paraId="01B99E57" w14:textId="10593F0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</w:t>
      </w:r>
      <w:r w:rsidR="008A478D">
        <w:rPr>
          <w:b/>
          <w:sz w:val="22"/>
          <w:szCs w:val="22"/>
        </w:rPr>
        <w:t>eksperta</w:t>
      </w:r>
      <w:r>
        <w:rPr>
          <w:b/>
          <w:sz w:val="22"/>
          <w:szCs w:val="22"/>
        </w:rPr>
        <w:t xml:space="preserve">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62758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92B88"/>
    <w:rsid w:val="000B74C3"/>
    <w:rsid w:val="000D2C97"/>
    <w:rsid w:val="0011449A"/>
    <w:rsid w:val="001A0707"/>
    <w:rsid w:val="001E0933"/>
    <w:rsid w:val="00254773"/>
    <w:rsid w:val="002610AD"/>
    <w:rsid w:val="00266C61"/>
    <w:rsid w:val="00344A93"/>
    <w:rsid w:val="003727BE"/>
    <w:rsid w:val="003B72BF"/>
    <w:rsid w:val="003F54DB"/>
    <w:rsid w:val="004342F7"/>
    <w:rsid w:val="004418FA"/>
    <w:rsid w:val="00486E2D"/>
    <w:rsid w:val="004B6DAE"/>
    <w:rsid w:val="004C711B"/>
    <w:rsid w:val="00554AA8"/>
    <w:rsid w:val="00585FF1"/>
    <w:rsid w:val="005A73E6"/>
    <w:rsid w:val="005C5A19"/>
    <w:rsid w:val="005E4B9D"/>
    <w:rsid w:val="00627581"/>
    <w:rsid w:val="006330A0"/>
    <w:rsid w:val="006A1E5B"/>
    <w:rsid w:val="006C3AFB"/>
    <w:rsid w:val="006C4ECF"/>
    <w:rsid w:val="006F4B8B"/>
    <w:rsid w:val="007356F6"/>
    <w:rsid w:val="007C720E"/>
    <w:rsid w:val="007F3128"/>
    <w:rsid w:val="00800655"/>
    <w:rsid w:val="00822DFD"/>
    <w:rsid w:val="0088507C"/>
    <w:rsid w:val="00894441"/>
    <w:rsid w:val="008A478D"/>
    <w:rsid w:val="008B7A12"/>
    <w:rsid w:val="008D1623"/>
    <w:rsid w:val="0093479A"/>
    <w:rsid w:val="00936980"/>
    <w:rsid w:val="009624D1"/>
    <w:rsid w:val="009D1830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14634"/>
    <w:rsid w:val="00F42523"/>
    <w:rsid w:val="00F8105F"/>
    <w:rsid w:val="00FC0585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304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26</cp:revision>
  <dcterms:created xsi:type="dcterms:W3CDTF">2022-02-28T12:40:00Z</dcterms:created>
  <dcterms:modified xsi:type="dcterms:W3CDTF">2022-11-03T08:30:00Z</dcterms:modified>
</cp:coreProperties>
</file>