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571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6945"/>
        <w:gridCol w:w="1560"/>
        <w:gridCol w:w="3627"/>
      </w:tblGrid>
      <w:tr w:rsidR="00A06425" w:rsidRPr="00A06425" w14:paraId="3F185AA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717813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380C66"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D6AF2" w:rsidRPr="00804235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III kwartał 2020 r. pn. </w:t>
            </w:r>
            <w:r w:rsidR="00D165D2"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>Wprowadzenie Nowoczesnych e-Usług w Podmiotach Leczniczych Nadzorowanych przez Ministra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 xml:space="preserve"> (Wnioskodawca - </w:t>
            </w:r>
            <w:r w:rsidR="00804235" w:rsidRPr="00804235">
              <w:rPr>
                <w:rFonts w:asciiTheme="minorHAnsi" w:hAnsiTheme="minorHAnsi" w:cstheme="minorHAnsi"/>
                <w:sz w:val="22"/>
                <w:szCs w:val="22"/>
              </w:rPr>
              <w:t>Minister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804235" w:rsidRPr="00804235">
              <w:rPr>
                <w:rFonts w:asciiTheme="minorHAnsi" w:hAnsiTheme="minorHAnsi" w:cstheme="minorHAnsi"/>
                <w:sz w:val="22"/>
                <w:szCs w:val="22"/>
              </w:rPr>
              <w:t>Minister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14:paraId="7711C4B6" w14:textId="77777777" w:rsidTr="005D0F14">
        <w:tc>
          <w:tcPr>
            <w:tcW w:w="562" w:type="dxa"/>
            <w:shd w:val="clear" w:color="auto" w:fill="auto"/>
            <w:vAlign w:val="center"/>
          </w:tcPr>
          <w:p w14:paraId="2459915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A12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1DF6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07A703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30EE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14:paraId="0438188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7742" w:rsidRPr="00A06425" w14:paraId="004E91F7" w14:textId="77777777" w:rsidTr="005D0F14">
        <w:tc>
          <w:tcPr>
            <w:tcW w:w="562" w:type="dxa"/>
            <w:shd w:val="clear" w:color="auto" w:fill="auto"/>
          </w:tcPr>
          <w:p w14:paraId="7FB479DE" w14:textId="77777777" w:rsidR="00FB7742" w:rsidRPr="00A06425" w:rsidRDefault="00FB7742" w:rsidP="00FB77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B42E50" w14:textId="77777777" w:rsidR="00FB7742" w:rsidRPr="00A06425" w:rsidRDefault="00ED6AF2" w:rsidP="00FB77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shd w:val="clear" w:color="auto" w:fill="auto"/>
          </w:tcPr>
          <w:p w14:paraId="206185DC" w14:textId="77777777" w:rsidR="00FB7742" w:rsidRDefault="00173378" w:rsidP="00173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6945" w:type="dxa"/>
            <w:shd w:val="clear" w:color="auto" w:fill="auto"/>
          </w:tcPr>
          <w:p w14:paraId="585917BF" w14:textId="62D25CB5" w:rsidR="00FB7742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Raport wypełniony jest na wzorze wprowadzonym uchwałą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KRMC 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>nr 9 z dnia 26.09.2019 r.</w:t>
            </w:r>
            <w:r w:rsidR="003E0D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6CF0D785" w14:textId="77777777"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E89010D" w14:textId="77777777"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Aktualny wzór raportu kwartalnego stanowiący załącznik do uchwały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Nr 10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KRMC z dnia 16 kwietnia 2020 r znajduję się na poniższej stronie internetowej.</w:t>
            </w:r>
          </w:p>
          <w:p w14:paraId="18FA33C1" w14:textId="77777777"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1A03978" w14:textId="77777777" w:rsidR="00FB7742" w:rsidRDefault="00173378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>https://www.gov.pl/web/krmc/uchwala-krmc-w-sprawie-okreslenia-wzoru-raportu-z-postepu-rzeczowo-finansowego-projektu-informatycznego2</w:t>
            </w:r>
          </w:p>
        </w:tc>
        <w:tc>
          <w:tcPr>
            <w:tcW w:w="1560" w:type="dxa"/>
            <w:shd w:val="clear" w:color="auto" w:fill="auto"/>
          </w:tcPr>
          <w:p w14:paraId="0AC99FF1" w14:textId="77777777" w:rsidR="00FB7742" w:rsidRPr="00DC4C87" w:rsidRDefault="00DC4C87" w:rsidP="00173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</w:t>
            </w:r>
            <w:r w:rsidR="00173378">
              <w:rPr>
                <w:rFonts w:ascii="Calibri" w:hAnsi="Calibri" w:cs="Calibri"/>
                <w:color w:val="000000"/>
                <w:sz w:val="22"/>
                <w:szCs w:val="22"/>
              </w:rPr>
              <w:t>wypełnienie raportu na właściwym wzorze.</w:t>
            </w:r>
          </w:p>
        </w:tc>
        <w:tc>
          <w:tcPr>
            <w:tcW w:w="3627" w:type="dxa"/>
          </w:tcPr>
          <w:p w14:paraId="69A2FE58" w14:textId="3A1B3369" w:rsidR="00770FCE" w:rsidRDefault="003E54D5" w:rsidP="00770F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  <w:r w:rsidR="004073DD">
              <w:rPr>
                <w:rFonts w:ascii="Calibri" w:hAnsi="Calibri" w:cs="Calibri"/>
                <w:color w:val="000000"/>
                <w:sz w:val="22"/>
                <w:szCs w:val="22"/>
              </w:rPr>
              <w:t>odano zmianę w nagłówku</w:t>
            </w:r>
            <w:r w:rsidR="00C41F2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raportu</w:t>
            </w:r>
            <w:r w:rsidR="004073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074D1">
              <w:rPr>
                <w:rFonts w:ascii="Calibri" w:hAnsi="Calibri" w:cs="Calibri"/>
                <w:color w:val="000000"/>
                <w:sz w:val="22"/>
                <w:szCs w:val="22"/>
              </w:rPr>
              <w:t>oraz</w:t>
            </w:r>
            <w:r w:rsidR="004073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punkt 8 „Wymiarowanie systemu informatycznego” uzupełniając – nie dotyczy. </w:t>
            </w:r>
          </w:p>
          <w:p w14:paraId="353209E1" w14:textId="21A5508C" w:rsidR="00770FCE" w:rsidRDefault="00770FCE" w:rsidP="00770F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poprzednio przekazanym raporcie, nie uwzględniono pkt. 8, gdyż po konsultacji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przedstawicielem KRMC</w:t>
            </w:r>
            <w:r w:rsidR="003E54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E54D5">
              <w:rPr>
                <w:rFonts w:ascii="Calibri" w:hAnsi="Calibri" w:cs="Calibri"/>
                <w:color w:val="000000"/>
                <w:sz w:val="22"/>
                <w:szCs w:val="22"/>
              </w:rPr>
              <w:t>uzgodniono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że pkt ten nie dotyczy projektu e-</w:t>
            </w:r>
            <w:r w:rsidR="003E54D5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sługi MZ.</w:t>
            </w:r>
            <w:r w:rsidR="003E54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2E07E7A6" w14:textId="5BB1C125" w:rsidR="004073DD" w:rsidRDefault="004073DD" w:rsidP="004074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6AF2" w:rsidRPr="00A06425" w14:paraId="4F813A7C" w14:textId="77777777" w:rsidTr="005D0F14">
        <w:tc>
          <w:tcPr>
            <w:tcW w:w="562" w:type="dxa"/>
            <w:shd w:val="clear" w:color="auto" w:fill="auto"/>
          </w:tcPr>
          <w:p w14:paraId="61426F38" w14:textId="77777777" w:rsidR="00ED6AF2" w:rsidRPr="00A06425" w:rsidRDefault="00ED6AF2" w:rsidP="00ED6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CB1A3EA" w14:textId="77777777" w:rsidR="00ED6AF2" w:rsidRPr="00A06425" w:rsidRDefault="00ED6AF2" w:rsidP="00ED6A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shd w:val="clear" w:color="auto" w:fill="auto"/>
          </w:tcPr>
          <w:p w14:paraId="55EA37CD" w14:textId="77777777" w:rsidR="00ED6AF2" w:rsidRDefault="00ED6AF2" w:rsidP="00ED6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Część ogólna. </w:t>
            </w:r>
          </w:p>
          <w:p w14:paraId="156B8D9D" w14:textId="77777777" w:rsidR="00ED6AF2" w:rsidRDefault="00ED6AF2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shd w:val="clear" w:color="auto" w:fill="auto"/>
          </w:tcPr>
          <w:p w14:paraId="5A248737" w14:textId="77777777" w:rsidR="00ED6AF2" w:rsidRPr="005903C2" w:rsidRDefault="00CA3213" w:rsidP="00CA32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Jako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Beneficjenta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</w:t>
            </w:r>
            <w:r w:rsidR="00ED6AF2">
              <w:rPr>
                <w:rFonts w:ascii="Calibri" w:hAnsi="Calibri" w:cs="Calibri"/>
                <w:sz w:val="22"/>
                <w:szCs w:val="22"/>
              </w:rPr>
              <w:t>ależy wskazać nazwę jednostki organizacyjnej realizującej projekt</w:t>
            </w:r>
          </w:p>
        </w:tc>
        <w:tc>
          <w:tcPr>
            <w:tcW w:w="1560" w:type="dxa"/>
            <w:shd w:val="clear" w:color="auto" w:fill="auto"/>
          </w:tcPr>
          <w:p w14:paraId="46643840" w14:textId="77777777" w:rsidR="00ED6AF2" w:rsidRPr="005903C2" w:rsidRDefault="00ED6AF2" w:rsidP="00ED6A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wpisanie „Ministerstwo Zdrowia”</w:t>
            </w:r>
          </w:p>
        </w:tc>
        <w:tc>
          <w:tcPr>
            <w:tcW w:w="3627" w:type="dxa"/>
          </w:tcPr>
          <w:p w14:paraId="0DCEBEFA" w14:textId="1235EC6E" w:rsidR="00ED6AF2" w:rsidRPr="00A06425" w:rsidRDefault="003E54D5" w:rsidP="00E864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</w:t>
            </w:r>
            <w:r w:rsidR="00E864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903C2" w:rsidRPr="00A06425" w14:paraId="317C5B2E" w14:textId="77777777" w:rsidTr="005D0F14">
        <w:tc>
          <w:tcPr>
            <w:tcW w:w="562" w:type="dxa"/>
            <w:shd w:val="clear" w:color="auto" w:fill="auto"/>
          </w:tcPr>
          <w:p w14:paraId="2BAD93B2" w14:textId="77777777" w:rsidR="005903C2" w:rsidRPr="00A06425" w:rsidRDefault="005903C2" w:rsidP="005903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D07D5AD" w14:textId="77777777" w:rsidR="005903C2" w:rsidRPr="00A06425" w:rsidRDefault="00CA3213" w:rsidP="005903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shd w:val="clear" w:color="auto" w:fill="auto"/>
          </w:tcPr>
          <w:p w14:paraId="709D28A8" w14:textId="77777777" w:rsidR="005903C2" w:rsidRDefault="00CA3213" w:rsidP="005903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6945" w:type="dxa"/>
            <w:shd w:val="clear" w:color="auto" w:fill="auto"/>
          </w:tcPr>
          <w:p w14:paraId="582DBAED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„Komplementarność względem produktów innych projektów” należy opisać odrębnie dla każdego rozwiązania według porządku:</w:t>
            </w:r>
          </w:p>
          <w:p w14:paraId="6D6906B6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nazwę systemu, rejestru, e-usługi, </w:t>
            </w:r>
            <w:proofErr w:type="spellStart"/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14:paraId="7133748B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opis zależności </w:t>
            </w:r>
          </w:p>
          <w:p w14:paraId="5E0ADF39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3. oraz aktualny status integracji systemów/implementacji rozwiązania.</w:t>
            </w:r>
          </w:p>
          <w:p w14:paraId="622268BE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D193576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  <w:r w:rsidR="00EB3FE3">
              <w:rPr>
                <w:rFonts w:ascii="Calibri" w:hAnsi="Calibri" w:cs="Calibri"/>
                <w:color w:val="000000"/>
                <w:sz w:val="22"/>
                <w:szCs w:val="22"/>
              </w:rPr>
              <w:t>0p</w:t>
            </w:r>
          </w:p>
          <w:p w14:paraId="2B24D40C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Modelowanie biznesowe</w:t>
            </w:r>
          </w:p>
          <w:p w14:paraId="3EE7A494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14:paraId="57A1A1E6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14:paraId="6ECCD01D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14:paraId="4258E764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14:paraId="67B1AEBC" w14:textId="77777777"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14:paraId="2689401C" w14:textId="77777777" w:rsidR="005903C2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Wdrażanie</w:t>
            </w:r>
          </w:p>
        </w:tc>
        <w:tc>
          <w:tcPr>
            <w:tcW w:w="1560" w:type="dxa"/>
            <w:shd w:val="clear" w:color="auto" w:fill="auto"/>
          </w:tcPr>
          <w:p w14:paraId="7A6D3587" w14:textId="77777777" w:rsidR="005903C2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Proszę o analizę i korektę raportu </w:t>
            </w:r>
          </w:p>
        </w:tc>
        <w:tc>
          <w:tcPr>
            <w:tcW w:w="3627" w:type="dxa"/>
          </w:tcPr>
          <w:p w14:paraId="4AAB878F" w14:textId="6B4B79CF" w:rsidR="005903C2" w:rsidRPr="00A06425" w:rsidRDefault="003E54D5" w:rsidP="00EB3F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</w:t>
            </w:r>
            <w:r w:rsidR="00EB3FE3">
              <w:rPr>
                <w:rFonts w:asciiTheme="minorHAnsi" w:hAnsiTheme="minorHAnsi" w:cstheme="minorHAnsi"/>
                <w:sz w:val="22"/>
                <w:szCs w:val="22"/>
              </w:rPr>
              <w:t xml:space="preserve">. Raport uzupełniony zgodnie z uwagą. </w:t>
            </w:r>
          </w:p>
        </w:tc>
      </w:tr>
      <w:tr w:rsidR="00405892" w:rsidRPr="00A06425" w14:paraId="4E784084" w14:textId="77777777" w:rsidTr="005D0F14">
        <w:tc>
          <w:tcPr>
            <w:tcW w:w="562" w:type="dxa"/>
            <w:shd w:val="clear" w:color="auto" w:fill="auto"/>
          </w:tcPr>
          <w:p w14:paraId="0AC2D293" w14:textId="77777777" w:rsidR="00405892" w:rsidRPr="00A06425" w:rsidRDefault="00405892" w:rsidP="00D6387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F15033A" w14:textId="77777777" w:rsidR="00405892" w:rsidRPr="00A06425" w:rsidRDefault="00D63878" w:rsidP="00D6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shd w:val="clear" w:color="auto" w:fill="auto"/>
          </w:tcPr>
          <w:p w14:paraId="1429C042" w14:textId="77777777" w:rsidR="00405892" w:rsidRPr="00A06425" w:rsidRDefault="00405892" w:rsidP="00D638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5" w:type="dxa"/>
            <w:shd w:val="clear" w:color="auto" w:fill="auto"/>
          </w:tcPr>
          <w:p w14:paraId="20C164F1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364A3789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14:paraId="58414F45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14:paraId="5C8AF55D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14:paraId="59F3CED2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52268D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5F9DEE60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EBC28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3E1517DC" w14:textId="77777777"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14:paraId="4A4117C8" w14:textId="77777777"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14:paraId="3E3A2AB9" w14:textId="77777777"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14:paraId="5885D798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ACBAA3" w14:textId="77777777"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14:paraId="7A80BF93" w14:textId="77777777" w:rsidR="00D63878" w:rsidRPr="00D63878" w:rsidRDefault="00D63878" w:rsidP="00D63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14:paraId="38426BBB" w14:textId="77777777" w:rsidR="00D63878" w:rsidRPr="00D63878" w:rsidRDefault="00D63878" w:rsidP="00D63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14:paraId="672BAC30" w14:textId="77777777" w:rsidR="00D63878" w:rsidRPr="00D63878" w:rsidRDefault="00D63878" w:rsidP="00D6387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14:paraId="1179A3AD" w14:textId="77777777" w:rsidR="00405892" w:rsidRPr="00D63878" w:rsidRDefault="00D63878" w:rsidP="00D6387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1560" w:type="dxa"/>
            <w:shd w:val="clear" w:color="auto" w:fill="auto"/>
          </w:tcPr>
          <w:p w14:paraId="0288EF74" w14:textId="77777777" w:rsidR="00405892" w:rsidRPr="00A06425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 w zakresie uporządkowania informacji wg opisu określonego we wzorze formularza i uzupełnienia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brakujących </w:t>
            </w: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 xml:space="preserve">informacji </w:t>
            </w:r>
          </w:p>
        </w:tc>
        <w:tc>
          <w:tcPr>
            <w:tcW w:w="3627" w:type="dxa"/>
          </w:tcPr>
          <w:p w14:paraId="54BC14D6" w14:textId="01DA9E79" w:rsidR="00547E61" w:rsidRPr="00A06425" w:rsidRDefault="008F7D1D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7D1D">
              <w:rPr>
                <w:rFonts w:asciiTheme="minorHAnsi" w:hAnsiTheme="minorHAnsi" w:cstheme="minorHAnsi"/>
                <w:sz w:val="22"/>
                <w:szCs w:val="22"/>
              </w:rPr>
              <w:t>Poprawiono. Raport uzupełniony zgodnie z uwagą</w:t>
            </w:r>
            <w:r w:rsidR="00C576CB">
              <w:rPr>
                <w:rFonts w:asciiTheme="minorHAnsi" w:hAnsiTheme="minorHAnsi" w:cstheme="minorHAnsi"/>
                <w:sz w:val="22"/>
                <w:szCs w:val="22"/>
              </w:rPr>
              <w:t xml:space="preserve"> wg stanu na koniec III kwartału.</w:t>
            </w:r>
            <w:r w:rsidR="00C41F2E">
              <w:rPr>
                <w:rFonts w:asciiTheme="minorHAnsi" w:hAnsiTheme="minorHAnsi" w:cstheme="minorHAnsi"/>
                <w:sz w:val="22"/>
                <w:szCs w:val="22"/>
              </w:rPr>
              <w:t xml:space="preserve"> Ryzyka zamknięte zostaną usunięte w raporcie za kolejny okres sprawozdawczy.</w:t>
            </w:r>
            <w:r w:rsidRPr="008F7D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764FDB9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C0A1C"/>
    <w:multiLevelType w:val="hybridMultilevel"/>
    <w:tmpl w:val="2582579C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7788"/>
    <w:multiLevelType w:val="hybridMultilevel"/>
    <w:tmpl w:val="75BAE6E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A8C5EE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6648E9"/>
    <w:multiLevelType w:val="hybridMultilevel"/>
    <w:tmpl w:val="A5B2414C"/>
    <w:lvl w:ilvl="0" w:tplc="E8D01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94151"/>
    <w:multiLevelType w:val="hybridMultilevel"/>
    <w:tmpl w:val="0EC05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86086"/>
    <w:multiLevelType w:val="hybridMultilevel"/>
    <w:tmpl w:val="C24C5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3BC"/>
    <w:rsid w:val="00034258"/>
    <w:rsid w:val="0004562D"/>
    <w:rsid w:val="00140BE8"/>
    <w:rsid w:val="00173378"/>
    <w:rsid w:val="0019648E"/>
    <w:rsid w:val="00202847"/>
    <w:rsid w:val="002715B2"/>
    <w:rsid w:val="003124D1"/>
    <w:rsid w:val="00380C66"/>
    <w:rsid w:val="003B4105"/>
    <w:rsid w:val="003E0D96"/>
    <w:rsid w:val="003E54D5"/>
    <w:rsid w:val="00405892"/>
    <w:rsid w:val="004073DD"/>
    <w:rsid w:val="004074D1"/>
    <w:rsid w:val="004D086F"/>
    <w:rsid w:val="00547E61"/>
    <w:rsid w:val="005903C2"/>
    <w:rsid w:val="00594E2A"/>
    <w:rsid w:val="005D0F14"/>
    <w:rsid w:val="005F6527"/>
    <w:rsid w:val="006705EC"/>
    <w:rsid w:val="006E16E9"/>
    <w:rsid w:val="00770FCE"/>
    <w:rsid w:val="007D284C"/>
    <w:rsid w:val="00804235"/>
    <w:rsid w:val="00807385"/>
    <w:rsid w:val="008C37B0"/>
    <w:rsid w:val="008F7D1D"/>
    <w:rsid w:val="00944932"/>
    <w:rsid w:val="00963D20"/>
    <w:rsid w:val="009E5FDB"/>
    <w:rsid w:val="009F3E8B"/>
    <w:rsid w:val="00A06425"/>
    <w:rsid w:val="00AC7796"/>
    <w:rsid w:val="00AF67D5"/>
    <w:rsid w:val="00B871B6"/>
    <w:rsid w:val="00BC07B4"/>
    <w:rsid w:val="00BC52E3"/>
    <w:rsid w:val="00BD2971"/>
    <w:rsid w:val="00C41F2E"/>
    <w:rsid w:val="00C576CB"/>
    <w:rsid w:val="00C64B1B"/>
    <w:rsid w:val="00C6622C"/>
    <w:rsid w:val="00CA3213"/>
    <w:rsid w:val="00CD5EB0"/>
    <w:rsid w:val="00CE0AD4"/>
    <w:rsid w:val="00D07A51"/>
    <w:rsid w:val="00D165D2"/>
    <w:rsid w:val="00D63878"/>
    <w:rsid w:val="00DC4C87"/>
    <w:rsid w:val="00DF6B91"/>
    <w:rsid w:val="00E14C33"/>
    <w:rsid w:val="00E86466"/>
    <w:rsid w:val="00EA0178"/>
    <w:rsid w:val="00EB3FE3"/>
    <w:rsid w:val="00ED6AF2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E05F6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MZ ICI</cp:lastModifiedBy>
  <cp:revision>2</cp:revision>
  <dcterms:created xsi:type="dcterms:W3CDTF">2020-11-12T23:01:00Z</dcterms:created>
  <dcterms:modified xsi:type="dcterms:W3CDTF">2020-11-12T23:01:00Z</dcterms:modified>
</cp:coreProperties>
</file>