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6AFD" w14:textId="0A9AB598" w:rsidR="00EA0DA0" w:rsidRPr="00EA63E0" w:rsidRDefault="00EA0DA0" w:rsidP="003E4736">
      <w:pPr>
        <w:spacing w:before="240" w:after="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                 </w:t>
      </w:r>
      <w:r w:rsidR="00EA63E0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                   Z</w:t>
      </w:r>
      <w:r w:rsidRPr="00DE2029">
        <w:rPr>
          <w:rFonts w:ascii="Calibri" w:hAnsi="Calibri" w:cs="Times New Roman"/>
          <w:b/>
        </w:rPr>
        <w:t>ałącznik nr 3 do SIWZ</w:t>
      </w:r>
    </w:p>
    <w:p w14:paraId="12CA0A42" w14:textId="1113E531" w:rsidR="006A7623" w:rsidRPr="003E4736" w:rsidRDefault="00EC700E" w:rsidP="003E4736">
      <w:pPr>
        <w:spacing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uwzglę</w:t>
      </w:r>
      <w:r w:rsidR="003E4736">
        <w:rPr>
          <w:rFonts w:ascii="Calibri" w:eastAsia="Times New Roman" w:hAnsi="Calibri" w:cs="Times New Roman"/>
          <w:b/>
          <w:bCs/>
          <w:color w:val="000000"/>
          <w:lang w:eastAsia="pl-PL"/>
        </w:rPr>
        <w:t>d</w:t>
      </w: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niający zmiany z dnia 2 lipca </w:t>
      </w:r>
      <w:r w:rsidR="003E4736" w:rsidRPr="003E4736">
        <w:rPr>
          <w:rFonts w:ascii="Calibri" w:eastAsia="Times New Roman" w:hAnsi="Calibri" w:cs="Times New Roman"/>
          <w:b/>
          <w:bCs/>
          <w:color w:val="000000"/>
          <w:lang w:eastAsia="pl-PL"/>
        </w:rPr>
        <w:t>2019 r.</w:t>
      </w:r>
    </w:p>
    <w:p w14:paraId="6BF84F1B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FFFAEF1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EE7139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1E8537E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48D7BA27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170D388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713F1D30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1D4F9B79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120C2D21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782BF8FE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49FC1658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BF5FF4A" w14:textId="77777777" w:rsidR="00984E4A" w:rsidRDefault="00984E4A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66F2015D" w14:textId="7AB279C2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D2B2CF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76FB2947" w14:textId="6AA47840" w:rsidR="00EA0DA0" w:rsidRPr="00DE2029" w:rsidRDefault="00EA0DA0" w:rsidP="00D5612C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5103">
            <w:rPr>
              <w:rFonts w:ascii="Calibri" w:hAnsi="Calibri" w:cs="Times New Roman"/>
              <w:b/>
            </w:rPr>
            <w:t>Dostawa komputerów przenośnych wraz z wyposażeniem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25103">
            <w:rPr>
              <w:rFonts w:ascii="Calibri" w:hAnsi="Calibri" w:cs="Times New Roman"/>
              <w:b/>
            </w:rPr>
            <w:t>BDG.741.027.2019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CEB9936" w14:textId="6DEF9FBB" w:rsidR="0003218D" w:rsidRDefault="0003218D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274B835" w14:textId="77777777" w:rsidR="006A656A" w:rsidRPr="004E17C3" w:rsidRDefault="006A656A" w:rsidP="006A656A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52CB76CF" w14:textId="77777777" w:rsidR="006A656A" w:rsidRDefault="006A656A" w:rsidP="006A656A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299CDD3" w14:textId="142B2E63" w:rsidR="006A656A" w:rsidRDefault="006A656A" w:rsidP="006A656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14:paraId="4179F457" w14:textId="77777777" w:rsidR="006A656A" w:rsidRDefault="006A656A" w:rsidP="006A656A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431"/>
        <w:gridCol w:w="1288"/>
        <w:gridCol w:w="697"/>
        <w:gridCol w:w="1276"/>
        <w:gridCol w:w="1701"/>
        <w:gridCol w:w="1417"/>
      </w:tblGrid>
      <w:tr w:rsidR="006A656A" w:rsidRPr="00586885" w14:paraId="413AE843" w14:textId="77777777" w:rsidTr="00B0743B">
        <w:trPr>
          <w:trHeight w:val="9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F7B87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2E6A6" w14:textId="77777777" w:rsidR="006A656A" w:rsidRPr="00586885" w:rsidRDefault="006A656A" w:rsidP="006A6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Przedmiot zamówienia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74AD7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Cena jednostkowa 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F0075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B166FD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C8D39F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6B6130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1A2B">
              <w:rPr>
                <w:rFonts w:ascii="Calibri" w:eastAsia="Times New Roman" w:hAnsi="Calibri" w:cs="Calibri"/>
                <w:color w:val="000000"/>
                <w:lang w:eastAsia="pl-PL"/>
              </w:rPr>
              <w:t>Wartość w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C7C53E5" w14:textId="77777777" w:rsidR="006A656A" w:rsidRPr="00570900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Wybór oferty będzie prowadził do powstania obowiązku podatkowego</w:t>
            </w:r>
          </w:p>
          <w:p w14:paraId="68AB2991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09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966946B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27C1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w zł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brutto</w:t>
            </w:r>
          </w:p>
          <w:p w14:paraId="3F588033" w14:textId="77777777" w:rsidR="006A656A" w:rsidRPr="00527C1B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(w przypadku VAT-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 odwróconego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wpisać </w:t>
            </w:r>
            <w:r w:rsidRPr="00527C1B">
              <w:rPr>
                <w:rFonts w:ascii="Calibri" w:eastAsia="Times New Roman" w:hAnsi="Calibri" w:cs="Calibri"/>
                <w:color w:val="000000"/>
                <w:lang w:eastAsia="pl-PL"/>
              </w:rPr>
              <w:t>netto)</w:t>
            </w:r>
          </w:p>
        </w:tc>
      </w:tr>
      <w:tr w:rsidR="006A656A" w:rsidRPr="00586885" w14:paraId="2AED48A8" w14:textId="77777777" w:rsidTr="00B0743B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3FA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A4EF" w14:textId="2656A231" w:rsidR="006A656A" w:rsidRPr="00586885" w:rsidRDefault="006A656A" w:rsidP="00035B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Zestaw komputerowy wraz z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wyposażeniem  zg</w:t>
            </w:r>
            <w:r w:rsidR="00B074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odny ze Specyfikacją Parametrów 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Technicznych określoną w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Załączniku </w:t>
            </w:r>
            <w:r w:rsidR="00035B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1 do SIWZ  - Opis Przedmiotu </w:t>
            </w:r>
            <w:r w:rsidRPr="006A656A">
              <w:rPr>
                <w:rFonts w:ascii="Calibri" w:eastAsia="Times New Roman" w:hAnsi="Calibri" w:cs="Calibri"/>
                <w:color w:val="000000"/>
                <w:lang w:eastAsia="pl-PL"/>
              </w:rPr>
              <w:t>Zamówienia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79E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8688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D96" w14:textId="621051AE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60A0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1DD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35C8CE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653F2E" w14:textId="77777777" w:rsidR="006A656A" w:rsidRPr="00586885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854" w14:textId="77777777" w:rsidR="006A656A" w:rsidRDefault="006A656A" w:rsidP="006A6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CCFB356" w14:textId="20A371C3" w:rsidR="006A656A" w:rsidRPr="006A656A" w:rsidRDefault="006A656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i/>
          <w:sz w:val="22"/>
          <w:szCs w:val="22"/>
        </w:rPr>
      </w:pPr>
      <w:r w:rsidRPr="006A656A">
        <w:rPr>
          <w:rFonts w:ascii="Calibri" w:hAnsi="Calibri" w:cs="Times New Roman"/>
          <w:i/>
          <w:sz w:val="22"/>
          <w:szCs w:val="22"/>
        </w:rPr>
        <w:t>*niewłaściwe skreślić</w:t>
      </w:r>
    </w:p>
    <w:p w14:paraId="198503A2" w14:textId="1EE918D3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6F6A0841" w14:textId="51CB88E4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84F8699" w14:textId="6DEB410B" w:rsidR="00984E4A" w:rsidRDefault="00984E4A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4CDEC9BD" w14:textId="493C4A51" w:rsidR="00953A19" w:rsidRDefault="00953A19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28FBD66D" w14:textId="77777777" w:rsidR="003E4736" w:rsidRPr="00D5612C" w:rsidRDefault="003E4736" w:rsidP="00D5612C">
      <w:pPr>
        <w:pStyle w:val="Tekstwstpniesformatowany"/>
        <w:spacing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054"/>
        <w:gridCol w:w="5086"/>
        <w:gridCol w:w="2148"/>
      </w:tblGrid>
      <w:tr w:rsidR="00D5612C" w:rsidRPr="0035301B" w14:paraId="2E9F81B2" w14:textId="180868B8" w:rsidTr="00C74D8E">
        <w:trPr>
          <w:trHeight w:val="1713"/>
        </w:trPr>
        <w:tc>
          <w:tcPr>
            <w:tcW w:w="2054" w:type="dxa"/>
            <w:vAlign w:val="center"/>
            <w:hideMark/>
          </w:tcPr>
          <w:p w14:paraId="43EEC6DE" w14:textId="77777777" w:rsidR="00D5612C" w:rsidRPr="0035301B" w:rsidRDefault="00D5612C" w:rsidP="00706427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35301B">
              <w:rPr>
                <w:rFonts w:eastAsia="Courier New"/>
                <w:b/>
                <w:bCs/>
              </w:rPr>
              <w:t>Nazwa elementu, parametru lub cechy</w:t>
            </w:r>
          </w:p>
        </w:tc>
        <w:tc>
          <w:tcPr>
            <w:tcW w:w="5086" w:type="dxa"/>
            <w:vAlign w:val="center"/>
            <w:hideMark/>
          </w:tcPr>
          <w:p w14:paraId="3A501E19" w14:textId="77777777" w:rsidR="00D5612C" w:rsidRPr="0035301B" w:rsidRDefault="00D5612C" w:rsidP="00706427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35301B">
              <w:rPr>
                <w:rFonts w:eastAsia="Courier New"/>
                <w:b/>
                <w:bCs/>
              </w:rPr>
              <w:t>Wymagane minimalne parametry techniczne</w:t>
            </w:r>
          </w:p>
        </w:tc>
        <w:tc>
          <w:tcPr>
            <w:tcW w:w="2148" w:type="dxa"/>
            <w:vAlign w:val="center"/>
          </w:tcPr>
          <w:p w14:paraId="15A62B65" w14:textId="6619F0D1" w:rsidR="00D5612C" w:rsidRPr="0035301B" w:rsidRDefault="00D5612C" w:rsidP="00D5612C">
            <w:pPr>
              <w:pStyle w:val="Bezodstpw"/>
              <w:spacing w:line="276" w:lineRule="auto"/>
              <w:ind w:left="357"/>
              <w:jc w:val="center"/>
              <w:rPr>
                <w:rFonts w:eastAsia="Courier New"/>
                <w:b/>
                <w:bCs/>
              </w:rPr>
            </w:pPr>
            <w:r w:rsidRPr="00D5612C">
              <w:rPr>
                <w:rFonts w:eastAsia="Courier New"/>
                <w:b/>
                <w:bCs/>
              </w:rPr>
              <w:t>Oferowane parametry techniczne</w:t>
            </w:r>
          </w:p>
        </w:tc>
      </w:tr>
      <w:tr w:rsidR="00D5612C" w:rsidRPr="0035301B" w14:paraId="206FD35E" w14:textId="6DBCBE4B" w:rsidTr="00C74D8E">
        <w:trPr>
          <w:trHeight w:val="1672"/>
        </w:trPr>
        <w:tc>
          <w:tcPr>
            <w:tcW w:w="2054" w:type="dxa"/>
            <w:vMerge w:val="restart"/>
            <w:hideMark/>
          </w:tcPr>
          <w:p w14:paraId="0D49B28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Wydajność obliczeniowa:</w:t>
            </w:r>
          </w:p>
        </w:tc>
        <w:tc>
          <w:tcPr>
            <w:tcW w:w="5086" w:type="dxa"/>
            <w:hideMark/>
          </w:tcPr>
          <w:p w14:paraId="5F5379AD" w14:textId="77777777" w:rsidR="00D5612C" w:rsidRPr="007543FC" w:rsidRDefault="00D5612C" w:rsidP="00763F09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7543FC">
              <w:rPr>
                <w:rFonts w:eastAsia="Courier New"/>
              </w:rPr>
              <w:t>Address</w:t>
            </w:r>
            <w:proofErr w:type="spellEnd"/>
            <w:r w:rsidRPr="007543FC">
              <w:rPr>
                <w:rFonts w:eastAsia="Courier New"/>
              </w:rPr>
              <w:t xml:space="preserve"> </w:t>
            </w:r>
            <w:proofErr w:type="spellStart"/>
            <w:r w:rsidRPr="007543FC">
              <w:rPr>
                <w:rFonts w:eastAsia="Courier New"/>
              </w:rPr>
              <w:t>Translation</w:t>
            </w:r>
            <w:proofErr w:type="spellEnd"/>
            <w:r w:rsidRPr="007543FC">
              <w:rPr>
                <w:rFonts w:eastAsia="Courier New"/>
              </w:rPr>
              <w:t xml:space="preserve">), wsparcie dla DEP (Data </w:t>
            </w:r>
            <w:proofErr w:type="spellStart"/>
            <w:r w:rsidRPr="007543FC">
              <w:rPr>
                <w:rFonts w:eastAsia="Courier New"/>
              </w:rPr>
              <w:t>Execution</w:t>
            </w:r>
            <w:proofErr w:type="spellEnd"/>
            <w:r w:rsidRPr="007543FC">
              <w:rPr>
                <w:rFonts w:eastAsia="Courier New"/>
              </w:rPr>
              <w:t xml:space="preserve"> </w:t>
            </w:r>
            <w:proofErr w:type="spellStart"/>
            <w:r w:rsidRPr="007543FC">
              <w:rPr>
                <w:rFonts w:eastAsia="Courier New"/>
              </w:rPr>
              <w:t>Prevention</w:t>
            </w:r>
            <w:proofErr w:type="spellEnd"/>
            <w:r w:rsidRPr="007543FC">
              <w:rPr>
                <w:rFonts w:eastAsia="Courier New"/>
              </w:rPr>
              <w:t xml:space="preserve">), zaprojektowany do pracy w komputerach przenośnych, o średniej wydajności ocenianej na co najmniej 8100 pkt. w teście </w:t>
            </w:r>
            <w:proofErr w:type="spellStart"/>
            <w:r w:rsidRPr="007543FC">
              <w:rPr>
                <w:rFonts w:eastAsia="Courier New"/>
              </w:rPr>
              <w:t>PassMark</w:t>
            </w:r>
            <w:proofErr w:type="spellEnd"/>
            <w:r w:rsidRPr="007543FC">
              <w:rPr>
                <w:rFonts w:eastAsia="Courier New"/>
              </w:rPr>
              <w:t xml:space="preserve"> CPU Mark według wyników opublikowanych na stronie https://www.cpubenchmark.net/laptop.html,</w:t>
            </w:r>
          </w:p>
        </w:tc>
        <w:tc>
          <w:tcPr>
            <w:tcW w:w="2148" w:type="dxa"/>
          </w:tcPr>
          <w:p w14:paraId="7CDD3F8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7406630" w14:textId="4EDBEB40" w:rsidTr="00C74D8E">
        <w:trPr>
          <w:trHeight w:val="988"/>
        </w:trPr>
        <w:tc>
          <w:tcPr>
            <w:tcW w:w="2054" w:type="dxa"/>
            <w:vMerge/>
            <w:hideMark/>
          </w:tcPr>
          <w:p w14:paraId="7D0C77B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25A8F82" w14:textId="77777777" w:rsidR="00D5612C" w:rsidRPr="007543FC" w:rsidRDefault="00D5612C" w:rsidP="00763F09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 SIWZ,</w:t>
            </w:r>
          </w:p>
        </w:tc>
        <w:tc>
          <w:tcPr>
            <w:tcW w:w="2148" w:type="dxa"/>
          </w:tcPr>
          <w:p w14:paraId="65DCC6C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294DD72" w14:textId="61C36410" w:rsidTr="00C74D8E">
        <w:trPr>
          <w:trHeight w:val="975"/>
        </w:trPr>
        <w:tc>
          <w:tcPr>
            <w:tcW w:w="2054" w:type="dxa"/>
            <w:vMerge/>
            <w:hideMark/>
          </w:tcPr>
          <w:p w14:paraId="0C9D11D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0C2F746" w14:textId="7C785E7D" w:rsidR="00D5612C" w:rsidRPr="007543FC" w:rsidRDefault="00D5612C" w:rsidP="00CE40DE">
            <w:pPr>
              <w:pStyle w:val="Bezodstpw"/>
              <w:numPr>
                <w:ilvl w:val="0"/>
                <w:numId w:val="51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wykonawca załączy do oferty wydruk ww. strony z datą nie wcześniejszą niż 2 dni przed składaniem ofert ze wskazaniem wiersza odpowiadającego właściwemu wynikowi testów. </w:t>
            </w:r>
          </w:p>
        </w:tc>
        <w:tc>
          <w:tcPr>
            <w:tcW w:w="2148" w:type="dxa"/>
          </w:tcPr>
          <w:p w14:paraId="1FE29F7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0CA6C36" w14:textId="540D6AE8" w:rsidTr="00C74D8E">
        <w:trPr>
          <w:trHeight w:val="315"/>
        </w:trPr>
        <w:tc>
          <w:tcPr>
            <w:tcW w:w="2054" w:type="dxa"/>
            <w:hideMark/>
          </w:tcPr>
          <w:p w14:paraId="34002DE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Pamięć operacyjna:</w:t>
            </w:r>
          </w:p>
        </w:tc>
        <w:tc>
          <w:tcPr>
            <w:tcW w:w="5086" w:type="dxa"/>
            <w:hideMark/>
          </w:tcPr>
          <w:p w14:paraId="05EE449A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minimum 8 GB RAM DDR4-2400</w:t>
            </w:r>
          </w:p>
        </w:tc>
        <w:tc>
          <w:tcPr>
            <w:tcW w:w="2148" w:type="dxa"/>
          </w:tcPr>
          <w:p w14:paraId="21CB20B9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570E6B8C" w14:textId="08B315E7" w:rsidTr="00C74D8E">
        <w:trPr>
          <w:trHeight w:val="495"/>
        </w:trPr>
        <w:tc>
          <w:tcPr>
            <w:tcW w:w="2054" w:type="dxa"/>
            <w:hideMark/>
          </w:tcPr>
          <w:p w14:paraId="10A62A2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Karta graficzna:</w:t>
            </w:r>
          </w:p>
        </w:tc>
        <w:tc>
          <w:tcPr>
            <w:tcW w:w="5086" w:type="dxa"/>
            <w:hideMark/>
          </w:tcPr>
          <w:p w14:paraId="51AC38DE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zintegrowana, z możliwością dynamicznego przydzielenia pamięci w obrębie pamięci systemowej,</w:t>
            </w:r>
          </w:p>
        </w:tc>
        <w:tc>
          <w:tcPr>
            <w:tcW w:w="2148" w:type="dxa"/>
          </w:tcPr>
          <w:p w14:paraId="595BF756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7988766F" w14:textId="382C95D4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5F40BDF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Wyświetlacz:</w:t>
            </w:r>
          </w:p>
        </w:tc>
        <w:tc>
          <w:tcPr>
            <w:tcW w:w="5086" w:type="dxa"/>
            <w:hideMark/>
          </w:tcPr>
          <w:p w14:paraId="51C479FB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wielkość – w zakresie 12” – 14”,</w:t>
            </w:r>
          </w:p>
        </w:tc>
        <w:tc>
          <w:tcPr>
            <w:tcW w:w="2148" w:type="dxa"/>
          </w:tcPr>
          <w:p w14:paraId="217CBBF6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5A073C6" w14:textId="49438CF5" w:rsidTr="00C74D8E">
        <w:trPr>
          <w:trHeight w:val="300"/>
        </w:trPr>
        <w:tc>
          <w:tcPr>
            <w:tcW w:w="2054" w:type="dxa"/>
            <w:vMerge/>
            <w:hideMark/>
          </w:tcPr>
          <w:p w14:paraId="033481E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0674A77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rozdzielczość nominalna – min. 1920 na min. 1080 pikseli;</w:t>
            </w:r>
          </w:p>
        </w:tc>
        <w:tc>
          <w:tcPr>
            <w:tcW w:w="2148" w:type="dxa"/>
          </w:tcPr>
          <w:p w14:paraId="3F835C8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25E9E1A" w14:textId="2D80C856" w:rsidTr="00C74D8E">
        <w:trPr>
          <w:trHeight w:val="300"/>
        </w:trPr>
        <w:tc>
          <w:tcPr>
            <w:tcW w:w="2054" w:type="dxa"/>
            <w:vMerge/>
            <w:hideMark/>
          </w:tcPr>
          <w:p w14:paraId="57865AC7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8557B0E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matowy,</w:t>
            </w:r>
          </w:p>
        </w:tc>
        <w:tc>
          <w:tcPr>
            <w:tcW w:w="2148" w:type="dxa"/>
          </w:tcPr>
          <w:p w14:paraId="40924E4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AAA92E4" w14:textId="47D2CF9E" w:rsidTr="00C74D8E">
        <w:trPr>
          <w:trHeight w:val="315"/>
        </w:trPr>
        <w:tc>
          <w:tcPr>
            <w:tcW w:w="2054" w:type="dxa"/>
            <w:vMerge/>
            <w:hideMark/>
          </w:tcPr>
          <w:p w14:paraId="62E4395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8799088" w14:textId="77777777" w:rsidR="00D5612C" w:rsidRPr="007543FC" w:rsidRDefault="00D5612C" w:rsidP="00763F09">
            <w:pPr>
              <w:pStyle w:val="Bezodstpw"/>
              <w:numPr>
                <w:ilvl w:val="0"/>
                <w:numId w:val="52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jasność min. 250 cd/m2,</w:t>
            </w:r>
          </w:p>
        </w:tc>
        <w:tc>
          <w:tcPr>
            <w:tcW w:w="2148" w:type="dxa"/>
          </w:tcPr>
          <w:p w14:paraId="7D73AC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1A02084" w14:textId="59B15F5E" w:rsidTr="00C74D8E">
        <w:trPr>
          <w:trHeight w:val="975"/>
        </w:trPr>
        <w:tc>
          <w:tcPr>
            <w:tcW w:w="2054" w:type="dxa"/>
            <w:hideMark/>
          </w:tcPr>
          <w:p w14:paraId="1CD1F45F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Dysk Twardy:</w:t>
            </w:r>
          </w:p>
        </w:tc>
        <w:tc>
          <w:tcPr>
            <w:tcW w:w="5086" w:type="dxa"/>
            <w:hideMark/>
          </w:tcPr>
          <w:p w14:paraId="3D989530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Min. 256 GB dysk twardy SSD wyposażony w wbudowany sprzętowy mechanizm szyfrujący (SED), niezależny od wykorzystywanego systemu operacyjnego oraz nie wymagający instalacji dodatkowego oprogramowania w celu zapewnienia szyfrowania danych.</w:t>
            </w:r>
          </w:p>
        </w:tc>
        <w:tc>
          <w:tcPr>
            <w:tcW w:w="2148" w:type="dxa"/>
          </w:tcPr>
          <w:p w14:paraId="04A487AC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6D9D6126" w14:textId="36F581E4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170C25C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lastRenderedPageBreak/>
              <w:t>Wyposażenie:</w:t>
            </w:r>
          </w:p>
        </w:tc>
        <w:tc>
          <w:tcPr>
            <w:tcW w:w="5086" w:type="dxa"/>
            <w:hideMark/>
          </w:tcPr>
          <w:p w14:paraId="4811CAC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karta dźwiękowa zintegrowana z płytą główną,</w:t>
            </w:r>
          </w:p>
        </w:tc>
        <w:tc>
          <w:tcPr>
            <w:tcW w:w="2148" w:type="dxa"/>
          </w:tcPr>
          <w:p w14:paraId="0384C858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19FF2AC" w14:textId="18069A82" w:rsidTr="00C74D8E">
        <w:trPr>
          <w:trHeight w:val="480"/>
        </w:trPr>
        <w:tc>
          <w:tcPr>
            <w:tcW w:w="2054" w:type="dxa"/>
            <w:vMerge/>
            <w:hideMark/>
          </w:tcPr>
          <w:p w14:paraId="49A4F0B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7B40E93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mikrofon, kamera i głośniki stereofoniczne zintegrowane w obudowie laptopa</w:t>
            </w:r>
          </w:p>
        </w:tc>
        <w:tc>
          <w:tcPr>
            <w:tcW w:w="2148" w:type="dxa"/>
          </w:tcPr>
          <w:p w14:paraId="50622C1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E606372" w14:textId="61425767" w:rsidTr="00C74D8E">
        <w:trPr>
          <w:trHeight w:val="300"/>
        </w:trPr>
        <w:tc>
          <w:tcPr>
            <w:tcW w:w="2054" w:type="dxa"/>
            <w:vMerge/>
            <w:hideMark/>
          </w:tcPr>
          <w:p w14:paraId="602D7F15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C71373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zintegrowana w obudowie karta </w:t>
            </w:r>
            <w:proofErr w:type="spellStart"/>
            <w:r w:rsidRPr="007543FC">
              <w:rPr>
                <w:rFonts w:eastAsia="Courier New"/>
              </w:rPr>
              <w:t>WiFi</w:t>
            </w:r>
            <w:proofErr w:type="spellEnd"/>
            <w:r w:rsidRPr="007543FC">
              <w:rPr>
                <w:rFonts w:eastAsia="Courier New"/>
              </w:rPr>
              <w:t xml:space="preserve"> IEEE 802.11 </w:t>
            </w:r>
            <w:proofErr w:type="spellStart"/>
            <w:r w:rsidRPr="007543FC">
              <w:rPr>
                <w:rFonts w:eastAsia="Courier New"/>
              </w:rPr>
              <w:t>ac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491FFD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498C3E2" w14:textId="6B501DEF" w:rsidTr="00C74D8E">
        <w:trPr>
          <w:trHeight w:val="300"/>
        </w:trPr>
        <w:tc>
          <w:tcPr>
            <w:tcW w:w="2054" w:type="dxa"/>
            <w:vMerge/>
            <w:hideMark/>
          </w:tcPr>
          <w:p w14:paraId="42D3C8C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1CB701C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interfejs RJ-45 obsługujący sieci 10/100/1000BASE-T,</w:t>
            </w:r>
          </w:p>
        </w:tc>
        <w:tc>
          <w:tcPr>
            <w:tcW w:w="2148" w:type="dxa"/>
          </w:tcPr>
          <w:p w14:paraId="7B994DB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4D1251A" w14:textId="43482580" w:rsidTr="00C74D8E">
        <w:trPr>
          <w:trHeight w:val="300"/>
        </w:trPr>
        <w:tc>
          <w:tcPr>
            <w:tcW w:w="2054" w:type="dxa"/>
            <w:vMerge/>
            <w:hideMark/>
          </w:tcPr>
          <w:p w14:paraId="739F632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4ACD0C0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wbudowany modem 4G LTE</w:t>
            </w:r>
          </w:p>
        </w:tc>
        <w:tc>
          <w:tcPr>
            <w:tcW w:w="2148" w:type="dxa"/>
          </w:tcPr>
          <w:p w14:paraId="41D3713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B2A4529" w14:textId="67AC5E3E" w:rsidTr="00C74D8E">
        <w:trPr>
          <w:trHeight w:val="243"/>
        </w:trPr>
        <w:tc>
          <w:tcPr>
            <w:tcW w:w="2054" w:type="dxa"/>
            <w:vMerge/>
            <w:hideMark/>
          </w:tcPr>
          <w:p w14:paraId="568917A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45C7CBD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co najmniej 3 porty USB w tym co najmniej dwa USB 3.0 i jeden USB-C,</w:t>
            </w:r>
          </w:p>
        </w:tc>
        <w:tc>
          <w:tcPr>
            <w:tcW w:w="2148" w:type="dxa"/>
          </w:tcPr>
          <w:p w14:paraId="5AA860FD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905485F" w14:textId="089DBC67" w:rsidTr="00C74D8E">
        <w:trPr>
          <w:trHeight w:val="300"/>
        </w:trPr>
        <w:tc>
          <w:tcPr>
            <w:tcW w:w="2054" w:type="dxa"/>
            <w:vMerge/>
            <w:hideMark/>
          </w:tcPr>
          <w:p w14:paraId="2FAC225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9AD50E5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interfejs HDMI i/lub </w:t>
            </w:r>
            <w:proofErr w:type="spellStart"/>
            <w:r w:rsidRPr="007543FC">
              <w:rPr>
                <w:rFonts w:eastAsia="Courier New"/>
              </w:rPr>
              <w:t>DisplayPort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265183E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A53D0BD" w14:textId="203CF4A7" w:rsidTr="00C74D8E">
        <w:trPr>
          <w:trHeight w:val="300"/>
        </w:trPr>
        <w:tc>
          <w:tcPr>
            <w:tcW w:w="2054" w:type="dxa"/>
            <w:vMerge/>
            <w:hideMark/>
          </w:tcPr>
          <w:p w14:paraId="2AB61CA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7754E91" w14:textId="73C3B2F0" w:rsidR="00D5612C" w:rsidRPr="00EA5AA7" w:rsidRDefault="00EA5AA7" w:rsidP="00EA5AA7">
            <w:pPr>
              <w:pStyle w:val="Akapitzlist"/>
              <w:numPr>
                <w:ilvl w:val="0"/>
                <w:numId w:val="53"/>
              </w:numPr>
              <w:rPr>
                <w:rFonts w:ascii="Calibri" w:eastAsia="Courier New" w:hAnsi="Calibri" w:cs="Times New Roman"/>
              </w:rPr>
            </w:pPr>
            <w:r w:rsidRPr="00EA5AA7">
              <w:rPr>
                <w:rFonts w:ascii="Calibri" w:eastAsia="Courier New" w:hAnsi="Calibri" w:cs="Times New Roman"/>
              </w:rPr>
              <w:t>czytni</w:t>
            </w:r>
            <w:r>
              <w:rPr>
                <w:rFonts w:ascii="Calibri" w:eastAsia="Courier New" w:hAnsi="Calibri" w:cs="Times New Roman"/>
              </w:rPr>
              <w:t>k kart SDXC/SDXC w wersji micro</w:t>
            </w:r>
          </w:p>
        </w:tc>
        <w:tc>
          <w:tcPr>
            <w:tcW w:w="2148" w:type="dxa"/>
          </w:tcPr>
          <w:p w14:paraId="5D82810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5482A6D" w14:textId="729E06D8" w:rsidTr="00C74D8E">
        <w:trPr>
          <w:trHeight w:val="300"/>
        </w:trPr>
        <w:tc>
          <w:tcPr>
            <w:tcW w:w="2054" w:type="dxa"/>
            <w:vMerge/>
            <w:hideMark/>
          </w:tcPr>
          <w:p w14:paraId="5C7BC81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3B8D821" w14:textId="003E899F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</w:t>
            </w:r>
            <w:r w:rsidR="00EA5AA7">
              <w:rPr>
                <w:rFonts w:eastAsia="Courier New"/>
              </w:rPr>
              <w:t>y w obudowie Bluetooth min. 4.2</w:t>
            </w:r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337989F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F41FA01" w14:textId="58AEF8E3" w:rsidTr="00C74D8E">
        <w:trPr>
          <w:trHeight w:val="331"/>
        </w:trPr>
        <w:tc>
          <w:tcPr>
            <w:tcW w:w="2054" w:type="dxa"/>
            <w:vMerge/>
            <w:hideMark/>
          </w:tcPr>
          <w:p w14:paraId="2C90798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D931965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proofErr w:type="spellStart"/>
            <w:r w:rsidRPr="007543FC">
              <w:rPr>
                <w:rFonts w:eastAsia="Courier New"/>
              </w:rPr>
              <w:t>touchpad</w:t>
            </w:r>
            <w:proofErr w:type="spellEnd"/>
            <w:r w:rsidRPr="007543FC">
              <w:rPr>
                <w:rFonts w:eastAsia="Courier New"/>
              </w:rPr>
              <w:t xml:space="preserve"> i/lub manipulator punktowy typu </w:t>
            </w:r>
            <w:proofErr w:type="spellStart"/>
            <w:r w:rsidRPr="007543FC">
              <w:rPr>
                <w:rFonts w:eastAsia="Courier New"/>
              </w:rPr>
              <w:t>trackpoint</w:t>
            </w:r>
            <w:proofErr w:type="spellEnd"/>
            <w:r w:rsidRPr="007543FC">
              <w:rPr>
                <w:rFonts w:eastAsia="Courier New"/>
              </w:rPr>
              <w:t xml:space="preserve"> lub równoważne,</w:t>
            </w:r>
          </w:p>
        </w:tc>
        <w:tc>
          <w:tcPr>
            <w:tcW w:w="2148" w:type="dxa"/>
          </w:tcPr>
          <w:p w14:paraId="4B8EF7B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7A77396" w14:textId="46C27D8D" w:rsidTr="00C74D8E">
        <w:trPr>
          <w:trHeight w:val="300"/>
        </w:trPr>
        <w:tc>
          <w:tcPr>
            <w:tcW w:w="2054" w:type="dxa"/>
            <w:vMerge/>
            <w:hideMark/>
          </w:tcPr>
          <w:p w14:paraId="3120C8B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51BFD6FC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myszka laserowa, przewodowa na USB, 2 przyciski, z rolką,</w:t>
            </w:r>
          </w:p>
        </w:tc>
        <w:tc>
          <w:tcPr>
            <w:tcW w:w="2148" w:type="dxa"/>
          </w:tcPr>
          <w:p w14:paraId="2E57620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BB98E08" w14:textId="6958EEF9" w:rsidTr="00C74D8E">
        <w:trPr>
          <w:trHeight w:val="480"/>
        </w:trPr>
        <w:tc>
          <w:tcPr>
            <w:tcW w:w="2054" w:type="dxa"/>
            <w:vMerge/>
            <w:hideMark/>
          </w:tcPr>
          <w:p w14:paraId="7E0A2CD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767FF4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zintegrowania klawiatura w układzie QWERTY, podświetlana, dająca możliwość zastosowania schematu „polski programisty”,</w:t>
            </w:r>
          </w:p>
        </w:tc>
        <w:tc>
          <w:tcPr>
            <w:tcW w:w="2148" w:type="dxa"/>
          </w:tcPr>
          <w:p w14:paraId="13D4C26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F08D6CD" w14:textId="64323A70" w:rsidTr="00C74D8E">
        <w:trPr>
          <w:trHeight w:val="720"/>
        </w:trPr>
        <w:tc>
          <w:tcPr>
            <w:tcW w:w="2054" w:type="dxa"/>
            <w:vMerge/>
            <w:hideMark/>
          </w:tcPr>
          <w:p w14:paraId="388A7BB5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3B8AE70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wbudowany czytnik linii papilarnych,</w:t>
            </w:r>
            <w:r w:rsidRPr="007543FC">
              <w:rPr>
                <w:rFonts w:eastAsia="Courier New"/>
              </w:rPr>
              <w:br/>
              <w:t xml:space="preserve">n) wbudowany, zintegrowany czytnik kart mikroprocesorowych (Smart Card Reader), </w:t>
            </w:r>
          </w:p>
        </w:tc>
        <w:tc>
          <w:tcPr>
            <w:tcW w:w="2148" w:type="dxa"/>
          </w:tcPr>
          <w:p w14:paraId="75F8B8C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9ECB993" w14:textId="61D64957" w:rsidTr="00C74D8E">
        <w:trPr>
          <w:trHeight w:val="480"/>
        </w:trPr>
        <w:tc>
          <w:tcPr>
            <w:tcW w:w="2054" w:type="dxa"/>
            <w:vMerge/>
            <w:hideMark/>
          </w:tcPr>
          <w:p w14:paraId="212567B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307B663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porty audio: wejście na mikrofon, wyjście na słuchawki - dopuszcza się rozwiązanie </w:t>
            </w:r>
            <w:proofErr w:type="spellStart"/>
            <w:r w:rsidRPr="007543FC">
              <w:rPr>
                <w:rFonts w:eastAsia="Courier New"/>
              </w:rPr>
              <w:t>combo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74C889B6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6E399E1" w14:textId="4C57F5AA" w:rsidTr="00C74D8E">
        <w:trPr>
          <w:trHeight w:val="720"/>
        </w:trPr>
        <w:tc>
          <w:tcPr>
            <w:tcW w:w="2054" w:type="dxa"/>
            <w:vMerge/>
            <w:hideMark/>
          </w:tcPr>
          <w:p w14:paraId="19980C6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9218B22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Klawiatura QWERTY z wydzieloną z prawej strony klawiaturą numeryczną, dająca możliwość zastosowania schematu „polski programisty”  z wtykiem USB - długość przewodu co najmniej 1 m,</w:t>
            </w:r>
          </w:p>
        </w:tc>
        <w:tc>
          <w:tcPr>
            <w:tcW w:w="2148" w:type="dxa"/>
          </w:tcPr>
          <w:p w14:paraId="65785FF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6BDAAB70" w14:textId="56072F98" w:rsidTr="00C74D8E">
        <w:trPr>
          <w:trHeight w:val="928"/>
        </w:trPr>
        <w:tc>
          <w:tcPr>
            <w:tcW w:w="2054" w:type="dxa"/>
            <w:vMerge/>
            <w:hideMark/>
          </w:tcPr>
          <w:p w14:paraId="34931066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8E8F3B9" w14:textId="77777777" w:rsidR="00D5612C" w:rsidRPr="007543FC" w:rsidRDefault="00D5612C" w:rsidP="00763F09">
            <w:pPr>
              <w:pStyle w:val="Bezodstpw"/>
              <w:numPr>
                <w:ilvl w:val="0"/>
                <w:numId w:val="53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2148" w:type="dxa"/>
          </w:tcPr>
          <w:p w14:paraId="6CB9CD6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045FFB7" w14:textId="2F090969" w:rsidTr="00C74D8E">
        <w:trPr>
          <w:trHeight w:val="960"/>
        </w:trPr>
        <w:tc>
          <w:tcPr>
            <w:tcW w:w="2054" w:type="dxa"/>
            <w:vMerge w:val="restart"/>
            <w:hideMark/>
          </w:tcPr>
          <w:p w14:paraId="3EEFE07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Wyposażenie i złącza stacji dokującej (wymagania minimalne)</w:t>
            </w:r>
          </w:p>
        </w:tc>
        <w:tc>
          <w:tcPr>
            <w:tcW w:w="5086" w:type="dxa"/>
            <w:hideMark/>
          </w:tcPr>
          <w:p w14:paraId="1383544E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Stacja dokująca dedykowana do oferowanego modelu komputera, podłączana przez dedykowany dla stacji dokujących port (Zamawiający nie dopuszcza podłączenia stacji dokującej do laptopa poprzez interfejs </w:t>
            </w:r>
            <w:proofErr w:type="spellStart"/>
            <w:r w:rsidRPr="007543FC">
              <w:rPr>
                <w:rFonts w:eastAsia="Courier New"/>
              </w:rPr>
              <w:t>WiFi</w:t>
            </w:r>
            <w:proofErr w:type="spellEnd"/>
            <w:r w:rsidRPr="007543FC">
              <w:rPr>
                <w:rFonts w:eastAsia="Courier New"/>
              </w:rPr>
              <w:t>),  wraz z zasilaczem 230V 50Hz wyposażona w:</w:t>
            </w:r>
          </w:p>
        </w:tc>
        <w:tc>
          <w:tcPr>
            <w:tcW w:w="2148" w:type="dxa"/>
          </w:tcPr>
          <w:p w14:paraId="08BACEB3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512D3358" w14:textId="01985C6F" w:rsidTr="00C74D8E">
        <w:trPr>
          <w:trHeight w:val="300"/>
        </w:trPr>
        <w:tc>
          <w:tcPr>
            <w:tcW w:w="2054" w:type="dxa"/>
            <w:vMerge/>
            <w:hideMark/>
          </w:tcPr>
          <w:p w14:paraId="086FDEF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6CA124F" w14:textId="5A11FEB1" w:rsidR="00D45B31" w:rsidRPr="00D45B31" w:rsidRDefault="00D45B31" w:rsidP="00E43A66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D45B31">
              <w:rPr>
                <w:rFonts w:eastAsia="Courier New"/>
              </w:rPr>
              <w:t xml:space="preserve">Min. 2 porty cyfrowe w tym min. 1 x Display Port i 1 x HDMI. Zamawiający w przypadku wyposażenia stacji dokującej w dwa porty Display Port </w:t>
            </w:r>
            <w:r w:rsidRPr="00D45B31">
              <w:rPr>
                <w:rFonts w:eastAsia="Courier New"/>
              </w:rPr>
              <w:lastRenderedPageBreak/>
              <w:t>dopuszcza zastosowanie adaptera Display Port</w:t>
            </w:r>
            <w:r w:rsidR="00E43A66">
              <w:rPr>
                <w:rFonts w:eastAsia="Courier New"/>
              </w:rPr>
              <w:t xml:space="preserve"> -HDMI</w:t>
            </w:r>
            <w:r w:rsidRPr="00D45B31">
              <w:rPr>
                <w:rFonts w:eastAsia="Courier New"/>
              </w:rPr>
              <w:t>. Adapter musi być dołączony do zestawu.</w:t>
            </w:r>
          </w:p>
        </w:tc>
        <w:tc>
          <w:tcPr>
            <w:tcW w:w="2148" w:type="dxa"/>
          </w:tcPr>
          <w:p w14:paraId="4D1EB2A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3CEB1CD5" w14:textId="2DB90145" w:rsidTr="00C74D8E">
        <w:trPr>
          <w:trHeight w:val="300"/>
        </w:trPr>
        <w:tc>
          <w:tcPr>
            <w:tcW w:w="2054" w:type="dxa"/>
            <w:vMerge/>
            <w:hideMark/>
          </w:tcPr>
          <w:p w14:paraId="4E179E3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B1DAFB8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Min 4 porty USB w tym min. 2 porty USB 3.0 </w:t>
            </w:r>
          </w:p>
        </w:tc>
        <w:tc>
          <w:tcPr>
            <w:tcW w:w="2148" w:type="dxa"/>
          </w:tcPr>
          <w:p w14:paraId="2D728D6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2B7D0E6" w14:textId="1EA6AFDC" w:rsidTr="00C74D8E">
        <w:trPr>
          <w:trHeight w:val="300"/>
        </w:trPr>
        <w:tc>
          <w:tcPr>
            <w:tcW w:w="2054" w:type="dxa"/>
            <w:vMerge/>
            <w:hideMark/>
          </w:tcPr>
          <w:p w14:paraId="22BDDBF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8AB67BE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Min. 1 złącze x RJ-45</w:t>
            </w:r>
          </w:p>
        </w:tc>
        <w:tc>
          <w:tcPr>
            <w:tcW w:w="2148" w:type="dxa"/>
          </w:tcPr>
          <w:p w14:paraId="7BB55AC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EF72C6B" w14:textId="77690FB5" w:rsidTr="00C74D8E">
        <w:trPr>
          <w:trHeight w:val="495"/>
        </w:trPr>
        <w:tc>
          <w:tcPr>
            <w:tcW w:w="2054" w:type="dxa"/>
            <w:vMerge/>
            <w:hideMark/>
          </w:tcPr>
          <w:p w14:paraId="30D5B81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204D8A0" w14:textId="77777777" w:rsidR="00D5612C" w:rsidRPr="007543FC" w:rsidRDefault="00D5612C" w:rsidP="00763F09">
            <w:pPr>
              <w:pStyle w:val="Bezodstpw"/>
              <w:numPr>
                <w:ilvl w:val="0"/>
                <w:numId w:val="54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Porty audio: wejście na mikrofon, wyjście na słuchawki - dopuszcza się rozwiązanie </w:t>
            </w:r>
            <w:proofErr w:type="spellStart"/>
            <w:r w:rsidRPr="007543FC">
              <w:rPr>
                <w:rFonts w:eastAsia="Courier New"/>
              </w:rPr>
              <w:t>combo</w:t>
            </w:r>
            <w:proofErr w:type="spellEnd"/>
          </w:p>
        </w:tc>
        <w:tc>
          <w:tcPr>
            <w:tcW w:w="2148" w:type="dxa"/>
          </w:tcPr>
          <w:p w14:paraId="148C9D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6FCA10" w14:textId="7186C062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4B6FEAD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Wymagania dodatkowe</w:t>
            </w:r>
          </w:p>
        </w:tc>
        <w:tc>
          <w:tcPr>
            <w:tcW w:w="5086" w:type="dxa"/>
            <w:hideMark/>
          </w:tcPr>
          <w:p w14:paraId="1F9168D7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BIOS typu FLASH EPROM posiadający procedury oszczędzania energii i zapewniający mechanizm </w:t>
            </w:r>
            <w:proofErr w:type="spellStart"/>
            <w:r w:rsidRPr="007543FC">
              <w:rPr>
                <w:rFonts w:eastAsia="Courier New"/>
              </w:rPr>
              <w:t>plug&amp;play</w:t>
            </w:r>
            <w:proofErr w:type="spellEnd"/>
            <w:r w:rsidRPr="007543FC">
              <w:rPr>
                <w:rFonts w:eastAsia="Courier New"/>
              </w:rPr>
              <w:t xml:space="preserve"> producenta sprzętu,</w:t>
            </w:r>
          </w:p>
        </w:tc>
        <w:tc>
          <w:tcPr>
            <w:tcW w:w="2148" w:type="dxa"/>
          </w:tcPr>
          <w:p w14:paraId="598F6C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1E52257" w14:textId="6E456911" w:rsidTr="00C74D8E">
        <w:trPr>
          <w:trHeight w:val="480"/>
        </w:trPr>
        <w:tc>
          <w:tcPr>
            <w:tcW w:w="2054" w:type="dxa"/>
            <w:vMerge/>
            <w:hideMark/>
          </w:tcPr>
          <w:p w14:paraId="63A7860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CCCA510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BIOS zawierający niezamazywaną informację o producencie, modelu i numerze seryjnym komputera,</w:t>
            </w:r>
          </w:p>
        </w:tc>
        <w:tc>
          <w:tcPr>
            <w:tcW w:w="2148" w:type="dxa"/>
          </w:tcPr>
          <w:p w14:paraId="77DCA25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55ED023" w14:textId="664BE20D" w:rsidTr="00C74D8E">
        <w:trPr>
          <w:trHeight w:val="1287"/>
        </w:trPr>
        <w:tc>
          <w:tcPr>
            <w:tcW w:w="2054" w:type="dxa"/>
            <w:vMerge/>
            <w:hideMark/>
          </w:tcPr>
          <w:p w14:paraId="0E63410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0C309E2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</w:tc>
        <w:tc>
          <w:tcPr>
            <w:tcW w:w="2148" w:type="dxa"/>
          </w:tcPr>
          <w:p w14:paraId="082C0AD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9041B0D" w14:textId="1CA83565" w:rsidTr="00C74D8E">
        <w:trPr>
          <w:trHeight w:val="300"/>
        </w:trPr>
        <w:tc>
          <w:tcPr>
            <w:tcW w:w="2054" w:type="dxa"/>
            <w:vMerge/>
            <w:hideMark/>
          </w:tcPr>
          <w:p w14:paraId="4163888F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27AB87B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kontrola sekwencji BOOT-</w:t>
            </w:r>
            <w:proofErr w:type="spellStart"/>
            <w:r w:rsidRPr="007543FC">
              <w:rPr>
                <w:rFonts w:eastAsia="Courier New"/>
              </w:rPr>
              <w:t>owania</w:t>
            </w:r>
            <w:proofErr w:type="spellEnd"/>
            <w:r w:rsidRPr="007543FC">
              <w:rPr>
                <w:rFonts w:eastAsia="Courier New"/>
              </w:rPr>
              <w:t>,</w:t>
            </w:r>
          </w:p>
        </w:tc>
        <w:tc>
          <w:tcPr>
            <w:tcW w:w="2148" w:type="dxa"/>
          </w:tcPr>
          <w:p w14:paraId="7C15170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7259AF6A" w14:textId="5020DE8D" w:rsidTr="00C74D8E">
        <w:trPr>
          <w:trHeight w:val="300"/>
        </w:trPr>
        <w:tc>
          <w:tcPr>
            <w:tcW w:w="2054" w:type="dxa"/>
            <w:vMerge/>
            <w:hideMark/>
          </w:tcPr>
          <w:p w14:paraId="0D8EAFC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5FAD211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start systemu z urządzenia USB,</w:t>
            </w:r>
          </w:p>
        </w:tc>
        <w:tc>
          <w:tcPr>
            <w:tcW w:w="2148" w:type="dxa"/>
          </w:tcPr>
          <w:p w14:paraId="1806A8D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4C6009DF" w14:textId="5288A709" w:rsidTr="00C74D8E">
        <w:trPr>
          <w:trHeight w:val="480"/>
        </w:trPr>
        <w:tc>
          <w:tcPr>
            <w:tcW w:w="2054" w:type="dxa"/>
            <w:vMerge/>
            <w:hideMark/>
          </w:tcPr>
          <w:p w14:paraId="75AB5C2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9FB650A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blokowanie/odblokowanie BOOT-</w:t>
            </w:r>
            <w:proofErr w:type="spellStart"/>
            <w:r w:rsidRPr="007543FC">
              <w:rPr>
                <w:rFonts w:eastAsia="Courier New"/>
              </w:rPr>
              <w:t>owania</w:t>
            </w:r>
            <w:proofErr w:type="spellEnd"/>
            <w:r w:rsidRPr="007543FC">
              <w:rPr>
                <w:rFonts w:eastAsia="Courier New"/>
              </w:rPr>
              <w:t xml:space="preserve"> laptopa z dysku twardego, zewnętrznych urządzeń oraz sieci,</w:t>
            </w:r>
          </w:p>
        </w:tc>
        <w:tc>
          <w:tcPr>
            <w:tcW w:w="2148" w:type="dxa"/>
          </w:tcPr>
          <w:p w14:paraId="5F7CD710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0F947658" w14:textId="53537600" w:rsidTr="00C74D8E">
        <w:trPr>
          <w:trHeight w:val="300"/>
        </w:trPr>
        <w:tc>
          <w:tcPr>
            <w:tcW w:w="2054" w:type="dxa"/>
            <w:vMerge/>
            <w:hideMark/>
          </w:tcPr>
          <w:p w14:paraId="1B6796AB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00BCBC0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ustawienia hasła na poziomie administratora,</w:t>
            </w:r>
          </w:p>
        </w:tc>
        <w:tc>
          <w:tcPr>
            <w:tcW w:w="2148" w:type="dxa"/>
          </w:tcPr>
          <w:p w14:paraId="43E2BB23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2DED5CD4" w14:textId="6C31FF16" w:rsidTr="00C74D8E">
        <w:trPr>
          <w:trHeight w:val="300"/>
        </w:trPr>
        <w:tc>
          <w:tcPr>
            <w:tcW w:w="2054" w:type="dxa"/>
            <w:vMerge/>
            <w:hideMark/>
          </w:tcPr>
          <w:p w14:paraId="4D8CCF8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E026BC6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wyłączenie/włączenie: zintegrowanej karty sieciowej, portów USB</w:t>
            </w:r>
          </w:p>
        </w:tc>
        <w:tc>
          <w:tcPr>
            <w:tcW w:w="2148" w:type="dxa"/>
          </w:tcPr>
          <w:p w14:paraId="5513D2DF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1F4FE5F5" w14:textId="748D93CB" w:rsidTr="00C74D8E">
        <w:trPr>
          <w:trHeight w:val="720"/>
        </w:trPr>
        <w:tc>
          <w:tcPr>
            <w:tcW w:w="2054" w:type="dxa"/>
            <w:vMerge/>
            <w:hideMark/>
          </w:tcPr>
          <w:p w14:paraId="060EF8F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7714425" w14:textId="77777777" w:rsidR="00D5612C" w:rsidRPr="007543FC" w:rsidRDefault="00D5612C" w:rsidP="00763F09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system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2148" w:type="dxa"/>
          </w:tcPr>
          <w:p w14:paraId="766BCA54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rPr>
                <w:rFonts w:eastAsia="Courier New"/>
              </w:rPr>
            </w:pPr>
          </w:p>
        </w:tc>
      </w:tr>
      <w:tr w:rsidR="00D5612C" w:rsidRPr="0035301B" w14:paraId="69A35F1C" w14:textId="203DF4D3" w:rsidTr="00C74D8E">
        <w:trPr>
          <w:trHeight w:val="560"/>
        </w:trPr>
        <w:tc>
          <w:tcPr>
            <w:tcW w:w="2054" w:type="dxa"/>
            <w:vMerge/>
            <w:hideMark/>
          </w:tcPr>
          <w:p w14:paraId="5735A96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0B1374D" w14:textId="77777777" w:rsidR="00D5612C" w:rsidRPr="007543FC" w:rsidRDefault="00D5612C" w:rsidP="00763F09">
            <w:pPr>
              <w:pStyle w:val="Bezodstpw"/>
              <w:numPr>
                <w:ilvl w:val="0"/>
                <w:numId w:val="55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Możliwość ustawienia hasła dostępu do dysku HDD, oraz przypisania tego hasła do czytnika linii papilarnych lub czytnika kart inteligentnych</w:t>
            </w:r>
          </w:p>
        </w:tc>
        <w:tc>
          <w:tcPr>
            <w:tcW w:w="2148" w:type="dxa"/>
          </w:tcPr>
          <w:p w14:paraId="03E6035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B11D678" w14:textId="2A1A0AE7" w:rsidTr="00C74D8E">
        <w:trPr>
          <w:trHeight w:val="270"/>
        </w:trPr>
        <w:tc>
          <w:tcPr>
            <w:tcW w:w="2054" w:type="dxa"/>
            <w:vMerge w:val="restart"/>
            <w:hideMark/>
          </w:tcPr>
          <w:p w14:paraId="3B84A2B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Zabezpieczenia:</w:t>
            </w:r>
          </w:p>
        </w:tc>
        <w:tc>
          <w:tcPr>
            <w:tcW w:w="5086" w:type="dxa"/>
            <w:hideMark/>
          </w:tcPr>
          <w:p w14:paraId="6A6335BF" w14:textId="77777777" w:rsidR="00D5612C" w:rsidRPr="007543FC" w:rsidRDefault="00D5612C" w:rsidP="00763F09">
            <w:pPr>
              <w:pStyle w:val="Bezodstpw"/>
              <w:numPr>
                <w:ilvl w:val="0"/>
                <w:numId w:val="56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zintegrowany układ szyfrujący </w:t>
            </w:r>
            <w:proofErr w:type="spellStart"/>
            <w:r w:rsidRPr="007543FC">
              <w:rPr>
                <w:rFonts w:eastAsia="Courier New"/>
              </w:rPr>
              <w:t>Trusted</w:t>
            </w:r>
            <w:proofErr w:type="spellEnd"/>
            <w:r w:rsidRPr="007543FC">
              <w:rPr>
                <w:rFonts w:eastAsia="Courier New"/>
              </w:rPr>
              <w:t xml:space="preserve"> Platform Module w wersji min. 2.0,</w:t>
            </w:r>
          </w:p>
        </w:tc>
        <w:tc>
          <w:tcPr>
            <w:tcW w:w="2148" w:type="dxa"/>
          </w:tcPr>
          <w:p w14:paraId="4420F68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362B20" w14:textId="3F9EF5EF" w:rsidTr="00C74D8E">
        <w:trPr>
          <w:trHeight w:val="495"/>
        </w:trPr>
        <w:tc>
          <w:tcPr>
            <w:tcW w:w="2054" w:type="dxa"/>
            <w:vMerge/>
            <w:hideMark/>
          </w:tcPr>
          <w:p w14:paraId="765DC3F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06348746" w14:textId="66B940B1" w:rsidR="00D5612C" w:rsidRPr="007543FC" w:rsidRDefault="00D5612C" w:rsidP="00763F09">
            <w:pPr>
              <w:pStyle w:val="Bezodstpw"/>
              <w:numPr>
                <w:ilvl w:val="0"/>
                <w:numId w:val="56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obudowa musi umożliwiać zastosowanie zabezpieczenia fizycznego w postaci linki metalowej (złącze blokady </w:t>
            </w:r>
            <w:proofErr w:type="spellStart"/>
            <w:r w:rsidRPr="007543FC">
              <w:rPr>
                <w:rFonts w:eastAsia="Courier New"/>
              </w:rPr>
              <w:t>Kensingtona</w:t>
            </w:r>
            <w:proofErr w:type="spellEnd"/>
            <w:r w:rsidR="00EA5AA7">
              <w:rPr>
                <w:rFonts w:eastAsia="Courier New"/>
              </w:rPr>
              <w:t xml:space="preserve"> lub Noble</w:t>
            </w:r>
            <w:r w:rsidRPr="007543FC">
              <w:rPr>
                <w:rFonts w:eastAsia="Courier New"/>
              </w:rPr>
              <w:t>)</w:t>
            </w:r>
          </w:p>
        </w:tc>
        <w:tc>
          <w:tcPr>
            <w:tcW w:w="2148" w:type="dxa"/>
          </w:tcPr>
          <w:p w14:paraId="504D979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B7B79B6" w14:textId="4BBD0D17" w:rsidTr="00C74D8E">
        <w:trPr>
          <w:trHeight w:val="300"/>
        </w:trPr>
        <w:tc>
          <w:tcPr>
            <w:tcW w:w="2054" w:type="dxa"/>
            <w:vMerge w:val="restart"/>
            <w:hideMark/>
          </w:tcPr>
          <w:p w14:paraId="412121EC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Zasilanie:</w:t>
            </w:r>
          </w:p>
        </w:tc>
        <w:tc>
          <w:tcPr>
            <w:tcW w:w="5086" w:type="dxa"/>
            <w:hideMark/>
          </w:tcPr>
          <w:p w14:paraId="2F1F3686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akumulatorowe (Li-</w:t>
            </w:r>
            <w:proofErr w:type="spellStart"/>
            <w:r w:rsidRPr="007543FC">
              <w:rPr>
                <w:rFonts w:eastAsia="Courier New"/>
              </w:rPr>
              <w:t>Ion</w:t>
            </w:r>
            <w:proofErr w:type="spellEnd"/>
            <w:r w:rsidRPr="007543FC">
              <w:rPr>
                <w:rFonts w:eastAsia="Courier New"/>
              </w:rPr>
              <w:t xml:space="preserve"> i/lub Li-Po) o pojemności minimum 45Wh,</w:t>
            </w:r>
          </w:p>
        </w:tc>
        <w:tc>
          <w:tcPr>
            <w:tcW w:w="2148" w:type="dxa"/>
          </w:tcPr>
          <w:p w14:paraId="2EABFCA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72B3F4D" w14:textId="17086F95" w:rsidTr="00C74D8E">
        <w:trPr>
          <w:trHeight w:val="281"/>
        </w:trPr>
        <w:tc>
          <w:tcPr>
            <w:tcW w:w="2054" w:type="dxa"/>
            <w:vMerge/>
            <w:hideMark/>
          </w:tcPr>
          <w:p w14:paraId="2AF91C7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1C53FBF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możliwe ustawienie szybkiego ładowania baterii do 80% w ciągu 1 godz.</w:t>
            </w:r>
          </w:p>
        </w:tc>
        <w:tc>
          <w:tcPr>
            <w:tcW w:w="2148" w:type="dxa"/>
          </w:tcPr>
          <w:p w14:paraId="39AD639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CD06A77" w14:textId="4BD2AE76" w:rsidTr="00C74D8E">
        <w:trPr>
          <w:trHeight w:val="315"/>
        </w:trPr>
        <w:tc>
          <w:tcPr>
            <w:tcW w:w="2054" w:type="dxa"/>
            <w:vMerge/>
            <w:hideMark/>
          </w:tcPr>
          <w:p w14:paraId="512860A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15111E9F" w14:textId="77777777" w:rsidR="00D5612C" w:rsidRPr="007543FC" w:rsidRDefault="00D5612C" w:rsidP="00763F09">
            <w:pPr>
              <w:pStyle w:val="Bezodstpw"/>
              <w:numPr>
                <w:ilvl w:val="0"/>
                <w:numId w:val="5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zewnętrzny zasilacz 230V 50Hz</w:t>
            </w:r>
          </w:p>
        </w:tc>
        <w:tc>
          <w:tcPr>
            <w:tcW w:w="2148" w:type="dxa"/>
          </w:tcPr>
          <w:p w14:paraId="6C7BC273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6D66E4B" w14:textId="62DFB0F5" w:rsidTr="00C74D8E">
        <w:trPr>
          <w:trHeight w:val="315"/>
        </w:trPr>
        <w:tc>
          <w:tcPr>
            <w:tcW w:w="2054" w:type="dxa"/>
            <w:hideMark/>
          </w:tcPr>
          <w:p w14:paraId="7291339D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Waga:</w:t>
            </w:r>
          </w:p>
        </w:tc>
        <w:tc>
          <w:tcPr>
            <w:tcW w:w="5086" w:type="dxa"/>
            <w:hideMark/>
          </w:tcPr>
          <w:p w14:paraId="47760CD0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nie więcej niż 1,4 kg z baterią</w:t>
            </w:r>
          </w:p>
        </w:tc>
        <w:tc>
          <w:tcPr>
            <w:tcW w:w="2148" w:type="dxa"/>
          </w:tcPr>
          <w:p w14:paraId="3A949885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17A07D7E" w14:textId="71AC0745" w:rsidTr="00C74D8E">
        <w:trPr>
          <w:trHeight w:val="978"/>
        </w:trPr>
        <w:tc>
          <w:tcPr>
            <w:tcW w:w="2054" w:type="dxa"/>
            <w:vMerge w:val="restart"/>
            <w:hideMark/>
          </w:tcPr>
          <w:p w14:paraId="3B51E7D9" w14:textId="6AF53194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System operacyjny:</w:t>
            </w:r>
          </w:p>
        </w:tc>
        <w:tc>
          <w:tcPr>
            <w:tcW w:w="5086" w:type="dxa"/>
            <w:hideMark/>
          </w:tcPr>
          <w:p w14:paraId="503836F0" w14:textId="74EAE609" w:rsidR="00D5612C" w:rsidRPr="007543FC" w:rsidRDefault="00D5612C" w:rsidP="00871A06">
            <w:pPr>
              <w:pStyle w:val="Bezodstpw"/>
              <w:numPr>
                <w:ilvl w:val="0"/>
                <w:numId w:val="58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Zainstalowany Microsoft Windows 10 Professional PL 64-bit </w:t>
            </w:r>
            <w:r w:rsidRPr="00665C50">
              <w:rPr>
                <w:rFonts w:eastAsia="Courier New"/>
              </w:rPr>
              <w:t>lub równoważn</w:t>
            </w:r>
            <w:r w:rsidR="00871A06">
              <w:rPr>
                <w:rFonts w:eastAsia="Courier New"/>
              </w:rPr>
              <w:t>y</w:t>
            </w:r>
            <w:r w:rsidR="00871A06">
              <w:rPr>
                <w:rStyle w:val="Odwoanieprzypisudolnego"/>
                <w:rFonts w:eastAsia="Courier New"/>
              </w:rPr>
              <w:footnoteReference w:id="1"/>
            </w:r>
            <w:r w:rsidRPr="0027502A">
              <w:rPr>
                <w:rFonts w:eastAsia="Courier New"/>
              </w:rPr>
              <w:t xml:space="preserve"> </w:t>
            </w:r>
            <w:r w:rsidRPr="00665C50">
              <w:rPr>
                <w:rFonts w:eastAsia="Courier New"/>
              </w:rPr>
              <w:t>z licencją w celu zapewnienia współpracy ze środowiskiem</w:t>
            </w:r>
            <w:r w:rsidRPr="007543FC">
              <w:rPr>
                <w:rFonts w:eastAsia="Courier New"/>
              </w:rPr>
              <w:t xml:space="preserve"> sieciowym oraz aplikacjami funkcjonującymi w środowisku Zamawiającego. Nie dopuszcza się w tym zakresie licencji pochodzących z rynku wtórnego,</w:t>
            </w:r>
          </w:p>
        </w:tc>
        <w:tc>
          <w:tcPr>
            <w:tcW w:w="2148" w:type="dxa"/>
          </w:tcPr>
          <w:p w14:paraId="6F9FE3EA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765A55DF" w14:textId="63F77FF7" w:rsidTr="00C74D8E">
        <w:trPr>
          <w:trHeight w:val="694"/>
        </w:trPr>
        <w:tc>
          <w:tcPr>
            <w:tcW w:w="2054" w:type="dxa"/>
            <w:vMerge/>
            <w:hideMark/>
          </w:tcPr>
          <w:p w14:paraId="02FAF842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112B944" w14:textId="77777777" w:rsidR="00D5612C" w:rsidRPr="007543FC" w:rsidRDefault="00D5612C" w:rsidP="00763F09">
            <w:pPr>
              <w:pStyle w:val="Bezodstpw"/>
              <w:numPr>
                <w:ilvl w:val="0"/>
                <w:numId w:val="58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148" w:type="dxa"/>
          </w:tcPr>
          <w:p w14:paraId="28F51F97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06F4A0C" w14:textId="5EC9BD2B" w:rsidTr="00C74D8E">
        <w:trPr>
          <w:trHeight w:val="1129"/>
        </w:trPr>
        <w:tc>
          <w:tcPr>
            <w:tcW w:w="2054" w:type="dxa"/>
            <w:hideMark/>
          </w:tcPr>
          <w:p w14:paraId="029D39A3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Wsparcie techniczne:</w:t>
            </w:r>
          </w:p>
        </w:tc>
        <w:tc>
          <w:tcPr>
            <w:tcW w:w="5086" w:type="dxa"/>
            <w:hideMark/>
          </w:tcPr>
          <w:p w14:paraId="64B8CBCC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2148" w:type="dxa"/>
          </w:tcPr>
          <w:p w14:paraId="7C6B083D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  <w:tr w:rsidR="00D5612C" w:rsidRPr="0035301B" w14:paraId="3356EAEE" w14:textId="31280266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68787F48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Dokumenty:</w:t>
            </w:r>
          </w:p>
        </w:tc>
        <w:tc>
          <w:tcPr>
            <w:tcW w:w="5086" w:type="dxa"/>
            <w:hideMark/>
          </w:tcPr>
          <w:p w14:paraId="71B7CD96" w14:textId="751DFE10" w:rsidR="00D5612C" w:rsidRPr="007543FC" w:rsidRDefault="00D5612C" w:rsidP="00CE40DE">
            <w:pPr>
              <w:pStyle w:val="Bezodstpw"/>
              <w:numPr>
                <w:ilvl w:val="0"/>
                <w:numId w:val="9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 xml:space="preserve">Deklaracja zgodności CE dla oferowanego modelu komputera </w:t>
            </w:r>
          </w:p>
        </w:tc>
        <w:tc>
          <w:tcPr>
            <w:tcW w:w="2148" w:type="dxa"/>
          </w:tcPr>
          <w:p w14:paraId="66F0CECE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53A53A22" w14:textId="3F3AA72D" w:rsidTr="00C74D8E">
        <w:trPr>
          <w:trHeight w:val="495"/>
        </w:trPr>
        <w:tc>
          <w:tcPr>
            <w:tcW w:w="2054" w:type="dxa"/>
            <w:vMerge/>
            <w:hideMark/>
          </w:tcPr>
          <w:p w14:paraId="287F749E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3CA9A82A" w14:textId="77777777" w:rsidR="00D5612C" w:rsidRPr="007543FC" w:rsidRDefault="00D5612C" w:rsidP="00CE40DE">
            <w:pPr>
              <w:pStyle w:val="Bezodstpw"/>
              <w:numPr>
                <w:ilvl w:val="0"/>
                <w:numId w:val="97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Certyfikat TCO dla zaoferowanego modelu komputera (załączyć do oferty wydruk ze strony https://tcocertified.com/) lub równoważne</w:t>
            </w:r>
          </w:p>
        </w:tc>
        <w:tc>
          <w:tcPr>
            <w:tcW w:w="2148" w:type="dxa"/>
          </w:tcPr>
          <w:p w14:paraId="482C4A3B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191C285F" w14:textId="66288DF3" w:rsidTr="00C74D8E">
        <w:trPr>
          <w:trHeight w:val="480"/>
        </w:trPr>
        <w:tc>
          <w:tcPr>
            <w:tcW w:w="2054" w:type="dxa"/>
            <w:vMerge w:val="restart"/>
            <w:hideMark/>
          </w:tcPr>
          <w:p w14:paraId="04B41341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  <w:r w:rsidRPr="0035301B">
              <w:rPr>
                <w:rFonts w:eastAsia="Courier New"/>
                <w:b/>
              </w:rPr>
              <w:t>Warunki gwarancji:</w:t>
            </w:r>
          </w:p>
        </w:tc>
        <w:tc>
          <w:tcPr>
            <w:tcW w:w="5086" w:type="dxa"/>
            <w:hideMark/>
          </w:tcPr>
          <w:p w14:paraId="0B53637B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Minimum 3-letnia gwarancja producenta komputera liczona od daty dostawy, świadczona w miejscu instalacji komputera,</w:t>
            </w:r>
          </w:p>
        </w:tc>
        <w:tc>
          <w:tcPr>
            <w:tcW w:w="2148" w:type="dxa"/>
          </w:tcPr>
          <w:p w14:paraId="3CDA9F49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0DB05A91" w14:textId="2A1D7E99" w:rsidTr="00C74D8E">
        <w:trPr>
          <w:trHeight w:val="480"/>
        </w:trPr>
        <w:tc>
          <w:tcPr>
            <w:tcW w:w="2054" w:type="dxa"/>
            <w:vMerge/>
            <w:hideMark/>
          </w:tcPr>
          <w:p w14:paraId="68459150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4FE48ADF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W przypadku awarii nośników danych w okresie gwarancji takich jak dyski twarde itp., pozostają one u Zamawiającego,</w:t>
            </w:r>
          </w:p>
        </w:tc>
        <w:tc>
          <w:tcPr>
            <w:tcW w:w="2148" w:type="dxa"/>
          </w:tcPr>
          <w:p w14:paraId="488E8D92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4BC42C9B" w14:textId="1FD9F9A6" w:rsidTr="00C74D8E">
        <w:trPr>
          <w:trHeight w:val="480"/>
        </w:trPr>
        <w:tc>
          <w:tcPr>
            <w:tcW w:w="2054" w:type="dxa"/>
            <w:vMerge/>
            <w:hideMark/>
          </w:tcPr>
          <w:p w14:paraId="418F2014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2ACE69F9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Serwis urządzeń realizowany przez producenta lub autoryzowanego partnera serwisowego producenta,</w:t>
            </w:r>
          </w:p>
        </w:tc>
        <w:tc>
          <w:tcPr>
            <w:tcW w:w="2148" w:type="dxa"/>
          </w:tcPr>
          <w:p w14:paraId="084B2675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3951A35" w14:textId="460EFF1D" w:rsidTr="00C74D8E">
        <w:trPr>
          <w:trHeight w:val="480"/>
        </w:trPr>
        <w:tc>
          <w:tcPr>
            <w:tcW w:w="2054" w:type="dxa"/>
            <w:vMerge/>
            <w:hideMark/>
          </w:tcPr>
          <w:p w14:paraId="3FF00429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75DC682A" w14:textId="77777777" w:rsidR="00D5612C" w:rsidRPr="007543FC" w:rsidRDefault="00D5612C" w:rsidP="00763F09">
            <w:pPr>
              <w:pStyle w:val="Bezodstpw"/>
              <w:numPr>
                <w:ilvl w:val="0"/>
                <w:numId w:val="59"/>
              </w:numPr>
              <w:spacing w:line="276" w:lineRule="auto"/>
              <w:jc w:val="both"/>
              <w:rPr>
                <w:rFonts w:eastAsia="Courier New"/>
              </w:rPr>
            </w:pPr>
            <w:r w:rsidRPr="007543FC">
              <w:rPr>
                <w:rFonts w:eastAsia="Courier New"/>
              </w:rPr>
              <w:t>Serwis urządzeń realizowany zgodnie z wymaganiami normy ISO 9001 lub równoważne.</w:t>
            </w:r>
          </w:p>
        </w:tc>
        <w:tc>
          <w:tcPr>
            <w:tcW w:w="2148" w:type="dxa"/>
          </w:tcPr>
          <w:p w14:paraId="485DE69C" w14:textId="77777777" w:rsidR="00D5612C" w:rsidRPr="007543FC" w:rsidRDefault="00D5612C" w:rsidP="00D5612C">
            <w:pPr>
              <w:pStyle w:val="Bezodstpw"/>
              <w:spacing w:line="276" w:lineRule="auto"/>
              <w:ind w:left="360"/>
              <w:jc w:val="both"/>
              <w:rPr>
                <w:rFonts w:eastAsia="Courier New"/>
              </w:rPr>
            </w:pPr>
          </w:p>
        </w:tc>
      </w:tr>
      <w:tr w:rsidR="00D5612C" w:rsidRPr="0035301B" w14:paraId="28A7690C" w14:textId="5564B7CD" w:rsidTr="00C74D8E">
        <w:trPr>
          <w:trHeight w:val="495"/>
        </w:trPr>
        <w:tc>
          <w:tcPr>
            <w:tcW w:w="2054" w:type="dxa"/>
            <w:vMerge/>
            <w:hideMark/>
          </w:tcPr>
          <w:p w14:paraId="2A1B1BFA" w14:textId="77777777" w:rsidR="00D5612C" w:rsidRPr="0035301B" w:rsidRDefault="00D5612C" w:rsidP="00706427">
            <w:pPr>
              <w:pStyle w:val="Bezodstpw"/>
              <w:spacing w:line="276" w:lineRule="auto"/>
              <w:ind w:left="360"/>
              <w:rPr>
                <w:rFonts w:eastAsia="Courier New"/>
                <w:b/>
              </w:rPr>
            </w:pPr>
          </w:p>
        </w:tc>
        <w:tc>
          <w:tcPr>
            <w:tcW w:w="5086" w:type="dxa"/>
            <w:hideMark/>
          </w:tcPr>
          <w:p w14:paraId="6D0D0C8D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  <w:r w:rsidRPr="007543FC">
              <w:rPr>
                <w:rFonts w:eastAsia="Courier New"/>
              </w:rPr>
              <w:t>Do oferty należy załączyć oświadczenie producenta potwierdzające powyższe wymagania dotyczące gwarancji.</w:t>
            </w:r>
          </w:p>
        </w:tc>
        <w:tc>
          <w:tcPr>
            <w:tcW w:w="2148" w:type="dxa"/>
          </w:tcPr>
          <w:p w14:paraId="13EC181B" w14:textId="77777777" w:rsidR="00D5612C" w:rsidRPr="007543FC" w:rsidRDefault="00D5612C" w:rsidP="00706427">
            <w:pPr>
              <w:pStyle w:val="Bezodstpw"/>
              <w:spacing w:line="276" w:lineRule="auto"/>
              <w:rPr>
                <w:rFonts w:eastAsia="Courier New"/>
              </w:rPr>
            </w:pPr>
          </w:p>
        </w:tc>
      </w:tr>
    </w:tbl>
    <w:p w14:paraId="38FF8CCE" w14:textId="4809D0EA" w:rsidR="00EA0DA0" w:rsidRPr="00C74D8E" w:rsidRDefault="00EA0DA0" w:rsidP="00D43C50">
      <w:pPr>
        <w:pStyle w:val="Tekstwstpniesformatowany"/>
        <w:jc w:val="both"/>
        <w:rPr>
          <w:rFonts w:ascii="Calibri" w:hAnsi="Calibri" w:cs="Times New Roman"/>
          <w:sz w:val="4"/>
          <w:szCs w:val="4"/>
        </w:rPr>
      </w:pPr>
    </w:p>
    <w:p w14:paraId="578BAC59" w14:textId="245FBD68" w:rsidR="00420F93" w:rsidRDefault="00420F93" w:rsidP="00420F93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bookmarkStart w:id="0" w:name="_GoBack"/>
    </w:p>
    <w:bookmarkEnd w:id="0"/>
    <w:p w14:paraId="3607800B" w14:textId="1BE5BCE0" w:rsidR="00706427" w:rsidRPr="00706427" w:rsidRDefault="00706427" w:rsidP="0070642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>Oferujemy okres gwarancji na komputery przenośne wraz z wyposażeniem (wszystkie elementy):</w:t>
      </w:r>
    </w:p>
    <w:p w14:paraId="58C7FCE9" w14:textId="1C40236A" w:rsidR="0070642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36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*/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48</w:t>
      </w:r>
      <w:r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*/</w:t>
      </w:r>
      <w:r>
        <w:rPr>
          <w:rFonts w:ascii="Calibri" w:hAnsi="Calibri" w:cs="Times New Roman"/>
        </w:rPr>
        <w:t>60</w:t>
      </w:r>
      <w:r w:rsidR="00AB3744">
        <w:rPr>
          <w:rFonts w:ascii="Calibri" w:hAnsi="Calibri" w:cs="Times New Roman"/>
        </w:rPr>
        <w:t>*</w:t>
      </w:r>
      <w:r w:rsidR="00B1445B">
        <w:rPr>
          <w:rFonts w:ascii="Calibri" w:hAnsi="Calibri" w:cs="Times New Roman"/>
        </w:rPr>
        <w:t>/ powyżej 60, tj. ………..*</w:t>
      </w:r>
      <w:r>
        <w:rPr>
          <w:rFonts w:ascii="Calibri" w:hAnsi="Calibri" w:cs="Times New Roman"/>
        </w:rPr>
        <w:t>/</w:t>
      </w:r>
      <w:r w:rsidR="00AB3744">
        <w:rPr>
          <w:rFonts w:ascii="Calibri" w:hAnsi="Calibri" w:cs="Times New Roman"/>
        </w:rPr>
        <w:t xml:space="preserve"> </w:t>
      </w:r>
      <w:r w:rsidR="00706427" w:rsidRPr="00706427">
        <w:rPr>
          <w:rFonts w:ascii="Calibri" w:hAnsi="Calibri" w:cs="Times New Roman"/>
        </w:rPr>
        <w:t>miesięcy</w:t>
      </w:r>
    </w:p>
    <w:p w14:paraId="0B3E6B76" w14:textId="78DA3D00" w:rsidR="00706427" w:rsidRDefault="0070642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* </w:t>
      </w:r>
      <w:r w:rsidR="00AB3744" w:rsidRPr="00F86B0F">
        <w:rPr>
          <w:rFonts w:ascii="Calibri" w:hAnsi="Calibri" w:cs="Times New Roman"/>
          <w:i/>
        </w:rPr>
        <w:t>niepotrzebne skreślić oraz w przypadku oferowania okresu gwarancji dłuższego niż 60 miesięcy należy wpisać oferowaną liczbę miesięcy gwarancji</w:t>
      </w:r>
    </w:p>
    <w:p w14:paraId="3D7A83DF" w14:textId="753DA4CB" w:rsidR="00CA2047" w:rsidRPr="00706427" w:rsidRDefault="00CA2047" w:rsidP="00F86B0F">
      <w:pPr>
        <w:widowControl w:val="0"/>
        <w:numPr>
          <w:ilvl w:val="0"/>
          <w:numId w:val="26"/>
        </w:numPr>
        <w:tabs>
          <w:tab w:val="clear" w:pos="644"/>
          <w:tab w:val="num" w:pos="284"/>
        </w:tabs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Oferujemy </w:t>
      </w:r>
      <w:r>
        <w:rPr>
          <w:rFonts w:ascii="Calibri" w:hAnsi="Calibri" w:cs="Times New Roman"/>
        </w:rPr>
        <w:t xml:space="preserve">zainstalowanie pamięci RAM w </w:t>
      </w:r>
      <w:r w:rsidR="00AB3744" w:rsidRPr="00AB3744">
        <w:rPr>
          <w:rFonts w:ascii="Calibri" w:hAnsi="Calibri" w:cs="Times New Roman"/>
        </w:rPr>
        <w:t xml:space="preserve">każdym oferowanym </w:t>
      </w:r>
      <w:r>
        <w:rPr>
          <w:rFonts w:ascii="Calibri" w:hAnsi="Calibri" w:cs="Times New Roman"/>
        </w:rPr>
        <w:t>komputerze przenośnym</w:t>
      </w:r>
      <w:r w:rsidRPr="00706427">
        <w:rPr>
          <w:rFonts w:ascii="Calibri" w:hAnsi="Calibri" w:cs="Times New Roman"/>
        </w:rPr>
        <w:t>:</w:t>
      </w:r>
    </w:p>
    <w:p w14:paraId="2021C6B9" w14:textId="58E7FE99" w:rsidR="00CA204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8</w:t>
      </w:r>
      <w:r w:rsidRPr="00706427">
        <w:rPr>
          <w:rFonts w:ascii="Calibri" w:hAnsi="Calibri" w:cs="Times New Roman"/>
        </w:rPr>
        <w:t xml:space="preserve">*/ </w:t>
      </w:r>
      <w:r>
        <w:rPr>
          <w:rFonts w:ascii="Calibri" w:hAnsi="Calibri" w:cs="Times New Roman"/>
        </w:rPr>
        <w:t>16</w:t>
      </w:r>
      <w:r w:rsidR="00AB3744">
        <w:rPr>
          <w:rFonts w:ascii="Calibri" w:hAnsi="Calibri" w:cs="Times New Roman"/>
        </w:rPr>
        <w:t>*</w:t>
      </w:r>
      <w:r>
        <w:rPr>
          <w:rFonts w:ascii="Calibri" w:hAnsi="Calibri" w:cs="Times New Roman"/>
        </w:rPr>
        <w:t>/</w:t>
      </w:r>
      <w:r w:rsidR="00AB3744" w:rsidRPr="00AB3744">
        <w:t xml:space="preserve"> </w:t>
      </w:r>
      <w:r w:rsidR="00AB3744" w:rsidRPr="00AB3744">
        <w:rPr>
          <w:rFonts w:ascii="Calibri" w:hAnsi="Calibri" w:cs="Times New Roman"/>
        </w:rPr>
        <w:t xml:space="preserve">powyżej 16, tj. ………….*/ </w:t>
      </w:r>
      <w:r>
        <w:rPr>
          <w:rFonts w:ascii="Calibri" w:hAnsi="Calibri" w:cs="Times New Roman"/>
        </w:rPr>
        <w:t>GB</w:t>
      </w:r>
    </w:p>
    <w:p w14:paraId="4AD17056" w14:textId="4F71065A" w:rsidR="00CA2047" w:rsidRPr="00F86B0F" w:rsidRDefault="00CA204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 w:rsidRPr="00F86B0F">
        <w:rPr>
          <w:rFonts w:ascii="Calibri" w:hAnsi="Calibri" w:cs="Times New Roman"/>
          <w:i/>
        </w:rPr>
        <w:t>*</w:t>
      </w:r>
      <w:r w:rsidR="00AB3744" w:rsidRPr="00F86B0F">
        <w:rPr>
          <w:i/>
        </w:rPr>
        <w:t xml:space="preserve"> </w:t>
      </w:r>
      <w:r w:rsidR="00AB3744" w:rsidRPr="00F86B0F">
        <w:rPr>
          <w:rFonts w:ascii="Calibri" w:hAnsi="Calibri" w:cs="Times New Roman"/>
          <w:i/>
        </w:rPr>
        <w:t>niepotrzebne skreślić oraz w przypadku oferowania zainstalowanej pamięci RAM powyżej 16 GB należy wpisać oferowaną liczbę GB pamięci RAM</w:t>
      </w:r>
    </w:p>
    <w:p w14:paraId="29C111AE" w14:textId="37A00AC6" w:rsidR="00CA2047" w:rsidRPr="00706427" w:rsidRDefault="00CA2047" w:rsidP="00CA204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6427">
        <w:rPr>
          <w:rFonts w:ascii="Calibri" w:hAnsi="Calibri" w:cs="Times New Roman"/>
        </w:rPr>
        <w:t xml:space="preserve">Oferujemy </w:t>
      </w:r>
      <w:r>
        <w:rPr>
          <w:rFonts w:ascii="Calibri" w:hAnsi="Calibri" w:cs="Times New Roman"/>
        </w:rPr>
        <w:t>zainstalowanie dysku SSD w komputerze przenośnym o pojemności</w:t>
      </w:r>
      <w:r w:rsidRPr="00706427">
        <w:rPr>
          <w:rFonts w:ascii="Calibri" w:hAnsi="Calibri" w:cs="Times New Roman"/>
        </w:rPr>
        <w:t>:</w:t>
      </w:r>
    </w:p>
    <w:p w14:paraId="6ED01075" w14:textId="244AA4BA" w:rsidR="00CA2047" w:rsidRPr="00706427" w:rsidRDefault="00CA2047" w:rsidP="00CA2047">
      <w:pPr>
        <w:widowControl w:val="0"/>
        <w:suppressAutoHyphens/>
        <w:spacing w:after="0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256</w:t>
      </w:r>
      <w:r w:rsidRPr="00706427">
        <w:rPr>
          <w:rFonts w:ascii="Calibri" w:hAnsi="Calibri" w:cs="Times New Roman"/>
        </w:rPr>
        <w:t xml:space="preserve">*/ </w:t>
      </w:r>
      <w:r>
        <w:rPr>
          <w:rFonts w:ascii="Calibri" w:hAnsi="Calibri" w:cs="Times New Roman"/>
        </w:rPr>
        <w:t>512</w:t>
      </w:r>
      <w:r w:rsidR="00AB3744">
        <w:rPr>
          <w:rFonts w:ascii="Calibri" w:hAnsi="Calibri" w:cs="Times New Roman"/>
        </w:rPr>
        <w:t>*</w:t>
      </w:r>
      <w:r>
        <w:rPr>
          <w:rFonts w:ascii="Calibri" w:hAnsi="Calibri" w:cs="Times New Roman"/>
        </w:rPr>
        <w:t>/</w:t>
      </w:r>
      <w:r w:rsidR="00AB3744" w:rsidRPr="00AB3744">
        <w:t xml:space="preserve"> </w:t>
      </w:r>
      <w:r w:rsidR="00AB3744" w:rsidRPr="00AB3744">
        <w:rPr>
          <w:rFonts w:ascii="Calibri" w:hAnsi="Calibri" w:cs="Times New Roman"/>
        </w:rPr>
        <w:t xml:space="preserve">powyżej 512, tj. ………..*/ </w:t>
      </w:r>
      <w:r>
        <w:rPr>
          <w:rFonts w:ascii="Calibri" w:hAnsi="Calibri" w:cs="Times New Roman"/>
        </w:rPr>
        <w:t>GB</w:t>
      </w:r>
    </w:p>
    <w:p w14:paraId="3F1446F3" w14:textId="7D4837EA" w:rsidR="00CA2047" w:rsidRPr="00511D84" w:rsidRDefault="00CA2047" w:rsidP="00C74D8E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i/>
        </w:rPr>
      </w:pPr>
      <w:r w:rsidRPr="00511D84">
        <w:rPr>
          <w:rFonts w:ascii="Calibri" w:hAnsi="Calibri" w:cs="Times New Roman"/>
          <w:i/>
        </w:rPr>
        <w:t xml:space="preserve">* </w:t>
      </w:r>
      <w:r w:rsidR="00AB3744" w:rsidRPr="00511D84">
        <w:rPr>
          <w:rFonts w:ascii="Calibri" w:hAnsi="Calibri" w:cs="Times New Roman"/>
          <w:i/>
        </w:rPr>
        <w:t>niepotrzebne skreślić oraz w przypadku oferowania pojemności dysku SSD powyżej 512 GB należy wpisać oferowan</w:t>
      </w:r>
      <w:r w:rsidR="00ED3456" w:rsidRPr="00511D84">
        <w:rPr>
          <w:rFonts w:ascii="Calibri" w:hAnsi="Calibri" w:cs="Times New Roman"/>
          <w:i/>
        </w:rPr>
        <w:t>ą</w:t>
      </w:r>
      <w:r w:rsidR="00AB3744" w:rsidRPr="00511D84">
        <w:rPr>
          <w:rFonts w:ascii="Calibri" w:hAnsi="Calibri" w:cs="Times New Roman"/>
          <w:i/>
        </w:rPr>
        <w:t xml:space="preserve"> liczbę GB pojemości dysku SSD</w:t>
      </w:r>
    </w:p>
    <w:p w14:paraId="3EC9895C" w14:textId="2224B920" w:rsidR="00EA0DA0" w:rsidRPr="00DE2029" w:rsidRDefault="00EA0DA0" w:rsidP="00871A06">
      <w:pPr>
        <w:widowControl w:val="0"/>
        <w:numPr>
          <w:ilvl w:val="0"/>
          <w:numId w:val="26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</w:t>
      </w:r>
      <w:r w:rsidR="00871A06" w:rsidRPr="00871A06">
        <w:t xml:space="preserve"> </w:t>
      </w:r>
      <w:r w:rsidR="00871A06" w:rsidRPr="00871A06">
        <w:rPr>
          <w:rFonts w:ascii="Calibri" w:hAnsi="Calibri" w:cs="Times New Roman"/>
        </w:rPr>
        <w:t>z zastrzeżeniem  odwróconego VAT-u</w:t>
      </w:r>
      <w:r w:rsidRPr="00EA0DA0">
        <w:rPr>
          <w:rFonts w:ascii="Calibri" w:hAnsi="Calibri" w:cs="Times New Roman"/>
        </w:rPr>
        <w:t>.</w:t>
      </w:r>
    </w:p>
    <w:p w14:paraId="54A7760C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37688C37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40D7FC5D" w14:textId="77777777" w:rsidR="00EA0DA0" w:rsidRDefault="00EA0DA0" w:rsidP="00C74D8E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8F94238" w14:textId="79587254" w:rsidR="00EA0DA0" w:rsidRPr="00ED4C13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iż zapoznałem się z informacj</w:t>
      </w:r>
      <w:r w:rsidR="00871A06">
        <w:rPr>
          <w:rFonts w:ascii="Calibri" w:hAnsi="Calibri" w:cs="Times New Roman"/>
        </w:rPr>
        <w:t>ami zawartymi w pkt 19.3 SIWZ, będącymi realizacją obowiązku informacyjnego określonego w art. 13 RODO</w:t>
      </w:r>
      <w:r w:rsidRPr="00ED4C13">
        <w:rPr>
          <w:rFonts w:ascii="Calibri" w:hAnsi="Calibri" w:cs="Times New Roman"/>
        </w:rPr>
        <w:t xml:space="preserve"> dotycząc</w:t>
      </w:r>
      <w:r w:rsidR="00871A06">
        <w:rPr>
          <w:rFonts w:ascii="Calibri" w:hAnsi="Calibri" w:cs="Times New Roman"/>
        </w:rPr>
        <w:t>ymi</w:t>
      </w:r>
      <w:r w:rsidRPr="00ED4C13">
        <w:rPr>
          <w:rFonts w:ascii="Calibri" w:hAnsi="Calibri" w:cs="Times New Roman"/>
        </w:rPr>
        <w:t xml:space="preserve"> przetwarzania </w:t>
      </w:r>
      <w:r w:rsidR="00871A06">
        <w:rPr>
          <w:rFonts w:ascii="Calibri" w:hAnsi="Calibri" w:cs="Times New Roman"/>
        </w:rPr>
        <w:t xml:space="preserve">moich </w:t>
      </w:r>
      <w:r w:rsidRPr="00ED4C13">
        <w:rPr>
          <w:rFonts w:ascii="Calibri" w:hAnsi="Calibri" w:cs="Times New Roman"/>
        </w:rPr>
        <w:t xml:space="preserve">danych osobowych przez Zamawiającego, </w:t>
      </w:r>
      <w:r w:rsidR="00871A06">
        <w:rPr>
          <w:rFonts w:ascii="Calibri" w:hAnsi="Calibri" w:cs="Times New Roman"/>
        </w:rPr>
        <w:t>a także znane są mi wszystkie przysługujące mi prawa, o których mowa w art. 15-16 oraz 18 RODO</w:t>
      </w:r>
      <w:r w:rsidRPr="00ED4C13">
        <w:rPr>
          <w:rFonts w:ascii="Calibri" w:hAnsi="Calibri" w:cs="Times New Roman"/>
        </w:rPr>
        <w:t>.</w:t>
      </w:r>
    </w:p>
    <w:p w14:paraId="4D6E2E4B" w14:textId="77777777" w:rsidR="00EA0DA0" w:rsidRPr="00ED4C13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6F2C5D2" w14:textId="77777777" w:rsidR="00EA0DA0" w:rsidRPr="00646E66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7A9BC335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49CB1C1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5C095C" w14:textId="77777777" w:rsidR="00EA0DA0" w:rsidRPr="00BA6611" w:rsidRDefault="00EA0DA0" w:rsidP="0076443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47DFFCDE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A393D6" w14:textId="77777777" w:rsidR="00E33974" w:rsidRDefault="00E33974" w:rsidP="00E33974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Cs/>
        </w:rPr>
      </w:pPr>
    </w:p>
    <w:p w14:paraId="2ECDA101" w14:textId="77777777" w:rsidR="00E33974" w:rsidRDefault="00E33974" w:rsidP="00E33974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Cs/>
        </w:rPr>
      </w:pPr>
    </w:p>
    <w:p w14:paraId="06F3A10C" w14:textId="77777777" w:rsidR="00E33974" w:rsidRDefault="00E33974" w:rsidP="00E33974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Cs/>
        </w:rPr>
      </w:pPr>
    </w:p>
    <w:p w14:paraId="76F4A072" w14:textId="21A66168" w:rsidR="00EA0DA0" w:rsidRPr="004E5A35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21BC206A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93444AB" w14:textId="00B711A5" w:rsidR="00EA0DA0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A2C85F7" w14:textId="77777777" w:rsidR="00420F93" w:rsidRPr="004E5A35" w:rsidRDefault="00420F93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</w:p>
    <w:p w14:paraId="35BC5BC1" w14:textId="77777777" w:rsidR="00D5612C" w:rsidRPr="00D5612C" w:rsidRDefault="00D5612C" w:rsidP="00D5612C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D5612C">
        <w:rPr>
          <w:rFonts w:ascii="Calibri" w:hAnsi="Calibri" w:cs="Times New Roman"/>
          <w:bCs/>
        </w:rPr>
        <w:t>Numer rachunku bankowego, na który zostanie zwrócone wadium wpłacone w pieniądzu</w:t>
      </w:r>
    </w:p>
    <w:p w14:paraId="09154970" w14:textId="3699FDE1" w:rsidR="00D5612C" w:rsidRDefault="00D5612C" w:rsidP="00D5612C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 w:rsidRPr="00D5612C"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753B3CDE" w14:textId="77777777" w:rsidR="00EA0DA0" w:rsidRPr="00DE2029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7C9B0E4D" w14:textId="65AA3D07" w:rsidR="00EA0DA0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02F9A829" w14:textId="785E3896" w:rsidR="00AD537E" w:rsidRDefault="00A157D1" w:rsidP="00A157D1">
      <w:pPr>
        <w:pStyle w:val="Akapitzlist"/>
        <w:widowControl w:val="0"/>
        <w:numPr>
          <w:ilvl w:val="1"/>
          <w:numId w:val="27"/>
        </w:numPr>
        <w:suppressAutoHyphens/>
        <w:spacing w:after="120" w:line="240" w:lineRule="auto"/>
        <w:ind w:left="709" w:hanging="28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</w:t>
      </w:r>
      <w:r w:rsidR="00AD537E" w:rsidRPr="00AD537E">
        <w:rPr>
          <w:rFonts w:ascii="Calibri" w:hAnsi="Calibri" w:cs="Times New Roman"/>
        </w:rPr>
        <w:t>ydruk ze strony  https://www.cpubenchmark.net/laptop.html z datą nie wcześniejszą niż 2</w:t>
      </w:r>
      <w:r>
        <w:rPr>
          <w:rFonts w:ascii="Calibri" w:hAnsi="Calibri" w:cs="Times New Roman"/>
        </w:rPr>
        <w:t> </w:t>
      </w:r>
      <w:r w:rsidR="00AD537E" w:rsidRPr="00AD537E">
        <w:rPr>
          <w:rFonts w:ascii="Calibri" w:hAnsi="Calibri" w:cs="Times New Roman"/>
        </w:rPr>
        <w:t>dni przed składaniem ofert, ze wskazaniem wiersza odpowiadającego wynikowi testów Pass Mark CPU</w:t>
      </w:r>
    </w:p>
    <w:p w14:paraId="2A3ACC2F" w14:textId="3FFE3C4F" w:rsidR="00540BAC" w:rsidRDefault="00540BAC" w:rsidP="00540BAC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540BAC">
        <w:rPr>
          <w:rFonts w:ascii="Calibri" w:hAnsi="Calibri" w:cs="Times New Roman"/>
        </w:rPr>
        <w:t xml:space="preserve">Certyfikat TCO dla zaoferowanego modelu komputera </w:t>
      </w:r>
      <w:r w:rsidR="00A157D1">
        <w:rPr>
          <w:rFonts w:ascii="Calibri" w:hAnsi="Calibri" w:cs="Times New Roman"/>
        </w:rPr>
        <w:t>-</w:t>
      </w:r>
      <w:r w:rsidRPr="00540BAC">
        <w:rPr>
          <w:rFonts w:ascii="Calibri" w:hAnsi="Calibri" w:cs="Times New Roman"/>
        </w:rPr>
        <w:t xml:space="preserve"> wydruk ze strony https://tcocertified.com/) lub równoważne</w:t>
      </w:r>
    </w:p>
    <w:p w14:paraId="5B9464B8" w14:textId="175C78F2" w:rsidR="00540BAC" w:rsidRPr="00540BAC" w:rsidRDefault="00540BAC" w:rsidP="00540BAC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Pr="00540BAC">
        <w:rPr>
          <w:rFonts w:ascii="Calibri" w:hAnsi="Calibri" w:cs="Times New Roman"/>
        </w:rPr>
        <w:t>świadczenie producenta potwierdzające wymagania dotyczące gwarancji</w:t>
      </w:r>
    </w:p>
    <w:p w14:paraId="63809156" w14:textId="4D27E1A1" w:rsidR="00EA0DA0" w:rsidRPr="00A157D1" w:rsidRDefault="00EA0DA0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A157D1">
        <w:rPr>
          <w:rFonts w:ascii="Calibri" w:hAnsi="Calibri" w:cs="Times New Roman"/>
        </w:rPr>
        <w:t>…………………………………….</w:t>
      </w:r>
    </w:p>
    <w:p w14:paraId="72EEC5D1" w14:textId="42931AC9" w:rsidR="00A157D1" w:rsidRDefault="00A157D1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3CD9E77" w14:textId="77777777" w:rsidR="00A157D1" w:rsidRPr="00A157D1" w:rsidRDefault="00A157D1" w:rsidP="00A157D1">
      <w:pPr>
        <w:pStyle w:val="Akapitzlist"/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Calibri" w:hAnsi="Calibri" w:cs="Times New Roman"/>
        </w:rPr>
      </w:pPr>
      <w:r w:rsidRPr="00A157D1">
        <w:rPr>
          <w:rFonts w:ascii="Calibri" w:hAnsi="Calibri" w:cs="Times New Roman"/>
        </w:rPr>
        <w:t>…………………………………….</w:t>
      </w:r>
    </w:p>
    <w:p w14:paraId="20776F82" w14:textId="073C008C" w:rsidR="00A157D1" w:rsidRPr="00A157D1" w:rsidRDefault="00A157D1" w:rsidP="00A157D1">
      <w:pPr>
        <w:pStyle w:val="Akapitzlist"/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3CEEB94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4430628F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0F41E0F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D60357A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1EF069AE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09E48D2" w14:textId="79280E90" w:rsidR="00EA0DA0" w:rsidRPr="00DE2029" w:rsidRDefault="00D5612C" w:rsidP="00D5612C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</w:t>
      </w:r>
      <w:r w:rsidR="00D43C50">
        <w:rPr>
          <w:rFonts w:ascii="Calibri" w:hAnsi="Calibri" w:cs="Times New Roman"/>
        </w:rPr>
        <w:t xml:space="preserve">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 w:rsidRPr="00DE2029">
        <w:rPr>
          <w:rFonts w:ascii="Calibri" w:hAnsi="Calibri" w:cs="Times New Roman"/>
        </w:rPr>
        <w:t>............................................................</w:t>
      </w:r>
    </w:p>
    <w:p w14:paraId="335C93AE" w14:textId="51A7CA3E" w:rsidR="00EA0DA0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</w:t>
      </w:r>
      <w:r>
        <w:rPr>
          <w:rFonts w:ascii="Calibri" w:hAnsi="Calibri" w:cs="Times New Roman"/>
          <w:i/>
        </w:rPr>
        <w:t xml:space="preserve">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14:paraId="1704DA81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303F3B64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04D636F9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9079CCD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417385B" w14:textId="77777777" w:rsidR="00EA0DA0" w:rsidRPr="004E5A35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EF1EA91" w14:textId="77777777" w:rsidR="00C74D8E" w:rsidRDefault="00C74D8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46D7C2D" w14:textId="7D859EBA" w:rsidR="006A7623" w:rsidRDefault="00EA0DA0" w:rsidP="00E33974">
      <w:pPr>
        <w:spacing w:after="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215BBB48" w14:textId="77777777" w:rsidR="00E33974" w:rsidRPr="003E4736" w:rsidRDefault="00E33974" w:rsidP="00E33974">
      <w:pPr>
        <w:spacing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uwzględniający zmiany z dnia 2 lipca </w:t>
      </w:r>
      <w:r w:rsidRPr="003E4736">
        <w:rPr>
          <w:rFonts w:ascii="Calibri" w:eastAsia="Times New Roman" w:hAnsi="Calibri" w:cs="Times New Roman"/>
          <w:b/>
          <w:bCs/>
          <w:color w:val="000000"/>
          <w:lang w:eastAsia="pl-PL"/>
        </w:rPr>
        <w:t>2019 r.</w:t>
      </w:r>
    </w:p>
    <w:p w14:paraId="07419E02" w14:textId="17CF3A70" w:rsidR="00EA0DA0" w:rsidRPr="00EA0DA0" w:rsidRDefault="00EA0DA0" w:rsidP="00E33974">
      <w:pPr>
        <w:spacing w:after="120"/>
        <w:rPr>
          <w:rFonts w:ascii="Calibri" w:hAnsi="Calibri" w:cs="Times New Roman"/>
          <w:b/>
          <w:bCs/>
        </w:rPr>
      </w:pPr>
    </w:p>
    <w:p w14:paraId="7B5771D0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64B63684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3D564CD5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2CE49EB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EF67B3D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40E295D9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4F9B72A2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198991A9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DA5CDF2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CDA96AD" w14:textId="2C196381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510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Dostawa komputerów przenośnych wraz z wyposażeniem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25103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BDG.741.027.2019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18D35BEB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F79FD97" w14:textId="46C75425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2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46621B">
        <w:rPr>
          <w:rFonts w:ascii="Calibri" w:eastAsia="Calibri" w:hAnsi="Calibri" w:cs="Times New Roman"/>
        </w:rPr>
        <w:t xml:space="preserve">t. j. </w:t>
      </w:r>
      <w:r w:rsidRPr="00E833CC">
        <w:rPr>
          <w:rFonts w:ascii="Calibri" w:eastAsia="Calibri" w:hAnsi="Calibri" w:cs="Times New Roman"/>
        </w:rPr>
        <w:t>Dz. U. z 201</w:t>
      </w:r>
      <w:r w:rsidR="0046621B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</w:t>
      </w:r>
      <w:r w:rsidR="0046621B">
        <w:rPr>
          <w:rFonts w:ascii="Calibri" w:eastAsia="Calibri" w:hAnsi="Calibri" w:cs="Times New Roman"/>
        </w:rPr>
        <w:t xml:space="preserve"> 369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602850B" w14:textId="2580DCED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46621B">
        <w:rPr>
          <w:rFonts w:ascii="Calibri" w:eastAsia="Calibri" w:hAnsi="Calibri" w:cs="Times New Roman"/>
        </w:rPr>
        <w:t xml:space="preserve">t. j. </w:t>
      </w:r>
      <w:r w:rsidR="0046621B" w:rsidRPr="00E833CC">
        <w:rPr>
          <w:rFonts w:ascii="Calibri" w:eastAsia="Calibri" w:hAnsi="Calibri" w:cs="Times New Roman"/>
        </w:rPr>
        <w:t>Dz. U. z 201</w:t>
      </w:r>
      <w:r w:rsidR="0046621B">
        <w:rPr>
          <w:rFonts w:ascii="Calibri" w:eastAsia="Calibri" w:hAnsi="Calibri" w:cs="Times New Roman"/>
        </w:rPr>
        <w:t>9</w:t>
      </w:r>
      <w:r w:rsidR="0046621B" w:rsidRPr="00E833CC">
        <w:rPr>
          <w:rFonts w:ascii="Calibri" w:eastAsia="Calibri" w:hAnsi="Calibri" w:cs="Times New Roman"/>
        </w:rPr>
        <w:t xml:space="preserve"> r., poz.</w:t>
      </w:r>
      <w:r w:rsidR="0046621B">
        <w:rPr>
          <w:rFonts w:ascii="Calibri" w:eastAsia="Calibri" w:hAnsi="Calibri" w:cs="Times New Roman"/>
        </w:rPr>
        <w:t xml:space="preserve"> 369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4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29B69BCA" w14:textId="77777777" w:rsidR="00EA0DA0" w:rsidRPr="009502DA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5D834EFA" w14:textId="77777777" w:rsidR="00EA0DA0" w:rsidRPr="009502DA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1179A850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33AB03A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7D874628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499B695D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14:paraId="6A25F6DD" w14:textId="2D068DDB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osoby uprawnionej</w:t>
      </w:r>
    </w:p>
    <w:p w14:paraId="4D7C7392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14:paraId="3A6A8879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24025B08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096B09EA" w14:textId="5E19EA6C" w:rsidR="006A7623" w:rsidRDefault="006A7623">
      <w:pPr>
        <w:rPr>
          <w:rFonts w:ascii="Calibri" w:hAnsi="Calibri" w:cs="Times New Roman"/>
          <w:b/>
          <w:bCs/>
        </w:rPr>
      </w:pPr>
    </w:p>
    <w:sectPr w:rsidR="006A7623" w:rsidSect="002837CB">
      <w:headerReference w:type="default" r:id="rId8"/>
      <w:footnotePr>
        <w:numStart w:val="2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3919" w14:textId="77777777" w:rsidR="000B39B7" w:rsidRDefault="000B39B7" w:rsidP="00162BEE">
      <w:pPr>
        <w:spacing w:after="0" w:line="240" w:lineRule="auto"/>
      </w:pPr>
      <w:r>
        <w:separator/>
      </w:r>
    </w:p>
  </w:endnote>
  <w:endnote w:type="continuationSeparator" w:id="0">
    <w:p w14:paraId="3B102FB5" w14:textId="77777777" w:rsidR="000B39B7" w:rsidRDefault="000B39B7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6071" w14:textId="77777777" w:rsidR="000B39B7" w:rsidRDefault="000B39B7" w:rsidP="00162BEE">
      <w:pPr>
        <w:spacing w:after="0" w:line="240" w:lineRule="auto"/>
      </w:pPr>
      <w:r>
        <w:separator/>
      </w:r>
    </w:p>
  </w:footnote>
  <w:footnote w:type="continuationSeparator" w:id="0">
    <w:p w14:paraId="7BAE42E0" w14:textId="77777777" w:rsidR="000B39B7" w:rsidRDefault="000B39B7" w:rsidP="00162BEE">
      <w:pPr>
        <w:spacing w:after="0" w:line="240" w:lineRule="auto"/>
      </w:pPr>
      <w:r>
        <w:continuationSeparator/>
      </w:r>
    </w:p>
  </w:footnote>
  <w:footnote w:id="1">
    <w:p w14:paraId="49546AC4" w14:textId="2E9B7894" w:rsidR="00035B80" w:rsidRPr="00871A06" w:rsidRDefault="00953A19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t>2</w:t>
      </w:r>
      <w:r w:rsidR="00035B80">
        <w:t xml:space="preserve"> </w:t>
      </w:r>
      <w:r w:rsidR="00035B80" w:rsidRPr="00871A06">
        <w:rPr>
          <w:rFonts w:asciiTheme="minorHAnsi" w:hAnsiTheme="minorHAnsi"/>
          <w:sz w:val="16"/>
          <w:szCs w:val="16"/>
        </w:rPr>
        <w:t>Zakres równoważności określono w pkt 5 Załącznika nr 1 do SIWZ  - Opis Przedmiotu Zamówienia</w:t>
      </w:r>
    </w:p>
  </w:footnote>
  <w:footnote w:id="2">
    <w:p w14:paraId="085B422F" w14:textId="14C8C139" w:rsidR="00035B80" w:rsidRPr="00E33974" w:rsidRDefault="00E33974" w:rsidP="00E33974">
      <w:pPr>
        <w:spacing w:after="0" w:line="240" w:lineRule="auto"/>
        <w:jc w:val="both"/>
        <w:rPr>
          <w:sz w:val="16"/>
          <w:szCs w:val="16"/>
        </w:rPr>
      </w:pPr>
      <w:r w:rsidRPr="00E33974">
        <w:rPr>
          <w:vertAlign w:val="superscript"/>
        </w:rPr>
        <w:t>3</w:t>
      </w:r>
      <w:r w:rsidR="00035B80" w:rsidRPr="0027502A">
        <w:t xml:space="preserve"> </w:t>
      </w:r>
      <w:r w:rsidRPr="00E33974">
        <w:rPr>
          <w:rFonts w:ascii="Calibri" w:hAnsi="Calibri"/>
          <w:sz w:val="18"/>
          <w:szCs w:val="18"/>
        </w:rPr>
        <w:t>Zgodnie z art. 4 pkt 14 ustawy z dnia 16 lutego 2007 r. o ochronie konkurencji i konsumentów</w:t>
      </w:r>
      <w:r>
        <w:rPr>
          <w:sz w:val="16"/>
          <w:szCs w:val="16"/>
        </w:rPr>
        <w:t xml:space="preserve"> </w:t>
      </w:r>
      <w:r w:rsidR="00035B80" w:rsidRPr="00E108BF">
        <w:rPr>
          <w:rFonts w:ascii="Calibri" w:hAnsi="Calibri"/>
          <w:sz w:val="18"/>
          <w:szCs w:val="18"/>
        </w:rPr>
        <w:t>(</w:t>
      </w:r>
      <w:r w:rsidR="00035B80"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="00035B80"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3006C24B" w14:textId="77777777" w:rsidR="00035B80" w:rsidRPr="00E108BF" w:rsidRDefault="00035B80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4">
    <w:p w14:paraId="0E587A16" w14:textId="399FC82E" w:rsidR="00035B80" w:rsidRPr="00307BEE" w:rsidRDefault="00035B80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 w:rsidR="00E43A66">
        <w:rPr>
          <w:rFonts w:ascii="Calibri" w:hAnsi="Calibri"/>
          <w:sz w:val="18"/>
          <w:szCs w:val="18"/>
          <w:lang w:val="pl-PL"/>
        </w:rPr>
        <w:t>rzy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AB8A" w14:textId="77777777" w:rsidR="009F6186" w:rsidRDefault="009F6186" w:rsidP="009F6186">
    <w:pPr>
      <w:pStyle w:val="Nagwek"/>
      <w:jc w:val="right"/>
      <w:rPr>
        <w:sz w:val="16"/>
        <w:szCs w:val="16"/>
      </w:rPr>
    </w:pPr>
    <w:r w:rsidRPr="009F6186">
      <w:rPr>
        <w:sz w:val="16"/>
        <w:szCs w:val="16"/>
      </w:rPr>
      <w:t xml:space="preserve">Specyfikacja Istotnych Warunków Zamówienia </w:t>
    </w:r>
  </w:p>
  <w:p w14:paraId="071A1BCD" w14:textId="6D0AD9A6" w:rsidR="009F6186" w:rsidRPr="009F6186" w:rsidRDefault="009F6186" w:rsidP="009F6186">
    <w:pPr>
      <w:pStyle w:val="Nagwek"/>
      <w:spacing w:after="240"/>
      <w:jc w:val="right"/>
      <w:rPr>
        <w:sz w:val="16"/>
        <w:szCs w:val="16"/>
      </w:rPr>
    </w:pPr>
    <w:r w:rsidRPr="009F6186">
      <w:rPr>
        <w:sz w:val="16"/>
        <w:szCs w:val="16"/>
      </w:rPr>
      <w:t xml:space="preserve">Dostawa komputerów przenośnych wraz z wyposażeniem </w:t>
    </w:r>
  </w:p>
  <w:p w14:paraId="7A8F327A" w14:textId="0FA94B23" w:rsidR="009F6186" w:rsidRPr="009F6186" w:rsidRDefault="009F6186" w:rsidP="009F6186">
    <w:pPr>
      <w:pStyle w:val="Nagwek"/>
      <w:jc w:val="right"/>
      <w:rPr>
        <w:sz w:val="16"/>
        <w:szCs w:val="16"/>
      </w:rPr>
    </w:pPr>
    <w:r w:rsidRPr="009F6186">
      <w:rPr>
        <w:sz w:val="16"/>
        <w:szCs w:val="16"/>
      </w:rPr>
      <w:t>Znak: BDG.741.027.2019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02C57B1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7114"/>
    <w:multiLevelType w:val="hybridMultilevel"/>
    <w:tmpl w:val="56E61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E2C9B"/>
    <w:multiLevelType w:val="hybridMultilevel"/>
    <w:tmpl w:val="E460C6D8"/>
    <w:lvl w:ilvl="0" w:tplc="E5DCD8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050954C1"/>
    <w:multiLevelType w:val="hybridMultilevel"/>
    <w:tmpl w:val="02886CD8"/>
    <w:lvl w:ilvl="0" w:tplc="278453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870AA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8" w15:restartNumberingAfterBreak="0">
    <w:nsid w:val="072B2592"/>
    <w:multiLevelType w:val="multilevel"/>
    <w:tmpl w:val="FDC2A89E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 w15:restartNumberingAfterBreak="0">
    <w:nsid w:val="074751D2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2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0D1463E7"/>
    <w:multiLevelType w:val="hybridMultilevel"/>
    <w:tmpl w:val="22BCE0E0"/>
    <w:lvl w:ilvl="0" w:tplc="D7BE12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D6344A8"/>
    <w:multiLevelType w:val="multilevel"/>
    <w:tmpl w:val="600664DE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lvlText w:val="§ 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511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DB80806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0E8245D0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196298"/>
    <w:multiLevelType w:val="multilevel"/>
    <w:tmpl w:val="631A55E8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511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7D6CF6"/>
    <w:multiLevelType w:val="hybridMultilevel"/>
    <w:tmpl w:val="ACAE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0406A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6A5FC5"/>
    <w:multiLevelType w:val="hybridMultilevel"/>
    <w:tmpl w:val="836C5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C5081"/>
    <w:multiLevelType w:val="hybridMultilevel"/>
    <w:tmpl w:val="52D04EDE"/>
    <w:lvl w:ilvl="0" w:tplc="A24E3D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7" w15:restartNumberingAfterBreak="0">
    <w:nsid w:val="1A5A1B6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E37875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1C6627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520F21"/>
    <w:multiLevelType w:val="hybridMultilevel"/>
    <w:tmpl w:val="FE605046"/>
    <w:lvl w:ilvl="0" w:tplc="85580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205CE"/>
    <w:multiLevelType w:val="hybridMultilevel"/>
    <w:tmpl w:val="C382FDA4"/>
    <w:lvl w:ilvl="0" w:tplc="3B92CD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7" w15:restartNumberingAfterBreak="0">
    <w:nsid w:val="217E1BAC"/>
    <w:multiLevelType w:val="hybridMultilevel"/>
    <w:tmpl w:val="85BAB6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55F53F9"/>
    <w:multiLevelType w:val="hybridMultilevel"/>
    <w:tmpl w:val="70E45F74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2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3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44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F97E35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A32B4F"/>
    <w:multiLevelType w:val="hybridMultilevel"/>
    <w:tmpl w:val="72E090F2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EC34DC"/>
    <w:multiLevelType w:val="hybridMultilevel"/>
    <w:tmpl w:val="F5B48C4A"/>
    <w:lvl w:ilvl="0" w:tplc="824E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E342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2D3822"/>
    <w:multiLevelType w:val="multilevel"/>
    <w:tmpl w:val="7E7AB51A"/>
    <w:lvl w:ilvl="0">
      <w:start w:val="1"/>
      <w:numFmt w:val="upperRoman"/>
      <w:suff w:val="nothing"/>
      <w:lvlText w:val="Rozdział %1."/>
      <w:lvlJc w:val="left"/>
      <w:pPr>
        <w:ind w:left="482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lvlText w:val="§ 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511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2813DF6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EB24F4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1A38E5"/>
    <w:multiLevelType w:val="hybridMultilevel"/>
    <w:tmpl w:val="B3BA820A"/>
    <w:lvl w:ilvl="0" w:tplc="A24E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3" w15:restartNumberingAfterBreak="0">
    <w:nsid w:val="34380410"/>
    <w:multiLevelType w:val="hybridMultilevel"/>
    <w:tmpl w:val="2EFAA0C4"/>
    <w:lvl w:ilvl="0" w:tplc="6D00F6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C4C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C98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54A09B7"/>
    <w:multiLevelType w:val="hybridMultilevel"/>
    <w:tmpl w:val="DF38F60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4664B"/>
    <w:multiLevelType w:val="hybridMultilevel"/>
    <w:tmpl w:val="00BA529C"/>
    <w:lvl w:ilvl="0" w:tplc="5BF08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E342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375871D1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002709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390F324D"/>
    <w:multiLevelType w:val="hybridMultilevel"/>
    <w:tmpl w:val="CA92F36A"/>
    <w:lvl w:ilvl="0" w:tplc="CBDC4B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181AA3"/>
    <w:multiLevelType w:val="hybridMultilevel"/>
    <w:tmpl w:val="210AE930"/>
    <w:lvl w:ilvl="0" w:tplc="DCD8D6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141DC9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3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4" w15:restartNumberingAfterBreak="0">
    <w:nsid w:val="40E67422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915D39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68" w15:restartNumberingAfterBreak="0">
    <w:nsid w:val="4698715B"/>
    <w:multiLevelType w:val="hybridMultilevel"/>
    <w:tmpl w:val="F5E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3F1795"/>
    <w:multiLevelType w:val="hybridMultilevel"/>
    <w:tmpl w:val="7D26B05A"/>
    <w:lvl w:ilvl="0" w:tplc="6D00F6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C98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7960F6"/>
    <w:multiLevelType w:val="multilevel"/>
    <w:tmpl w:val="05167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4BB42AE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4" w15:restartNumberingAfterBreak="0">
    <w:nsid w:val="557F25CB"/>
    <w:multiLevelType w:val="hybridMultilevel"/>
    <w:tmpl w:val="B63CA198"/>
    <w:lvl w:ilvl="0" w:tplc="DE726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6" w15:restartNumberingAfterBreak="0">
    <w:nsid w:val="58B27626"/>
    <w:multiLevelType w:val="hybridMultilevel"/>
    <w:tmpl w:val="D7E2B132"/>
    <w:lvl w:ilvl="0" w:tplc="D19622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1A1213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EC4ED4"/>
    <w:multiLevelType w:val="hybridMultilevel"/>
    <w:tmpl w:val="C6568028"/>
    <w:lvl w:ilvl="0" w:tplc="A24E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9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FB520A"/>
    <w:multiLevelType w:val="hybridMultilevel"/>
    <w:tmpl w:val="FE98C0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62A3484C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9B21B70"/>
    <w:multiLevelType w:val="hybridMultilevel"/>
    <w:tmpl w:val="A98E3EDA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4" w15:restartNumberingAfterBreak="0">
    <w:nsid w:val="69C208D9"/>
    <w:multiLevelType w:val="hybridMultilevel"/>
    <w:tmpl w:val="216EE84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BEF0053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E3700A6"/>
    <w:multiLevelType w:val="hybridMultilevel"/>
    <w:tmpl w:val="52D04EDE"/>
    <w:lvl w:ilvl="0" w:tplc="A24E3D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8" w15:restartNumberingAfterBreak="0">
    <w:nsid w:val="71D00CF0"/>
    <w:multiLevelType w:val="hybridMultilevel"/>
    <w:tmpl w:val="FEA82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E32472"/>
    <w:multiLevelType w:val="hybridMultilevel"/>
    <w:tmpl w:val="B63CA198"/>
    <w:lvl w:ilvl="0" w:tplc="DE7267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1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5E06210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401B1C"/>
    <w:multiLevelType w:val="hybridMultilevel"/>
    <w:tmpl w:val="5DC4B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463946"/>
    <w:multiLevelType w:val="multilevel"/>
    <w:tmpl w:val="07222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9601904"/>
    <w:multiLevelType w:val="hybridMultilevel"/>
    <w:tmpl w:val="C010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25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12" w:hanging="360"/>
      </w:pPr>
    </w:lvl>
    <w:lvl w:ilvl="2" w:tplc="0415001B" w:tentative="1">
      <w:start w:val="1"/>
      <w:numFmt w:val="lowerRoman"/>
      <w:lvlText w:val="%3."/>
      <w:lvlJc w:val="right"/>
      <w:pPr>
        <w:ind w:left="1332" w:hanging="180"/>
      </w:pPr>
    </w:lvl>
    <w:lvl w:ilvl="3" w:tplc="0415000F" w:tentative="1">
      <w:start w:val="1"/>
      <w:numFmt w:val="decimal"/>
      <w:lvlText w:val="%4."/>
      <w:lvlJc w:val="left"/>
      <w:pPr>
        <w:ind w:left="2052" w:hanging="360"/>
      </w:pPr>
    </w:lvl>
    <w:lvl w:ilvl="4" w:tplc="04150019" w:tentative="1">
      <w:start w:val="1"/>
      <w:numFmt w:val="lowerLetter"/>
      <w:lvlText w:val="%5."/>
      <w:lvlJc w:val="left"/>
      <w:pPr>
        <w:ind w:left="2772" w:hanging="360"/>
      </w:pPr>
    </w:lvl>
    <w:lvl w:ilvl="5" w:tplc="0415001B" w:tentative="1">
      <w:start w:val="1"/>
      <w:numFmt w:val="lowerRoman"/>
      <w:lvlText w:val="%6."/>
      <w:lvlJc w:val="right"/>
      <w:pPr>
        <w:ind w:left="3492" w:hanging="180"/>
      </w:pPr>
    </w:lvl>
    <w:lvl w:ilvl="6" w:tplc="0415000F" w:tentative="1">
      <w:start w:val="1"/>
      <w:numFmt w:val="decimal"/>
      <w:lvlText w:val="%7."/>
      <w:lvlJc w:val="left"/>
      <w:pPr>
        <w:ind w:left="4212" w:hanging="360"/>
      </w:pPr>
    </w:lvl>
    <w:lvl w:ilvl="7" w:tplc="04150019" w:tentative="1">
      <w:start w:val="1"/>
      <w:numFmt w:val="lowerLetter"/>
      <w:lvlText w:val="%8."/>
      <w:lvlJc w:val="left"/>
      <w:pPr>
        <w:ind w:left="4932" w:hanging="360"/>
      </w:pPr>
    </w:lvl>
    <w:lvl w:ilvl="8" w:tplc="0415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97" w15:restartNumberingAfterBreak="0">
    <w:nsid w:val="7C7027FE"/>
    <w:multiLevelType w:val="hybridMultilevel"/>
    <w:tmpl w:val="85BAB6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1"/>
  </w:num>
  <w:num w:numId="3">
    <w:abstractNumId w:val="4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81"/>
  </w:num>
  <w:num w:numId="5">
    <w:abstractNumId w:val="20"/>
  </w:num>
  <w:num w:numId="6">
    <w:abstractNumId w:val="26"/>
  </w:num>
  <w:num w:numId="7">
    <w:abstractNumId w:val="36"/>
  </w:num>
  <w:num w:numId="8">
    <w:abstractNumId w:val="67"/>
  </w:num>
  <w:num w:numId="9">
    <w:abstractNumId w:val="43"/>
  </w:num>
  <w:num w:numId="10">
    <w:abstractNumId w:val="4"/>
  </w:num>
  <w:num w:numId="11">
    <w:abstractNumId w:val="29"/>
  </w:num>
  <w:num w:numId="12">
    <w:abstractNumId w:val="11"/>
  </w:num>
  <w:num w:numId="13">
    <w:abstractNumId w:val="96"/>
  </w:num>
  <w:num w:numId="14">
    <w:abstractNumId w:val="33"/>
  </w:num>
  <w:num w:numId="15">
    <w:abstractNumId w:val="48"/>
  </w:num>
  <w:num w:numId="16">
    <w:abstractNumId w:val="12"/>
  </w:num>
  <w:num w:numId="17">
    <w:abstractNumId w:val="69"/>
  </w:num>
  <w:num w:numId="18">
    <w:abstractNumId w:val="79"/>
  </w:num>
  <w:num w:numId="19">
    <w:abstractNumId w:val="75"/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8"/>
  </w:num>
  <w:num w:numId="23">
    <w:abstractNumId w:val="40"/>
  </w:num>
  <w:num w:numId="24">
    <w:abstractNumId w:val="44"/>
  </w:num>
  <w:num w:numId="25">
    <w:abstractNumId w:val="59"/>
  </w:num>
  <w:num w:numId="26">
    <w:abstractNumId w:val="56"/>
  </w:num>
  <w:num w:numId="27">
    <w:abstractNumId w:val="10"/>
  </w:num>
  <w:num w:numId="28">
    <w:abstractNumId w:val="30"/>
  </w:num>
  <w:num w:numId="29">
    <w:abstractNumId w:val="91"/>
  </w:num>
  <w:num w:numId="30">
    <w:abstractNumId w:val="87"/>
  </w:num>
  <w:num w:numId="31">
    <w:abstractNumId w:val="13"/>
  </w:num>
  <w:num w:numId="32">
    <w:abstractNumId w:val="7"/>
  </w:num>
  <w:num w:numId="33">
    <w:abstractNumId w:val="14"/>
  </w:num>
  <w:num w:numId="34">
    <w:abstractNumId w:val="42"/>
  </w:num>
  <w:num w:numId="35">
    <w:abstractNumId w:val="89"/>
  </w:num>
  <w:num w:numId="36">
    <w:abstractNumId w:val="88"/>
  </w:num>
  <w:num w:numId="37">
    <w:abstractNumId w:val="65"/>
  </w:num>
  <w:num w:numId="38">
    <w:abstractNumId w:val="23"/>
  </w:num>
  <w:num w:numId="39">
    <w:abstractNumId w:val="82"/>
  </w:num>
  <w:num w:numId="40">
    <w:abstractNumId w:val="45"/>
  </w:num>
  <w:num w:numId="41">
    <w:abstractNumId w:val="32"/>
  </w:num>
  <w:num w:numId="42">
    <w:abstractNumId w:val="3"/>
  </w:num>
  <w:num w:numId="43">
    <w:abstractNumId w:val="57"/>
  </w:num>
  <w:num w:numId="44">
    <w:abstractNumId w:val="93"/>
  </w:num>
  <w:num w:numId="45">
    <w:abstractNumId w:val="92"/>
  </w:num>
  <w:num w:numId="46">
    <w:abstractNumId w:val="50"/>
  </w:num>
  <w:num w:numId="47">
    <w:abstractNumId w:val="85"/>
  </w:num>
  <w:num w:numId="48">
    <w:abstractNumId w:val="72"/>
  </w:num>
  <w:num w:numId="49">
    <w:abstractNumId w:val="94"/>
  </w:num>
  <w:num w:numId="50">
    <w:abstractNumId w:val="95"/>
  </w:num>
  <w:num w:numId="51">
    <w:abstractNumId w:val="64"/>
  </w:num>
  <w:num w:numId="52">
    <w:abstractNumId w:val="18"/>
  </w:num>
  <w:num w:numId="53">
    <w:abstractNumId w:val="6"/>
  </w:num>
  <w:num w:numId="54">
    <w:abstractNumId w:val="1"/>
  </w:num>
  <w:num w:numId="55">
    <w:abstractNumId w:val="77"/>
  </w:num>
  <w:num w:numId="56">
    <w:abstractNumId w:val="9"/>
  </w:num>
  <w:num w:numId="57">
    <w:abstractNumId w:val="27"/>
  </w:num>
  <w:num w:numId="58">
    <w:abstractNumId w:val="37"/>
  </w:num>
  <w:num w:numId="59">
    <w:abstractNumId w:val="58"/>
  </w:num>
  <w:num w:numId="60">
    <w:abstractNumId w:val="83"/>
  </w:num>
  <w:num w:numId="61">
    <w:abstractNumId w:val="62"/>
  </w:num>
  <w:num w:numId="62">
    <w:abstractNumId w:val="17"/>
  </w:num>
  <w:num w:numId="63">
    <w:abstractNumId w:val="49"/>
  </w:num>
  <w:num w:numId="64">
    <w:abstractNumId w:val="19"/>
  </w:num>
  <w:num w:numId="65">
    <w:abstractNumId w:val="84"/>
  </w:num>
  <w:num w:numId="66">
    <w:abstractNumId w:val="66"/>
  </w:num>
  <w:num w:numId="67">
    <w:abstractNumId w:val="22"/>
  </w:num>
  <w:num w:numId="68">
    <w:abstractNumId w:val="61"/>
  </w:num>
  <w:num w:numId="69">
    <w:abstractNumId w:val="80"/>
  </w:num>
  <w:num w:numId="70">
    <w:abstractNumId w:val="16"/>
  </w:num>
  <w:num w:numId="71">
    <w:abstractNumId w:val="8"/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</w:num>
  <w:num w:numId="74">
    <w:abstractNumId w:val="15"/>
  </w:num>
  <w:num w:numId="75">
    <w:abstractNumId w:val="90"/>
  </w:num>
  <w:num w:numId="76">
    <w:abstractNumId w:val="70"/>
  </w:num>
  <w:num w:numId="77">
    <w:abstractNumId w:val="60"/>
  </w:num>
  <w:num w:numId="78">
    <w:abstractNumId w:val="51"/>
  </w:num>
  <w:num w:numId="79">
    <w:abstractNumId w:val="53"/>
  </w:num>
  <w:num w:numId="80">
    <w:abstractNumId w:val="25"/>
  </w:num>
  <w:num w:numId="81">
    <w:abstractNumId w:val="31"/>
  </w:num>
  <w:num w:numId="82">
    <w:abstractNumId w:val="86"/>
  </w:num>
  <w:num w:numId="83">
    <w:abstractNumId w:val="52"/>
  </w:num>
  <w:num w:numId="84">
    <w:abstractNumId w:val="55"/>
  </w:num>
  <w:num w:numId="85">
    <w:abstractNumId w:val="5"/>
  </w:num>
  <w:num w:numId="86">
    <w:abstractNumId w:val="2"/>
  </w:num>
  <w:num w:numId="87">
    <w:abstractNumId w:val="46"/>
  </w:num>
  <w:num w:numId="88">
    <w:abstractNumId w:val="24"/>
  </w:num>
  <w:num w:numId="89">
    <w:abstractNumId w:val="78"/>
  </w:num>
  <w:num w:numId="90">
    <w:abstractNumId w:val="35"/>
  </w:num>
  <w:num w:numId="91">
    <w:abstractNumId w:val="73"/>
  </w:num>
  <w:num w:numId="92">
    <w:abstractNumId w:val="47"/>
  </w:num>
  <w:num w:numId="93">
    <w:abstractNumId w:val="74"/>
  </w:num>
  <w:num w:numId="94">
    <w:abstractNumId w:val="54"/>
  </w:num>
  <w:num w:numId="95">
    <w:abstractNumId w:val="76"/>
  </w:num>
  <w:num w:numId="96">
    <w:abstractNumId w:val="39"/>
  </w:num>
  <w:num w:numId="97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AD2"/>
    <w:rsid w:val="00015425"/>
    <w:rsid w:val="00017B3A"/>
    <w:rsid w:val="0002174C"/>
    <w:rsid w:val="0003218D"/>
    <w:rsid w:val="00033F5C"/>
    <w:rsid w:val="00034CE2"/>
    <w:rsid w:val="00035B80"/>
    <w:rsid w:val="00035FA6"/>
    <w:rsid w:val="00043E8D"/>
    <w:rsid w:val="00046AD7"/>
    <w:rsid w:val="00064D18"/>
    <w:rsid w:val="000656AB"/>
    <w:rsid w:val="00067B28"/>
    <w:rsid w:val="00072EA1"/>
    <w:rsid w:val="0008371A"/>
    <w:rsid w:val="00083BBC"/>
    <w:rsid w:val="00097FE6"/>
    <w:rsid w:val="000A038A"/>
    <w:rsid w:val="000A291E"/>
    <w:rsid w:val="000A507C"/>
    <w:rsid w:val="000B39B7"/>
    <w:rsid w:val="000B3D23"/>
    <w:rsid w:val="000B45BC"/>
    <w:rsid w:val="000C40A6"/>
    <w:rsid w:val="000C46B9"/>
    <w:rsid w:val="000C525D"/>
    <w:rsid w:val="000D1A84"/>
    <w:rsid w:val="000E2866"/>
    <w:rsid w:val="000F0BE7"/>
    <w:rsid w:val="000F17D4"/>
    <w:rsid w:val="000F437E"/>
    <w:rsid w:val="001074F3"/>
    <w:rsid w:val="0012108F"/>
    <w:rsid w:val="001253E9"/>
    <w:rsid w:val="00126B29"/>
    <w:rsid w:val="00127717"/>
    <w:rsid w:val="0013199D"/>
    <w:rsid w:val="001328FB"/>
    <w:rsid w:val="00136C48"/>
    <w:rsid w:val="001479EF"/>
    <w:rsid w:val="0015388B"/>
    <w:rsid w:val="00154320"/>
    <w:rsid w:val="0016088B"/>
    <w:rsid w:val="00162BEE"/>
    <w:rsid w:val="00163DE3"/>
    <w:rsid w:val="001706D5"/>
    <w:rsid w:val="00174750"/>
    <w:rsid w:val="00181DAA"/>
    <w:rsid w:val="00190B41"/>
    <w:rsid w:val="00190C70"/>
    <w:rsid w:val="00194304"/>
    <w:rsid w:val="00195938"/>
    <w:rsid w:val="001A0084"/>
    <w:rsid w:val="001A1E06"/>
    <w:rsid w:val="001A6654"/>
    <w:rsid w:val="001A6DFA"/>
    <w:rsid w:val="001C118F"/>
    <w:rsid w:val="001C6495"/>
    <w:rsid w:val="001D21D9"/>
    <w:rsid w:val="001D5F5F"/>
    <w:rsid w:val="001E719E"/>
    <w:rsid w:val="001F286B"/>
    <w:rsid w:val="001F654D"/>
    <w:rsid w:val="001F69F4"/>
    <w:rsid w:val="00206395"/>
    <w:rsid w:val="00216DE4"/>
    <w:rsid w:val="00220287"/>
    <w:rsid w:val="00222F2A"/>
    <w:rsid w:val="00237B20"/>
    <w:rsid w:val="0024435D"/>
    <w:rsid w:val="00246325"/>
    <w:rsid w:val="00253CEF"/>
    <w:rsid w:val="00254345"/>
    <w:rsid w:val="0027502A"/>
    <w:rsid w:val="00275A4C"/>
    <w:rsid w:val="00275EF6"/>
    <w:rsid w:val="00281605"/>
    <w:rsid w:val="002837CB"/>
    <w:rsid w:val="002848CC"/>
    <w:rsid w:val="00286A48"/>
    <w:rsid w:val="002969DD"/>
    <w:rsid w:val="002B56B4"/>
    <w:rsid w:val="002B5767"/>
    <w:rsid w:val="002F7216"/>
    <w:rsid w:val="003007AA"/>
    <w:rsid w:val="00312314"/>
    <w:rsid w:val="00316DC9"/>
    <w:rsid w:val="00325103"/>
    <w:rsid w:val="00325879"/>
    <w:rsid w:val="00327D81"/>
    <w:rsid w:val="0034265E"/>
    <w:rsid w:val="00347C5B"/>
    <w:rsid w:val="00353AA7"/>
    <w:rsid w:val="003600E1"/>
    <w:rsid w:val="00362A68"/>
    <w:rsid w:val="00374D18"/>
    <w:rsid w:val="00381A88"/>
    <w:rsid w:val="003907AE"/>
    <w:rsid w:val="003A1A69"/>
    <w:rsid w:val="003A7C3C"/>
    <w:rsid w:val="003B33C7"/>
    <w:rsid w:val="003B63FE"/>
    <w:rsid w:val="003C4286"/>
    <w:rsid w:val="003C665C"/>
    <w:rsid w:val="003D5B32"/>
    <w:rsid w:val="003D5C52"/>
    <w:rsid w:val="003E3601"/>
    <w:rsid w:val="003E3F07"/>
    <w:rsid w:val="003E4736"/>
    <w:rsid w:val="003E63B5"/>
    <w:rsid w:val="003F4FD1"/>
    <w:rsid w:val="003F7D2D"/>
    <w:rsid w:val="00402904"/>
    <w:rsid w:val="004077F1"/>
    <w:rsid w:val="004137B3"/>
    <w:rsid w:val="00414769"/>
    <w:rsid w:val="00420F93"/>
    <w:rsid w:val="004244AE"/>
    <w:rsid w:val="0043051C"/>
    <w:rsid w:val="00430B38"/>
    <w:rsid w:val="004313BC"/>
    <w:rsid w:val="004348E9"/>
    <w:rsid w:val="0043620B"/>
    <w:rsid w:val="00442C80"/>
    <w:rsid w:val="00442DA5"/>
    <w:rsid w:val="004533D7"/>
    <w:rsid w:val="004551F8"/>
    <w:rsid w:val="004573BC"/>
    <w:rsid w:val="00457A37"/>
    <w:rsid w:val="00463A6A"/>
    <w:rsid w:val="00465DB3"/>
    <w:rsid w:val="0046621B"/>
    <w:rsid w:val="004742EC"/>
    <w:rsid w:val="00492641"/>
    <w:rsid w:val="004A3758"/>
    <w:rsid w:val="004B615A"/>
    <w:rsid w:val="004C06B7"/>
    <w:rsid w:val="004C3A79"/>
    <w:rsid w:val="004D3330"/>
    <w:rsid w:val="004D7ABE"/>
    <w:rsid w:val="004E6B99"/>
    <w:rsid w:val="004F0543"/>
    <w:rsid w:val="004F3FDB"/>
    <w:rsid w:val="00511D84"/>
    <w:rsid w:val="00526562"/>
    <w:rsid w:val="00530083"/>
    <w:rsid w:val="00530D99"/>
    <w:rsid w:val="00540BAC"/>
    <w:rsid w:val="00563250"/>
    <w:rsid w:val="00564AFF"/>
    <w:rsid w:val="00567AE6"/>
    <w:rsid w:val="00576EB1"/>
    <w:rsid w:val="00592D4E"/>
    <w:rsid w:val="005933E2"/>
    <w:rsid w:val="00595C46"/>
    <w:rsid w:val="005A057F"/>
    <w:rsid w:val="005B43F0"/>
    <w:rsid w:val="005C66BB"/>
    <w:rsid w:val="005C7577"/>
    <w:rsid w:val="005C7A6D"/>
    <w:rsid w:val="005D2A41"/>
    <w:rsid w:val="005F0967"/>
    <w:rsid w:val="005F2CD4"/>
    <w:rsid w:val="005F2EC5"/>
    <w:rsid w:val="005F451A"/>
    <w:rsid w:val="00605392"/>
    <w:rsid w:val="00606315"/>
    <w:rsid w:val="00631327"/>
    <w:rsid w:val="00634FA0"/>
    <w:rsid w:val="0065173D"/>
    <w:rsid w:val="00654574"/>
    <w:rsid w:val="0065691F"/>
    <w:rsid w:val="00662B04"/>
    <w:rsid w:val="00674D99"/>
    <w:rsid w:val="00674E7B"/>
    <w:rsid w:val="006868B4"/>
    <w:rsid w:val="00697AED"/>
    <w:rsid w:val="006A4047"/>
    <w:rsid w:val="006A656A"/>
    <w:rsid w:val="006A7623"/>
    <w:rsid w:val="006B7495"/>
    <w:rsid w:val="006C1A1F"/>
    <w:rsid w:val="006C21DF"/>
    <w:rsid w:val="006C3A8D"/>
    <w:rsid w:val="006D3B1A"/>
    <w:rsid w:val="006D729D"/>
    <w:rsid w:val="007062A5"/>
    <w:rsid w:val="00706427"/>
    <w:rsid w:val="0070772C"/>
    <w:rsid w:val="00720AF0"/>
    <w:rsid w:val="00724B81"/>
    <w:rsid w:val="00725620"/>
    <w:rsid w:val="00726A13"/>
    <w:rsid w:val="00726E5C"/>
    <w:rsid w:val="00732FF3"/>
    <w:rsid w:val="00740516"/>
    <w:rsid w:val="00741901"/>
    <w:rsid w:val="00753BB2"/>
    <w:rsid w:val="00761CC7"/>
    <w:rsid w:val="00761E4A"/>
    <w:rsid w:val="00762EE2"/>
    <w:rsid w:val="00763F09"/>
    <w:rsid w:val="0076443D"/>
    <w:rsid w:val="007709D6"/>
    <w:rsid w:val="007763A2"/>
    <w:rsid w:val="0078010F"/>
    <w:rsid w:val="00780A64"/>
    <w:rsid w:val="0078728F"/>
    <w:rsid w:val="00787AC0"/>
    <w:rsid w:val="00791F9D"/>
    <w:rsid w:val="007926F5"/>
    <w:rsid w:val="00793DA8"/>
    <w:rsid w:val="007956FC"/>
    <w:rsid w:val="0079659D"/>
    <w:rsid w:val="007979D4"/>
    <w:rsid w:val="007A7015"/>
    <w:rsid w:val="007B419E"/>
    <w:rsid w:val="007B6443"/>
    <w:rsid w:val="007B6C4F"/>
    <w:rsid w:val="007C24AA"/>
    <w:rsid w:val="007C27E5"/>
    <w:rsid w:val="007C2DF0"/>
    <w:rsid w:val="007C5832"/>
    <w:rsid w:val="007D5E9D"/>
    <w:rsid w:val="007D5FD5"/>
    <w:rsid w:val="007F20F8"/>
    <w:rsid w:val="008016D7"/>
    <w:rsid w:val="008021BD"/>
    <w:rsid w:val="0081213D"/>
    <w:rsid w:val="00824934"/>
    <w:rsid w:val="008302C3"/>
    <w:rsid w:val="008319FF"/>
    <w:rsid w:val="008357E9"/>
    <w:rsid w:val="008372D0"/>
    <w:rsid w:val="00854559"/>
    <w:rsid w:val="00860199"/>
    <w:rsid w:val="0086426C"/>
    <w:rsid w:val="00871A06"/>
    <w:rsid w:val="00874234"/>
    <w:rsid w:val="00874E52"/>
    <w:rsid w:val="008754B9"/>
    <w:rsid w:val="00884067"/>
    <w:rsid w:val="00884226"/>
    <w:rsid w:val="00886FF6"/>
    <w:rsid w:val="008A47C7"/>
    <w:rsid w:val="008A507F"/>
    <w:rsid w:val="008B4739"/>
    <w:rsid w:val="008C2085"/>
    <w:rsid w:val="008C38E6"/>
    <w:rsid w:val="008C3E18"/>
    <w:rsid w:val="008C7163"/>
    <w:rsid w:val="008E4512"/>
    <w:rsid w:val="008F0B1D"/>
    <w:rsid w:val="008F77AE"/>
    <w:rsid w:val="00906395"/>
    <w:rsid w:val="009070C6"/>
    <w:rsid w:val="009074EE"/>
    <w:rsid w:val="009079AF"/>
    <w:rsid w:val="00915A1D"/>
    <w:rsid w:val="00925088"/>
    <w:rsid w:val="0094618C"/>
    <w:rsid w:val="00951594"/>
    <w:rsid w:val="00953A19"/>
    <w:rsid w:val="0095537C"/>
    <w:rsid w:val="00957FF8"/>
    <w:rsid w:val="00964487"/>
    <w:rsid w:val="009658C5"/>
    <w:rsid w:val="0096703B"/>
    <w:rsid w:val="00974CA8"/>
    <w:rsid w:val="00980A68"/>
    <w:rsid w:val="00982DF0"/>
    <w:rsid w:val="00983F13"/>
    <w:rsid w:val="00984E4A"/>
    <w:rsid w:val="00996938"/>
    <w:rsid w:val="009A3FC0"/>
    <w:rsid w:val="009A7468"/>
    <w:rsid w:val="009A753D"/>
    <w:rsid w:val="009C7934"/>
    <w:rsid w:val="009E77FB"/>
    <w:rsid w:val="009F09A8"/>
    <w:rsid w:val="009F16ED"/>
    <w:rsid w:val="009F291C"/>
    <w:rsid w:val="009F6186"/>
    <w:rsid w:val="009F670F"/>
    <w:rsid w:val="00A040DA"/>
    <w:rsid w:val="00A04163"/>
    <w:rsid w:val="00A04C9D"/>
    <w:rsid w:val="00A05A52"/>
    <w:rsid w:val="00A06959"/>
    <w:rsid w:val="00A07908"/>
    <w:rsid w:val="00A079C4"/>
    <w:rsid w:val="00A13CC8"/>
    <w:rsid w:val="00A157D1"/>
    <w:rsid w:val="00A1582C"/>
    <w:rsid w:val="00A17ACB"/>
    <w:rsid w:val="00A35BA3"/>
    <w:rsid w:val="00A44489"/>
    <w:rsid w:val="00A55854"/>
    <w:rsid w:val="00A6489B"/>
    <w:rsid w:val="00A81CF5"/>
    <w:rsid w:val="00AB1ACB"/>
    <w:rsid w:val="00AB1D90"/>
    <w:rsid w:val="00AB3744"/>
    <w:rsid w:val="00AC1050"/>
    <w:rsid w:val="00AC5611"/>
    <w:rsid w:val="00AC680C"/>
    <w:rsid w:val="00AD40C6"/>
    <w:rsid w:val="00AD537E"/>
    <w:rsid w:val="00AD5399"/>
    <w:rsid w:val="00AD7E8D"/>
    <w:rsid w:val="00AF1A82"/>
    <w:rsid w:val="00AF7778"/>
    <w:rsid w:val="00B03D38"/>
    <w:rsid w:val="00B0743B"/>
    <w:rsid w:val="00B078C9"/>
    <w:rsid w:val="00B125DC"/>
    <w:rsid w:val="00B1445B"/>
    <w:rsid w:val="00B15DF3"/>
    <w:rsid w:val="00B2426C"/>
    <w:rsid w:val="00B31640"/>
    <w:rsid w:val="00B43138"/>
    <w:rsid w:val="00B4383D"/>
    <w:rsid w:val="00B454F8"/>
    <w:rsid w:val="00B5028D"/>
    <w:rsid w:val="00B51249"/>
    <w:rsid w:val="00B711C8"/>
    <w:rsid w:val="00B83A21"/>
    <w:rsid w:val="00B90893"/>
    <w:rsid w:val="00B9581B"/>
    <w:rsid w:val="00BA084F"/>
    <w:rsid w:val="00BA7A5E"/>
    <w:rsid w:val="00BB062B"/>
    <w:rsid w:val="00BC1E2F"/>
    <w:rsid w:val="00BC6BE8"/>
    <w:rsid w:val="00BC6EA3"/>
    <w:rsid w:val="00BD2717"/>
    <w:rsid w:val="00BD4872"/>
    <w:rsid w:val="00BD7D84"/>
    <w:rsid w:val="00BE1599"/>
    <w:rsid w:val="00BE4E8C"/>
    <w:rsid w:val="00BF04F1"/>
    <w:rsid w:val="00BF2FA2"/>
    <w:rsid w:val="00BF7C26"/>
    <w:rsid w:val="00C156A3"/>
    <w:rsid w:val="00C160DE"/>
    <w:rsid w:val="00C20E6D"/>
    <w:rsid w:val="00C2514D"/>
    <w:rsid w:val="00C27443"/>
    <w:rsid w:val="00C30531"/>
    <w:rsid w:val="00C310CE"/>
    <w:rsid w:val="00C31CA9"/>
    <w:rsid w:val="00C37438"/>
    <w:rsid w:val="00C51FFF"/>
    <w:rsid w:val="00C53085"/>
    <w:rsid w:val="00C5508D"/>
    <w:rsid w:val="00C5760F"/>
    <w:rsid w:val="00C61776"/>
    <w:rsid w:val="00C6198F"/>
    <w:rsid w:val="00C66CDB"/>
    <w:rsid w:val="00C74D8E"/>
    <w:rsid w:val="00C76548"/>
    <w:rsid w:val="00C83E02"/>
    <w:rsid w:val="00C85F49"/>
    <w:rsid w:val="00C917C2"/>
    <w:rsid w:val="00C94D2E"/>
    <w:rsid w:val="00CA0073"/>
    <w:rsid w:val="00CA2047"/>
    <w:rsid w:val="00CA33F4"/>
    <w:rsid w:val="00CA377D"/>
    <w:rsid w:val="00CB07D0"/>
    <w:rsid w:val="00CB23EA"/>
    <w:rsid w:val="00CB47B1"/>
    <w:rsid w:val="00CB4DF8"/>
    <w:rsid w:val="00CB6C62"/>
    <w:rsid w:val="00CC006F"/>
    <w:rsid w:val="00CC29FF"/>
    <w:rsid w:val="00CD354B"/>
    <w:rsid w:val="00CD45B2"/>
    <w:rsid w:val="00CD4BDD"/>
    <w:rsid w:val="00CE3841"/>
    <w:rsid w:val="00CE40DE"/>
    <w:rsid w:val="00CE7C12"/>
    <w:rsid w:val="00CF0F79"/>
    <w:rsid w:val="00CF7D1F"/>
    <w:rsid w:val="00D03919"/>
    <w:rsid w:val="00D03ABE"/>
    <w:rsid w:val="00D24D95"/>
    <w:rsid w:val="00D25E46"/>
    <w:rsid w:val="00D34E5E"/>
    <w:rsid w:val="00D36A4C"/>
    <w:rsid w:val="00D43C50"/>
    <w:rsid w:val="00D45B31"/>
    <w:rsid w:val="00D5612C"/>
    <w:rsid w:val="00D62B83"/>
    <w:rsid w:val="00D6774E"/>
    <w:rsid w:val="00D73034"/>
    <w:rsid w:val="00D80990"/>
    <w:rsid w:val="00D82A6B"/>
    <w:rsid w:val="00D852F8"/>
    <w:rsid w:val="00D86570"/>
    <w:rsid w:val="00D96F06"/>
    <w:rsid w:val="00D97531"/>
    <w:rsid w:val="00D97CB2"/>
    <w:rsid w:val="00DA6BDB"/>
    <w:rsid w:val="00DB031F"/>
    <w:rsid w:val="00DB4853"/>
    <w:rsid w:val="00DB57DA"/>
    <w:rsid w:val="00DC2DD3"/>
    <w:rsid w:val="00DC30E2"/>
    <w:rsid w:val="00DD3CB8"/>
    <w:rsid w:val="00DD480C"/>
    <w:rsid w:val="00DE2388"/>
    <w:rsid w:val="00DE6B52"/>
    <w:rsid w:val="00DF03E0"/>
    <w:rsid w:val="00DF5584"/>
    <w:rsid w:val="00DF5D95"/>
    <w:rsid w:val="00E05FC9"/>
    <w:rsid w:val="00E10A5D"/>
    <w:rsid w:val="00E1148F"/>
    <w:rsid w:val="00E12D3F"/>
    <w:rsid w:val="00E13EEA"/>
    <w:rsid w:val="00E162CB"/>
    <w:rsid w:val="00E25C1F"/>
    <w:rsid w:val="00E2718B"/>
    <w:rsid w:val="00E27FF0"/>
    <w:rsid w:val="00E307B7"/>
    <w:rsid w:val="00E33974"/>
    <w:rsid w:val="00E3560A"/>
    <w:rsid w:val="00E40DCE"/>
    <w:rsid w:val="00E41FA5"/>
    <w:rsid w:val="00E43A66"/>
    <w:rsid w:val="00E47705"/>
    <w:rsid w:val="00E50F70"/>
    <w:rsid w:val="00E5423E"/>
    <w:rsid w:val="00E65226"/>
    <w:rsid w:val="00E72BE9"/>
    <w:rsid w:val="00E73877"/>
    <w:rsid w:val="00E754E6"/>
    <w:rsid w:val="00E76B78"/>
    <w:rsid w:val="00E80927"/>
    <w:rsid w:val="00E819EE"/>
    <w:rsid w:val="00E8338C"/>
    <w:rsid w:val="00E91828"/>
    <w:rsid w:val="00EA0DA0"/>
    <w:rsid w:val="00EA3D59"/>
    <w:rsid w:val="00EA5AA7"/>
    <w:rsid w:val="00EA63E0"/>
    <w:rsid w:val="00EA776A"/>
    <w:rsid w:val="00EC700E"/>
    <w:rsid w:val="00ED2349"/>
    <w:rsid w:val="00ED3456"/>
    <w:rsid w:val="00ED382C"/>
    <w:rsid w:val="00EE2810"/>
    <w:rsid w:val="00EF0C87"/>
    <w:rsid w:val="00EF16F3"/>
    <w:rsid w:val="00EF5580"/>
    <w:rsid w:val="00EF55EA"/>
    <w:rsid w:val="00F049C1"/>
    <w:rsid w:val="00F05C0F"/>
    <w:rsid w:val="00F13CAF"/>
    <w:rsid w:val="00F274AF"/>
    <w:rsid w:val="00F33D08"/>
    <w:rsid w:val="00F33D33"/>
    <w:rsid w:val="00F33F31"/>
    <w:rsid w:val="00F552D0"/>
    <w:rsid w:val="00F55D52"/>
    <w:rsid w:val="00F73CE2"/>
    <w:rsid w:val="00F8029F"/>
    <w:rsid w:val="00F84F96"/>
    <w:rsid w:val="00F85E99"/>
    <w:rsid w:val="00F86B0F"/>
    <w:rsid w:val="00F90B7B"/>
    <w:rsid w:val="00F91A12"/>
    <w:rsid w:val="00FA449E"/>
    <w:rsid w:val="00FA68BA"/>
    <w:rsid w:val="00FA7271"/>
    <w:rsid w:val="00FC0547"/>
    <w:rsid w:val="00FC12AB"/>
    <w:rsid w:val="00FC67D4"/>
    <w:rsid w:val="00FD5B04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7E5D2"/>
  <w15:docId w15:val="{CF0028BA-5087-4007-B686-C9FB280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3B5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3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4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4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BezodstpwZnak">
    <w:name w:val="Bez odstępów Znak"/>
    <w:link w:val="Bezodstpw"/>
    <w:uiPriority w:val="1"/>
    <w:rsid w:val="00E25C1F"/>
    <w:rPr>
      <w:rFonts w:ascii="Calibri" w:eastAsia="Calibri" w:hAnsi="Calibri" w:cs="Times New Roman"/>
    </w:rPr>
  </w:style>
  <w:style w:type="character" w:customStyle="1" w:styleId="FontStyle19">
    <w:name w:val="Font Style19"/>
    <w:basedOn w:val="Domylnaczcionkaakapitu"/>
    <w:uiPriority w:val="99"/>
    <w:rsid w:val="00083BBC"/>
    <w:rPr>
      <w:rFonts w:ascii="Arial" w:hAnsi="Arial" w:cs="Arial"/>
      <w:sz w:val="22"/>
      <w:szCs w:val="22"/>
    </w:rPr>
  </w:style>
  <w:style w:type="paragraph" w:customStyle="1" w:styleId="Style3">
    <w:name w:val="Style3"/>
    <w:basedOn w:val="Normalny"/>
    <w:uiPriority w:val="99"/>
    <w:rsid w:val="0008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083BBC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3B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B0867"/>
    <w:rsid w:val="0012641F"/>
    <w:rsid w:val="00192B5D"/>
    <w:rsid w:val="001A790E"/>
    <w:rsid w:val="001C5303"/>
    <w:rsid w:val="00234514"/>
    <w:rsid w:val="002736BF"/>
    <w:rsid w:val="002958FF"/>
    <w:rsid w:val="003130C8"/>
    <w:rsid w:val="003947FB"/>
    <w:rsid w:val="00397760"/>
    <w:rsid w:val="003C3E5F"/>
    <w:rsid w:val="00425C96"/>
    <w:rsid w:val="00436E0C"/>
    <w:rsid w:val="00445C58"/>
    <w:rsid w:val="0045693A"/>
    <w:rsid w:val="004961E1"/>
    <w:rsid w:val="004A1371"/>
    <w:rsid w:val="004B788D"/>
    <w:rsid w:val="004C4DC7"/>
    <w:rsid w:val="004D397E"/>
    <w:rsid w:val="004F4E60"/>
    <w:rsid w:val="005323C2"/>
    <w:rsid w:val="00547AB2"/>
    <w:rsid w:val="00553452"/>
    <w:rsid w:val="00556DA7"/>
    <w:rsid w:val="00584F4F"/>
    <w:rsid w:val="005E1612"/>
    <w:rsid w:val="00601A87"/>
    <w:rsid w:val="00625DC5"/>
    <w:rsid w:val="00675F99"/>
    <w:rsid w:val="00683B30"/>
    <w:rsid w:val="0091651C"/>
    <w:rsid w:val="009305AD"/>
    <w:rsid w:val="009D1B58"/>
    <w:rsid w:val="00A316FE"/>
    <w:rsid w:val="00A43F9D"/>
    <w:rsid w:val="00A76D8D"/>
    <w:rsid w:val="00A80A00"/>
    <w:rsid w:val="00AA6AEF"/>
    <w:rsid w:val="00AC3D6C"/>
    <w:rsid w:val="00B27963"/>
    <w:rsid w:val="00B429D9"/>
    <w:rsid w:val="00B44084"/>
    <w:rsid w:val="00B94068"/>
    <w:rsid w:val="00BE1A95"/>
    <w:rsid w:val="00C75C04"/>
    <w:rsid w:val="00DD0977"/>
    <w:rsid w:val="00E142C1"/>
    <w:rsid w:val="00E21345"/>
    <w:rsid w:val="00E24739"/>
    <w:rsid w:val="00E41DBE"/>
    <w:rsid w:val="00EA0389"/>
    <w:rsid w:val="00F03757"/>
    <w:rsid w:val="00F30C25"/>
    <w:rsid w:val="00F30C7A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451C-A0E8-45C1-8BFD-063FA5D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komputerów przenośnych wraz z wyposażeniem</vt:lpstr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komputerów przenośnych wraz z wyposażeniem</dc:title>
  <dc:creator>Żuk Tomasz</dc:creator>
  <cp:lastModifiedBy>Marcinkiewicz Aneta</cp:lastModifiedBy>
  <cp:revision>4</cp:revision>
  <cp:lastPrinted>2019-07-02T12:47:00Z</cp:lastPrinted>
  <dcterms:created xsi:type="dcterms:W3CDTF">2019-07-02T10:37:00Z</dcterms:created>
  <dcterms:modified xsi:type="dcterms:W3CDTF">2019-07-02T12:52:00Z</dcterms:modified>
  <cp:contentStatus>BDG.741.027.2019</cp:contentStatus>
</cp:coreProperties>
</file>