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6" w:type="dxa"/>
        <w:tblInd w:w="-18" w:type="dxa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4568"/>
      </w:tblGrid>
      <w:tr w:rsidR="006D7F1E" w:rsidRPr="00730C36" w14:paraId="4DDB2D3C" w14:textId="77777777" w:rsidTr="00FE6B40">
        <w:tc>
          <w:tcPr>
            <w:tcW w:w="10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680D83" w14:textId="77777777" w:rsidR="006D7F1E" w:rsidRPr="00730C36" w:rsidRDefault="006D7F1E" w:rsidP="006D7F1E">
            <w:pPr>
              <w:ind w:left="0"/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59B4">
              <w:rPr>
                <w:b/>
                <w:sz w:val="22"/>
                <w:szCs w:val="22"/>
              </w:rPr>
              <w:t>ZLECENIOBIORCA</w:t>
            </w:r>
          </w:p>
        </w:tc>
      </w:tr>
      <w:tr w:rsidR="006D7F1E" w:rsidRPr="0060402F" w14:paraId="17DC4B0E" w14:textId="77777777" w:rsidTr="00FE6B40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3E0C" w14:textId="77777777" w:rsidR="006D7F1E" w:rsidRDefault="006D7F1E" w:rsidP="006D7F1E">
            <w:pPr>
              <w:spacing w:line="276" w:lineRule="auto"/>
              <w:ind w:left="426"/>
              <w:jc w:val="center"/>
              <w:rPr>
                <w:b/>
                <w:sz w:val="22"/>
                <w:szCs w:val="22"/>
                <w:lang w:val="pl-PL"/>
              </w:rPr>
            </w:pPr>
            <w:r w:rsidRPr="000B59B4">
              <w:rPr>
                <w:b/>
                <w:sz w:val="22"/>
                <w:szCs w:val="22"/>
                <w:lang w:val="pl-PL"/>
              </w:rPr>
              <w:t>Powiatowa Stacja Sanitarno-Epidemiologiczna w Siedlcach</w:t>
            </w:r>
            <w:r w:rsidRPr="000B59B4">
              <w:rPr>
                <w:b/>
                <w:sz w:val="22"/>
                <w:szCs w:val="22"/>
                <w:lang w:val="pl-PL"/>
              </w:rPr>
              <w:br/>
              <w:t xml:space="preserve"> ul. </w:t>
            </w:r>
            <w:r w:rsidR="002D6590">
              <w:rPr>
                <w:b/>
                <w:sz w:val="22"/>
                <w:szCs w:val="22"/>
                <w:lang w:val="pl-PL"/>
              </w:rPr>
              <w:t xml:space="preserve">Księcia Józefa </w:t>
            </w:r>
            <w:r w:rsidRPr="000B59B4">
              <w:rPr>
                <w:b/>
                <w:sz w:val="22"/>
                <w:szCs w:val="22"/>
                <w:lang w:val="pl-PL"/>
              </w:rPr>
              <w:t xml:space="preserve">Poniatowskiego 31, 08-110 Siedlce </w:t>
            </w:r>
          </w:p>
          <w:p w14:paraId="365037BD" w14:textId="77777777" w:rsidR="006D7F1E" w:rsidRPr="0060402F" w:rsidRDefault="006D7F1E" w:rsidP="006D7F1E">
            <w:pPr>
              <w:spacing w:line="276" w:lineRule="auto"/>
              <w:ind w:left="426"/>
              <w:jc w:val="center"/>
              <w:rPr>
                <w:b/>
                <w:sz w:val="18"/>
                <w:szCs w:val="18"/>
                <w:lang w:val="pl-PL"/>
              </w:rPr>
            </w:pPr>
            <w:r w:rsidRPr="0060402F">
              <w:rPr>
                <w:sz w:val="18"/>
                <w:szCs w:val="18"/>
                <w:lang w:val="pl-PL"/>
              </w:rPr>
              <w:t>NIP:   821-104-52-22</w:t>
            </w:r>
          </w:p>
          <w:p w14:paraId="3E771E5C" w14:textId="77777777" w:rsidR="006D7F1E" w:rsidRPr="000B59B4" w:rsidRDefault="006D7F1E" w:rsidP="006D7F1E">
            <w:pPr>
              <w:spacing w:line="276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C8644D">
              <w:rPr>
                <w:i/>
                <w:sz w:val="16"/>
                <w:szCs w:val="16"/>
              </w:rPr>
              <w:t xml:space="preserve">e-mail:  </w:t>
            </w:r>
            <w:r w:rsidR="00000000">
              <w:fldChar w:fldCharType="begin"/>
            </w:r>
            <w:r w:rsidR="00000000">
              <w:instrText>HYPERLINK "mailto:sekretariat.psse.siedlce@sanepid.gov.pl"</w:instrText>
            </w:r>
            <w:r w:rsidR="00000000">
              <w:fldChar w:fldCharType="separate"/>
            </w:r>
            <w:r w:rsidRPr="00C8644D">
              <w:rPr>
                <w:rStyle w:val="Hipercze"/>
                <w:i/>
                <w:sz w:val="16"/>
                <w:szCs w:val="16"/>
              </w:rPr>
              <w:t>sekretariat.psse.siedlce@sanepid.gov.pl</w:t>
            </w:r>
            <w:r w:rsidR="00000000">
              <w:rPr>
                <w:rStyle w:val="Hipercze"/>
                <w:i/>
                <w:sz w:val="16"/>
                <w:szCs w:val="16"/>
                <w:lang w:val="pl-PL"/>
              </w:rPr>
              <w:fldChar w:fldCharType="end"/>
            </w:r>
            <w:r w:rsidRPr="00C8644D">
              <w:rPr>
                <w:i/>
                <w:sz w:val="16"/>
                <w:szCs w:val="16"/>
              </w:rPr>
              <w:t xml:space="preserve">  tel. </w:t>
            </w:r>
            <w:r w:rsidRPr="000B59B4">
              <w:rPr>
                <w:i/>
                <w:sz w:val="16"/>
                <w:szCs w:val="16"/>
              </w:rPr>
              <w:t>(25) 644-20-40 fax: (25) 632 61 37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7AF2" w14:textId="77777777" w:rsidR="006D7F1E" w:rsidRPr="000B59B4" w:rsidRDefault="006D7F1E" w:rsidP="006D7F1E">
            <w:pPr>
              <w:spacing w:line="276" w:lineRule="auto"/>
              <w:jc w:val="center"/>
              <w:rPr>
                <w:b/>
                <w:sz w:val="22"/>
                <w:szCs w:val="22"/>
                <w:lang w:val="pl-PL"/>
              </w:rPr>
            </w:pPr>
            <w:r w:rsidRPr="000B59B4">
              <w:rPr>
                <w:b/>
                <w:sz w:val="22"/>
                <w:szCs w:val="22"/>
                <w:lang w:val="pl-PL"/>
              </w:rPr>
              <w:t>Oddział Laboratoryjny</w:t>
            </w:r>
          </w:p>
          <w:p w14:paraId="447D99B7" w14:textId="77777777" w:rsidR="006D7F1E" w:rsidRPr="000B59B4" w:rsidRDefault="006D7F1E" w:rsidP="006D7F1E">
            <w:pPr>
              <w:spacing w:line="276" w:lineRule="auto"/>
              <w:ind w:left="324"/>
              <w:jc w:val="center"/>
              <w:rPr>
                <w:b/>
                <w:sz w:val="22"/>
                <w:szCs w:val="22"/>
                <w:lang w:val="pl-PL"/>
              </w:rPr>
            </w:pPr>
            <w:r w:rsidRPr="000B59B4">
              <w:rPr>
                <w:b/>
                <w:sz w:val="22"/>
                <w:szCs w:val="22"/>
                <w:lang w:val="pl-PL"/>
              </w:rPr>
              <w:t xml:space="preserve">Sekcja Badania Środowiska Pracy </w:t>
            </w:r>
            <w:r>
              <w:rPr>
                <w:b/>
                <w:sz w:val="22"/>
                <w:szCs w:val="22"/>
                <w:lang w:val="pl-PL"/>
              </w:rPr>
              <w:t>i</w:t>
            </w:r>
            <w:r w:rsidRPr="000B59B4">
              <w:rPr>
                <w:b/>
                <w:sz w:val="22"/>
                <w:szCs w:val="22"/>
                <w:lang w:val="pl-PL"/>
              </w:rPr>
              <w:t xml:space="preserve"> Powietrza </w:t>
            </w:r>
          </w:p>
          <w:p w14:paraId="217EC871" w14:textId="77777777" w:rsidR="006D7F1E" w:rsidRPr="000B59B4" w:rsidRDefault="006D7F1E" w:rsidP="006D7F1E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0B59B4">
              <w:rPr>
                <w:i/>
                <w:sz w:val="16"/>
                <w:szCs w:val="16"/>
              </w:rPr>
              <w:t xml:space="preserve">e-mail:  </w:t>
            </w:r>
            <w:hyperlink r:id="rId8" w:history="1">
              <w:r w:rsidRPr="00514ADF">
                <w:rPr>
                  <w:rStyle w:val="Hipercze"/>
                  <w:i/>
                  <w:sz w:val="16"/>
                  <w:szCs w:val="16"/>
                </w:rPr>
                <w:t>lbs.psse.siedlce@sanepid.gov.pl</w:t>
              </w:r>
            </w:hyperlink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br/>
            </w:r>
            <w:r w:rsidRPr="000B59B4">
              <w:rPr>
                <w:i/>
                <w:sz w:val="16"/>
                <w:szCs w:val="16"/>
              </w:rPr>
              <w:t xml:space="preserve">tel.: (25) 644 20 40 </w:t>
            </w:r>
            <w:proofErr w:type="spellStart"/>
            <w:r w:rsidRPr="000B59B4">
              <w:rPr>
                <w:i/>
                <w:sz w:val="16"/>
                <w:szCs w:val="16"/>
              </w:rPr>
              <w:t>wew</w:t>
            </w:r>
            <w:proofErr w:type="spellEnd"/>
            <w:r w:rsidRPr="000B59B4">
              <w:rPr>
                <w:i/>
                <w:sz w:val="16"/>
                <w:szCs w:val="16"/>
              </w:rPr>
              <w:t xml:space="preserve">. </w:t>
            </w:r>
            <w:r>
              <w:rPr>
                <w:i/>
                <w:sz w:val="16"/>
                <w:szCs w:val="16"/>
              </w:rPr>
              <w:t xml:space="preserve">38,39 </w:t>
            </w:r>
          </w:p>
        </w:tc>
      </w:tr>
      <w:tr w:rsidR="006D7F1E" w:rsidRPr="006D7F1E" w14:paraId="7676A11A" w14:textId="77777777" w:rsidTr="00FE6B40">
        <w:tc>
          <w:tcPr>
            <w:tcW w:w="10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380DCE" w14:textId="77777777" w:rsidR="006D7F1E" w:rsidRPr="00730C36" w:rsidRDefault="006D7F1E" w:rsidP="006D7F1E">
            <w:pPr>
              <w:ind w:left="0"/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59B4">
              <w:rPr>
                <w:b/>
                <w:sz w:val="22"/>
                <w:szCs w:val="22"/>
              </w:rPr>
              <w:t>ZLECENIODAWCA</w:t>
            </w:r>
          </w:p>
        </w:tc>
      </w:tr>
      <w:tr w:rsidR="006D7F1E" w:rsidRPr="00C8644D" w14:paraId="14DEAA67" w14:textId="77777777" w:rsidTr="006D7F1E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400F59A8" w14:textId="77777777" w:rsidR="006D7F1E" w:rsidRPr="00730C36" w:rsidRDefault="006D7F1E" w:rsidP="006D7F1E">
            <w:pPr>
              <w:spacing w:line="276" w:lineRule="auto"/>
              <w:ind w:left="0" w:firstLine="0"/>
              <w:jc w:val="left"/>
              <w:rPr>
                <w:b/>
                <w:i/>
                <w:sz w:val="20"/>
                <w:szCs w:val="20"/>
                <w:lang w:val="pl-PL"/>
              </w:rPr>
            </w:pPr>
            <w:r>
              <w:rPr>
                <w:b/>
                <w:i/>
                <w:sz w:val="20"/>
                <w:szCs w:val="20"/>
                <w:lang w:val="pl-PL"/>
              </w:rPr>
              <w:t>Firma:</w:t>
            </w:r>
          </w:p>
        </w:tc>
        <w:tc>
          <w:tcPr>
            <w:tcW w:w="45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5B93" w14:textId="77777777" w:rsidR="006D7F1E" w:rsidRPr="00E65D29" w:rsidRDefault="006D7F1E" w:rsidP="006D7F1E">
            <w:pPr>
              <w:spacing w:before="120"/>
              <w:ind w:left="0" w:firstLine="0"/>
              <w:jc w:val="left"/>
              <w:rPr>
                <w:b/>
                <w:i/>
                <w:sz w:val="18"/>
                <w:szCs w:val="20"/>
                <w:lang w:val="pl-PL"/>
              </w:rPr>
            </w:pPr>
            <w:r w:rsidRPr="00E65D29">
              <w:rPr>
                <w:b/>
                <w:i/>
                <w:sz w:val="18"/>
                <w:szCs w:val="20"/>
                <w:lang w:val="pl-PL"/>
              </w:rPr>
              <w:t>Miejsce wykonania pomiarów / pobrania próbek:</w:t>
            </w:r>
          </w:p>
          <w:p w14:paraId="2498CC34" w14:textId="77777777" w:rsidR="006D7F1E" w:rsidRPr="00730C36" w:rsidRDefault="006D7F1E" w:rsidP="006D7F1E">
            <w:pPr>
              <w:ind w:left="0"/>
              <w:jc w:val="left"/>
              <w:rPr>
                <w:b/>
                <w:i/>
                <w:sz w:val="20"/>
                <w:szCs w:val="20"/>
                <w:lang w:val="pl-PL"/>
              </w:rPr>
            </w:pPr>
          </w:p>
        </w:tc>
      </w:tr>
      <w:tr w:rsidR="006D7F1E" w:rsidRPr="00C8644D" w14:paraId="0C64BAD5" w14:textId="77777777" w:rsidTr="00931DE3">
        <w:trPr>
          <w:trHeight w:val="90"/>
        </w:trPr>
        <w:tc>
          <w:tcPr>
            <w:tcW w:w="6048" w:type="dxa"/>
            <w:gridSpan w:val="3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3BFE25" w14:textId="77777777" w:rsidR="006D7F1E" w:rsidRPr="00F16193" w:rsidRDefault="006D7F1E" w:rsidP="006D7F1E">
            <w:pPr>
              <w:ind w:left="0"/>
              <w:jc w:val="center"/>
              <w:rPr>
                <w:b/>
                <w:i/>
                <w:sz w:val="20"/>
                <w:szCs w:val="20"/>
                <w:lang w:val="pl-PL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1AB48" w14:textId="77777777" w:rsidR="006D7F1E" w:rsidRPr="00730C36" w:rsidRDefault="006D7F1E" w:rsidP="006D7F1E">
            <w:pPr>
              <w:ind w:left="0" w:firstLine="0"/>
              <w:jc w:val="center"/>
              <w:rPr>
                <w:b/>
                <w:i/>
                <w:lang w:val="pl-PL"/>
              </w:rPr>
            </w:pPr>
          </w:p>
        </w:tc>
      </w:tr>
      <w:tr w:rsidR="006D7F1E" w:rsidRPr="00C8644D" w14:paraId="3DF066BC" w14:textId="77777777" w:rsidTr="00E65D29">
        <w:tc>
          <w:tcPr>
            <w:tcW w:w="6048" w:type="dxa"/>
            <w:gridSpan w:val="3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0F603069" w14:textId="77777777" w:rsidR="006D7F1E" w:rsidRPr="00730C36" w:rsidRDefault="006D7F1E" w:rsidP="006D7F1E">
            <w:pPr>
              <w:ind w:left="0" w:firstLine="0"/>
              <w:jc w:val="center"/>
              <w:rPr>
                <w:i/>
                <w:sz w:val="14"/>
                <w:szCs w:val="14"/>
                <w:lang w:val="pl-PL"/>
              </w:rPr>
            </w:pPr>
            <w:r w:rsidRPr="00730C36">
              <w:rPr>
                <w:i/>
                <w:sz w:val="14"/>
                <w:szCs w:val="14"/>
                <w:lang w:val="pl-PL"/>
              </w:rPr>
              <w:t xml:space="preserve">( nazwa firmy – dla spółki cywilnej imiona i nazwiska wspólników </w:t>
            </w:r>
            <w:r>
              <w:rPr>
                <w:i/>
                <w:sz w:val="14"/>
                <w:szCs w:val="14"/>
                <w:lang w:val="pl-PL"/>
              </w:rPr>
              <w:t>/</w:t>
            </w:r>
            <w:r w:rsidRPr="00730C36">
              <w:rPr>
                <w:i/>
                <w:sz w:val="14"/>
                <w:szCs w:val="14"/>
                <w:lang w:val="pl-PL"/>
              </w:rPr>
              <w:t>imię i nazwisko</w:t>
            </w:r>
            <w:r>
              <w:rPr>
                <w:i/>
                <w:sz w:val="14"/>
                <w:szCs w:val="14"/>
                <w:lang w:val="pl-PL"/>
              </w:rPr>
              <w:t xml:space="preserve"> osoby fizycznej)</w:t>
            </w:r>
          </w:p>
        </w:tc>
        <w:tc>
          <w:tcPr>
            <w:tcW w:w="4568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782DD401" w14:textId="77777777" w:rsidR="006D7F1E" w:rsidRDefault="006D7F1E" w:rsidP="006D7F1E">
            <w:pPr>
              <w:ind w:left="0" w:firstLine="0"/>
              <w:jc w:val="center"/>
              <w:rPr>
                <w:i/>
                <w:sz w:val="14"/>
                <w:szCs w:val="14"/>
                <w:lang w:val="pl-PL"/>
              </w:rPr>
            </w:pPr>
            <w:r w:rsidRPr="001B3DD6">
              <w:rPr>
                <w:i/>
                <w:sz w:val="14"/>
                <w:szCs w:val="14"/>
                <w:lang w:val="pl-PL"/>
              </w:rPr>
              <w:t>adres</w:t>
            </w:r>
          </w:p>
          <w:p w14:paraId="112B1C7B" w14:textId="77777777" w:rsidR="006D7F1E" w:rsidRPr="00E65D29" w:rsidRDefault="006D7F1E" w:rsidP="006D7F1E">
            <w:pPr>
              <w:ind w:left="0" w:firstLine="0"/>
              <w:jc w:val="left"/>
              <w:rPr>
                <w:b/>
                <w:i/>
                <w:sz w:val="18"/>
                <w:szCs w:val="18"/>
                <w:lang w:val="pl-PL"/>
              </w:rPr>
            </w:pPr>
            <w:r>
              <w:rPr>
                <w:b/>
                <w:i/>
                <w:sz w:val="18"/>
                <w:szCs w:val="18"/>
                <w:lang w:val="pl-PL"/>
              </w:rPr>
              <w:t>O</w:t>
            </w:r>
            <w:r w:rsidRPr="00E65D29">
              <w:rPr>
                <w:b/>
                <w:i/>
                <w:sz w:val="18"/>
                <w:szCs w:val="18"/>
                <w:lang w:val="pl-PL"/>
              </w:rPr>
              <w:t>soba do współpracy z laboratorium</w:t>
            </w:r>
            <w:r>
              <w:rPr>
                <w:b/>
                <w:i/>
                <w:sz w:val="18"/>
                <w:szCs w:val="18"/>
                <w:lang w:val="pl-PL"/>
              </w:rPr>
              <w:t>:</w:t>
            </w:r>
          </w:p>
        </w:tc>
      </w:tr>
      <w:tr w:rsidR="006D7F1E" w:rsidRPr="00C8644D" w14:paraId="71AF2CE9" w14:textId="77777777" w:rsidTr="00E65D29">
        <w:trPr>
          <w:trHeight w:val="644"/>
        </w:trPr>
        <w:tc>
          <w:tcPr>
            <w:tcW w:w="6048" w:type="dxa"/>
            <w:gridSpan w:val="3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A22226" w14:textId="77777777" w:rsidR="006D7F1E" w:rsidRDefault="006D7F1E" w:rsidP="006D7F1E">
            <w:pPr>
              <w:ind w:left="0" w:firstLine="0"/>
              <w:jc w:val="left"/>
              <w:rPr>
                <w:i/>
                <w:sz w:val="14"/>
                <w:szCs w:val="14"/>
                <w:lang w:val="pl-PL"/>
              </w:rPr>
            </w:pPr>
          </w:p>
          <w:p w14:paraId="4904DC34" w14:textId="77777777" w:rsidR="006D7F1E" w:rsidRDefault="006D7F1E" w:rsidP="006D7F1E">
            <w:pPr>
              <w:ind w:left="0" w:firstLine="0"/>
              <w:jc w:val="left"/>
              <w:rPr>
                <w:i/>
                <w:sz w:val="14"/>
                <w:szCs w:val="14"/>
                <w:lang w:val="pl-PL"/>
              </w:rPr>
            </w:pPr>
          </w:p>
          <w:p w14:paraId="5A808CE8" w14:textId="77777777" w:rsidR="006D7F1E" w:rsidRDefault="006D7F1E" w:rsidP="006D7F1E">
            <w:pPr>
              <w:ind w:left="0" w:firstLine="0"/>
              <w:jc w:val="left"/>
              <w:rPr>
                <w:i/>
                <w:sz w:val="14"/>
                <w:szCs w:val="14"/>
                <w:lang w:val="pl-PL"/>
              </w:rPr>
            </w:pPr>
          </w:p>
          <w:p w14:paraId="10AA8E34" w14:textId="77777777" w:rsidR="006D7F1E" w:rsidRPr="00730C36" w:rsidRDefault="006D7F1E" w:rsidP="006D7F1E">
            <w:pPr>
              <w:ind w:left="0" w:firstLine="0"/>
              <w:jc w:val="left"/>
              <w:rPr>
                <w:i/>
                <w:sz w:val="14"/>
                <w:szCs w:val="14"/>
                <w:lang w:val="pl-PL"/>
              </w:rPr>
            </w:pPr>
          </w:p>
        </w:tc>
        <w:tc>
          <w:tcPr>
            <w:tcW w:w="4568" w:type="dxa"/>
            <w:vMerge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A1E2645" w14:textId="77777777" w:rsidR="006D7F1E" w:rsidRPr="00730C36" w:rsidRDefault="006D7F1E" w:rsidP="006D7F1E">
            <w:pPr>
              <w:ind w:left="0" w:firstLine="0"/>
              <w:jc w:val="center"/>
              <w:rPr>
                <w:b/>
                <w:i/>
                <w:sz w:val="20"/>
                <w:szCs w:val="20"/>
                <w:lang w:val="pl-PL"/>
              </w:rPr>
            </w:pPr>
          </w:p>
        </w:tc>
      </w:tr>
      <w:tr w:rsidR="006D7F1E" w:rsidRPr="00C8644D" w14:paraId="16471C65" w14:textId="77777777" w:rsidTr="00E65D29">
        <w:tc>
          <w:tcPr>
            <w:tcW w:w="6048" w:type="dxa"/>
            <w:gridSpan w:val="3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685ACC9F" w14:textId="77777777" w:rsidR="006D7F1E" w:rsidRPr="00730C36" w:rsidRDefault="006D7F1E" w:rsidP="006D7F1E">
            <w:pPr>
              <w:ind w:left="0" w:firstLine="0"/>
              <w:jc w:val="center"/>
              <w:rPr>
                <w:i/>
                <w:sz w:val="14"/>
                <w:szCs w:val="14"/>
                <w:lang w:val="pl-PL"/>
              </w:rPr>
            </w:pPr>
            <w:r w:rsidRPr="00730C36">
              <w:rPr>
                <w:i/>
                <w:sz w:val="14"/>
                <w:szCs w:val="14"/>
                <w:lang w:val="pl-PL"/>
              </w:rPr>
              <w:t xml:space="preserve">(adres firmy / adresy zamieszkania wspólników spółki cywilnej </w:t>
            </w:r>
            <w:r>
              <w:rPr>
                <w:i/>
                <w:sz w:val="14"/>
                <w:szCs w:val="14"/>
                <w:lang w:val="pl-PL"/>
              </w:rPr>
              <w:t xml:space="preserve">/ </w:t>
            </w:r>
            <w:r w:rsidRPr="00730C36">
              <w:rPr>
                <w:i/>
                <w:sz w:val="14"/>
                <w:szCs w:val="14"/>
                <w:lang w:val="pl-PL"/>
              </w:rPr>
              <w:t>adres zamieszkania</w:t>
            </w:r>
            <w:r>
              <w:rPr>
                <w:i/>
                <w:sz w:val="14"/>
                <w:szCs w:val="14"/>
                <w:lang w:val="pl-PL"/>
              </w:rPr>
              <w:t xml:space="preserve"> osoby fizycznej</w:t>
            </w:r>
            <w:r w:rsidRPr="00730C36">
              <w:rPr>
                <w:i/>
                <w:sz w:val="14"/>
                <w:szCs w:val="14"/>
                <w:lang w:val="pl-PL"/>
              </w:rPr>
              <w:t>)</w:t>
            </w:r>
          </w:p>
        </w:tc>
        <w:tc>
          <w:tcPr>
            <w:tcW w:w="4568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D1D7" w14:textId="77777777" w:rsidR="006D7F1E" w:rsidRPr="00730C36" w:rsidRDefault="006D7F1E" w:rsidP="006D7F1E">
            <w:pPr>
              <w:ind w:left="0" w:firstLine="0"/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730C36">
              <w:rPr>
                <w:i/>
                <w:sz w:val="14"/>
                <w:szCs w:val="14"/>
                <w:lang w:val="pl-PL"/>
              </w:rPr>
              <w:t>(- imię i nazwisko, nr telefonu, e-mail</w:t>
            </w:r>
            <w:r>
              <w:rPr>
                <w:i/>
                <w:sz w:val="14"/>
                <w:szCs w:val="14"/>
                <w:lang w:val="pl-PL"/>
              </w:rPr>
              <w:t xml:space="preserve"> </w:t>
            </w:r>
            <w:r w:rsidRPr="00730C36">
              <w:rPr>
                <w:i/>
                <w:sz w:val="14"/>
                <w:szCs w:val="14"/>
                <w:lang w:val="pl-PL"/>
              </w:rPr>
              <w:t>)</w:t>
            </w:r>
          </w:p>
        </w:tc>
      </w:tr>
      <w:tr w:rsidR="006D7F1E" w:rsidRPr="00C8644D" w14:paraId="34C1F479" w14:textId="77777777" w:rsidTr="008C316E">
        <w:tc>
          <w:tcPr>
            <w:tcW w:w="2016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1908C3" w14:textId="77777777" w:rsidR="006D7F1E" w:rsidRPr="00730C36" w:rsidRDefault="006D7F1E" w:rsidP="006D7F1E">
            <w:pPr>
              <w:spacing w:line="360" w:lineRule="auto"/>
              <w:ind w:left="0" w:firstLine="0"/>
              <w:jc w:val="right"/>
              <w:rPr>
                <w:b/>
                <w:i/>
                <w:lang w:val="pl-PL"/>
              </w:rPr>
            </w:pPr>
          </w:p>
        </w:tc>
        <w:tc>
          <w:tcPr>
            <w:tcW w:w="20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871F1E9" w14:textId="77777777" w:rsidR="006D7F1E" w:rsidRPr="00730C36" w:rsidRDefault="006D7F1E" w:rsidP="006D7F1E">
            <w:pPr>
              <w:spacing w:line="360" w:lineRule="auto"/>
              <w:ind w:left="0" w:firstLine="0"/>
              <w:jc w:val="right"/>
              <w:rPr>
                <w:b/>
                <w:i/>
                <w:lang w:val="pl-PL"/>
              </w:rPr>
            </w:pPr>
          </w:p>
        </w:tc>
        <w:tc>
          <w:tcPr>
            <w:tcW w:w="20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5A6604" w14:textId="77777777" w:rsidR="006D7F1E" w:rsidRPr="00730C36" w:rsidRDefault="006D7F1E" w:rsidP="006D7F1E">
            <w:pPr>
              <w:spacing w:line="360" w:lineRule="auto"/>
              <w:ind w:left="0" w:firstLine="0"/>
              <w:jc w:val="right"/>
              <w:rPr>
                <w:b/>
                <w:i/>
                <w:lang w:val="pl-PL"/>
              </w:rPr>
            </w:pPr>
          </w:p>
        </w:tc>
        <w:tc>
          <w:tcPr>
            <w:tcW w:w="4568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1508705C" w14:textId="77777777" w:rsidR="006D7F1E" w:rsidRDefault="006D7F1E" w:rsidP="006D7F1E">
            <w:pPr>
              <w:ind w:left="0" w:firstLine="0"/>
              <w:jc w:val="center"/>
              <w:rPr>
                <w:b/>
                <w:i/>
                <w:sz w:val="20"/>
                <w:szCs w:val="20"/>
                <w:lang w:val="pl-PL"/>
              </w:rPr>
            </w:pPr>
          </w:p>
          <w:p w14:paraId="7FCB4924" w14:textId="77777777" w:rsidR="006D7F1E" w:rsidRPr="00730C36" w:rsidRDefault="006D7F1E" w:rsidP="006D7F1E">
            <w:pPr>
              <w:ind w:left="160" w:firstLine="0"/>
              <w:jc w:val="left"/>
              <w:rPr>
                <w:b/>
                <w:i/>
                <w:sz w:val="20"/>
                <w:szCs w:val="20"/>
                <w:lang w:val="pl-PL"/>
              </w:rPr>
            </w:pPr>
            <w:r w:rsidRPr="001B3DD6">
              <w:rPr>
                <w:sz w:val="14"/>
                <w:szCs w:val="14"/>
                <w:lang w:val="pl-PL"/>
              </w:rPr>
              <w:t xml:space="preserve">Podanie powyższych danych jest dobrowolne i jednoznaczne z wyrażeniem zgody na ich przetwarzanie.  Udzieloną zgodę można w każdej chwili wycofać. </w:t>
            </w:r>
            <w:r w:rsidRPr="001B3DD6">
              <w:rPr>
                <w:sz w:val="14"/>
                <w:szCs w:val="14"/>
                <w:lang w:val="pl-PL"/>
              </w:rPr>
              <w:br/>
              <w:t>Brak danych utrudni jednak szybki kontakt  i wydłuży czas załatwienia sprawy.</w:t>
            </w:r>
          </w:p>
        </w:tc>
      </w:tr>
      <w:tr w:rsidR="006D7F1E" w:rsidRPr="00730C36" w14:paraId="1ED31C4F" w14:textId="77777777" w:rsidTr="008C316E">
        <w:tc>
          <w:tcPr>
            <w:tcW w:w="2016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0FCC8C51" w14:textId="77777777" w:rsidR="006D7F1E" w:rsidRPr="00730C36" w:rsidRDefault="006D7F1E" w:rsidP="006D7F1E">
            <w:pPr>
              <w:ind w:left="0" w:firstLine="0"/>
              <w:jc w:val="center"/>
              <w:rPr>
                <w:i/>
                <w:sz w:val="16"/>
                <w:szCs w:val="16"/>
                <w:lang w:val="pl-PL"/>
              </w:rPr>
            </w:pPr>
            <w:r w:rsidRPr="00730C36">
              <w:rPr>
                <w:i/>
                <w:sz w:val="14"/>
                <w:szCs w:val="14"/>
                <w:lang w:val="pl-PL"/>
              </w:rPr>
              <w:t>NIP</w:t>
            </w:r>
            <w:r w:rsidRPr="00294614">
              <w:rPr>
                <w:i/>
                <w:sz w:val="14"/>
                <w:szCs w:val="14"/>
                <w:lang w:val="pl-PL"/>
              </w:rPr>
              <w:t>-</w:t>
            </w:r>
            <w:r>
              <w:rPr>
                <w:i/>
                <w:sz w:val="14"/>
                <w:szCs w:val="14"/>
                <w:lang w:val="pl-PL"/>
              </w:rPr>
              <w:t>firma</w:t>
            </w:r>
          </w:p>
        </w:tc>
        <w:tc>
          <w:tcPr>
            <w:tcW w:w="201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2FC868" w14:textId="77777777" w:rsidR="006D7F1E" w:rsidRPr="00730C36" w:rsidRDefault="006D7F1E" w:rsidP="006D7F1E">
            <w:pPr>
              <w:ind w:left="-104" w:firstLine="0"/>
              <w:jc w:val="center"/>
              <w:rPr>
                <w:i/>
                <w:sz w:val="16"/>
                <w:szCs w:val="16"/>
                <w:lang w:val="pl-PL"/>
              </w:rPr>
            </w:pPr>
            <w:r w:rsidRPr="00730C36">
              <w:rPr>
                <w:i/>
                <w:sz w:val="14"/>
                <w:szCs w:val="14"/>
                <w:lang w:val="pl-PL"/>
              </w:rPr>
              <w:t>PKD</w:t>
            </w:r>
            <w:r w:rsidRPr="00294614">
              <w:rPr>
                <w:i/>
                <w:sz w:val="14"/>
                <w:szCs w:val="14"/>
                <w:lang w:val="pl-PL"/>
              </w:rPr>
              <w:t>-</w:t>
            </w:r>
            <w:r>
              <w:rPr>
                <w:i/>
                <w:sz w:val="14"/>
                <w:szCs w:val="14"/>
                <w:lang w:val="pl-PL"/>
              </w:rPr>
              <w:t>firma</w:t>
            </w:r>
          </w:p>
        </w:tc>
        <w:tc>
          <w:tcPr>
            <w:tcW w:w="201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28147A" w14:textId="77777777" w:rsidR="006D7F1E" w:rsidRPr="00730C36" w:rsidRDefault="006D7F1E" w:rsidP="006D7F1E">
            <w:pPr>
              <w:ind w:left="-104" w:firstLine="0"/>
              <w:jc w:val="center"/>
              <w:rPr>
                <w:i/>
                <w:sz w:val="16"/>
                <w:szCs w:val="16"/>
                <w:lang w:val="pl-PL"/>
              </w:rPr>
            </w:pPr>
            <w:r>
              <w:rPr>
                <w:i/>
                <w:sz w:val="16"/>
                <w:szCs w:val="16"/>
                <w:lang w:val="pl-PL"/>
              </w:rPr>
              <w:t>PESEL</w:t>
            </w:r>
            <w:r w:rsidRPr="00294614">
              <w:rPr>
                <w:i/>
                <w:sz w:val="14"/>
                <w:szCs w:val="14"/>
                <w:lang w:val="pl-PL"/>
              </w:rPr>
              <w:t>-osoba fizyczna</w:t>
            </w:r>
          </w:p>
        </w:tc>
        <w:tc>
          <w:tcPr>
            <w:tcW w:w="4568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6DA645DD" w14:textId="77777777" w:rsidR="006D7F1E" w:rsidRPr="00730C36" w:rsidRDefault="006D7F1E" w:rsidP="006D7F1E">
            <w:pPr>
              <w:ind w:left="0" w:firstLine="0"/>
              <w:jc w:val="center"/>
              <w:rPr>
                <w:i/>
                <w:sz w:val="20"/>
                <w:szCs w:val="20"/>
                <w:lang w:val="pl-PL"/>
              </w:rPr>
            </w:pPr>
          </w:p>
        </w:tc>
      </w:tr>
      <w:tr w:rsidR="006D7F1E" w:rsidRPr="00730C36" w14:paraId="0F640707" w14:textId="77777777" w:rsidTr="008C316E">
        <w:tc>
          <w:tcPr>
            <w:tcW w:w="6048" w:type="dxa"/>
            <w:gridSpan w:val="3"/>
            <w:tcBorders>
              <w:left w:val="single" w:sz="4" w:space="0" w:color="auto"/>
              <w:bottom w:val="dotted" w:sz="8" w:space="0" w:color="auto"/>
              <w:right w:val="dashSmallGap" w:sz="4" w:space="0" w:color="auto"/>
            </w:tcBorders>
            <w:shd w:val="clear" w:color="auto" w:fill="auto"/>
          </w:tcPr>
          <w:p w14:paraId="23F1C144" w14:textId="77777777" w:rsidR="006D7F1E" w:rsidRPr="00562D91" w:rsidRDefault="006D7F1E" w:rsidP="006D7F1E">
            <w:pPr>
              <w:spacing w:line="360" w:lineRule="auto"/>
              <w:ind w:left="0" w:firstLine="0"/>
              <w:jc w:val="right"/>
              <w:rPr>
                <w:b/>
                <w:i/>
                <w:sz w:val="22"/>
                <w:szCs w:val="22"/>
                <w:lang w:val="pl-PL"/>
              </w:rPr>
            </w:pPr>
          </w:p>
        </w:tc>
        <w:tc>
          <w:tcPr>
            <w:tcW w:w="4568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0C901AE2" w14:textId="77777777" w:rsidR="006D7F1E" w:rsidRPr="00730C36" w:rsidRDefault="006D7F1E" w:rsidP="006D7F1E">
            <w:pPr>
              <w:ind w:left="0" w:firstLine="0"/>
              <w:jc w:val="center"/>
              <w:rPr>
                <w:b/>
                <w:i/>
                <w:sz w:val="20"/>
                <w:szCs w:val="20"/>
                <w:lang w:val="pl-PL"/>
              </w:rPr>
            </w:pPr>
          </w:p>
        </w:tc>
      </w:tr>
      <w:tr w:rsidR="006D7F1E" w:rsidRPr="00C8644D" w14:paraId="409F56D1" w14:textId="77777777" w:rsidTr="008C316E">
        <w:tc>
          <w:tcPr>
            <w:tcW w:w="6048" w:type="dxa"/>
            <w:gridSpan w:val="3"/>
            <w:tcBorders>
              <w:top w:val="dotted" w:sz="8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0B6E507E" w14:textId="77777777" w:rsidR="006D7F1E" w:rsidRPr="00730C36" w:rsidRDefault="006D7F1E" w:rsidP="006D7F1E">
            <w:pPr>
              <w:ind w:left="0" w:firstLine="0"/>
              <w:jc w:val="left"/>
              <w:rPr>
                <w:i/>
                <w:sz w:val="14"/>
                <w:szCs w:val="14"/>
                <w:lang w:val="pl-PL"/>
              </w:rPr>
            </w:pPr>
            <w:r w:rsidRPr="00730C36">
              <w:rPr>
                <w:i/>
                <w:sz w:val="14"/>
                <w:szCs w:val="14"/>
                <w:lang w:val="pl-PL"/>
              </w:rPr>
              <w:t>(numer KRS lub numer wpisu do ewidencji działalności gospodarczej)</w:t>
            </w:r>
          </w:p>
        </w:tc>
        <w:tc>
          <w:tcPr>
            <w:tcW w:w="4568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2212A70D" w14:textId="77777777" w:rsidR="006D7F1E" w:rsidRPr="00730C36" w:rsidRDefault="006D7F1E" w:rsidP="006D7F1E">
            <w:pPr>
              <w:ind w:left="0" w:firstLine="0"/>
              <w:jc w:val="center"/>
              <w:rPr>
                <w:b/>
                <w:i/>
                <w:sz w:val="20"/>
                <w:szCs w:val="20"/>
                <w:lang w:val="pl-PL"/>
              </w:rPr>
            </w:pPr>
          </w:p>
        </w:tc>
      </w:tr>
      <w:tr w:rsidR="006D7F1E" w:rsidRPr="00C8644D" w14:paraId="148BFAB8" w14:textId="77777777" w:rsidTr="00562D91">
        <w:trPr>
          <w:trHeight w:val="50"/>
        </w:trPr>
        <w:tc>
          <w:tcPr>
            <w:tcW w:w="1061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BD27980" w14:textId="77777777" w:rsidR="006D7F1E" w:rsidRPr="00562D91" w:rsidRDefault="006D7F1E" w:rsidP="006D7F1E">
            <w:pPr>
              <w:ind w:left="142" w:firstLine="0"/>
              <w:jc w:val="left"/>
              <w:rPr>
                <w:b/>
                <w:i/>
                <w:sz w:val="16"/>
                <w:szCs w:val="16"/>
                <w:lang w:val="pl-PL"/>
              </w:rPr>
            </w:pPr>
            <w:r w:rsidRPr="00931DE3">
              <w:rPr>
                <w:lang w:val="pl-PL"/>
              </w:rPr>
              <w:t>□</w:t>
            </w:r>
            <w:r>
              <w:rPr>
                <w:sz w:val="32"/>
                <w:szCs w:val="32"/>
                <w:lang w:val="pl-PL"/>
              </w:rPr>
              <w:t xml:space="preserve"> -</w:t>
            </w:r>
            <w:r w:rsidRPr="003751D5">
              <w:rPr>
                <w:sz w:val="14"/>
                <w:szCs w:val="14"/>
                <w:lang w:val="pl-PL"/>
              </w:rPr>
              <w:t>oznacza wybór, należy właściwe pole zaznaczyć</w:t>
            </w:r>
            <w:r>
              <w:rPr>
                <w:sz w:val="14"/>
                <w:szCs w:val="14"/>
                <w:lang w:val="pl-PL"/>
              </w:rPr>
              <w:t xml:space="preserve"> </w:t>
            </w:r>
            <w:r w:rsidRPr="003751D5">
              <w:rPr>
                <w:sz w:val="14"/>
                <w:szCs w:val="14"/>
                <w:lang w:val="pl-PL"/>
              </w:rPr>
              <w:t xml:space="preserve"> </w:t>
            </w:r>
            <w:r w:rsidRPr="00931DE3">
              <w:rPr>
                <w:sz w:val="20"/>
                <w:szCs w:val="20"/>
                <w:lang w:val="pl-PL"/>
              </w:rPr>
              <w:t>x</w:t>
            </w:r>
          </w:p>
        </w:tc>
      </w:tr>
    </w:tbl>
    <w:p w14:paraId="591E28CD" w14:textId="77777777" w:rsidR="0052584F" w:rsidRPr="00786AFD" w:rsidRDefault="0052584F" w:rsidP="0052584F">
      <w:pPr>
        <w:spacing w:line="276" w:lineRule="auto"/>
        <w:ind w:left="567" w:firstLine="0"/>
        <w:jc w:val="right"/>
        <w:rPr>
          <w:b/>
          <w:i/>
          <w:sz w:val="16"/>
          <w:szCs w:val="16"/>
          <w:lang w:val="pl-PL"/>
        </w:rPr>
      </w:pPr>
    </w:p>
    <w:p w14:paraId="75103702" w14:textId="77777777" w:rsidR="00942FB9" w:rsidRPr="00983891" w:rsidRDefault="00942FB9" w:rsidP="00155CAB">
      <w:pPr>
        <w:spacing w:line="360" w:lineRule="auto"/>
        <w:ind w:left="567" w:firstLine="0"/>
        <w:jc w:val="center"/>
        <w:rPr>
          <w:b/>
          <w:sz w:val="22"/>
          <w:szCs w:val="22"/>
          <w:lang w:val="pl-PL"/>
        </w:rPr>
      </w:pPr>
      <w:r w:rsidRPr="00983891">
        <w:rPr>
          <w:b/>
          <w:sz w:val="22"/>
          <w:szCs w:val="22"/>
          <w:lang w:val="pl-PL"/>
        </w:rPr>
        <w:t>Zlecenie na badania środowiska pracy</w:t>
      </w:r>
      <w:r w:rsidR="006C2A1E" w:rsidRPr="00983891">
        <w:rPr>
          <w:b/>
          <w:sz w:val="22"/>
          <w:szCs w:val="22"/>
          <w:lang w:val="pl-PL"/>
        </w:rPr>
        <w:t xml:space="preserve"> </w:t>
      </w:r>
    </w:p>
    <w:p w14:paraId="0A1B2F35" w14:textId="77777777" w:rsidR="00155CAB" w:rsidRPr="000269AE" w:rsidRDefault="00942FB9" w:rsidP="006C15D7">
      <w:pPr>
        <w:pStyle w:val="Akapitzlist"/>
        <w:numPr>
          <w:ilvl w:val="0"/>
          <w:numId w:val="11"/>
        </w:numPr>
        <w:spacing w:line="276" w:lineRule="auto"/>
        <w:ind w:left="426"/>
        <w:rPr>
          <w:b/>
          <w:sz w:val="20"/>
          <w:szCs w:val="20"/>
          <w:lang w:val="pl-PL"/>
        </w:rPr>
      </w:pPr>
      <w:r w:rsidRPr="000269AE">
        <w:rPr>
          <w:sz w:val="20"/>
          <w:szCs w:val="20"/>
          <w:lang w:val="pl-PL"/>
        </w:rPr>
        <w:t>Zlecam wykonanie badań / pomiarów środowiska pracy</w:t>
      </w:r>
      <w:r w:rsidR="0006454C" w:rsidRPr="000269AE">
        <w:rPr>
          <w:sz w:val="20"/>
          <w:szCs w:val="20"/>
          <w:lang w:val="pl-PL"/>
        </w:rPr>
        <w:t xml:space="preserve">, w tym pobranie próbek powietrza </w:t>
      </w:r>
    </w:p>
    <w:p w14:paraId="4FEEB1E2" w14:textId="77777777" w:rsidR="00A018C5" w:rsidRPr="00BA2DD9" w:rsidRDefault="00A018C5" w:rsidP="00F16193">
      <w:pPr>
        <w:pStyle w:val="Akapitzlist"/>
        <w:ind w:left="426"/>
        <w:rPr>
          <w:b/>
          <w:sz w:val="20"/>
          <w:szCs w:val="20"/>
          <w:lang w:val="pl-PL"/>
        </w:rPr>
      </w:pPr>
      <w:r w:rsidRPr="00BA2DD9">
        <w:rPr>
          <w:b/>
          <w:sz w:val="20"/>
          <w:szCs w:val="20"/>
          <w:lang w:val="pl-PL"/>
        </w:rPr>
        <w:t>I.</w:t>
      </w:r>
      <w:r>
        <w:rPr>
          <w:b/>
          <w:sz w:val="20"/>
          <w:szCs w:val="20"/>
          <w:lang w:val="pl-PL"/>
        </w:rPr>
        <w:t>1</w:t>
      </w:r>
      <w:r w:rsidRPr="00BA2DD9">
        <w:rPr>
          <w:b/>
          <w:sz w:val="20"/>
          <w:szCs w:val="20"/>
          <w:lang w:val="pl-PL"/>
        </w:rPr>
        <w:t xml:space="preserve">) w celu </w:t>
      </w:r>
      <w:r w:rsidR="003751D5" w:rsidRPr="003751D5">
        <w:rPr>
          <w:sz w:val="20"/>
          <w:szCs w:val="20"/>
          <w:lang w:val="pl-PL"/>
        </w:rPr>
        <w:t>:</w:t>
      </w:r>
    </w:p>
    <w:p w14:paraId="132B1CB2" w14:textId="77777777" w:rsidR="00757C22" w:rsidRPr="00BA2DD9" w:rsidRDefault="00931DE3" w:rsidP="006C15D7">
      <w:pPr>
        <w:ind w:left="709"/>
        <w:rPr>
          <w:sz w:val="12"/>
          <w:szCs w:val="12"/>
          <w:lang w:val="pl-PL"/>
        </w:rPr>
      </w:pPr>
      <w:r w:rsidRPr="00931DE3">
        <w:rPr>
          <w:lang w:val="pl-PL"/>
        </w:rPr>
        <w:t>□</w:t>
      </w:r>
      <w:r w:rsidR="00757C22" w:rsidRPr="00BA2DD9">
        <w:rPr>
          <w:sz w:val="18"/>
          <w:szCs w:val="18"/>
          <w:lang w:val="pl-PL"/>
        </w:rPr>
        <w:t xml:space="preserve"> </w:t>
      </w:r>
      <w:r w:rsidR="00757C22" w:rsidRPr="00E62958">
        <w:rPr>
          <w:sz w:val="18"/>
          <w:szCs w:val="18"/>
          <w:lang w:val="pl-PL"/>
        </w:rPr>
        <w:t xml:space="preserve">wyznaczenia wskaźników ekspozycji do porównania z wymaganiami / specyfikacjami </w:t>
      </w:r>
      <w:r w:rsidR="00757C22">
        <w:rPr>
          <w:sz w:val="18"/>
          <w:szCs w:val="18"/>
          <w:lang w:val="pl-PL"/>
        </w:rPr>
        <w:t>w obszarze regulowanym prawnie</w:t>
      </w:r>
      <w:r w:rsidR="00757C22" w:rsidRPr="00BA2DD9">
        <w:rPr>
          <w:sz w:val="32"/>
          <w:szCs w:val="32"/>
          <w:lang w:val="pl-PL"/>
        </w:rPr>
        <w:t xml:space="preserve"> </w:t>
      </w:r>
    </w:p>
    <w:p w14:paraId="77F89A39" w14:textId="77777777" w:rsidR="006C15D7" w:rsidRPr="00BA2DD9" w:rsidRDefault="00931DE3" w:rsidP="006C15D7">
      <w:pPr>
        <w:ind w:left="709"/>
        <w:rPr>
          <w:sz w:val="18"/>
          <w:szCs w:val="18"/>
          <w:lang w:val="pl-PL"/>
        </w:rPr>
      </w:pPr>
      <w:r w:rsidRPr="00931DE3">
        <w:rPr>
          <w:lang w:val="pl-PL"/>
        </w:rPr>
        <w:t>□</w:t>
      </w:r>
      <w:r w:rsidR="00757C22" w:rsidRPr="00BA2DD9">
        <w:rPr>
          <w:sz w:val="18"/>
          <w:szCs w:val="18"/>
          <w:lang w:val="pl-PL"/>
        </w:rPr>
        <w:t xml:space="preserve"> </w:t>
      </w:r>
      <w:r w:rsidR="006C15D7" w:rsidRPr="00BA2DD9">
        <w:rPr>
          <w:sz w:val="18"/>
          <w:szCs w:val="18"/>
          <w:lang w:val="pl-PL"/>
        </w:rPr>
        <w:t xml:space="preserve">na potrzeby własne klienta </w:t>
      </w:r>
      <w:r w:rsidR="006C15D7">
        <w:rPr>
          <w:sz w:val="18"/>
          <w:szCs w:val="18"/>
          <w:lang w:val="pl-PL"/>
        </w:rPr>
        <w:t xml:space="preserve">–bez stwierdzenia zgodności z wymaganiami </w:t>
      </w:r>
    </w:p>
    <w:p w14:paraId="17417A71" w14:textId="77777777" w:rsidR="00743B7D" w:rsidRPr="008C07D1" w:rsidRDefault="00A65773" w:rsidP="006C15D7">
      <w:pPr>
        <w:pStyle w:val="Akapitzlist"/>
        <w:ind w:left="426"/>
        <w:rPr>
          <w:b/>
          <w:sz w:val="20"/>
          <w:szCs w:val="20"/>
          <w:lang w:val="pl-PL"/>
        </w:rPr>
      </w:pPr>
      <w:r w:rsidRPr="008C07D1">
        <w:rPr>
          <w:b/>
          <w:sz w:val="20"/>
          <w:szCs w:val="20"/>
          <w:lang w:val="pl-PL"/>
        </w:rPr>
        <w:t>I.</w:t>
      </w:r>
      <w:r w:rsidR="00A018C5">
        <w:rPr>
          <w:b/>
          <w:sz w:val="20"/>
          <w:szCs w:val="20"/>
          <w:lang w:val="pl-PL"/>
        </w:rPr>
        <w:t>2</w:t>
      </w:r>
      <w:r w:rsidRPr="008C07D1">
        <w:rPr>
          <w:b/>
          <w:sz w:val="20"/>
          <w:szCs w:val="20"/>
          <w:lang w:val="pl-PL"/>
        </w:rPr>
        <w:t xml:space="preserve">) </w:t>
      </w:r>
      <w:r w:rsidR="00743B7D" w:rsidRPr="008C07D1">
        <w:rPr>
          <w:b/>
          <w:sz w:val="20"/>
          <w:szCs w:val="20"/>
          <w:lang w:val="pl-PL"/>
        </w:rPr>
        <w:t>w zakresie: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2082"/>
        <w:gridCol w:w="3466"/>
        <w:gridCol w:w="1491"/>
      </w:tblGrid>
      <w:tr w:rsidR="00743B7D" w:rsidRPr="00155CAB" w14:paraId="442BA368" w14:textId="77777777" w:rsidTr="00B83199">
        <w:trPr>
          <w:jc w:val="center"/>
        </w:trPr>
        <w:tc>
          <w:tcPr>
            <w:tcW w:w="1548" w:type="pct"/>
          </w:tcPr>
          <w:p w14:paraId="4602ECBC" w14:textId="77777777" w:rsidR="00743B7D" w:rsidRPr="00155CAB" w:rsidRDefault="00743B7D" w:rsidP="00B83199">
            <w:pPr>
              <w:ind w:left="426"/>
              <w:jc w:val="center"/>
              <w:rPr>
                <w:sz w:val="18"/>
                <w:szCs w:val="18"/>
                <w:lang w:val="pl-PL"/>
              </w:rPr>
            </w:pPr>
            <w:r w:rsidRPr="00155CAB">
              <w:rPr>
                <w:sz w:val="18"/>
                <w:szCs w:val="18"/>
                <w:lang w:val="pl-PL"/>
              </w:rPr>
              <w:t>Stanowisko / nazwa</w:t>
            </w:r>
          </w:p>
        </w:tc>
        <w:tc>
          <w:tcPr>
            <w:tcW w:w="1021" w:type="pct"/>
          </w:tcPr>
          <w:p w14:paraId="7940BE29" w14:textId="77777777" w:rsidR="00743B7D" w:rsidRPr="00155CAB" w:rsidRDefault="00743B7D" w:rsidP="00F16193">
            <w:pPr>
              <w:ind w:left="35" w:firstLine="0"/>
              <w:jc w:val="center"/>
              <w:rPr>
                <w:sz w:val="18"/>
                <w:szCs w:val="18"/>
                <w:lang w:val="pl-PL"/>
              </w:rPr>
            </w:pPr>
            <w:r w:rsidRPr="00155CAB">
              <w:rPr>
                <w:sz w:val="18"/>
                <w:szCs w:val="18"/>
                <w:lang w:val="pl-PL"/>
              </w:rPr>
              <w:t xml:space="preserve">Liczba stanowisk </w:t>
            </w:r>
            <w:r w:rsidR="00F16193">
              <w:rPr>
                <w:sz w:val="18"/>
                <w:szCs w:val="18"/>
                <w:lang w:val="pl-PL"/>
              </w:rPr>
              <w:br/>
            </w:r>
            <w:r w:rsidRPr="00155CAB">
              <w:rPr>
                <w:sz w:val="18"/>
                <w:szCs w:val="18"/>
                <w:lang w:val="pl-PL"/>
              </w:rPr>
              <w:t>do badań</w:t>
            </w:r>
            <w:r w:rsidR="000269AE">
              <w:rPr>
                <w:sz w:val="18"/>
                <w:szCs w:val="18"/>
                <w:lang w:val="pl-PL"/>
              </w:rPr>
              <w:t xml:space="preserve"> </w:t>
            </w:r>
            <w:r w:rsidR="000269AE" w:rsidRPr="001B3DD6">
              <w:rPr>
                <w:b/>
                <w:sz w:val="20"/>
                <w:szCs w:val="20"/>
                <w:lang w:val="pl-PL"/>
              </w:rPr>
              <w:t>*</w:t>
            </w:r>
          </w:p>
        </w:tc>
        <w:tc>
          <w:tcPr>
            <w:tcW w:w="1700" w:type="pct"/>
          </w:tcPr>
          <w:p w14:paraId="43CC313E" w14:textId="77777777" w:rsidR="00743B7D" w:rsidRPr="00155CAB" w:rsidRDefault="00743B7D" w:rsidP="001B3DD6">
            <w:pPr>
              <w:ind w:left="33" w:hanging="2"/>
              <w:jc w:val="center"/>
              <w:rPr>
                <w:sz w:val="18"/>
                <w:szCs w:val="18"/>
                <w:lang w:val="pl-PL"/>
              </w:rPr>
            </w:pPr>
            <w:r w:rsidRPr="00155CAB">
              <w:rPr>
                <w:sz w:val="18"/>
                <w:szCs w:val="18"/>
                <w:lang w:val="pl-PL"/>
              </w:rPr>
              <w:t xml:space="preserve">Czynniki do badań </w:t>
            </w:r>
            <w:r w:rsidR="001B3DD6">
              <w:rPr>
                <w:sz w:val="18"/>
                <w:szCs w:val="18"/>
                <w:lang w:val="pl-PL"/>
              </w:rPr>
              <w:br/>
            </w:r>
            <w:r w:rsidRPr="00155CAB">
              <w:rPr>
                <w:sz w:val="16"/>
                <w:szCs w:val="16"/>
                <w:lang w:val="pl-PL"/>
              </w:rPr>
              <w:t>(wpisać wg załącznika)</w:t>
            </w:r>
          </w:p>
        </w:tc>
        <w:tc>
          <w:tcPr>
            <w:tcW w:w="731" w:type="pct"/>
          </w:tcPr>
          <w:p w14:paraId="0B89E53A" w14:textId="77777777" w:rsidR="00743B7D" w:rsidRPr="00155CAB" w:rsidRDefault="00743B7D" w:rsidP="00B83199">
            <w:pPr>
              <w:ind w:left="459"/>
              <w:jc w:val="center"/>
              <w:rPr>
                <w:sz w:val="18"/>
                <w:szCs w:val="18"/>
                <w:lang w:val="pl-PL"/>
              </w:rPr>
            </w:pPr>
            <w:r w:rsidRPr="00155CAB">
              <w:rPr>
                <w:sz w:val="18"/>
                <w:szCs w:val="18"/>
                <w:lang w:val="pl-PL"/>
              </w:rPr>
              <w:t>Uwagi</w:t>
            </w:r>
            <w:r w:rsidR="00452B7D" w:rsidRPr="001B3DD6">
              <w:rPr>
                <w:b/>
                <w:sz w:val="20"/>
                <w:szCs w:val="20"/>
                <w:lang w:val="pl-PL"/>
              </w:rPr>
              <w:t>**</w:t>
            </w:r>
          </w:p>
        </w:tc>
      </w:tr>
      <w:tr w:rsidR="00743B7D" w:rsidRPr="00FE51F8" w14:paraId="7E96914D" w14:textId="77777777" w:rsidTr="00B83199">
        <w:trPr>
          <w:trHeight w:val="224"/>
          <w:jc w:val="center"/>
        </w:trPr>
        <w:tc>
          <w:tcPr>
            <w:tcW w:w="1548" w:type="pct"/>
          </w:tcPr>
          <w:p w14:paraId="5928B59B" w14:textId="77777777" w:rsidR="00743B7D" w:rsidRPr="00FE51F8" w:rsidRDefault="00743B7D" w:rsidP="00B83199">
            <w:pPr>
              <w:spacing w:before="240"/>
              <w:rPr>
                <w:sz w:val="20"/>
                <w:szCs w:val="20"/>
                <w:lang w:val="pl-PL"/>
              </w:rPr>
            </w:pPr>
          </w:p>
        </w:tc>
        <w:tc>
          <w:tcPr>
            <w:tcW w:w="1021" w:type="pct"/>
          </w:tcPr>
          <w:p w14:paraId="09CBD992" w14:textId="77777777" w:rsidR="00743B7D" w:rsidRPr="00FE51F8" w:rsidRDefault="00743B7D" w:rsidP="00B83199">
            <w:pPr>
              <w:spacing w:before="240"/>
              <w:rPr>
                <w:sz w:val="20"/>
                <w:szCs w:val="20"/>
                <w:lang w:val="pl-PL"/>
              </w:rPr>
            </w:pPr>
          </w:p>
        </w:tc>
        <w:tc>
          <w:tcPr>
            <w:tcW w:w="1700" w:type="pct"/>
          </w:tcPr>
          <w:p w14:paraId="6C667CD8" w14:textId="77777777" w:rsidR="00743B7D" w:rsidRPr="00FE51F8" w:rsidRDefault="00743B7D" w:rsidP="00B83199">
            <w:pPr>
              <w:spacing w:before="240"/>
              <w:rPr>
                <w:sz w:val="20"/>
                <w:szCs w:val="20"/>
                <w:lang w:val="pl-PL"/>
              </w:rPr>
            </w:pPr>
          </w:p>
        </w:tc>
        <w:tc>
          <w:tcPr>
            <w:tcW w:w="731" w:type="pct"/>
          </w:tcPr>
          <w:p w14:paraId="32D05D43" w14:textId="77777777" w:rsidR="00743B7D" w:rsidRPr="00FE51F8" w:rsidRDefault="00743B7D" w:rsidP="00B83199">
            <w:pPr>
              <w:spacing w:before="240"/>
              <w:rPr>
                <w:sz w:val="20"/>
                <w:szCs w:val="20"/>
                <w:lang w:val="pl-PL"/>
              </w:rPr>
            </w:pPr>
          </w:p>
        </w:tc>
      </w:tr>
      <w:tr w:rsidR="00743B7D" w:rsidRPr="00FE51F8" w14:paraId="5991E1B1" w14:textId="77777777" w:rsidTr="00B83199">
        <w:trPr>
          <w:trHeight w:val="218"/>
          <w:jc w:val="center"/>
        </w:trPr>
        <w:tc>
          <w:tcPr>
            <w:tcW w:w="1548" w:type="pct"/>
          </w:tcPr>
          <w:p w14:paraId="71513F7D" w14:textId="77777777" w:rsidR="00743B7D" w:rsidRPr="00FE51F8" w:rsidRDefault="00743B7D" w:rsidP="00B83199">
            <w:pPr>
              <w:spacing w:before="240"/>
              <w:rPr>
                <w:sz w:val="20"/>
                <w:szCs w:val="20"/>
                <w:lang w:val="pl-PL"/>
              </w:rPr>
            </w:pPr>
          </w:p>
        </w:tc>
        <w:tc>
          <w:tcPr>
            <w:tcW w:w="1021" w:type="pct"/>
          </w:tcPr>
          <w:p w14:paraId="54FD9CD0" w14:textId="77777777" w:rsidR="00743B7D" w:rsidRPr="00FE51F8" w:rsidRDefault="00743B7D" w:rsidP="00B83199">
            <w:pPr>
              <w:spacing w:before="240"/>
              <w:rPr>
                <w:sz w:val="20"/>
                <w:szCs w:val="20"/>
                <w:lang w:val="pl-PL"/>
              </w:rPr>
            </w:pPr>
          </w:p>
        </w:tc>
        <w:tc>
          <w:tcPr>
            <w:tcW w:w="1700" w:type="pct"/>
          </w:tcPr>
          <w:p w14:paraId="2075C1E3" w14:textId="77777777" w:rsidR="00743B7D" w:rsidRPr="00FE51F8" w:rsidRDefault="00743B7D" w:rsidP="00B83199">
            <w:pPr>
              <w:spacing w:before="240"/>
              <w:rPr>
                <w:sz w:val="20"/>
                <w:szCs w:val="20"/>
                <w:lang w:val="pl-PL"/>
              </w:rPr>
            </w:pPr>
          </w:p>
        </w:tc>
        <w:tc>
          <w:tcPr>
            <w:tcW w:w="731" w:type="pct"/>
          </w:tcPr>
          <w:p w14:paraId="609BF1A3" w14:textId="77777777" w:rsidR="00743B7D" w:rsidRPr="00FE51F8" w:rsidRDefault="00743B7D" w:rsidP="00B83199">
            <w:pPr>
              <w:spacing w:before="240"/>
              <w:rPr>
                <w:sz w:val="20"/>
                <w:szCs w:val="20"/>
                <w:lang w:val="pl-PL"/>
              </w:rPr>
            </w:pPr>
          </w:p>
        </w:tc>
      </w:tr>
      <w:tr w:rsidR="00743B7D" w:rsidRPr="00FE51F8" w14:paraId="094F1EF1" w14:textId="77777777" w:rsidTr="00B83199">
        <w:trPr>
          <w:trHeight w:val="218"/>
          <w:jc w:val="center"/>
        </w:trPr>
        <w:tc>
          <w:tcPr>
            <w:tcW w:w="1548" w:type="pct"/>
          </w:tcPr>
          <w:p w14:paraId="4C8C1738" w14:textId="77777777" w:rsidR="00743B7D" w:rsidRPr="00FE51F8" w:rsidRDefault="00743B7D" w:rsidP="00B83199">
            <w:pPr>
              <w:spacing w:before="240"/>
              <w:rPr>
                <w:sz w:val="20"/>
                <w:szCs w:val="20"/>
                <w:lang w:val="pl-PL"/>
              </w:rPr>
            </w:pPr>
          </w:p>
        </w:tc>
        <w:tc>
          <w:tcPr>
            <w:tcW w:w="1021" w:type="pct"/>
          </w:tcPr>
          <w:p w14:paraId="3563A9F8" w14:textId="77777777" w:rsidR="00743B7D" w:rsidRPr="00FE51F8" w:rsidRDefault="00743B7D" w:rsidP="00B83199">
            <w:pPr>
              <w:spacing w:before="240"/>
              <w:rPr>
                <w:sz w:val="20"/>
                <w:szCs w:val="20"/>
                <w:lang w:val="pl-PL"/>
              </w:rPr>
            </w:pPr>
          </w:p>
        </w:tc>
        <w:tc>
          <w:tcPr>
            <w:tcW w:w="1700" w:type="pct"/>
          </w:tcPr>
          <w:p w14:paraId="4B7C54C7" w14:textId="77777777" w:rsidR="00743B7D" w:rsidRPr="00FE51F8" w:rsidRDefault="00743B7D" w:rsidP="00B83199">
            <w:pPr>
              <w:spacing w:before="240"/>
              <w:rPr>
                <w:sz w:val="20"/>
                <w:szCs w:val="20"/>
                <w:lang w:val="pl-PL"/>
              </w:rPr>
            </w:pPr>
          </w:p>
        </w:tc>
        <w:tc>
          <w:tcPr>
            <w:tcW w:w="731" w:type="pct"/>
          </w:tcPr>
          <w:p w14:paraId="7BCD2D48" w14:textId="77777777" w:rsidR="00743B7D" w:rsidRPr="00FE51F8" w:rsidRDefault="00743B7D" w:rsidP="00B83199">
            <w:pPr>
              <w:spacing w:before="240"/>
              <w:rPr>
                <w:sz w:val="20"/>
                <w:szCs w:val="20"/>
                <w:lang w:val="pl-PL"/>
              </w:rPr>
            </w:pPr>
          </w:p>
        </w:tc>
      </w:tr>
      <w:tr w:rsidR="00743B7D" w:rsidRPr="00FE51F8" w14:paraId="4E8DD5B2" w14:textId="77777777" w:rsidTr="00B83199">
        <w:trPr>
          <w:trHeight w:val="218"/>
          <w:jc w:val="center"/>
        </w:trPr>
        <w:tc>
          <w:tcPr>
            <w:tcW w:w="1548" w:type="pct"/>
          </w:tcPr>
          <w:p w14:paraId="3B62B9B9" w14:textId="77777777" w:rsidR="00743B7D" w:rsidRPr="00FE51F8" w:rsidRDefault="00743B7D" w:rsidP="00B83199">
            <w:pPr>
              <w:spacing w:before="240"/>
              <w:rPr>
                <w:sz w:val="20"/>
                <w:szCs w:val="20"/>
                <w:lang w:val="pl-PL"/>
              </w:rPr>
            </w:pPr>
          </w:p>
        </w:tc>
        <w:tc>
          <w:tcPr>
            <w:tcW w:w="1021" w:type="pct"/>
          </w:tcPr>
          <w:p w14:paraId="557BD48F" w14:textId="77777777" w:rsidR="00743B7D" w:rsidRPr="00FE51F8" w:rsidRDefault="00743B7D" w:rsidP="00B83199">
            <w:pPr>
              <w:spacing w:before="240"/>
              <w:rPr>
                <w:sz w:val="20"/>
                <w:szCs w:val="20"/>
                <w:lang w:val="pl-PL"/>
              </w:rPr>
            </w:pPr>
          </w:p>
        </w:tc>
        <w:tc>
          <w:tcPr>
            <w:tcW w:w="1700" w:type="pct"/>
          </w:tcPr>
          <w:p w14:paraId="0A965070" w14:textId="77777777" w:rsidR="00743B7D" w:rsidRPr="00FE51F8" w:rsidRDefault="00743B7D" w:rsidP="00B83199">
            <w:pPr>
              <w:spacing w:before="240"/>
              <w:rPr>
                <w:sz w:val="20"/>
                <w:szCs w:val="20"/>
                <w:lang w:val="pl-PL"/>
              </w:rPr>
            </w:pPr>
          </w:p>
        </w:tc>
        <w:tc>
          <w:tcPr>
            <w:tcW w:w="731" w:type="pct"/>
          </w:tcPr>
          <w:p w14:paraId="43988E09" w14:textId="77777777" w:rsidR="00743B7D" w:rsidRPr="00FE51F8" w:rsidRDefault="00743B7D" w:rsidP="00B83199">
            <w:pPr>
              <w:spacing w:before="240"/>
              <w:rPr>
                <w:sz w:val="20"/>
                <w:szCs w:val="20"/>
                <w:lang w:val="pl-PL"/>
              </w:rPr>
            </w:pPr>
          </w:p>
        </w:tc>
      </w:tr>
      <w:tr w:rsidR="00743B7D" w:rsidRPr="00FE51F8" w14:paraId="06739C36" w14:textId="77777777" w:rsidTr="00B83199">
        <w:trPr>
          <w:trHeight w:val="218"/>
          <w:jc w:val="center"/>
        </w:trPr>
        <w:tc>
          <w:tcPr>
            <w:tcW w:w="1548" w:type="pct"/>
          </w:tcPr>
          <w:p w14:paraId="324BF31E" w14:textId="77777777" w:rsidR="00743B7D" w:rsidRPr="00FE51F8" w:rsidRDefault="00743B7D" w:rsidP="00B83199">
            <w:pPr>
              <w:spacing w:before="240"/>
              <w:rPr>
                <w:sz w:val="20"/>
                <w:szCs w:val="20"/>
                <w:lang w:val="pl-PL"/>
              </w:rPr>
            </w:pPr>
          </w:p>
        </w:tc>
        <w:tc>
          <w:tcPr>
            <w:tcW w:w="1021" w:type="pct"/>
          </w:tcPr>
          <w:p w14:paraId="26BA9D7E" w14:textId="77777777" w:rsidR="00743B7D" w:rsidRPr="00FE51F8" w:rsidRDefault="00743B7D" w:rsidP="00B83199">
            <w:pPr>
              <w:spacing w:before="240"/>
              <w:rPr>
                <w:sz w:val="20"/>
                <w:szCs w:val="20"/>
                <w:lang w:val="pl-PL"/>
              </w:rPr>
            </w:pPr>
          </w:p>
        </w:tc>
        <w:tc>
          <w:tcPr>
            <w:tcW w:w="1700" w:type="pct"/>
          </w:tcPr>
          <w:p w14:paraId="6038AB36" w14:textId="77777777" w:rsidR="00743B7D" w:rsidRPr="00FE51F8" w:rsidRDefault="00743B7D" w:rsidP="00B83199">
            <w:pPr>
              <w:spacing w:before="240"/>
              <w:rPr>
                <w:sz w:val="20"/>
                <w:szCs w:val="20"/>
                <w:lang w:val="pl-PL"/>
              </w:rPr>
            </w:pPr>
          </w:p>
        </w:tc>
        <w:tc>
          <w:tcPr>
            <w:tcW w:w="731" w:type="pct"/>
          </w:tcPr>
          <w:p w14:paraId="790D188C" w14:textId="77777777" w:rsidR="00743B7D" w:rsidRPr="00FE51F8" w:rsidRDefault="00743B7D" w:rsidP="00B83199">
            <w:pPr>
              <w:spacing w:before="240"/>
              <w:rPr>
                <w:sz w:val="20"/>
                <w:szCs w:val="20"/>
                <w:lang w:val="pl-PL"/>
              </w:rPr>
            </w:pPr>
          </w:p>
        </w:tc>
      </w:tr>
    </w:tbl>
    <w:p w14:paraId="1C3C8615" w14:textId="77777777" w:rsidR="000269AE" w:rsidRPr="00562D91" w:rsidRDefault="000269AE" w:rsidP="000269AE">
      <w:pPr>
        <w:ind w:left="142" w:hanging="142"/>
        <w:rPr>
          <w:i/>
          <w:sz w:val="12"/>
          <w:szCs w:val="12"/>
          <w:lang w:val="pl-PL"/>
        </w:rPr>
      </w:pPr>
      <w:r w:rsidRPr="001B3DD6">
        <w:rPr>
          <w:b/>
          <w:sz w:val="20"/>
          <w:szCs w:val="20"/>
          <w:lang w:val="pl-PL"/>
        </w:rPr>
        <w:t>*</w:t>
      </w:r>
      <w:r w:rsidRPr="00562D91">
        <w:rPr>
          <w:i/>
          <w:sz w:val="12"/>
          <w:szCs w:val="12"/>
          <w:lang w:val="pl-PL"/>
        </w:rPr>
        <w:t xml:space="preserve">Zgodnie z wymaganiami pkt 4.1 PN-Z-04008-7:2002+Az-1:2004 </w:t>
      </w:r>
      <w:r w:rsidR="00F16193" w:rsidRPr="00562D91">
        <w:rPr>
          <w:i/>
          <w:sz w:val="12"/>
          <w:szCs w:val="12"/>
          <w:lang w:val="pl-PL"/>
        </w:rPr>
        <w:t>d</w:t>
      </w:r>
      <w:r w:rsidRPr="00562D91">
        <w:rPr>
          <w:i/>
          <w:sz w:val="12"/>
          <w:szCs w:val="12"/>
          <w:lang w:val="pl-PL"/>
        </w:rPr>
        <w:t>o oceny należy wytypować:</w:t>
      </w:r>
    </w:p>
    <w:p w14:paraId="58F08B86" w14:textId="77777777" w:rsidR="000269AE" w:rsidRPr="00562D91" w:rsidRDefault="000269AE" w:rsidP="001B3DD6">
      <w:pPr>
        <w:ind w:left="476"/>
        <w:rPr>
          <w:i/>
          <w:sz w:val="12"/>
          <w:szCs w:val="12"/>
          <w:lang w:val="pl-PL"/>
        </w:rPr>
      </w:pPr>
      <w:r w:rsidRPr="00562D91">
        <w:rPr>
          <w:i/>
          <w:sz w:val="12"/>
          <w:szCs w:val="12"/>
          <w:lang w:val="pl-PL"/>
        </w:rPr>
        <w:t>- wszystkich pracowników – jeżeli liczebność grupy wykonujących te same lub podobne czynności , w tych samych warunkach = od 1 do 6.</w:t>
      </w:r>
    </w:p>
    <w:p w14:paraId="1F2580DA" w14:textId="77777777" w:rsidR="000269AE" w:rsidRPr="00562D91" w:rsidRDefault="000269AE" w:rsidP="001B3DD6">
      <w:pPr>
        <w:spacing w:line="276" w:lineRule="auto"/>
        <w:ind w:left="476"/>
        <w:rPr>
          <w:i/>
          <w:sz w:val="12"/>
          <w:szCs w:val="12"/>
          <w:lang w:val="pl-PL"/>
        </w:rPr>
      </w:pPr>
      <w:r w:rsidRPr="00562D91">
        <w:rPr>
          <w:i/>
          <w:sz w:val="12"/>
          <w:szCs w:val="12"/>
          <w:lang w:val="pl-PL"/>
        </w:rPr>
        <w:t>- minimum 6</w:t>
      </w:r>
      <w:r w:rsidR="001B3DD6" w:rsidRPr="00562D91">
        <w:rPr>
          <w:i/>
          <w:sz w:val="12"/>
          <w:szCs w:val="12"/>
          <w:lang w:val="pl-PL"/>
        </w:rPr>
        <w:t xml:space="preserve"> </w:t>
      </w:r>
      <w:r w:rsidRPr="00562D91">
        <w:rPr>
          <w:i/>
          <w:sz w:val="12"/>
          <w:szCs w:val="12"/>
          <w:lang w:val="pl-PL"/>
        </w:rPr>
        <w:t>pracowników, a optymalnie 2√n, (gdzie n liczba pracowników w grupie większa od 6. ) – przy liczebności grupy &gt;6 osób.</w:t>
      </w:r>
    </w:p>
    <w:p w14:paraId="7CCCF79E" w14:textId="77777777" w:rsidR="00743B7D" w:rsidRPr="00562D91" w:rsidRDefault="00452B7D" w:rsidP="00452B7D">
      <w:pPr>
        <w:ind w:left="142" w:hanging="142"/>
        <w:rPr>
          <w:i/>
          <w:sz w:val="12"/>
          <w:szCs w:val="12"/>
          <w:lang w:val="pl-PL"/>
        </w:rPr>
      </w:pPr>
      <w:r w:rsidRPr="001B3DD6">
        <w:rPr>
          <w:b/>
          <w:i/>
          <w:sz w:val="20"/>
          <w:szCs w:val="20"/>
          <w:lang w:val="pl-PL"/>
        </w:rPr>
        <w:t>**</w:t>
      </w:r>
      <w:r>
        <w:rPr>
          <w:i/>
          <w:sz w:val="14"/>
          <w:szCs w:val="14"/>
          <w:lang w:val="pl-PL"/>
        </w:rPr>
        <w:t xml:space="preserve"> </w:t>
      </w:r>
      <w:r w:rsidRPr="00562D91">
        <w:rPr>
          <w:i/>
          <w:sz w:val="12"/>
          <w:szCs w:val="12"/>
          <w:lang w:val="pl-PL"/>
        </w:rPr>
        <w:t>Dla s</w:t>
      </w:r>
      <w:r w:rsidR="00743B7D" w:rsidRPr="00562D91">
        <w:rPr>
          <w:i/>
          <w:sz w:val="12"/>
          <w:szCs w:val="12"/>
          <w:lang w:val="pl-PL"/>
        </w:rPr>
        <w:t>tanowisk spawalnicz</w:t>
      </w:r>
      <w:r w:rsidRPr="00562D91">
        <w:rPr>
          <w:i/>
          <w:sz w:val="12"/>
          <w:szCs w:val="12"/>
          <w:lang w:val="pl-PL"/>
        </w:rPr>
        <w:t>ych należy podać</w:t>
      </w:r>
      <w:r w:rsidR="00743B7D" w:rsidRPr="00562D91">
        <w:rPr>
          <w:i/>
          <w:sz w:val="12"/>
          <w:szCs w:val="12"/>
          <w:lang w:val="pl-PL"/>
        </w:rPr>
        <w:t>: - rodzaj spawania</w:t>
      </w:r>
      <w:r w:rsidRPr="00562D91">
        <w:rPr>
          <w:i/>
          <w:sz w:val="12"/>
          <w:szCs w:val="12"/>
          <w:lang w:val="pl-PL"/>
        </w:rPr>
        <w:t>,</w:t>
      </w:r>
      <w:r w:rsidR="00743B7D" w:rsidRPr="00562D91">
        <w:rPr>
          <w:i/>
          <w:sz w:val="12"/>
          <w:szCs w:val="12"/>
          <w:lang w:val="pl-PL"/>
        </w:rPr>
        <w:t>- gaz osłonowy</w:t>
      </w:r>
      <w:r w:rsidRPr="00562D91">
        <w:rPr>
          <w:i/>
          <w:sz w:val="12"/>
          <w:szCs w:val="12"/>
          <w:lang w:val="pl-PL"/>
        </w:rPr>
        <w:t>,</w:t>
      </w:r>
      <w:r w:rsidR="00743B7D" w:rsidRPr="00562D91">
        <w:rPr>
          <w:i/>
          <w:sz w:val="12"/>
          <w:szCs w:val="12"/>
          <w:lang w:val="pl-PL"/>
        </w:rPr>
        <w:t>- materiał spawany</w:t>
      </w:r>
      <w:r w:rsidRPr="00562D91">
        <w:rPr>
          <w:i/>
          <w:sz w:val="12"/>
          <w:szCs w:val="12"/>
          <w:lang w:val="pl-PL"/>
        </w:rPr>
        <w:t xml:space="preserve">, </w:t>
      </w:r>
      <w:r w:rsidR="00743B7D" w:rsidRPr="00562D91">
        <w:rPr>
          <w:i/>
          <w:sz w:val="12"/>
          <w:szCs w:val="12"/>
          <w:lang w:val="pl-PL"/>
        </w:rPr>
        <w:t>- typ elektrody /drutu (karta charakterystyki)</w:t>
      </w:r>
      <w:r w:rsidRPr="00562D91">
        <w:rPr>
          <w:i/>
          <w:sz w:val="12"/>
          <w:szCs w:val="12"/>
          <w:lang w:val="pl-PL"/>
        </w:rPr>
        <w:t>,</w:t>
      </w:r>
      <w:r w:rsidR="00743B7D" w:rsidRPr="00562D91">
        <w:rPr>
          <w:i/>
          <w:sz w:val="12"/>
          <w:szCs w:val="12"/>
          <w:lang w:val="pl-PL"/>
        </w:rPr>
        <w:t xml:space="preserve"> środki ochrony</w:t>
      </w:r>
      <w:r w:rsidRPr="00562D91">
        <w:rPr>
          <w:i/>
          <w:sz w:val="12"/>
          <w:szCs w:val="12"/>
          <w:lang w:val="pl-PL"/>
        </w:rPr>
        <w:t xml:space="preserve"> stosowane</w:t>
      </w:r>
    </w:p>
    <w:p w14:paraId="5E447317" w14:textId="77777777" w:rsidR="00743B7D" w:rsidRPr="00562D91" w:rsidRDefault="00452B7D" w:rsidP="00452B7D">
      <w:pPr>
        <w:spacing w:line="360" w:lineRule="auto"/>
        <w:ind w:left="142" w:hanging="142"/>
        <w:rPr>
          <w:sz w:val="12"/>
          <w:szCs w:val="12"/>
          <w:lang w:val="pl-PL"/>
        </w:rPr>
      </w:pPr>
      <w:r w:rsidRPr="00562D91">
        <w:rPr>
          <w:i/>
          <w:sz w:val="12"/>
          <w:szCs w:val="12"/>
          <w:lang w:val="pl-PL"/>
        </w:rPr>
        <w:t xml:space="preserve">    </w:t>
      </w:r>
      <w:r w:rsidR="00743B7D" w:rsidRPr="00562D91">
        <w:rPr>
          <w:i/>
          <w:sz w:val="12"/>
          <w:szCs w:val="12"/>
          <w:lang w:val="pl-PL"/>
        </w:rPr>
        <w:t>Dla stanowisk na których wykorzystywane są preparaty niebezpieczne (np. farby, kleje, lakiery,</w:t>
      </w:r>
      <w:r w:rsidR="00E62958" w:rsidRPr="00562D91">
        <w:rPr>
          <w:i/>
          <w:sz w:val="12"/>
          <w:szCs w:val="12"/>
          <w:lang w:val="pl-PL"/>
        </w:rPr>
        <w:t xml:space="preserve"> </w:t>
      </w:r>
      <w:r w:rsidR="00743B7D" w:rsidRPr="00562D91">
        <w:rPr>
          <w:i/>
          <w:sz w:val="12"/>
          <w:szCs w:val="12"/>
          <w:lang w:val="pl-PL"/>
        </w:rPr>
        <w:t xml:space="preserve">smary, rozcieńczalniki itp.) </w:t>
      </w:r>
      <w:r w:rsidRPr="00562D91">
        <w:rPr>
          <w:i/>
          <w:sz w:val="12"/>
          <w:szCs w:val="12"/>
          <w:lang w:val="pl-PL"/>
        </w:rPr>
        <w:t xml:space="preserve">należy </w:t>
      </w:r>
      <w:r w:rsidR="00743B7D" w:rsidRPr="00562D91">
        <w:rPr>
          <w:i/>
          <w:sz w:val="12"/>
          <w:szCs w:val="12"/>
          <w:lang w:val="pl-PL"/>
        </w:rPr>
        <w:t>załącz</w:t>
      </w:r>
      <w:r w:rsidRPr="00562D91">
        <w:rPr>
          <w:i/>
          <w:sz w:val="12"/>
          <w:szCs w:val="12"/>
          <w:lang w:val="pl-PL"/>
        </w:rPr>
        <w:t>yć</w:t>
      </w:r>
      <w:r w:rsidR="00743B7D" w:rsidRPr="00562D91">
        <w:rPr>
          <w:i/>
          <w:sz w:val="12"/>
          <w:szCs w:val="12"/>
          <w:lang w:val="pl-PL"/>
        </w:rPr>
        <w:t xml:space="preserve"> ich karty charakterystyk </w:t>
      </w:r>
    </w:p>
    <w:p w14:paraId="03001B97" w14:textId="77777777" w:rsidR="00D66ECD" w:rsidRPr="00867A82" w:rsidRDefault="00D66ECD" w:rsidP="00757C22">
      <w:pPr>
        <w:numPr>
          <w:ilvl w:val="0"/>
          <w:numId w:val="11"/>
        </w:numPr>
        <w:spacing w:line="276" w:lineRule="auto"/>
        <w:ind w:left="425" w:hanging="357"/>
        <w:contextualSpacing/>
        <w:rPr>
          <w:b/>
          <w:sz w:val="20"/>
          <w:szCs w:val="20"/>
          <w:lang w:val="pl-PL"/>
        </w:rPr>
      </w:pPr>
      <w:r w:rsidRPr="00BA2DD9">
        <w:rPr>
          <w:b/>
          <w:sz w:val="20"/>
          <w:szCs w:val="20"/>
          <w:lang w:val="pl-PL"/>
        </w:rPr>
        <w:t>Sprawozdanie z badań:</w:t>
      </w:r>
      <w:r w:rsidRPr="00BA2DD9">
        <w:rPr>
          <w:sz w:val="20"/>
          <w:szCs w:val="20"/>
          <w:lang w:val="pl-PL"/>
        </w:rPr>
        <w:t xml:space="preserve"> </w:t>
      </w:r>
    </w:p>
    <w:p w14:paraId="362F285A" w14:textId="77777777" w:rsidR="00757C22" w:rsidRPr="00931DE3" w:rsidRDefault="00476637" w:rsidP="00931DE3">
      <w:pPr>
        <w:ind w:left="0" w:firstLine="0"/>
        <w:contextualSpacing/>
        <w:rPr>
          <w:b/>
          <w:sz w:val="18"/>
          <w:szCs w:val="18"/>
          <w:lang w:val="pl-PL"/>
        </w:rPr>
      </w:pPr>
      <w:r w:rsidRPr="00931DE3">
        <w:rPr>
          <w:b/>
          <w:sz w:val="20"/>
          <w:szCs w:val="20"/>
          <w:lang w:val="pl-PL"/>
        </w:rPr>
        <w:t>II.</w:t>
      </w:r>
      <w:r w:rsidR="00D66ECD" w:rsidRPr="00931DE3">
        <w:rPr>
          <w:b/>
          <w:sz w:val="20"/>
          <w:szCs w:val="20"/>
          <w:lang w:val="pl-PL"/>
        </w:rPr>
        <w:t>1 )</w:t>
      </w:r>
      <w:r w:rsidR="00D66ECD" w:rsidRPr="00931DE3">
        <w:rPr>
          <w:b/>
          <w:sz w:val="18"/>
          <w:szCs w:val="18"/>
          <w:lang w:val="pl-PL"/>
        </w:rPr>
        <w:t xml:space="preserve"> Wyniki badań</w:t>
      </w:r>
      <w:r w:rsidR="00757C22" w:rsidRPr="00931DE3">
        <w:rPr>
          <w:b/>
          <w:sz w:val="18"/>
          <w:szCs w:val="18"/>
          <w:lang w:val="pl-PL"/>
        </w:rPr>
        <w:t xml:space="preserve">: </w:t>
      </w:r>
    </w:p>
    <w:p w14:paraId="4A2BDCE3" w14:textId="77777777" w:rsidR="00D66ECD" w:rsidRDefault="00D66ECD" w:rsidP="00931DE3">
      <w:pPr>
        <w:ind w:left="0" w:firstLine="0"/>
        <w:contextualSpacing/>
        <w:rPr>
          <w:sz w:val="18"/>
          <w:szCs w:val="18"/>
          <w:lang w:val="pl-PL"/>
        </w:rPr>
      </w:pPr>
      <w:r w:rsidRPr="00867A82">
        <w:rPr>
          <w:sz w:val="18"/>
          <w:szCs w:val="18"/>
          <w:lang w:val="pl-PL"/>
        </w:rPr>
        <w:t xml:space="preserve"> </w:t>
      </w:r>
      <w:r w:rsidR="00757C22">
        <w:rPr>
          <w:sz w:val="18"/>
          <w:szCs w:val="18"/>
          <w:lang w:val="pl-PL"/>
        </w:rPr>
        <w:t xml:space="preserve">II.1.1) </w:t>
      </w:r>
      <w:r w:rsidRPr="00867A82">
        <w:rPr>
          <w:sz w:val="18"/>
          <w:szCs w:val="18"/>
          <w:lang w:val="pl-PL"/>
        </w:rPr>
        <w:t>podać:</w:t>
      </w:r>
      <w:r>
        <w:rPr>
          <w:sz w:val="18"/>
          <w:szCs w:val="18"/>
          <w:lang w:val="pl-PL"/>
        </w:rPr>
        <w:t xml:space="preserve">     </w:t>
      </w:r>
      <w:r w:rsidRPr="00867A82">
        <w:rPr>
          <w:sz w:val="18"/>
          <w:szCs w:val="18"/>
          <w:lang w:val="pl-PL"/>
        </w:rPr>
        <w:t xml:space="preserve"> </w:t>
      </w:r>
      <w:r w:rsidR="00931DE3" w:rsidRPr="00931DE3">
        <w:rPr>
          <w:lang w:val="pl-PL"/>
        </w:rPr>
        <w:t>□</w:t>
      </w:r>
      <w:r>
        <w:rPr>
          <w:sz w:val="32"/>
          <w:szCs w:val="32"/>
          <w:lang w:val="pl-PL"/>
        </w:rPr>
        <w:t xml:space="preserve"> </w:t>
      </w:r>
      <w:r>
        <w:rPr>
          <w:sz w:val="18"/>
          <w:szCs w:val="18"/>
          <w:lang w:val="pl-PL"/>
        </w:rPr>
        <w:t xml:space="preserve">bez </w:t>
      </w:r>
      <w:r w:rsidRPr="00867A82">
        <w:rPr>
          <w:sz w:val="18"/>
          <w:szCs w:val="18"/>
          <w:lang w:val="pl-PL"/>
        </w:rPr>
        <w:t xml:space="preserve"> niepewności</w:t>
      </w:r>
      <w:r>
        <w:rPr>
          <w:sz w:val="18"/>
          <w:szCs w:val="18"/>
          <w:lang w:val="pl-PL"/>
        </w:rPr>
        <w:t xml:space="preserve">                        </w:t>
      </w:r>
      <w:r w:rsidR="00931DE3" w:rsidRPr="00931DE3">
        <w:rPr>
          <w:lang w:val="pl-PL"/>
        </w:rPr>
        <w:t>□</w:t>
      </w:r>
      <w:r>
        <w:rPr>
          <w:sz w:val="32"/>
          <w:szCs w:val="32"/>
          <w:lang w:val="pl-PL"/>
        </w:rPr>
        <w:t xml:space="preserve"> </w:t>
      </w:r>
      <w:r w:rsidRPr="00867A82">
        <w:rPr>
          <w:sz w:val="18"/>
          <w:szCs w:val="18"/>
          <w:lang w:val="pl-PL"/>
        </w:rPr>
        <w:t>z niepewności</w:t>
      </w:r>
      <w:r>
        <w:rPr>
          <w:sz w:val="18"/>
          <w:szCs w:val="18"/>
          <w:lang w:val="pl-PL"/>
        </w:rPr>
        <w:t>ą</w:t>
      </w:r>
    </w:p>
    <w:p w14:paraId="0FC5D94B" w14:textId="77777777" w:rsidR="007B3092" w:rsidRDefault="00757C22" w:rsidP="007B3092">
      <w:pPr>
        <w:spacing w:before="60" w:after="60"/>
        <w:ind w:left="567" w:hanging="567"/>
        <w:contextualSpacing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II.1.2) </w:t>
      </w:r>
      <w:r w:rsidR="007B3092">
        <w:rPr>
          <w:sz w:val="18"/>
          <w:szCs w:val="18"/>
          <w:lang w:val="pl-PL"/>
        </w:rPr>
        <w:t>uwagi dotyczące przedstawiania wyników:</w:t>
      </w:r>
    </w:p>
    <w:p w14:paraId="342DCA25" w14:textId="77777777" w:rsidR="00757C22" w:rsidRPr="007B3092" w:rsidRDefault="007B3092" w:rsidP="007B3092">
      <w:pPr>
        <w:spacing w:before="60" w:after="60"/>
        <w:ind w:left="567" w:firstLine="0"/>
        <w:contextualSpacing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- J</w:t>
      </w:r>
      <w:r w:rsidR="00757C22" w:rsidRPr="007B3092">
        <w:rPr>
          <w:sz w:val="16"/>
          <w:szCs w:val="16"/>
          <w:lang w:val="pl-PL"/>
        </w:rPr>
        <w:t xml:space="preserve">eśli dla obszaru regulowanego prawnie wynik badania otrzymany przez Laboratorium będzie wykraczał poza zakres stosowania metody wdrożonej </w:t>
      </w:r>
      <w:r>
        <w:rPr>
          <w:sz w:val="16"/>
          <w:szCs w:val="16"/>
          <w:lang w:val="pl-PL"/>
        </w:rPr>
        <w:br/>
      </w:r>
      <w:r w:rsidR="00757C22" w:rsidRPr="007B3092">
        <w:rPr>
          <w:sz w:val="16"/>
          <w:szCs w:val="16"/>
          <w:lang w:val="pl-PL"/>
        </w:rPr>
        <w:t xml:space="preserve">i potwierdzonej akredytacją PCA nr AB 565, Laboratorium w Sprawozdaniu z badań przedstawi informację o uzyskanym rezultacie w odpowiednich jednostkach w postaci  „poniżej wartości dolnej granicy zakresu pomiarowego” lub „ powyżej wartości górnej granicy zakresu pomiarowego” wraz </w:t>
      </w:r>
      <w:r w:rsidR="002D6590">
        <w:rPr>
          <w:sz w:val="16"/>
          <w:szCs w:val="16"/>
          <w:lang w:val="pl-PL"/>
        </w:rPr>
        <w:br/>
      </w:r>
      <w:r w:rsidR="00757C22" w:rsidRPr="007B3092">
        <w:rPr>
          <w:sz w:val="16"/>
          <w:szCs w:val="16"/>
          <w:lang w:val="pl-PL"/>
        </w:rPr>
        <w:t>z informacją o niepewności rozszerzonej dla dolnej lub górnej wartości zakresu pomiarowego. Informacja ta będzie z powołaniem na akredytację.</w:t>
      </w:r>
    </w:p>
    <w:p w14:paraId="5BB0B43F" w14:textId="77777777" w:rsidR="0007793D" w:rsidRPr="007B3092" w:rsidRDefault="007B3092" w:rsidP="007B3092">
      <w:pPr>
        <w:spacing w:before="60" w:after="60"/>
        <w:ind w:left="567" w:firstLine="0"/>
        <w:contextualSpacing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- J</w:t>
      </w:r>
      <w:r w:rsidR="0007793D" w:rsidRPr="007B3092">
        <w:rPr>
          <w:sz w:val="16"/>
          <w:szCs w:val="16"/>
          <w:lang w:val="pl-PL"/>
        </w:rPr>
        <w:t xml:space="preserve">eśli wynik oznaczenia przynajmniej jednej z pobranych próbek/wykonanych pomiarów do oceny stanowiska pracy będzie niższy od dolnej granicy zakresu badawczego metody, do obliczeń wskaźnika ekspozycji w odniesieniu do zmiany roboczej/ tygodnia pracy  należy wówczas dla tej próbki / pomiaru przyjąć </w:t>
      </w:r>
      <w:r w:rsidR="0033151B" w:rsidRPr="007B3092">
        <w:rPr>
          <w:sz w:val="16"/>
          <w:szCs w:val="16"/>
          <w:lang w:val="pl-PL"/>
        </w:rPr>
        <w:t xml:space="preserve">w odpowiednich jednostkach </w:t>
      </w:r>
      <w:r w:rsidR="0007793D" w:rsidRPr="007B3092">
        <w:rPr>
          <w:sz w:val="16"/>
          <w:szCs w:val="16"/>
          <w:lang w:val="pl-PL"/>
        </w:rPr>
        <w:t xml:space="preserve">wartość =½ wartości granicy oznaczalności dla czynników chemicznych  i/lub = wartości dolnej granicy </w:t>
      </w:r>
      <w:r w:rsidRPr="007B3092">
        <w:rPr>
          <w:sz w:val="16"/>
          <w:szCs w:val="16"/>
          <w:lang w:val="pl-PL"/>
        </w:rPr>
        <w:t>zakresu pomiarowego</w:t>
      </w:r>
      <w:r w:rsidR="0007793D" w:rsidRPr="007B3092">
        <w:rPr>
          <w:sz w:val="16"/>
          <w:szCs w:val="16"/>
          <w:lang w:val="pl-PL"/>
        </w:rPr>
        <w:t xml:space="preserve"> dla czynników fizycznych. </w:t>
      </w:r>
    </w:p>
    <w:p w14:paraId="24FFC7AE" w14:textId="77777777" w:rsidR="0007793D" w:rsidRPr="0007793D" w:rsidRDefault="007B3092" w:rsidP="007B3092">
      <w:pPr>
        <w:spacing w:before="60" w:after="60"/>
        <w:ind w:left="567" w:firstLine="0"/>
        <w:contextualSpacing/>
        <w:rPr>
          <w:sz w:val="18"/>
          <w:szCs w:val="18"/>
          <w:lang w:val="pl-PL"/>
        </w:rPr>
      </w:pPr>
      <w:r>
        <w:rPr>
          <w:sz w:val="16"/>
          <w:szCs w:val="16"/>
          <w:lang w:val="pl-PL"/>
        </w:rPr>
        <w:t xml:space="preserve">- </w:t>
      </w:r>
      <w:r w:rsidR="0007793D" w:rsidRPr="007B3092">
        <w:rPr>
          <w:sz w:val="16"/>
          <w:szCs w:val="16"/>
          <w:lang w:val="pl-PL"/>
        </w:rPr>
        <w:t>Jeśli wyniki oznaczenia dla wszystkich pobranych próbek / wykonanych pomiarów do oceny stanowiska pracy będą niższe od granicy oznaczalności</w:t>
      </w:r>
      <w:r w:rsidRPr="007B3092">
        <w:rPr>
          <w:sz w:val="16"/>
          <w:szCs w:val="16"/>
          <w:lang w:val="pl-PL"/>
        </w:rPr>
        <w:t>/zakresu pomiarowego metody</w:t>
      </w:r>
      <w:r w:rsidR="0007793D" w:rsidRPr="007B3092">
        <w:rPr>
          <w:sz w:val="16"/>
          <w:szCs w:val="16"/>
          <w:lang w:val="pl-PL"/>
        </w:rPr>
        <w:t xml:space="preserve">, to wynik końcowy w odniesieniu do zmiany roboczej </w:t>
      </w:r>
      <w:r w:rsidRPr="007B3092">
        <w:rPr>
          <w:sz w:val="16"/>
          <w:szCs w:val="16"/>
          <w:lang w:val="pl-PL"/>
        </w:rPr>
        <w:t xml:space="preserve">/ tygodnia pracy  </w:t>
      </w:r>
      <w:r w:rsidR="0007793D" w:rsidRPr="007B3092">
        <w:rPr>
          <w:sz w:val="16"/>
          <w:szCs w:val="16"/>
          <w:lang w:val="pl-PL"/>
        </w:rPr>
        <w:t>należy podać</w:t>
      </w:r>
      <w:r w:rsidR="0033151B" w:rsidRPr="0033151B">
        <w:rPr>
          <w:sz w:val="16"/>
          <w:szCs w:val="16"/>
          <w:lang w:val="pl-PL"/>
        </w:rPr>
        <w:t xml:space="preserve"> </w:t>
      </w:r>
      <w:r w:rsidR="0033151B" w:rsidRPr="007B3092">
        <w:rPr>
          <w:sz w:val="16"/>
          <w:szCs w:val="16"/>
          <w:lang w:val="pl-PL"/>
        </w:rPr>
        <w:t>w odpowiednich jednostkach</w:t>
      </w:r>
      <w:r w:rsidR="0007793D" w:rsidRPr="007B3092">
        <w:rPr>
          <w:sz w:val="16"/>
          <w:szCs w:val="16"/>
          <w:lang w:val="pl-PL"/>
        </w:rPr>
        <w:t xml:space="preserve"> jako „&lt; wartość granicy oznaczalności</w:t>
      </w:r>
      <w:r w:rsidRPr="007B3092">
        <w:rPr>
          <w:sz w:val="16"/>
          <w:szCs w:val="16"/>
          <w:lang w:val="pl-PL"/>
        </w:rPr>
        <w:t>”</w:t>
      </w:r>
      <w:r w:rsidR="0007793D" w:rsidRPr="007B3092">
        <w:rPr>
          <w:sz w:val="16"/>
          <w:szCs w:val="16"/>
          <w:lang w:val="pl-PL"/>
        </w:rPr>
        <w:t xml:space="preserve"> </w:t>
      </w:r>
      <w:r w:rsidRPr="007B3092">
        <w:rPr>
          <w:sz w:val="16"/>
          <w:szCs w:val="16"/>
          <w:lang w:val="pl-PL"/>
        </w:rPr>
        <w:t xml:space="preserve">dla czynników chemicznych i/lub „&lt;wartości dolnej granicy zakresu pomiarowego” </w:t>
      </w:r>
      <w:r w:rsidR="002D6590">
        <w:rPr>
          <w:sz w:val="16"/>
          <w:szCs w:val="16"/>
          <w:lang w:val="pl-PL"/>
        </w:rPr>
        <w:br/>
      </w:r>
      <w:r w:rsidRPr="007B3092">
        <w:rPr>
          <w:sz w:val="16"/>
          <w:szCs w:val="16"/>
          <w:lang w:val="pl-PL"/>
        </w:rPr>
        <w:t>dla czynników fizycznych</w:t>
      </w:r>
      <w:r w:rsidR="0007793D" w:rsidRPr="007B3092">
        <w:rPr>
          <w:sz w:val="16"/>
          <w:szCs w:val="16"/>
          <w:lang w:val="pl-PL"/>
        </w:rPr>
        <w:t>”.</w:t>
      </w:r>
    </w:p>
    <w:p w14:paraId="039C1C2E" w14:textId="77777777" w:rsidR="00452B7D" w:rsidRPr="00452B7D" w:rsidRDefault="0007793D" w:rsidP="007B3092">
      <w:pPr>
        <w:spacing w:before="60" w:after="60"/>
        <w:ind w:left="567" w:hanging="567"/>
        <w:contextualSpacing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II.1.</w:t>
      </w:r>
      <w:r w:rsidR="007B3092">
        <w:rPr>
          <w:sz w:val="18"/>
          <w:szCs w:val="18"/>
          <w:lang w:val="pl-PL"/>
        </w:rPr>
        <w:t>3</w:t>
      </w:r>
      <w:r>
        <w:rPr>
          <w:sz w:val="18"/>
          <w:szCs w:val="18"/>
          <w:lang w:val="pl-PL"/>
        </w:rPr>
        <w:t xml:space="preserve">) </w:t>
      </w:r>
      <w:r w:rsidR="00452B7D">
        <w:rPr>
          <w:sz w:val="18"/>
          <w:szCs w:val="18"/>
          <w:lang w:val="pl-PL"/>
        </w:rPr>
        <w:t>l</w:t>
      </w:r>
      <w:r w:rsidR="00452B7D" w:rsidRPr="00452B7D">
        <w:rPr>
          <w:sz w:val="18"/>
          <w:szCs w:val="18"/>
          <w:lang w:val="pl-PL"/>
        </w:rPr>
        <w:t>aboratorium zastrzega sobie prawo do poinformowania właściwego terytorialnie Państwowego Powiatowego Inspektora</w:t>
      </w:r>
      <w:r w:rsidR="00452B7D" w:rsidRPr="00452B7D">
        <w:rPr>
          <w:sz w:val="18"/>
          <w:szCs w:val="18"/>
          <w:lang w:val="pl-PL"/>
        </w:rPr>
        <w:br/>
        <w:t>Sanitarnego o wynikach, które wskazują na możliwość zagrożenia zdrowia lub życia ludzi.</w:t>
      </w:r>
    </w:p>
    <w:p w14:paraId="16F1CC82" w14:textId="77777777" w:rsidR="00D66ECD" w:rsidRDefault="00476637" w:rsidP="00F16193">
      <w:pPr>
        <w:ind w:left="0" w:firstLine="0"/>
        <w:contextualSpacing/>
        <w:rPr>
          <w:sz w:val="18"/>
          <w:szCs w:val="18"/>
          <w:lang w:val="pl-PL"/>
        </w:rPr>
      </w:pPr>
      <w:r w:rsidRPr="00476637">
        <w:rPr>
          <w:b/>
          <w:sz w:val="20"/>
          <w:szCs w:val="20"/>
          <w:lang w:val="pl-PL"/>
        </w:rPr>
        <w:t>II.</w:t>
      </w:r>
      <w:r>
        <w:rPr>
          <w:b/>
          <w:sz w:val="20"/>
          <w:szCs w:val="20"/>
          <w:lang w:val="pl-PL"/>
        </w:rPr>
        <w:t>2</w:t>
      </w:r>
      <w:r w:rsidRPr="00476637">
        <w:rPr>
          <w:b/>
          <w:sz w:val="20"/>
          <w:szCs w:val="20"/>
          <w:lang w:val="pl-PL"/>
        </w:rPr>
        <w:t xml:space="preserve"> )</w:t>
      </w:r>
      <w:r>
        <w:rPr>
          <w:sz w:val="18"/>
          <w:szCs w:val="18"/>
          <w:lang w:val="pl-PL"/>
        </w:rPr>
        <w:t xml:space="preserve"> </w:t>
      </w:r>
      <w:r w:rsidRPr="00931DE3">
        <w:rPr>
          <w:b/>
          <w:sz w:val="18"/>
          <w:szCs w:val="18"/>
          <w:lang w:val="pl-PL"/>
        </w:rPr>
        <w:t>S</w:t>
      </w:r>
      <w:r w:rsidR="00D66ECD" w:rsidRPr="00931DE3">
        <w:rPr>
          <w:b/>
          <w:sz w:val="18"/>
          <w:szCs w:val="18"/>
          <w:lang w:val="pl-PL"/>
        </w:rPr>
        <w:t>twierdzenie zgodności ze specyfikacją / wymaganiem</w:t>
      </w:r>
      <w:r w:rsidR="00D66ECD">
        <w:rPr>
          <w:sz w:val="18"/>
          <w:szCs w:val="18"/>
          <w:lang w:val="pl-PL"/>
        </w:rPr>
        <w:t xml:space="preserve">:     </w:t>
      </w:r>
      <w:r w:rsidR="004F0D40">
        <w:rPr>
          <w:sz w:val="18"/>
          <w:szCs w:val="18"/>
          <w:lang w:val="pl-PL"/>
        </w:rPr>
        <w:t xml:space="preserve">  </w:t>
      </w:r>
      <w:r w:rsidR="00D66ECD">
        <w:rPr>
          <w:sz w:val="18"/>
          <w:szCs w:val="18"/>
          <w:lang w:val="pl-PL"/>
        </w:rPr>
        <w:t xml:space="preserve">  </w:t>
      </w:r>
      <w:r w:rsidR="00931DE3" w:rsidRPr="00931DE3">
        <w:rPr>
          <w:lang w:val="pl-PL"/>
        </w:rPr>
        <w:t>□</w:t>
      </w:r>
      <w:r w:rsidR="004F0D40">
        <w:rPr>
          <w:sz w:val="32"/>
          <w:szCs w:val="32"/>
          <w:lang w:val="pl-PL"/>
        </w:rPr>
        <w:t xml:space="preserve"> </w:t>
      </w:r>
      <w:r w:rsidR="004F0D40">
        <w:rPr>
          <w:sz w:val="18"/>
          <w:szCs w:val="18"/>
          <w:lang w:val="pl-PL"/>
        </w:rPr>
        <w:t xml:space="preserve">nie </w:t>
      </w:r>
      <w:r w:rsidR="00DA0DA0" w:rsidRPr="00DA0DA0">
        <w:rPr>
          <w:sz w:val="14"/>
          <w:szCs w:val="14"/>
          <w:lang w:val="pl-PL"/>
        </w:rPr>
        <w:t>(</w:t>
      </w:r>
      <w:r w:rsidR="00DA0DA0">
        <w:rPr>
          <w:sz w:val="14"/>
          <w:szCs w:val="14"/>
          <w:lang w:val="pl-PL"/>
        </w:rPr>
        <w:t>pomiń p. II.2.1, II.2.2)</w:t>
      </w:r>
      <w:r w:rsidR="004F0D40">
        <w:rPr>
          <w:sz w:val="18"/>
          <w:szCs w:val="18"/>
          <w:lang w:val="pl-PL"/>
        </w:rPr>
        <w:t xml:space="preserve">               </w:t>
      </w:r>
      <w:r w:rsidR="00931DE3" w:rsidRPr="00931DE3">
        <w:rPr>
          <w:lang w:val="pl-PL"/>
        </w:rPr>
        <w:t>□</w:t>
      </w:r>
      <w:r w:rsidR="004F0D40">
        <w:rPr>
          <w:sz w:val="32"/>
          <w:szCs w:val="32"/>
          <w:lang w:val="pl-PL"/>
        </w:rPr>
        <w:t xml:space="preserve"> </w:t>
      </w:r>
      <w:r w:rsidR="004F0D40">
        <w:rPr>
          <w:sz w:val="18"/>
          <w:szCs w:val="18"/>
          <w:lang w:val="pl-PL"/>
        </w:rPr>
        <w:t>tak</w:t>
      </w:r>
      <w:r w:rsidR="00DA0DA0">
        <w:rPr>
          <w:sz w:val="18"/>
          <w:szCs w:val="18"/>
          <w:lang w:val="pl-PL"/>
        </w:rPr>
        <w:t xml:space="preserve"> </w:t>
      </w:r>
      <w:r w:rsidR="00DA0DA0" w:rsidRPr="00DA0DA0">
        <w:rPr>
          <w:sz w:val="14"/>
          <w:szCs w:val="14"/>
          <w:lang w:val="pl-PL"/>
        </w:rPr>
        <w:t>(</w:t>
      </w:r>
      <w:r w:rsidR="00DA0DA0">
        <w:rPr>
          <w:sz w:val="14"/>
          <w:szCs w:val="14"/>
          <w:lang w:val="pl-PL"/>
        </w:rPr>
        <w:t>uzupełnij p. II.2.1, II.2.2)</w:t>
      </w:r>
      <w:r w:rsidR="00452B7D">
        <w:rPr>
          <w:sz w:val="18"/>
          <w:szCs w:val="18"/>
          <w:lang w:val="pl-PL"/>
        </w:rPr>
        <w:t xml:space="preserve">        </w:t>
      </w:r>
    </w:p>
    <w:p w14:paraId="553F48C1" w14:textId="77777777" w:rsidR="00D66ECD" w:rsidRDefault="004F0D40" w:rsidP="002C3BA9">
      <w:pPr>
        <w:spacing w:before="120"/>
        <w:ind w:left="0" w:firstLine="0"/>
        <w:contextualSpacing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II.2.1) </w:t>
      </w:r>
      <w:r w:rsidR="00D66ECD">
        <w:rPr>
          <w:sz w:val="18"/>
          <w:szCs w:val="18"/>
          <w:lang w:val="pl-PL"/>
        </w:rPr>
        <w:t xml:space="preserve">wymaganie </w:t>
      </w:r>
      <w:r>
        <w:rPr>
          <w:sz w:val="18"/>
          <w:szCs w:val="18"/>
          <w:lang w:val="pl-PL"/>
        </w:rPr>
        <w:t xml:space="preserve">należy </w:t>
      </w:r>
      <w:r w:rsidR="00D66ECD">
        <w:rPr>
          <w:sz w:val="18"/>
          <w:szCs w:val="18"/>
          <w:lang w:val="pl-PL"/>
        </w:rPr>
        <w:t>przyjąć zgodnie z :</w:t>
      </w:r>
    </w:p>
    <w:p w14:paraId="77D6F06C" w14:textId="77777777" w:rsidR="004F0D40" w:rsidRDefault="00931DE3" w:rsidP="007B3092">
      <w:pPr>
        <w:ind w:left="426" w:firstLine="0"/>
        <w:contextualSpacing/>
        <w:rPr>
          <w:sz w:val="18"/>
          <w:szCs w:val="18"/>
          <w:lang w:val="pl-PL"/>
        </w:rPr>
      </w:pPr>
      <w:r w:rsidRPr="00931DE3">
        <w:rPr>
          <w:lang w:val="pl-PL"/>
        </w:rPr>
        <w:t>□</w:t>
      </w:r>
      <w:r w:rsidR="00D66ECD" w:rsidRPr="00276591">
        <w:rPr>
          <w:sz w:val="18"/>
          <w:szCs w:val="18"/>
          <w:lang w:val="pl-PL"/>
        </w:rPr>
        <w:t xml:space="preserve"> ob</w:t>
      </w:r>
      <w:r w:rsidR="00E62958">
        <w:rPr>
          <w:sz w:val="18"/>
          <w:szCs w:val="18"/>
          <w:lang w:val="pl-PL"/>
        </w:rPr>
        <w:t>o</w:t>
      </w:r>
      <w:r w:rsidR="00D66ECD" w:rsidRPr="00276591">
        <w:rPr>
          <w:sz w:val="18"/>
          <w:szCs w:val="18"/>
          <w:lang w:val="pl-PL"/>
        </w:rPr>
        <w:t xml:space="preserve">wiązującymi </w:t>
      </w:r>
      <w:r w:rsidR="004F0D40">
        <w:rPr>
          <w:sz w:val="18"/>
          <w:szCs w:val="18"/>
          <w:lang w:val="pl-PL"/>
        </w:rPr>
        <w:t xml:space="preserve">przepisami prawa </w:t>
      </w:r>
      <w:r w:rsidR="00D66ECD" w:rsidRPr="00276591">
        <w:rPr>
          <w:sz w:val="18"/>
          <w:szCs w:val="18"/>
          <w:lang w:val="pl-PL"/>
        </w:rPr>
        <w:t>wg</w:t>
      </w:r>
      <w:r w:rsidR="004F0D40">
        <w:rPr>
          <w:sz w:val="18"/>
          <w:szCs w:val="18"/>
          <w:lang w:val="pl-PL"/>
        </w:rPr>
        <w:t>:</w:t>
      </w:r>
    </w:p>
    <w:p w14:paraId="0BD2570C" w14:textId="77777777" w:rsidR="00D66ECD" w:rsidRDefault="004F0D40" w:rsidP="00562D91">
      <w:pPr>
        <w:ind w:left="425" w:firstLine="57"/>
        <w:contextualSpacing/>
        <w:rPr>
          <w:sz w:val="12"/>
          <w:szCs w:val="12"/>
          <w:lang w:val="pl-PL"/>
        </w:rPr>
      </w:pPr>
      <w:r w:rsidRPr="00562D91">
        <w:rPr>
          <w:sz w:val="16"/>
          <w:szCs w:val="16"/>
          <w:lang w:val="pl-PL"/>
        </w:rPr>
        <w:t>-</w:t>
      </w:r>
      <w:r w:rsidR="00D66ECD" w:rsidRPr="00562D91">
        <w:rPr>
          <w:sz w:val="16"/>
          <w:szCs w:val="16"/>
          <w:lang w:val="pl-PL"/>
        </w:rPr>
        <w:t xml:space="preserve">rozporządzenia Ministra </w:t>
      </w:r>
      <w:r w:rsidR="007A3FC6">
        <w:rPr>
          <w:sz w:val="16"/>
          <w:szCs w:val="16"/>
          <w:lang w:val="pl-PL"/>
        </w:rPr>
        <w:t xml:space="preserve">Rodziny, </w:t>
      </w:r>
      <w:r w:rsidR="00D66ECD" w:rsidRPr="00562D91">
        <w:rPr>
          <w:sz w:val="16"/>
          <w:szCs w:val="16"/>
          <w:lang w:val="pl-PL"/>
        </w:rPr>
        <w:t>Pracy i Polityki Społecznej z dnia 12.06.2018 r. w sprawie najwyższych dopuszczalnych stężeń i natężeń czynników szkodliwych dla zdrowia w środowisku pracy</w:t>
      </w:r>
      <w:r w:rsidR="00D66ECD" w:rsidRPr="00276591">
        <w:rPr>
          <w:sz w:val="12"/>
          <w:szCs w:val="12"/>
          <w:lang w:val="pl-PL"/>
        </w:rPr>
        <w:t xml:space="preserve"> (Dz.U. 2018 r. poz. 1286 z późniejszymi zmianami)</w:t>
      </w:r>
    </w:p>
    <w:p w14:paraId="1F622BEC" w14:textId="77777777" w:rsidR="004F0D40" w:rsidRPr="004F0D40" w:rsidRDefault="003751D5" w:rsidP="00562D91">
      <w:pPr>
        <w:ind w:left="426" w:firstLine="57"/>
        <w:contextualSpacing/>
        <w:rPr>
          <w:sz w:val="12"/>
          <w:szCs w:val="12"/>
          <w:lang w:val="pl-PL"/>
        </w:rPr>
      </w:pPr>
      <w:r w:rsidRPr="00562D91">
        <w:rPr>
          <w:sz w:val="16"/>
          <w:szCs w:val="16"/>
          <w:lang w:val="pl-PL"/>
        </w:rPr>
        <w:lastRenderedPageBreak/>
        <w:t>-</w:t>
      </w:r>
      <w:r w:rsidR="004F0D40" w:rsidRPr="00562D91">
        <w:rPr>
          <w:sz w:val="16"/>
          <w:szCs w:val="16"/>
          <w:lang w:val="pl-PL"/>
        </w:rPr>
        <w:t>rozporządzenia Ministra Gospodarki i Pracy z dnia 05.08.2005 r. w sprawie bezpieczeństwa i higieny pracy</w:t>
      </w:r>
      <w:r w:rsidRPr="00562D91">
        <w:rPr>
          <w:sz w:val="16"/>
          <w:szCs w:val="16"/>
          <w:lang w:val="pl-PL"/>
        </w:rPr>
        <w:t xml:space="preserve"> </w:t>
      </w:r>
      <w:r w:rsidR="004F0D40" w:rsidRPr="00562D91">
        <w:rPr>
          <w:sz w:val="16"/>
          <w:szCs w:val="16"/>
          <w:lang w:val="pl-PL"/>
        </w:rPr>
        <w:t>przy pracach związanych z narażeniem na hałas i drgania mechaniczne</w:t>
      </w:r>
      <w:r w:rsidR="004F0D40" w:rsidRPr="004F0D40">
        <w:rPr>
          <w:i/>
          <w:sz w:val="18"/>
          <w:szCs w:val="18"/>
          <w:lang w:val="pl-PL"/>
        </w:rPr>
        <w:t xml:space="preserve"> </w:t>
      </w:r>
      <w:r w:rsidR="004F0D40" w:rsidRPr="004F0D40">
        <w:rPr>
          <w:sz w:val="12"/>
          <w:szCs w:val="12"/>
          <w:lang w:val="pl-PL"/>
        </w:rPr>
        <w:t>(Dz.U. 2005 r. Nr 157 poz.1318)</w:t>
      </w:r>
    </w:p>
    <w:p w14:paraId="143BB7EE" w14:textId="77777777" w:rsidR="00D66ECD" w:rsidRDefault="00931DE3" w:rsidP="007B3092">
      <w:pPr>
        <w:ind w:left="425" w:firstLine="0"/>
        <w:contextualSpacing/>
        <w:rPr>
          <w:sz w:val="18"/>
          <w:szCs w:val="18"/>
          <w:lang w:val="pl-PL"/>
        </w:rPr>
      </w:pPr>
      <w:r w:rsidRPr="00931DE3">
        <w:rPr>
          <w:lang w:val="pl-PL"/>
        </w:rPr>
        <w:t>□</w:t>
      </w:r>
      <w:r w:rsidR="00D66ECD" w:rsidRPr="002A6452">
        <w:rPr>
          <w:sz w:val="18"/>
          <w:szCs w:val="18"/>
          <w:lang w:val="pl-PL"/>
        </w:rPr>
        <w:t xml:space="preserve"> wskaźnikami </w:t>
      </w:r>
      <w:r w:rsidR="004F0D40">
        <w:rPr>
          <w:sz w:val="18"/>
          <w:szCs w:val="18"/>
          <w:lang w:val="pl-PL"/>
        </w:rPr>
        <w:t>wg</w:t>
      </w:r>
      <w:r w:rsidR="00D66ECD" w:rsidRPr="002A6452">
        <w:rPr>
          <w:sz w:val="18"/>
          <w:szCs w:val="18"/>
          <w:lang w:val="pl-PL"/>
        </w:rPr>
        <w:t xml:space="preserve">  PN-EN ISO 7730:2006</w:t>
      </w:r>
      <w:r w:rsidR="00D66ECD" w:rsidRPr="002A6452">
        <w:rPr>
          <w:sz w:val="14"/>
          <w:szCs w:val="14"/>
          <w:lang w:val="pl-PL"/>
        </w:rPr>
        <w:t xml:space="preserve"> </w:t>
      </w:r>
      <w:r w:rsidR="004F0D40" w:rsidRPr="004F0D40">
        <w:rPr>
          <w:sz w:val="18"/>
          <w:szCs w:val="18"/>
          <w:lang w:val="pl-PL"/>
        </w:rPr>
        <w:t>dla</w:t>
      </w:r>
      <w:r w:rsidR="004F0D40">
        <w:rPr>
          <w:sz w:val="14"/>
          <w:szCs w:val="14"/>
          <w:lang w:val="pl-PL"/>
        </w:rPr>
        <w:t xml:space="preserve"> </w:t>
      </w:r>
      <w:r w:rsidR="00D66ECD" w:rsidRPr="002A6452">
        <w:rPr>
          <w:sz w:val="18"/>
          <w:szCs w:val="18"/>
          <w:lang w:val="pl-PL"/>
        </w:rPr>
        <w:t>mikroklimat</w:t>
      </w:r>
      <w:r w:rsidR="004F0D40">
        <w:rPr>
          <w:sz w:val="18"/>
          <w:szCs w:val="18"/>
          <w:lang w:val="pl-PL"/>
        </w:rPr>
        <w:t>u</w:t>
      </w:r>
      <w:r w:rsidR="00D66ECD" w:rsidRPr="002A6452">
        <w:rPr>
          <w:sz w:val="18"/>
          <w:szCs w:val="18"/>
          <w:lang w:val="pl-PL"/>
        </w:rPr>
        <w:t xml:space="preserve"> umiarkowan</w:t>
      </w:r>
      <w:r w:rsidR="004F0D40">
        <w:rPr>
          <w:sz w:val="18"/>
          <w:szCs w:val="18"/>
          <w:lang w:val="pl-PL"/>
        </w:rPr>
        <w:t>ego</w:t>
      </w:r>
    </w:p>
    <w:p w14:paraId="520BEBF8" w14:textId="77777777" w:rsidR="00D66ECD" w:rsidRPr="002A6452" w:rsidRDefault="00931DE3" w:rsidP="007B3092">
      <w:pPr>
        <w:ind w:left="425" w:firstLine="0"/>
        <w:contextualSpacing/>
        <w:rPr>
          <w:sz w:val="18"/>
          <w:szCs w:val="18"/>
          <w:lang w:val="pl-PL"/>
        </w:rPr>
      </w:pPr>
      <w:r w:rsidRPr="00931DE3">
        <w:rPr>
          <w:lang w:val="pl-PL"/>
        </w:rPr>
        <w:t>□</w:t>
      </w:r>
      <w:r w:rsidR="00D66ECD" w:rsidRPr="002A6452">
        <w:rPr>
          <w:sz w:val="32"/>
          <w:szCs w:val="32"/>
          <w:lang w:val="pl-PL"/>
        </w:rPr>
        <w:t xml:space="preserve"> </w:t>
      </w:r>
      <w:r w:rsidR="004F0D40" w:rsidRPr="004F0D40">
        <w:rPr>
          <w:sz w:val="18"/>
          <w:szCs w:val="18"/>
          <w:lang w:val="pl-PL"/>
        </w:rPr>
        <w:t xml:space="preserve">innymi </w:t>
      </w:r>
      <w:r w:rsidR="00D66ECD" w:rsidRPr="002A6452">
        <w:rPr>
          <w:sz w:val="18"/>
          <w:szCs w:val="18"/>
          <w:lang w:val="pl-PL"/>
        </w:rPr>
        <w:t>wymaganiami</w:t>
      </w:r>
      <w:r w:rsidR="00D66ECD">
        <w:rPr>
          <w:sz w:val="18"/>
          <w:szCs w:val="18"/>
          <w:lang w:val="pl-PL"/>
        </w:rPr>
        <w:t xml:space="preserve"> </w:t>
      </w:r>
      <w:r w:rsidR="00D66ECD" w:rsidRPr="002A6452">
        <w:rPr>
          <w:sz w:val="18"/>
          <w:szCs w:val="18"/>
          <w:lang w:val="pl-PL"/>
        </w:rPr>
        <w:t>klienta: .......................................................................................................................</w:t>
      </w:r>
    </w:p>
    <w:p w14:paraId="2E686003" w14:textId="77777777" w:rsidR="00D66ECD" w:rsidRPr="002A6452" w:rsidRDefault="00D66ECD" w:rsidP="00F16193">
      <w:pPr>
        <w:ind w:left="505" w:hanging="142"/>
        <w:rPr>
          <w:sz w:val="12"/>
          <w:szCs w:val="12"/>
          <w:lang w:val="pl-PL"/>
        </w:rPr>
      </w:pPr>
      <w:r w:rsidRPr="002A6452">
        <w:rPr>
          <w:sz w:val="14"/>
          <w:szCs w:val="14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2A6452">
        <w:rPr>
          <w:sz w:val="12"/>
          <w:szCs w:val="12"/>
          <w:lang w:val="pl-PL"/>
        </w:rPr>
        <w:t>podać źródło wymagań</w:t>
      </w:r>
    </w:p>
    <w:p w14:paraId="75382189" w14:textId="77777777" w:rsidR="00D66ECD" w:rsidRDefault="004F0D40" w:rsidP="006F0491">
      <w:pPr>
        <w:spacing w:before="60"/>
        <w:ind w:left="0" w:firstLine="0"/>
        <w:contextualSpacing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II.2.2</w:t>
      </w:r>
      <w:r w:rsidR="00D66ECD">
        <w:rPr>
          <w:sz w:val="18"/>
          <w:szCs w:val="18"/>
          <w:lang w:val="pl-PL"/>
        </w:rPr>
        <w:t xml:space="preserve">) Uzgodniono zastosowanie zasady podejmowania decyzji: </w:t>
      </w:r>
    </w:p>
    <w:p w14:paraId="056B8BCB" w14:textId="77777777" w:rsidR="00DA0DA0" w:rsidRPr="00BA2DD9" w:rsidRDefault="00931DE3" w:rsidP="00DA0DA0">
      <w:pPr>
        <w:ind w:left="567" w:hanging="142"/>
        <w:jc w:val="left"/>
        <w:rPr>
          <w:sz w:val="18"/>
          <w:szCs w:val="18"/>
          <w:lang w:val="pl-PL"/>
        </w:rPr>
      </w:pPr>
      <w:r w:rsidRPr="00931DE3">
        <w:rPr>
          <w:lang w:val="pl-PL"/>
        </w:rPr>
        <w:t>□</w:t>
      </w:r>
      <w:r w:rsidR="00DA0DA0" w:rsidRPr="00BA2DD9">
        <w:rPr>
          <w:sz w:val="18"/>
          <w:szCs w:val="18"/>
          <w:lang w:val="pl-PL"/>
        </w:rPr>
        <w:t xml:space="preserve"> </w:t>
      </w:r>
      <w:r w:rsidR="00DA0DA0">
        <w:rPr>
          <w:sz w:val="18"/>
          <w:szCs w:val="18"/>
          <w:lang w:val="pl-PL"/>
        </w:rPr>
        <w:t xml:space="preserve">zasada </w:t>
      </w:r>
      <w:r w:rsidR="00DA0DA0" w:rsidRPr="00BA2DD9">
        <w:rPr>
          <w:sz w:val="18"/>
          <w:szCs w:val="18"/>
          <w:lang w:val="pl-PL"/>
        </w:rPr>
        <w:t>określon</w:t>
      </w:r>
      <w:r w:rsidR="00DA0DA0">
        <w:rPr>
          <w:sz w:val="18"/>
          <w:szCs w:val="18"/>
          <w:lang w:val="pl-PL"/>
        </w:rPr>
        <w:t>a</w:t>
      </w:r>
      <w:r w:rsidR="00DA0DA0" w:rsidRPr="00BA2DD9">
        <w:rPr>
          <w:sz w:val="18"/>
          <w:szCs w:val="18"/>
          <w:lang w:val="pl-PL"/>
        </w:rPr>
        <w:t xml:space="preserve"> przez klienta: </w:t>
      </w:r>
      <w:r w:rsidR="00036070">
        <w:rPr>
          <w:i/>
          <w:sz w:val="18"/>
          <w:szCs w:val="18"/>
          <w:lang w:val="pl-PL"/>
        </w:rPr>
        <w:t xml:space="preserve">bezpośrednio uzyskane wyniki bez niepewności  należy porównać z wartościami dopuszczalnymi </w:t>
      </w:r>
    </w:p>
    <w:p w14:paraId="09DEAA84" w14:textId="77777777" w:rsidR="003751D5" w:rsidRPr="00BA2DD9" w:rsidRDefault="00931DE3" w:rsidP="003751D5">
      <w:pPr>
        <w:spacing w:before="120"/>
        <w:ind w:left="425" w:firstLine="0"/>
        <w:contextualSpacing/>
        <w:rPr>
          <w:sz w:val="18"/>
          <w:szCs w:val="18"/>
          <w:lang w:val="pl-PL"/>
        </w:rPr>
      </w:pPr>
      <w:r w:rsidRPr="00931DE3">
        <w:rPr>
          <w:lang w:val="pl-PL"/>
        </w:rPr>
        <w:t>□</w:t>
      </w:r>
      <w:r w:rsidR="003751D5" w:rsidRPr="006F0491">
        <w:rPr>
          <w:i/>
          <w:sz w:val="18"/>
          <w:szCs w:val="18"/>
          <w:lang w:val="pl-PL"/>
        </w:rPr>
        <w:t xml:space="preserve"> </w:t>
      </w:r>
      <w:r w:rsidR="003751D5">
        <w:rPr>
          <w:sz w:val="18"/>
          <w:szCs w:val="18"/>
          <w:lang w:val="pl-PL"/>
        </w:rPr>
        <w:t xml:space="preserve">inna zasada </w:t>
      </w:r>
      <w:r w:rsidR="003751D5" w:rsidRPr="00BA2DD9">
        <w:rPr>
          <w:sz w:val="18"/>
          <w:szCs w:val="18"/>
          <w:lang w:val="pl-PL"/>
        </w:rPr>
        <w:t>…………</w:t>
      </w:r>
      <w:r w:rsidR="003751D5">
        <w:rPr>
          <w:sz w:val="18"/>
          <w:szCs w:val="18"/>
          <w:lang w:val="pl-PL"/>
        </w:rPr>
        <w:t>…………………………………………….</w:t>
      </w:r>
      <w:r w:rsidR="003751D5" w:rsidRPr="00BA2DD9">
        <w:rPr>
          <w:sz w:val="18"/>
          <w:szCs w:val="18"/>
          <w:lang w:val="pl-PL"/>
        </w:rPr>
        <w:t>……..……………………………………………………………</w:t>
      </w:r>
    </w:p>
    <w:p w14:paraId="3E402D2B" w14:textId="77777777" w:rsidR="003751D5" w:rsidRPr="00BA2DD9" w:rsidRDefault="003751D5" w:rsidP="003751D5">
      <w:pPr>
        <w:ind w:left="504" w:hanging="142"/>
        <w:rPr>
          <w:sz w:val="12"/>
          <w:szCs w:val="12"/>
          <w:lang w:val="pl-PL"/>
        </w:rPr>
      </w:pPr>
      <w:r w:rsidRPr="00BA2DD9">
        <w:rPr>
          <w:sz w:val="14"/>
          <w:szCs w:val="14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BA2DD9">
        <w:rPr>
          <w:sz w:val="12"/>
          <w:szCs w:val="12"/>
          <w:lang w:val="pl-PL"/>
        </w:rPr>
        <w:t>podać zasadę</w:t>
      </w:r>
    </w:p>
    <w:p w14:paraId="3F11B2B2" w14:textId="77777777" w:rsidR="003751D5" w:rsidRDefault="003751D5" w:rsidP="003751D5">
      <w:pPr>
        <w:spacing w:before="120" w:line="276" w:lineRule="auto"/>
        <w:ind w:left="425" w:firstLine="0"/>
        <w:contextualSpacing/>
        <w:rPr>
          <w:sz w:val="18"/>
          <w:szCs w:val="18"/>
          <w:lang w:val="pl-PL"/>
        </w:rPr>
      </w:pPr>
      <w:r w:rsidRPr="003751D5">
        <w:rPr>
          <w:sz w:val="14"/>
          <w:szCs w:val="14"/>
          <w:lang w:val="pl-PL"/>
        </w:rPr>
        <w:t>Zasady podejmowania decyzji zgodnie z ILA</w:t>
      </w:r>
      <w:r w:rsidR="007A3FC6">
        <w:rPr>
          <w:sz w:val="14"/>
          <w:szCs w:val="14"/>
          <w:lang w:val="pl-PL"/>
        </w:rPr>
        <w:t>C</w:t>
      </w:r>
      <w:r w:rsidRPr="003751D5">
        <w:rPr>
          <w:sz w:val="14"/>
          <w:szCs w:val="14"/>
          <w:lang w:val="pl-PL"/>
        </w:rPr>
        <w:t xml:space="preserve"> G8:09/2019 „ Wytyczne dotyczące zasad podejmowania decyzji i stwierdze</w:t>
      </w:r>
      <w:r>
        <w:rPr>
          <w:sz w:val="14"/>
          <w:szCs w:val="14"/>
          <w:lang w:val="pl-PL"/>
        </w:rPr>
        <w:t>ń</w:t>
      </w:r>
      <w:r w:rsidRPr="003751D5">
        <w:rPr>
          <w:sz w:val="14"/>
          <w:szCs w:val="14"/>
          <w:lang w:val="pl-PL"/>
        </w:rPr>
        <w:t xml:space="preserve"> zgodności”  bliżej przedstawiono w załączniku</w:t>
      </w:r>
      <w:r>
        <w:rPr>
          <w:sz w:val="18"/>
          <w:szCs w:val="18"/>
          <w:lang w:val="pl-PL"/>
        </w:rPr>
        <w:t xml:space="preserve"> </w:t>
      </w:r>
    </w:p>
    <w:p w14:paraId="25013BF8" w14:textId="77777777" w:rsidR="00DA0DA0" w:rsidRDefault="00931DE3" w:rsidP="00036070">
      <w:pPr>
        <w:spacing w:before="120" w:line="276" w:lineRule="auto"/>
        <w:ind w:left="425" w:firstLine="0"/>
        <w:contextualSpacing/>
        <w:rPr>
          <w:b/>
          <w:sz w:val="18"/>
          <w:szCs w:val="18"/>
          <w:lang w:val="pl-PL"/>
        </w:rPr>
      </w:pPr>
      <w:r w:rsidRPr="00931DE3">
        <w:rPr>
          <w:lang w:val="pl-PL"/>
        </w:rPr>
        <w:t>□</w:t>
      </w:r>
      <w:r w:rsidR="00036070" w:rsidRPr="00BA2DD9">
        <w:rPr>
          <w:sz w:val="18"/>
          <w:szCs w:val="18"/>
          <w:lang w:val="pl-PL"/>
        </w:rPr>
        <w:t xml:space="preserve"> </w:t>
      </w:r>
      <w:r w:rsidR="00036070">
        <w:rPr>
          <w:sz w:val="18"/>
          <w:szCs w:val="18"/>
          <w:lang w:val="pl-PL"/>
        </w:rPr>
        <w:t>zasada proponowana przez laboratorium:</w:t>
      </w:r>
    </w:p>
    <w:p w14:paraId="3B6662C0" w14:textId="77777777" w:rsidR="00D66ECD" w:rsidRDefault="00036070" w:rsidP="006F0491">
      <w:pPr>
        <w:spacing w:before="120"/>
        <w:ind w:left="567" w:firstLine="0"/>
        <w:contextualSpacing/>
        <w:rPr>
          <w:sz w:val="18"/>
          <w:szCs w:val="18"/>
          <w:lang w:val="pl-PL"/>
        </w:rPr>
      </w:pPr>
      <w:r w:rsidRPr="00036070">
        <w:rPr>
          <w:sz w:val="18"/>
          <w:szCs w:val="18"/>
          <w:lang w:val="pl-PL"/>
        </w:rPr>
        <w:t>zasada prostej akceptacji</w:t>
      </w:r>
      <w:r>
        <w:rPr>
          <w:i/>
          <w:sz w:val="18"/>
          <w:szCs w:val="18"/>
          <w:lang w:val="pl-PL"/>
        </w:rPr>
        <w:t xml:space="preserve"> </w:t>
      </w:r>
      <w:r w:rsidRPr="00036070">
        <w:rPr>
          <w:sz w:val="18"/>
          <w:szCs w:val="18"/>
          <w:lang w:val="pl-PL"/>
        </w:rPr>
        <w:t>oparta na nie uwzględnianiu niepewności w postaci pasma ochronnego przy stwierdzaniu zgodności / niezgodności z wymaganiem</w:t>
      </w:r>
    </w:p>
    <w:p w14:paraId="61E7286E" w14:textId="77777777" w:rsidR="006F0491" w:rsidRPr="006F0491" w:rsidRDefault="006F0491" w:rsidP="006F0491">
      <w:pPr>
        <w:ind w:left="709" w:firstLine="0"/>
        <w:rPr>
          <w:bCs/>
          <w:iCs/>
          <w:sz w:val="16"/>
          <w:szCs w:val="16"/>
          <w:lang w:val="pl-PL"/>
        </w:rPr>
      </w:pPr>
      <w:r w:rsidRPr="006F0491">
        <w:rPr>
          <w:bCs/>
          <w:i/>
          <w:iCs/>
          <w:sz w:val="16"/>
          <w:szCs w:val="16"/>
          <w:lang w:val="pl-PL"/>
        </w:rPr>
        <w:t>wynik zgodny</w:t>
      </w:r>
      <w:r w:rsidRPr="006F0491">
        <w:rPr>
          <w:bCs/>
          <w:iCs/>
          <w:sz w:val="16"/>
          <w:szCs w:val="16"/>
          <w:lang w:val="pl-PL"/>
        </w:rPr>
        <w:t xml:space="preserve"> – jeżeli wynik bez niepewności rozszerzonej wyznaczonej dla </w:t>
      </w:r>
      <w:r>
        <w:rPr>
          <w:bCs/>
          <w:iCs/>
          <w:sz w:val="16"/>
          <w:szCs w:val="16"/>
          <w:lang w:val="pl-PL"/>
        </w:rPr>
        <w:t xml:space="preserve">hałasu dla </w:t>
      </w:r>
      <w:r w:rsidRPr="006F0491">
        <w:rPr>
          <w:bCs/>
          <w:iCs/>
          <w:sz w:val="16"/>
          <w:szCs w:val="16"/>
          <w:lang w:val="pl-PL"/>
        </w:rPr>
        <w:t>jednostronnego przedziału ufności 95%, gdzie k=1,65</w:t>
      </w:r>
      <w:r w:rsidRPr="006F0491">
        <w:rPr>
          <w:i/>
          <w:lang w:val="pl-PL"/>
        </w:rPr>
        <w:t xml:space="preserve"> </w:t>
      </w:r>
      <w:r w:rsidRPr="006F0491">
        <w:rPr>
          <w:i/>
          <w:lang w:val="pl-PL"/>
        </w:rPr>
        <w:br/>
      </w:r>
      <w:r>
        <w:rPr>
          <w:bCs/>
          <w:iCs/>
          <w:sz w:val="16"/>
          <w:szCs w:val="16"/>
          <w:lang w:val="pl-PL"/>
        </w:rPr>
        <w:t>zaś dla drgań i mikroklimatu dla dwu</w:t>
      </w:r>
      <w:r w:rsidRPr="006F0491">
        <w:rPr>
          <w:bCs/>
          <w:iCs/>
          <w:sz w:val="16"/>
          <w:szCs w:val="16"/>
          <w:lang w:val="pl-PL"/>
        </w:rPr>
        <w:t>stronnego przedziału ufności 95%, gdzie k=</w:t>
      </w:r>
      <w:r>
        <w:rPr>
          <w:bCs/>
          <w:iCs/>
          <w:sz w:val="16"/>
          <w:szCs w:val="16"/>
          <w:lang w:val="pl-PL"/>
        </w:rPr>
        <w:t>2,</w:t>
      </w:r>
      <w:r w:rsidRPr="006F0491">
        <w:rPr>
          <w:i/>
          <w:lang w:val="pl-PL"/>
        </w:rPr>
        <w:t xml:space="preserve"> </w:t>
      </w:r>
      <w:r w:rsidRPr="006F0491">
        <w:rPr>
          <w:bCs/>
          <w:iCs/>
          <w:sz w:val="16"/>
          <w:szCs w:val="16"/>
          <w:lang w:val="pl-PL"/>
        </w:rPr>
        <w:t xml:space="preserve">nie przekracza lub osiąga wartość dopuszczalną, przy czym ryzyko błędnej akceptacji w przypadku wyniku zbliżonego do wartości dopuszczalnej wynosi do 50% </w:t>
      </w:r>
    </w:p>
    <w:p w14:paraId="7C06E524" w14:textId="77777777" w:rsidR="006F0491" w:rsidRDefault="006F0491" w:rsidP="006F0491">
      <w:pPr>
        <w:ind w:left="709" w:firstLine="0"/>
        <w:rPr>
          <w:bCs/>
          <w:iCs/>
          <w:sz w:val="16"/>
          <w:szCs w:val="16"/>
          <w:lang w:val="pl-PL"/>
        </w:rPr>
      </w:pPr>
      <w:r w:rsidRPr="006F0491">
        <w:rPr>
          <w:bCs/>
          <w:i/>
          <w:iCs/>
          <w:sz w:val="16"/>
          <w:szCs w:val="16"/>
          <w:lang w:val="pl-PL"/>
        </w:rPr>
        <w:t>wynik niezgodny</w:t>
      </w:r>
      <w:r w:rsidRPr="006F0491">
        <w:rPr>
          <w:bCs/>
          <w:iCs/>
          <w:sz w:val="16"/>
          <w:szCs w:val="16"/>
          <w:lang w:val="pl-PL"/>
        </w:rPr>
        <w:t xml:space="preserve"> – jeżeli wynik bez niepewności rozszerzonej wyznaczonej dla jednostronnego przedziału ufności 95%, gdzie k=1,65</w:t>
      </w:r>
      <w:r w:rsidRPr="006F0491">
        <w:rPr>
          <w:i/>
          <w:lang w:val="pl-PL"/>
        </w:rPr>
        <w:t xml:space="preserve"> </w:t>
      </w:r>
      <w:r w:rsidRPr="006F0491">
        <w:rPr>
          <w:bCs/>
          <w:iCs/>
          <w:sz w:val="16"/>
          <w:szCs w:val="16"/>
          <w:lang w:val="pl-PL"/>
        </w:rPr>
        <w:t>przekracza wartość dopuszczalną, przy czym ryzyko błędnego odrzucenia w przypadku wyniku zbliżonego do wartości dopuszczalnej wynosi do 50%</w:t>
      </w:r>
    </w:p>
    <w:p w14:paraId="2F918679" w14:textId="77777777" w:rsidR="00757C22" w:rsidRPr="00036070" w:rsidRDefault="00757C22" w:rsidP="00757C22">
      <w:pPr>
        <w:ind w:left="709" w:firstLine="0"/>
        <w:contextualSpacing/>
        <w:rPr>
          <w:sz w:val="12"/>
          <w:szCs w:val="12"/>
          <w:lang w:val="pl-PL"/>
        </w:rPr>
      </w:pPr>
    </w:p>
    <w:p w14:paraId="7CE0951D" w14:textId="77777777" w:rsidR="003751D5" w:rsidRPr="006F0491" w:rsidRDefault="00B16F27" w:rsidP="00B16F27">
      <w:pPr>
        <w:spacing w:before="60"/>
        <w:ind w:left="0" w:firstLine="0"/>
        <w:contextualSpacing/>
        <w:rPr>
          <w:bCs/>
          <w:iCs/>
          <w:sz w:val="16"/>
          <w:szCs w:val="16"/>
          <w:lang w:val="pl-PL"/>
        </w:rPr>
      </w:pPr>
      <w:r w:rsidRPr="00B16F27">
        <w:rPr>
          <w:sz w:val="18"/>
          <w:szCs w:val="18"/>
          <w:lang w:val="pl-PL"/>
        </w:rPr>
        <w:t xml:space="preserve">II.2.3) </w:t>
      </w:r>
      <w:r w:rsidR="00757C22" w:rsidRPr="00B16F27">
        <w:rPr>
          <w:sz w:val="18"/>
          <w:szCs w:val="18"/>
          <w:lang w:val="pl-PL"/>
        </w:rPr>
        <w:t>Uwaga:</w:t>
      </w:r>
      <w:r w:rsidR="00757C22" w:rsidRPr="00757C22">
        <w:rPr>
          <w:sz w:val="18"/>
          <w:szCs w:val="18"/>
          <w:lang w:val="pl-PL"/>
        </w:rPr>
        <w:t xml:space="preserve"> </w:t>
      </w:r>
      <w:r w:rsidR="00757C22">
        <w:rPr>
          <w:sz w:val="18"/>
          <w:szCs w:val="18"/>
          <w:lang w:val="pl-PL"/>
        </w:rPr>
        <w:t xml:space="preserve">dla rezultatów </w:t>
      </w:r>
      <w:r w:rsidR="00757C22" w:rsidRPr="00757C22">
        <w:rPr>
          <w:sz w:val="18"/>
          <w:szCs w:val="18"/>
          <w:lang w:val="pl-PL"/>
        </w:rPr>
        <w:t>„poniżej wartości dolnej granicy zakresu pomiarowego” lub „ powyżej wartości górnej granicy zakresu pomiarowego”</w:t>
      </w:r>
      <w:r w:rsidR="00757C22">
        <w:rPr>
          <w:sz w:val="18"/>
          <w:szCs w:val="18"/>
          <w:lang w:val="pl-PL"/>
        </w:rPr>
        <w:t xml:space="preserve"> stwierdzenie zgodności z wymaganiami przedstawione będzie </w:t>
      </w:r>
      <w:r w:rsidR="00D650F7">
        <w:rPr>
          <w:sz w:val="18"/>
          <w:szCs w:val="18"/>
          <w:lang w:val="pl-PL"/>
        </w:rPr>
        <w:t xml:space="preserve">w ramach opinii i interpretacji. </w:t>
      </w:r>
    </w:p>
    <w:p w14:paraId="4EC56C79" w14:textId="77777777" w:rsidR="00D66ECD" w:rsidRPr="00967A0F" w:rsidRDefault="003751D5" w:rsidP="00CD26F2">
      <w:pPr>
        <w:spacing w:before="60" w:line="276" w:lineRule="auto"/>
        <w:ind w:left="0" w:firstLine="0"/>
        <w:contextualSpacing/>
        <w:rPr>
          <w:sz w:val="16"/>
          <w:szCs w:val="16"/>
          <w:lang w:val="pl-PL"/>
        </w:rPr>
      </w:pPr>
      <w:r w:rsidRPr="003751D5">
        <w:rPr>
          <w:b/>
          <w:sz w:val="20"/>
          <w:szCs w:val="20"/>
          <w:lang w:val="pl-PL"/>
        </w:rPr>
        <w:t>II.3</w:t>
      </w:r>
      <w:r w:rsidR="00D66ECD" w:rsidRPr="003751D5">
        <w:rPr>
          <w:b/>
          <w:sz w:val="20"/>
          <w:szCs w:val="20"/>
          <w:lang w:val="pl-PL"/>
        </w:rPr>
        <w:t xml:space="preserve"> )</w:t>
      </w:r>
      <w:r w:rsidR="00D66ECD">
        <w:rPr>
          <w:sz w:val="18"/>
          <w:szCs w:val="18"/>
          <w:lang w:val="pl-PL"/>
        </w:rPr>
        <w:t xml:space="preserve"> </w:t>
      </w:r>
      <w:r w:rsidR="00931DE3" w:rsidRPr="00931DE3">
        <w:rPr>
          <w:b/>
          <w:sz w:val="18"/>
          <w:szCs w:val="18"/>
          <w:lang w:val="pl-PL"/>
        </w:rPr>
        <w:t>Ilość egzemplarzy sprawozdań z badań</w:t>
      </w:r>
      <w:r w:rsidR="00967A0F">
        <w:rPr>
          <w:sz w:val="18"/>
          <w:szCs w:val="18"/>
          <w:lang w:val="pl-PL"/>
        </w:rPr>
        <w:t>:</w:t>
      </w:r>
      <w:r w:rsidR="00D66ECD" w:rsidRPr="00BA2DD9">
        <w:rPr>
          <w:sz w:val="18"/>
          <w:szCs w:val="18"/>
          <w:lang w:val="pl-PL"/>
        </w:rPr>
        <w:t>.........</w:t>
      </w:r>
      <w:r w:rsidR="00D66ECD" w:rsidRPr="00BA2DD9">
        <w:rPr>
          <w:sz w:val="16"/>
          <w:szCs w:val="16"/>
          <w:lang w:val="pl-PL"/>
        </w:rPr>
        <w:t>(standardowo laboratorium zapewnia 2 egzemplarze</w:t>
      </w:r>
      <w:r w:rsidR="00967A0F">
        <w:rPr>
          <w:sz w:val="16"/>
          <w:szCs w:val="16"/>
          <w:lang w:val="pl-PL"/>
        </w:rPr>
        <w:t xml:space="preserve">, </w:t>
      </w:r>
      <w:r w:rsidR="00967A0F" w:rsidRPr="00A162FC">
        <w:rPr>
          <w:b/>
          <w:bCs/>
          <w:sz w:val="15"/>
          <w:szCs w:val="15"/>
          <w:u w:val="single"/>
          <w:lang w:val="pl-PL"/>
        </w:rPr>
        <w:t>dostarczane po opłaceniu kosztów badania</w:t>
      </w:r>
      <w:r w:rsidR="00D66ECD" w:rsidRPr="00A162FC">
        <w:rPr>
          <w:b/>
          <w:bCs/>
          <w:sz w:val="15"/>
          <w:szCs w:val="15"/>
          <w:lang w:val="pl-PL"/>
        </w:rPr>
        <w:t>).</w:t>
      </w:r>
    </w:p>
    <w:p w14:paraId="06DF5060" w14:textId="77777777" w:rsidR="00D66ECD" w:rsidRPr="00BA2DD9" w:rsidRDefault="00931DE3" w:rsidP="00931DE3">
      <w:pPr>
        <w:spacing w:line="276" w:lineRule="auto"/>
        <w:ind w:left="426" w:firstLine="0"/>
        <w:contextualSpacing/>
        <w:jc w:val="left"/>
        <w:rPr>
          <w:b/>
          <w:sz w:val="20"/>
          <w:szCs w:val="20"/>
          <w:lang w:val="pl-PL"/>
        </w:rPr>
      </w:pPr>
      <w:r w:rsidRPr="00931DE3">
        <w:rPr>
          <w:sz w:val="18"/>
          <w:szCs w:val="18"/>
          <w:lang w:val="pl-PL"/>
        </w:rPr>
        <w:t>Sposób przekazania:</w:t>
      </w:r>
      <w:r>
        <w:rPr>
          <w:sz w:val="32"/>
          <w:szCs w:val="32"/>
          <w:lang w:val="pl-PL"/>
        </w:rPr>
        <w:t xml:space="preserve"> </w:t>
      </w:r>
      <w:r w:rsidRPr="00931DE3">
        <w:rPr>
          <w:lang w:val="pl-PL"/>
        </w:rPr>
        <w:t>□</w:t>
      </w:r>
      <w:r w:rsidR="00D66ECD" w:rsidRPr="00BA2DD9">
        <w:rPr>
          <w:sz w:val="32"/>
          <w:szCs w:val="32"/>
          <w:lang w:val="pl-PL"/>
        </w:rPr>
        <w:t xml:space="preserve"> </w:t>
      </w:r>
      <w:r w:rsidR="00D66ECD" w:rsidRPr="00BA2DD9">
        <w:rPr>
          <w:sz w:val="18"/>
          <w:szCs w:val="18"/>
          <w:lang w:val="pl-PL"/>
        </w:rPr>
        <w:t>odbiorę osobiście</w:t>
      </w:r>
      <w:r w:rsidR="00452B7D">
        <w:rPr>
          <w:sz w:val="18"/>
          <w:szCs w:val="18"/>
          <w:lang w:val="pl-PL"/>
        </w:rPr>
        <w:t xml:space="preserve">        </w:t>
      </w:r>
      <w:r w:rsidRPr="00931DE3">
        <w:rPr>
          <w:lang w:val="pl-PL"/>
        </w:rPr>
        <w:t>□</w:t>
      </w:r>
      <w:r w:rsidR="00D66ECD" w:rsidRPr="00BA2DD9">
        <w:rPr>
          <w:sz w:val="32"/>
          <w:szCs w:val="32"/>
          <w:lang w:val="pl-PL"/>
        </w:rPr>
        <w:t xml:space="preserve"> </w:t>
      </w:r>
      <w:r w:rsidR="00D66ECD" w:rsidRPr="00BA2DD9">
        <w:rPr>
          <w:sz w:val="18"/>
          <w:szCs w:val="18"/>
          <w:lang w:val="pl-PL"/>
        </w:rPr>
        <w:t>przesłać pocztą na adres:</w:t>
      </w:r>
      <w:r w:rsidR="00452B7D">
        <w:rPr>
          <w:sz w:val="18"/>
          <w:szCs w:val="18"/>
          <w:lang w:val="pl-PL"/>
        </w:rPr>
        <w:t>...............</w:t>
      </w:r>
      <w:r w:rsidR="00D66ECD">
        <w:rPr>
          <w:sz w:val="18"/>
          <w:szCs w:val="18"/>
          <w:lang w:val="pl-PL"/>
        </w:rPr>
        <w:t>...............................................................</w:t>
      </w:r>
      <w:r w:rsidR="00D66ECD" w:rsidRPr="00BA2DD9">
        <w:rPr>
          <w:sz w:val="18"/>
          <w:szCs w:val="18"/>
          <w:lang w:val="pl-PL"/>
        </w:rPr>
        <w:t xml:space="preserve">............ </w:t>
      </w:r>
    </w:p>
    <w:p w14:paraId="401B345D" w14:textId="77777777" w:rsidR="0029789E" w:rsidRPr="00D8685E" w:rsidRDefault="00687BF5" w:rsidP="00931DE3">
      <w:pPr>
        <w:pStyle w:val="Akapitzlist"/>
        <w:numPr>
          <w:ilvl w:val="0"/>
          <w:numId w:val="11"/>
        </w:numPr>
        <w:spacing w:line="276" w:lineRule="auto"/>
        <w:ind w:left="425" w:hanging="357"/>
        <w:rPr>
          <w:b/>
          <w:sz w:val="20"/>
          <w:szCs w:val="20"/>
          <w:lang w:val="pl-PL"/>
        </w:rPr>
      </w:pPr>
      <w:r w:rsidRPr="000269AE">
        <w:rPr>
          <w:b/>
          <w:sz w:val="20"/>
          <w:szCs w:val="20"/>
          <w:lang w:val="pl-PL"/>
        </w:rPr>
        <w:t>Sugerowany termin realizacji</w:t>
      </w:r>
      <w:r w:rsidR="00452B7D">
        <w:rPr>
          <w:b/>
          <w:sz w:val="20"/>
          <w:szCs w:val="20"/>
          <w:lang w:val="pl-PL"/>
        </w:rPr>
        <w:t xml:space="preserve"> badań terenowych:</w:t>
      </w:r>
      <w:r w:rsidR="007C7A0C">
        <w:rPr>
          <w:sz w:val="20"/>
          <w:szCs w:val="20"/>
          <w:lang w:val="pl-PL"/>
        </w:rPr>
        <w:t xml:space="preserve"> ...........</w:t>
      </w:r>
      <w:r w:rsidRPr="00983891">
        <w:rPr>
          <w:sz w:val="20"/>
          <w:szCs w:val="20"/>
          <w:lang w:val="pl-PL"/>
        </w:rPr>
        <w:t>............................................................................</w:t>
      </w:r>
      <w:r w:rsidR="00452B7D">
        <w:rPr>
          <w:sz w:val="20"/>
          <w:szCs w:val="20"/>
          <w:lang w:val="pl-PL"/>
        </w:rPr>
        <w:t>.....</w:t>
      </w:r>
      <w:r w:rsidRPr="00983891">
        <w:rPr>
          <w:sz w:val="20"/>
          <w:szCs w:val="20"/>
          <w:lang w:val="pl-PL"/>
        </w:rPr>
        <w:t>...</w:t>
      </w:r>
      <w:r w:rsidR="000269AE">
        <w:rPr>
          <w:sz w:val="20"/>
          <w:szCs w:val="20"/>
          <w:lang w:val="pl-PL"/>
        </w:rPr>
        <w:t>......</w:t>
      </w:r>
      <w:r w:rsidR="000F6EBC">
        <w:rPr>
          <w:sz w:val="20"/>
          <w:szCs w:val="20"/>
          <w:lang w:val="pl-PL"/>
        </w:rPr>
        <w:t>......</w:t>
      </w:r>
      <w:r w:rsidR="000F6EBC" w:rsidRPr="000F6EBC">
        <w:rPr>
          <w:sz w:val="18"/>
          <w:szCs w:val="18"/>
          <w:lang w:val="pl-PL"/>
        </w:rPr>
        <w:t xml:space="preserve"> </w:t>
      </w:r>
    </w:p>
    <w:p w14:paraId="6EB4A42E" w14:textId="77777777" w:rsidR="001F019F" w:rsidRPr="00452B7D" w:rsidRDefault="001F019F" w:rsidP="00931DE3">
      <w:pPr>
        <w:pStyle w:val="Akapitzlist"/>
        <w:numPr>
          <w:ilvl w:val="0"/>
          <w:numId w:val="11"/>
        </w:numPr>
        <w:spacing w:after="120" w:line="276" w:lineRule="auto"/>
        <w:ind w:left="425" w:hanging="357"/>
        <w:rPr>
          <w:b/>
          <w:sz w:val="20"/>
          <w:szCs w:val="20"/>
          <w:lang w:val="pl-PL"/>
        </w:rPr>
      </w:pPr>
      <w:r w:rsidRPr="00452B7D">
        <w:rPr>
          <w:b/>
          <w:sz w:val="20"/>
          <w:szCs w:val="20"/>
          <w:lang w:val="pl-PL"/>
        </w:rPr>
        <w:t xml:space="preserve">Transport </w:t>
      </w:r>
      <w:proofErr w:type="spellStart"/>
      <w:r w:rsidRPr="00452B7D">
        <w:rPr>
          <w:b/>
          <w:sz w:val="20"/>
          <w:szCs w:val="20"/>
          <w:lang w:val="pl-PL"/>
        </w:rPr>
        <w:t>próbkobiorców</w:t>
      </w:r>
      <w:proofErr w:type="spellEnd"/>
      <w:r w:rsidRPr="00452B7D">
        <w:rPr>
          <w:sz w:val="20"/>
          <w:szCs w:val="20"/>
          <w:lang w:val="pl-PL"/>
        </w:rPr>
        <w:t xml:space="preserve"> </w:t>
      </w:r>
      <w:r w:rsidR="00452B7D" w:rsidRPr="00452B7D">
        <w:rPr>
          <w:sz w:val="20"/>
          <w:szCs w:val="20"/>
          <w:lang w:val="pl-PL"/>
        </w:rPr>
        <w:t xml:space="preserve">- </w:t>
      </w:r>
      <w:r w:rsidR="00931DE3" w:rsidRPr="00931DE3">
        <w:rPr>
          <w:lang w:val="pl-PL"/>
        </w:rPr>
        <w:t>□</w:t>
      </w:r>
      <w:r w:rsidR="00D8685E" w:rsidRPr="00452B7D">
        <w:rPr>
          <w:sz w:val="32"/>
          <w:szCs w:val="32"/>
          <w:lang w:val="pl-PL"/>
        </w:rPr>
        <w:t xml:space="preserve"> </w:t>
      </w:r>
      <w:r w:rsidRPr="00452B7D">
        <w:rPr>
          <w:sz w:val="18"/>
          <w:szCs w:val="18"/>
          <w:lang w:val="pl-PL"/>
        </w:rPr>
        <w:t>akceptuję transport PSSE</w:t>
      </w:r>
      <w:r w:rsidR="00D8685E" w:rsidRPr="00452B7D">
        <w:rPr>
          <w:sz w:val="18"/>
          <w:szCs w:val="18"/>
          <w:lang w:val="pl-PL"/>
        </w:rPr>
        <w:t xml:space="preserve">, pokryję </w:t>
      </w:r>
      <w:r w:rsidRPr="00452B7D">
        <w:rPr>
          <w:sz w:val="18"/>
          <w:szCs w:val="18"/>
          <w:lang w:val="pl-PL"/>
        </w:rPr>
        <w:t xml:space="preserve">koszt dojazdu </w:t>
      </w:r>
      <w:r w:rsidR="00D8685E" w:rsidRPr="00452B7D">
        <w:rPr>
          <w:sz w:val="18"/>
          <w:szCs w:val="18"/>
          <w:lang w:val="pl-PL"/>
        </w:rPr>
        <w:t xml:space="preserve">Siedlce – klient </w:t>
      </w:r>
      <w:r w:rsidR="0001564A" w:rsidRPr="00452B7D">
        <w:rPr>
          <w:sz w:val="18"/>
          <w:szCs w:val="18"/>
          <w:lang w:val="pl-PL"/>
        </w:rPr>
        <w:t>–</w:t>
      </w:r>
      <w:r w:rsidR="00D8685E" w:rsidRPr="00452B7D">
        <w:rPr>
          <w:sz w:val="18"/>
          <w:szCs w:val="18"/>
          <w:lang w:val="pl-PL"/>
        </w:rPr>
        <w:t>Siedlce</w:t>
      </w:r>
      <w:r w:rsidR="0001564A" w:rsidRPr="00452B7D">
        <w:rPr>
          <w:sz w:val="18"/>
          <w:szCs w:val="18"/>
          <w:lang w:val="pl-PL"/>
        </w:rPr>
        <w:t xml:space="preserve"> x </w:t>
      </w:r>
      <w:r w:rsidR="00B16F27">
        <w:rPr>
          <w:sz w:val="18"/>
          <w:szCs w:val="18"/>
          <w:lang w:val="pl-PL"/>
        </w:rPr>
        <w:t>4,71</w:t>
      </w:r>
      <w:r w:rsidR="0001564A" w:rsidRPr="00452B7D">
        <w:rPr>
          <w:sz w:val="18"/>
          <w:szCs w:val="18"/>
          <w:lang w:val="pl-PL"/>
        </w:rPr>
        <w:t xml:space="preserve"> zł/km netto</w:t>
      </w:r>
      <w:r w:rsidRPr="00452B7D">
        <w:rPr>
          <w:sz w:val="20"/>
          <w:szCs w:val="20"/>
          <w:lang w:val="pl-PL"/>
        </w:rPr>
        <w:t>.</w:t>
      </w:r>
    </w:p>
    <w:p w14:paraId="230B7518" w14:textId="77777777" w:rsidR="006C2A1E" w:rsidRPr="008C07D1" w:rsidRDefault="00786AFD" w:rsidP="00931DE3">
      <w:pPr>
        <w:pStyle w:val="Akapitzlist"/>
        <w:numPr>
          <w:ilvl w:val="0"/>
          <w:numId w:val="11"/>
        </w:numPr>
        <w:ind w:left="425" w:hanging="357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W</w:t>
      </w:r>
      <w:r w:rsidR="006C2A1E" w:rsidRPr="00897F68">
        <w:rPr>
          <w:b/>
          <w:sz w:val="20"/>
          <w:szCs w:val="20"/>
          <w:lang w:val="pl-PL"/>
        </w:rPr>
        <w:t>arunk</w:t>
      </w:r>
      <w:r>
        <w:rPr>
          <w:b/>
          <w:sz w:val="20"/>
          <w:szCs w:val="20"/>
          <w:lang w:val="pl-PL"/>
        </w:rPr>
        <w:t>i</w:t>
      </w:r>
      <w:r w:rsidR="006C2A1E" w:rsidRPr="00897F68">
        <w:rPr>
          <w:b/>
          <w:sz w:val="20"/>
          <w:szCs w:val="20"/>
          <w:lang w:val="pl-PL"/>
        </w:rPr>
        <w:t xml:space="preserve"> cenow</w:t>
      </w:r>
      <w:r>
        <w:rPr>
          <w:b/>
          <w:sz w:val="20"/>
          <w:szCs w:val="20"/>
          <w:lang w:val="pl-PL"/>
        </w:rPr>
        <w:t>e</w:t>
      </w:r>
      <w:r w:rsidR="006C2A1E" w:rsidRPr="00897F68">
        <w:rPr>
          <w:b/>
          <w:sz w:val="20"/>
          <w:szCs w:val="20"/>
          <w:lang w:val="pl-PL"/>
        </w:rPr>
        <w:t xml:space="preserve"> realizacji zlecenia</w:t>
      </w:r>
      <w:r>
        <w:rPr>
          <w:b/>
          <w:sz w:val="20"/>
          <w:szCs w:val="20"/>
          <w:lang w:val="pl-PL"/>
        </w:rPr>
        <w:t xml:space="preserve"> - </w:t>
      </w:r>
      <w:r w:rsidRPr="00786AFD">
        <w:rPr>
          <w:sz w:val="18"/>
          <w:szCs w:val="18"/>
          <w:lang w:val="pl-PL"/>
        </w:rPr>
        <w:t>proszę o wcześniejsze przedstawienie</w:t>
      </w:r>
      <w:r w:rsidR="006C2A1E" w:rsidRPr="00983891">
        <w:rPr>
          <w:sz w:val="20"/>
          <w:szCs w:val="20"/>
          <w:lang w:val="pl-PL"/>
        </w:rPr>
        <w:t xml:space="preserve"> :  </w:t>
      </w:r>
      <w:r w:rsidR="00931DE3" w:rsidRPr="00931DE3">
        <w:rPr>
          <w:lang w:val="pl-PL"/>
        </w:rPr>
        <w:t>□</w:t>
      </w:r>
      <w:r w:rsidR="00897F68">
        <w:rPr>
          <w:sz w:val="32"/>
          <w:szCs w:val="32"/>
          <w:lang w:val="pl-PL"/>
        </w:rPr>
        <w:t xml:space="preserve"> </w:t>
      </w:r>
      <w:r w:rsidR="006C2A1E" w:rsidRPr="00983891">
        <w:rPr>
          <w:sz w:val="20"/>
          <w:szCs w:val="20"/>
          <w:lang w:val="pl-PL"/>
        </w:rPr>
        <w:t xml:space="preserve">tak </w:t>
      </w:r>
      <w:r w:rsidR="00EF459A">
        <w:rPr>
          <w:sz w:val="20"/>
          <w:szCs w:val="20"/>
          <w:lang w:val="pl-PL"/>
        </w:rPr>
        <w:t xml:space="preserve">    </w:t>
      </w:r>
      <w:r w:rsidR="00897F68">
        <w:rPr>
          <w:sz w:val="20"/>
          <w:szCs w:val="20"/>
          <w:lang w:val="pl-PL"/>
        </w:rPr>
        <w:t xml:space="preserve">   </w:t>
      </w:r>
      <w:r w:rsidR="00EF459A">
        <w:rPr>
          <w:sz w:val="20"/>
          <w:szCs w:val="20"/>
          <w:lang w:val="pl-PL"/>
        </w:rPr>
        <w:t xml:space="preserve">   </w:t>
      </w:r>
      <w:r w:rsidR="00931DE3" w:rsidRPr="00931DE3">
        <w:rPr>
          <w:lang w:val="pl-PL"/>
        </w:rPr>
        <w:t>□</w:t>
      </w:r>
      <w:r w:rsidR="00897F68">
        <w:rPr>
          <w:sz w:val="32"/>
          <w:szCs w:val="32"/>
          <w:lang w:val="pl-PL"/>
        </w:rPr>
        <w:t xml:space="preserve"> </w:t>
      </w:r>
      <w:r w:rsidR="006C2A1E" w:rsidRPr="00983891">
        <w:rPr>
          <w:sz w:val="20"/>
          <w:szCs w:val="20"/>
          <w:lang w:val="pl-PL"/>
        </w:rPr>
        <w:t>nie</w:t>
      </w:r>
      <w:r w:rsidR="00EF459A">
        <w:rPr>
          <w:sz w:val="20"/>
          <w:szCs w:val="20"/>
          <w:lang w:val="pl-PL"/>
        </w:rPr>
        <w:t xml:space="preserve">      </w:t>
      </w:r>
      <w:r w:rsidR="006C2A1E" w:rsidRPr="00983891">
        <w:rPr>
          <w:sz w:val="20"/>
          <w:szCs w:val="20"/>
          <w:lang w:val="pl-PL"/>
        </w:rPr>
        <w:t>.</w:t>
      </w:r>
    </w:p>
    <w:p w14:paraId="67683C51" w14:textId="77777777" w:rsidR="00C8644D" w:rsidRPr="00931DE3" w:rsidRDefault="00931DE3" w:rsidP="00C8644D">
      <w:pPr>
        <w:pStyle w:val="Akapitzlist"/>
        <w:keepNext/>
        <w:keepLines/>
        <w:ind w:left="425" w:firstLine="0"/>
        <w:rPr>
          <w:sz w:val="16"/>
          <w:szCs w:val="16"/>
          <w:lang w:val="pl-PL"/>
        </w:rPr>
      </w:pPr>
      <w:r w:rsidRPr="00931DE3">
        <w:rPr>
          <w:lang w:val="pl-PL"/>
        </w:rPr>
        <w:t>□</w:t>
      </w:r>
      <w:r w:rsidR="00687BF5" w:rsidRPr="00897F68">
        <w:rPr>
          <w:sz w:val="18"/>
          <w:szCs w:val="18"/>
          <w:lang w:val="pl-PL"/>
        </w:rPr>
        <w:t>Płatność za badania zostanie dokonana po wykonaniu usługi i wystawieniu faktury VAT</w:t>
      </w:r>
      <w:r w:rsidR="000919CC">
        <w:rPr>
          <w:sz w:val="18"/>
          <w:szCs w:val="18"/>
          <w:lang w:val="pl-PL"/>
        </w:rPr>
        <w:t xml:space="preserve"> (t</w:t>
      </w:r>
      <w:r w:rsidR="00B16F27">
        <w:rPr>
          <w:sz w:val="18"/>
          <w:szCs w:val="18"/>
          <w:lang w:val="pl-PL"/>
        </w:rPr>
        <w:t>ermin płatności -</w:t>
      </w:r>
      <w:r w:rsidR="006C2A1E" w:rsidRPr="00897F68">
        <w:rPr>
          <w:sz w:val="18"/>
          <w:szCs w:val="18"/>
          <w:lang w:val="pl-PL"/>
        </w:rPr>
        <w:t xml:space="preserve"> 14 dni</w:t>
      </w:r>
      <w:r w:rsidR="000919CC">
        <w:rPr>
          <w:sz w:val="18"/>
          <w:szCs w:val="18"/>
          <w:lang w:val="pl-PL"/>
        </w:rPr>
        <w:t>)</w:t>
      </w:r>
      <w:r w:rsidR="00687BF5" w:rsidRPr="00897F68">
        <w:rPr>
          <w:sz w:val="18"/>
          <w:szCs w:val="18"/>
          <w:lang w:val="pl-PL"/>
        </w:rPr>
        <w:t xml:space="preserve">. </w:t>
      </w:r>
      <w:r w:rsidR="00C8644D" w:rsidRPr="00931DE3">
        <w:rPr>
          <w:sz w:val="16"/>
          <w:szCs w:val="16"/>
          <w:lang w:val="pl-PL"/>
        </w:rPr>
        <w:t xml:space="preserve">Nieuregulowanie należności </w:t>
      </w:r>
      <w:r w:rsidR="00C8644D" w:rsidRPr="00504818">
        <w:rPr>
          <w:sz w:val="16"/>
          <w:szCs w:val="16"/>
          <w:lang w:val="pl-PL"/>
        </w:rPr>
        <w:t>w terminie spowoduje</w:t>
      </w:r>
      <w:r w:rsidR="00C8644D">
        <w:rPr>
          <w:sz w:val="16"/>
          <w:szCs w:val="16"/>
          <w:lang w:val="pl-PL"/>
        </w:rPr>
        <w:t xml:space="preserve"> i </w:t>
      </w:r>
      <w:r w:rsidR="00C8644D" w:rsidRPr="00931DE3">
        <w:rPr>
          <w:sz w:val="16"/>
          <w:szCs w:val="16"/>
          <w:lang w:val="pl-PL"/>
        </w:rPr>
        <w:t>naliczenie odsetek ustawowych za opóźnienie transakcji handlowych oraz skierowanie sprawy na drogę postepowania sądowego</w:t>
      </w:r>
      <w:r w:rsidR="00C8644D">
        <w:rPr>
          <w:sz w:val="16"/>
          <w:szCs w:val="16"/>
          <w:lang w:val="pl-PL"/>
        </w:rPr>
        <w:t>.</w:t>
      </w:r>
    </w:p>
    <w:p w14:paraId="22AA262E" w14:textId="24DEE07F" w:rsidR="00687BF5" w:rsidRPr="00897F68" w:rsidRDefault="00931DE3" w:rsidP="00C8644D">
      <w:pPr>
        <w:pStyle w:val="Akapitzlist"/>
        <w:ind w:left="425" w:firstLine="0"/>
        <w:rPr>
          <w:b/>
          <w:sz w:val="18"/>
          <w:szCs w:val="18"/>
          <w:lang w:val="pl-PL"/>
        </w:rPr>
      </w:pPr>
      <w:r w:rsidRPr="00931DE3">
        <w:rPr>
          <w:lang w:val="pl-PL"/>
        </w:rPr>
        <w:t>□</w:t>
      </w:r>
      <w:r w:rsidR="006C2A1E" w:rsidRPr="00897F68">
        <w:rPr>
          <w:sz w:val="18"/>
          <w:szCs w:val="18"/>
          <w:lang w:val="pl-PL"/>
        </w:rPr>
        <w:t xml:space="preserve">Upoważniam zleceniobiorcę do wystawienia faktury VAT bez mojego podpisu. </w:t>
      </w:r>
      <w:r w:rsidR="00687BF5" w:rsidRPr="00897F68">
        <w:rPr>
          <w:sz w:val="18"/>
          <w:szCs w:val="18"/>
          <w:lang w:val="pl-PL"/>
        </w:rPr>
        <w:t>Dane do faktury:</w:t>
      </w:r>
      <w:r w:rsidR="00A241BE" w:rsidRPr="00A241BE">
        <w:rPr>
          <w:sz w:val="18"/>
          <w:szCs w:val="18"/>
          <w:lang w:val="pl-PL"/>
        </w:rPr>
        <w:t xml:space="preserve"> </w:t>
      </w:r>
      <w:r w:rsidR="00A241BE" w:rsidRPr="00897F68">
        <w:rPr>
          <w:sz w:val="18"/>
          <w:szCs w:val="18"/>
          <w:lang w:val="pl-PL"/>
        </w:rPr>
        <w:t xml:space="preserve">NIP/PESEL </w:t>
      </w:r>
      <w:r w:rsidR="003516F5">
        <w:rPr>
          <w:sz w:val="18"/>
          <w:szCs w:val="18"/>
          <w:lang w:val="pl-PL"/>
        </w:rPr>
        <w:t>……………</w:t>
      </w:r>
      <w:r w:rsidR="00A241BE">
        <w:rPr>
          <w:sz w:val="18"/>
          <w:szCs w:val="18"/>
          <w:lang w:val="pl-PL"/>
        </w:rPr>
        <w:t>...........</w:t>
      </w:r>
    </w:p>
    <w:p w14:paraId="74876DD4" w14:textId="77777777" w:rsidR="00687BF5" w:rsidRPr="00897F68" w:rsidRDefault="00FB5273" w:rsidP="000919CC">
      <w:pPr>
        <w:pStyle w:val="Akapitzlist"/>
        <w:ind w:left="425" w:firstLine="0"/>
        <w:rPr>
          <w:b/>
          <w:sz w:val="18"/>
          <w:szCs w:val="18"/>
          <w:lang w:val="pl-PL"/>
        </w:rPr>
      </w:pPr>
      <w:r w:rsidRPr="00897F68">
        <w:rPr>
          <w:sz w:val="18"/>
          <w:szCs w:val="18"/>
          <w:lang w:val="pl-PL"/>
        </w:rPr>
        <w:t>Płatnik: ............................................................................................................</w:t>
      </w:r>
      <w:r w:rsidR="00C044CE" w:rsidRPr="00897F68">
        <w:rPr>
          <w:sz w:val="18"/>
          <w:szCs w:val="18"/>
          <w:lang w:val="pl-PL"/>
        </w:rPr>
        <w:t>..</w:t>
      </w:r>
      <w:r w:rsidRPr="00897F68">
        <w:rPr>
          <w:sz w:val="18"/>
          <w:szCs w:val="18"/>
          <w:lang w:val="pl-PL"/>
        </w:rPr>
        <w:t>..................</w:t>
      </w:r>
      <w:r w:rsidR="000F6EBC" w:rsidRPr="00897F68">
        <w:rPr>
          <w:sz w:val="18"/>
          <w:szCs w:val="18"/>
          <w:lang w:val="pl-PL"/>
        </w:rPr>
        <w:t>...</w:t>
      </w:r>
      <w:r w:rsidRPr="00897F68">
        <w:rPr>
          <w:sz w:val="18"/>
          <w:szCs w:val="18"/>
          <w:lang w:val="pl-PL"/>
        </w:rPr>
        <w:t>.....</w:t>
      </w:r>
      <w:r w:rsidR="002F6F95" w:rsidRPr="00897F68">
        <w:rPr>
          <w:sz w:val="18"/>
          <w:szCs w:val="18"/>
          <w:lang w:val="pl-PL"/>
        </w:rPr>
        <w:t>...............</w:t>
      </w:r>
      <w:r w:rsidRPr="00897F68">
        <w:rPr>
          <w:sz w:val="18"/>
          <w:szCs w:val="18"/>
          <w:lang w:val="pl-PL"/>
        </w:rPr>
        <w:t>...............</w:t>
      </w:r>
      <w:r w:rsidR="00786AFD">
        <w:rPr>
          <w:sz w:val="18"/>
          <w:szCs w:val="18"/>
          <w:lang w:val="pl-PL"/>
        </w:rPr>
        <w:t>.</w:t>
      </w:r>
      <w:r w:rsidRPr="00897F68">
        <w:rPr>
          <w:sz w:val="18"/>
          <w:szCs w:val="18"/>
          <w:lang w:val="pl-PL"/>
        </w:rPr>
        <w:t>............</w:t>
      </w:r>
      <w:r w:rsidR="009A4A3F">
        <w:rPr>
          <w:sz w:val="18"/>
          <w:szCs w:val="18"/>
          <w:lang w:val="pl-PL"/>
        </w:rPr>
        <w:t>........</w:t>
      </w:r>
      <w:r w:rsidRPr="00897F68">
        <w:rPr>
          <w:sz w:val="18"/>
          <w:szCs w:val="18"/>
          <w:lang w:val="pl-PL"/>
        </w:rPr>
        <w:t>....</w:t>
      </w:r>
    </w:p>
    <w:p w14:paraId="0A8D43EC" w14:textId="77777777" w:rsidR="00FB5273" w:rsidRPr="00897F68" w:rsidRDefault="00FB5273" w:rsidP="000919CC">
      <w:pPr>
        <w:pStyle w:val="Akapitzlist"/>
        <w:ind w:left="425" w:firstLine="0"/>
        <w:jc w:val="center"/>
        <w:rPr>
          <w:sz w:val="14"/>
          <w:szCs w:val="14"/>
          <w:lang w:val="pl-PL"/>
        </w:rPr>
      </w:pPr>
      <w:r w:rsidRPr="00897F68">
        <w:rPr>
          <w:sz w:val="14"/>
          <w:szCs w:val="14"/>
          <w:lang w:val="pl-PL"/>
        </w:rPr>
        <w:t xml:space="preserve">Pełna nazwa </w:t>
      </w:r>
      <w:proofErr w:type="spellStart"/>
      <w:r w:rsidRPr="00897F68">
        <w:rPr>
          <w:sz w:val="14"/>
          <w:szCs w:val="14"/>
          <w:lang w:val="pl-PL"/>
        </w:rPr>
        <w:t>fimy</w:t>
      </w:r>
      <w:proofErr w:type="spellEnd"/>
      <w:r w:rsidRPr="00897F68">
        <w:rPr>
          <w:sz w:val="14"/>
          <w:szCs w:val="14"/>
          <w:lang w:val="pl-PL"/>
        </w:rPr>
        <w:t xml:space="preserve"> – adres lub osoba fizyczna – nazwisko, imię, adres</w:t>
      </w:r>
      <w:r w:rsidR="006C2A1E" w:rsidRPr="00897F68">
        <w:rPr>
          <w:sz w:val="14"/>
          <w:szCs w:val="14"/>
          <w:lang w:val="pl-PL"/>
        </w:rPr>
        <w:t>, dla spółki cywilnej i jawnej - wspó</w:t>
      </w:r>
      <w:r w:rsidR="000F6EBC" w:rsidRPr="00897F68">
        <w:rPr>
          <w:sz w:val="14"/>
          <w:szCs w:val="14"/>
          <w:lang w:val="pl-PL"/>
        </w:rPr>
        <w:t>l</w:t>
      </w:r>
      <w:r w:rsidR="006C2A1E" w:rsidRPr="00897F68">
        <w:rPr>
          <w:sz w:val="14"/>
          <w:szCs w:val="14"/>
          <w:lang w:val="pl-PL"/>
        </w:rPr>
        <w:t>nicy</w:t>
      </w:r>
    </w:p>
    <w:p w14:paraId="68736968" w14:textId="77777777" w:rsidR="000919CC" w:rsidRDefault="00931DE3" w:rsidP="000919CC">
      <w:pPr>
        <w:pStyle w:val="Akapitzlist"/>
        <w:ind w:left="425" w:firstLine="0"/>
        <w:rPr>
          <w:sz w:val="18"/>
          <w:szCs w:val="18"/>
          <w:lang w:val="pl-PL"/>
        </w:rPr>
      </w:pPr>
      <w:r w:rsidRPr="00931DE3">
        <w:rPr>
          <w:lang w:val="pl-PL"/>
        </w:rPr>
        <w:t>□</w:t>
      </w:r>
      <w:r w:rsidR="000919CC">
        <w:rPr>
          <w:sz w:val="18"/>
          <w:szCs w:val="18"/>
          <w:lang w:val="pl-PL"/>
        </w:rPr>
        <w:t>W przypadku innego płatnika niż zleceniodawca dostarczę</w:t>
      </w:r>
      <w:r w:rsidR="000919CC" w:rsidRPr="009A4A3F">
        <w:rPr>
          <w:sz w:val="18"/>
          <w:szCs w:val="18"/>
          <w:lang w:val="pl-PL"/>
        </w:rPr>
        <w:t xml:space="preserve"> </w:t>
      </w:r>
      <w:r w:rsidR="000919CC">
        <w:rPr>
          <w:sz w:val="18"/>
          <w:szCs w:val="18"/>
          <w:lang w:val="pl-PL"/>
        </w:rPr>
        <w:t>zgodę płatnika na fakturowanie za badania będące przedmiotem zlecenia.</w:t>
      </w:r>
      <w:r w:rsidR="000919CC" w:rsidRPr="009A4A3F">
        <w:rPr>
          <w:sz w:val="18"/>
          <w:szCs w:val="18"/>
          <w:lang w:val="pl-PL"/>
        </w:rPr>
        <w:t xml:space="preserve">  </w:t>
      </w:r>
    </w:p>
    <w:p w14:paraId="2E9FAF39" w14:textId="77777777" w:rsidR="002F6F95" w:rsidRDefault="003516F5" w:rsidP="000919CC">
      <w:pPr>
        <w:pStyle w:val="Akapitzlist"/>
        <w:ind w:left="425" w:firstLine="0"/>
        <w:rPr>
          <w:sz w:val="20"/>
          <w:szCs w:val="20"/>
          <w:lang w:val="pl-PL"/>
        </w:rPr>
      </w:pPr>
      <w:r w:rsidRPr="003516F5">
        <w:rPr>
          <w:sz w:val="18"/>
          <w:szCs w:val="18"/>
          <w:lang w:val="pl-PL"/>
        </w:rPr>
        <w:t>Sposób przekazania faktury:</w:t>
      </w:r>
      <w:r>
        <w:rPr>
          <w:sz w:val="32"/>
          <w:szCs w:val="32"/>
          <w:lang w:val="pl-PL"/>
        </w:rPr>
        <w:t xml:space="preserve"> </w:t>
      </w:r>
      <w:r w:rsidR="009A4A3F" w:rsidRPr="00931DE3">
        <w:rPr>
          <w:lang w:val="pl-PL"/>
        </w:rPr>
        <w:t>□</w:t>
      </w:r>
      <w:r w:rsidR="005E36CA">
        <w:rPr>
          <w:sz w:val="32"/>
          <w:szCs w:val="32"/>
          <w:lang w:val="pl-PL"/>
        </w:rPr>
        <w:t xml:space="preserve"> </w:t>
      </w:r>
      <w:r w:rsidR="005E36CA">
        <w:rPr>
          <w:sz w:val="18"/>
          <w:szCs w:val="18"/>
          <w:lang w:val="pl-PL"/>
        </w:rPr>
        <w:t>odbiorę osobiście</w:t>
      </w:r>
      <w:r w:rsidR="002F6F95" w:rsidRPr="009A4A3F">
        <w:rPr>
          <w:sz w:val="18"/>
          <w:szCs w:val="18"/>
          <w:lang w:val="pl-PL"/>
        </w:rPr>
        <w:t>,</w:t>
      </w:r>
      <w:r w:rsidR="005E36CA">
        <w:rPr>
          <w:sz w:val="18"/>
          <w:szCs w:val="18"/>
          <w:lang w:val="pl-PL"/>
        </w:rPr>
        <w:t xml:space="preserve"> </w:t>
      </w:r>
      <w:r w:rsidR="00931DE3" w:rsidRPr="00931DE3">
        <w:rPr>
          <w:lang w:val="pl-PL"/>
        </w:rPr>
        <w:t>□</w:t>
      </w:r>
      <w:r w:rsidR="002F6F95" w:rsidRPr="009A4A3F">
        <w:rPr>
          <w:sz w:val="18"/>
          <w:szCs w:val="18"/>
          <w:lang w:val="pl-PL"/>
        </w:rPr>
        <w:t xml:space="preserve"> proszę przesłać pocztą na adres:</w:t>
      </w:r>
      <w:r>
        <w:rPr>
          <w:sz w:val="18"/>
          <w:szCs w:val="18"/>
          <w:lang w:val="pl-PL"/>
        </w:rPr>
        <w:t>…..</w:t>
      </w:r>
      <w:r w:rsidR="002F6F95" w:rsidRPr="009A4A3F">
        <w:rPr>
          <w:sz w:val="18"/>
          <w:szCs w:val="18"/>
          <w:lang w:val="pl-PL"/>
        </w:rPr>
        <w:t>.....................................</w:t>
      </w:r>
      <w:r w:rsidR="00786AFD">
        <w:rPr>
          <w:sz w:val="18"/>
          <w:szCs w:val="18"/>
          <w:lang w:val="pl-PL"/>
        </w:rPr>
        <w:t>.</w:t>
      </w:r>
      <w:r w:rsidR="002F6F95" w:rsidRPr="009A4A3F">
        <w:rPr>
          <w:sz w:val="18"/>
          <w:szCs w:val="18"/>
          <w:lang w:val="pl-PL"/>
        </w:rPr>
        <w:t>...........................</w:t>
      </w:r>
    </w:p>
    <w:p w14:paraId="3F11DB86" w14:textId="77777777" w:rsidR="003C73FD" w:rsidRPr="003C73FD" w:rsidRDefault="003C73FD" w:rsidP="00CD26F2">
      <w:pPr>
        <w:pStyle w:val="Akapitzlist"/>
        <w:numPr>
          <w:ilvl w:val="0"/>
          <w:numId w:val="11"/>
        </w:numPr>
        <w:ind w:left="425" w:hanging="357"/>
        <w:rPr>
          <w:b/>
          <w:sz w:val="20"/>
          <w:szCs w:val="20"/>
          <w:lang w:val="pl-PL"/>
        </w:rPr>
      </w:pPr>
      <w:r w:rsidRPr="003C73FD">
        <w:rPr>
          <w:b/>
          <w:sz w:val="20"/>
          <w:szCs w:val="20"/>
          <w:lang w:val="pl-PL"/>
        </w:rPr>
        <w:t>Oświadczenia:</w:t>
      </w:r>
    </w:p>
    <w:p w14:paraId="2B1F77E7" w14:textId="77777777" w:rsidR="00D650F7" w:rsidRPr="003541C6" w:rsidRDefault="00931DE3" w:rsidP="000919CC">
      <w:pPr>
        <w:pStyle w:val="Akapitzlist"/>
        <w:ind w:left="425" w:firstLine="0"/>
        <w:rPr>
          <w:sz w:val="16"/>
          <w:szCs w:val="16"/>
          <w:lang w:val="pl-PL"/>
        </w:rPr>
      </w:pPr>
      <w:r w:rsidRPr="00931DE3">
        <w:rPr>
          <w:lang w:val="pl-PL"/>
        </w:rPr>
        <w:t>□</w:t>
      </w:r>
      <w:r w:rsidR="00D650F7">
        <w:rPr>
          <w:sz w:val="32"/>
          <w:szCs w:val="32"/>
          <w:lang w:val="pl-PL"/>
        </w:rPr>
        <w:t xml:space="preserve"> </w:t>
      </w:r>
      <w:r w:rsidR="00D650F7" w:rsidRPr="003516F5">
        <w:rPr>
          <w:sz w:val="16"/>
          <w:szCs w:val="16"/>
          <w:lang w:val="pl-PL"/>
        </w:rPr>
        <w:t>Deklaruję, iż zapewnię w dniu badań normalny tok pracy na wszystkich stanowiskach pracy wytypowanych do badań tj.  warunki pracy odpowiadające rzeczywistej obsłudze urządzeń i typowe prace wykonywane przez pracowników.</w:t>
      </w:r>
    </w:p>
    <w:p w14:paraId="714792AF" w14:textId="77777777" w:rsidR="00D650F7" w:rsidRPr="003516F5" w:rsidRDefault="00931DE3" w:rsidP="000919CC">
      <w:pPr>
        <w:pStyle w:val="Akapitzlist"/>
        <w:ind w:left="425" w:firstLine="0"/>
        <w:rPr>
          <w:sz w:val="16"/>
          <w:szCs w:val="16"/>
          <w:lang w:val="pl-PL"/>
        </w:rPr>
      </w:pPr>
      <w:r w:rsidRPr="00931DE3">
        <w:rPr>
          <w:lang w:val="pl-PL"/>
        </w:rPr>
        <w:t>□</w:t>
      </w:r>
      <w:r w:rsidR="003C73FD">
        <w:rPr>
          <w:sz w:val="32"/>
          <w:szCs w:val="32"/>
          <w:lang w:val="pl-PL"/>
        </w:rPr>
        <w:t xml:space="preserve"> </w:t>
      </w:r>
      <w:r w:rsidR="00D650F7" w:rsidRPr="003516F5">
        <w:rPr>
          <w:sz w:val="16"/>
          <w:szCs w:val="16"/>
          <w:lang w:val="pl-PL"/>
        </w:rPr>
        <w:t>Deklaruję przygotowanie na dzień badań zestawień:</w:t>
      </w:r>
    </w:p>
    <w:p w14:paraId="61D34580" w14:textId="77777777" w:rsidR="00D650F7" w:rsidRPr="003516F5" w:rsidRDefault="00D650F7" w:rsidP="000919CC">
      <w:pPr>
        <w:ind w:left="993"/>
        <w:rPr>
          <w:sz w:val="16"/>
          <w:szCs w:val="16"/>
          <w:lang w:val="pl-PL"/>
        </w:rPr>
      </w:pPr>
      <w:r w:rsidRPr="003516F5">
        <w:rPr>
          <w:sz w:val="16"/>
          <w:szCs w:val="16"/>
          <w:lang w:val="pl-PL"/>
        </w:rPr>
        <w:t>- liczby, typów i producentów wykorzystywanych urządzeń wraz z numerami identyfikacyjnymi</w:t>
      </w:r>
    </w:p>
    <w:p w14:paraId="011E1825" w14:textId="77777777" w:rsidR="00D650F7" w:rsidRPr="003516F5" w:rsidRDefault="00D650F7" w:rsidP="000919CC">
      <w:pPr>
        <w:ind w:left="993"/>
        <w:rPr>
          <w:sz w:val="16"/>
          <w:szCs w:val="16"/>
          <w:lang w:val="pl-PL"/>
        </w:rPr>
      </w:pPr>
      <w:r w:rsidRPr="003516F5">
        <w:rPr>
          <w:sz w:val="16"/>
          <w:szCs w:val="16"/>
          <w:lang w:val="pl-PL"/>
        </w:rPr>
        <w:t>- chronometraży prac–czasów obsługi urządzeń w odniesieniu do zmiany roboczej</w:t>
      </w:r>
      <w:r w:rsidR="00050FC7">
        <w:rPr>
          <w:sz w:val="16"/>
          <w:szCs w:val="16"/>
          <w:lang w:val="pl-PL"/>
        </w:rPr>
        <w:t>/</w:t>
      </w:r>
      <w:r w:rsidRPr="003516F5">
        <w:rPr>
          <w:sz w:val="16"/>
          <w:szCs w:val="16"/>
          <w:lang w:val="pl-PL"/>
        </w:rPr>
        <w:t xml:space="preserve"> tygodnia pracy z uwzględnieniem etapów pracy</w:t>
      </w:r>
      <w:r w:rsidR="00050FC7">
        <w:rPr>
          <w:sz w:val="16"/>
          <w:szCs w:val="16"/>
          <w:lang w:val="pl-PL"/>
        </w:rPr>
        <w:t>/</w:t>
      </w:r>
      <w:r w:rsidRPr="003516F5">
        <w:rPr>
          <w:sz w:val="16"/>
          <w:szCs w:val="16"/>
          <w:lang w:val="pl-PL"/>
        </w:rPr>
        <w:t>biegu jałowego</w:t>
      </w:r>
    </w:p>
    <w:p w14:paraId="7A90F258" w14:textId="77777777" w:rsidR="00D650F7" w:rsidRPr="003516F5" w:rsidRDefault="00D650F7" w:rsidP="000919CC">
      <w:pPr>
        <w:ind w:left="993"/>
        <w:rPr>
          <w:sz w:val="16"/>
          <w:szCs w:val="16"/>
          <w:lang w:val="pl-PL"/>
        </w:rPr>
      </w:pPr>
      <w:r w:rsidRPr="003516F5">
        <w:rPr>
          <w:sz w:val="16"/>
          <w:szCs w:val="16"/>
          <w:lang w:val="pl-PL"/>
        </w:rPr>
        <w:t xml:space="preserve">- czasu tzw. prac ręcznych czy przygotowawczych oraz innych prac wykonywanych w tle pracującej drugiej osoby. </w:t>
      </w:r>
    </w:p>
    <w:p w14:paraId="25AE0EEF" w14:textId="77777777" w:rsidR="00D650F7" w:rsidRPr="003516F5" w:rsidRDefault="00931DE3" w:rsidP="000919CC">
      <w:pPr>
        <w:pStyle w:val="Akapitzlist"/>
        <w:ind w:left="425" w:firstLine="0"/>
        <w:rPr>
          <w:sz w:val="16"/>
          <w:szCs w:val="16"/>
          <w:lang w:val="pl-PL"/>
        </w:rPr>
      </w:pPr>
      <w:r w:rsidRPr="00931DE3">
        <w:rPr>
          <w:lang w:val="pl-PL"/>
        </w:rPr>
        <w:t>□</w:t>
      </w:r>
      <w:r w:rsidR="00D650F7">
        <w:rPr>
          <w:sz w:val="32"/>
          <w:szCs w:val="32"/>
          <w:lang w:val="pl-PL"/>
        </w:rPr>
        <w:t xml:space="preserve"> </w:t>
      </w:r>
      <w:r w:rsidR="00D650F7" w:rsidRPr="003516F5">
        <w:rPr>
          <w:sz w:val="16"/>
          <w:szCs w:val="16"/>
          <w:lang w:val="pl-PL"/>
        </w:rPr>
        <w:t xml:space="preserve">Oświadczam że poinformuję </w:t>
      </w:r>
      <w:proofErr w:type="spellStart"/>
      <w:r w:rsidR="00D650F7" w:rsidRPr="003516F5">
        <w:rPr>
          <w:sz w:val="16"/>
          <w:szCs w:val="16"/>
          <w:lang w:val="pl-PL"/>
        </w:rPr>
        <w:t>próbkobiorców</w:t>
      </w:r>
      <w:proofErr w:type="spellEnd"/>
      <w:r w:rsidR="00D650F7" w:rsidRPr="003516F5">
        <w:rPr>
          <w:sz w:val="16"/>
          <w:szCs w:val="16"/>
          <w:lang w:val="pl-PL"/>
        </w:rPr>
        <w:t xml:space="preserve"> o zagrożeniach dla bezpieczeństwa i zdrowia podczas wykonywania badań na terenie zakładu pracy </w:t>
      </w:r>
      <w:r w:rsidR="003516F5">
        <w:rPr>
          <w:sz w:val="16"/>
          <w:szCs w:val="16"/>
          <w:lang w:val="pl-PL"/>
        </w:rPr>
        <w:br/>
      </w:r>
      <w:r w:rsidR="00D650F7" w:rsidRPr="003516F5">
        <w:rPr>
          <w:sz w:val="16"/>
          <w:szCs w:val="16"/>
          <w:lang w:val="pl-PL"/>
        </w:rPr>
        <w:t>w miejscu prowadzenia badań. Jednocześnie zapewnię niezbędne środki ochrony indywidualnej adekwatne do istniejącego zagrożenia. Uwagi:…………………………………</w:t>
      </w:r>
      <w:r w:rsidR="000919CC">
        <w:rPr>
          <w:sz w:val="16"/>
          <w:szCs w:val="16"/>
          <w:lang w:val="pl-PL"/>
        </w:rPr>
        <w:t>…………………………………………………</w:t>
      </w:r>
      <w:r w:rsidR="00D650F7" w:rsidRPr="003516F5">
        <w:rPr>
          <w:sz w:val="16"/>
          <w:szCs w:val="16"/>
          <w:lang w:val="pl-PL"/>
        </w:rPr>
        <w:t>……………………………………………………………………</w:t>
      </w:r>
    </w:p>
    <w:p w14:paraId="217FBAAC" w14:textId="77777777" w:rsidR="003C26E7" w:rsidRPr="00F16193" w:rsidRDefault="00931DE3" w:rsidP="000919CC">
      <w:pPr>
        <w:pStyle w:val="Akapitzlist"/>
        <w:ind w:left="425" w:firstLine="0"/>
        <w:rPr>
          <w:sz w:val="16"/>
          <w:szCs w:val="16"/>
          <w:lang w:val="pl-PL"/>
        </w:rPr>
      </w:pPr>
      <w:r w:rsidRPr="00931DE3">
        <w:rPr>
          <w:b/>
          <w:lang w:val="pl-PL"/>
        </w:rPr>
        <w:t>□</w:t>
      </w:r>
      <w:r w:rsidR="00D650F7">
        <w:rPr>
          <w:sz w:val="32"/>
          <w:szCs w:val="32"/>
          <w:lang w:val="pl-PL"/>
        </w:rPr>
        <w:t xml:space="preserve"> </w:t>
      </w:r>
      <w:r w:rsidR="000269AE" w:rsidRPr="00F16193">
        <w:rPr>
          <w:sz w:val="16"/>
          <w:szCs w:val="16"/>
          <w:lang w:val="pl-PL"/>
        </w:rPr>
        <w:t xml:space="preserve">Oświadczam że zapoznałem się z metodykami badań </w:t>
      </w:r>
      <w:r w:rsidR="00D650F7" w:rsidRPr="00F16193">
        <w:rPr>
          <w:sz w:val="16"/>
          <w:szCs w:val="16"/>
          <w:lang w:val="pl-PL"/>
        </w:rPr>
        <w:t xml:space="preserve">oraz zasadami podejmowania decyzji stosowanymi </w:t>
      </w:r>
      <w:r w:rsidR="000269AE" w:rsidRPr="00F16193">
        <w:rPr>
          <w:sz w:val="16"/>
          <w:szCs w:val="16"/>
          <w:lang w:val="pl-PL"/>
        </w:rPr>
        <w:t>w laboratorium</w:t>
      </w:r>
      <w:r w:rsidR="000269AE" w:rsidRPr="003C73FD">
        <w:rPr>
          <w:sz w:val="18"/>
          <w:szCs w:val="18"/>
          <w:lang w:val="pl-PL"/>
        </w:rPr>
        <w:t xml:space="preserve"> </w:t>
      </w:r>
      <w:r w:rsidR="00D650F7" w:rsidRPr="00F16193">
        <w:rPr>
          <w:sz w:val="14"/>
          <w:szCs w:val="14"/>
          <w:lang w:val="pl-PL"/>
        </w:rPr>
        <w:t xml:space="preserve"> (</w:t>
      </w:r>
      <w:r w:rsidR="000269AE" w:rsidRPr="00F16193">
        <w:rPr>
          <w:sz w:val="14"/>
          <w:szCs w:val="14"/>
          <w:lang w:val="pl-PL"/>
        </w:rPr>
        <w:t>wg załącznika</w:t>
      </w:r>
      <w:r w:rsidR="009B32C7" w:rsidRPr="00F16193">
        <w:rPr>
          <w:sz w:val="14"/>
          <w:szCs w:val="14"/>
          <w:lang w:val="pl-PL"/>
        </w:rPr>
        <w:t xml:space="preserve">, </w:t>
      </w:r>
      <w:r w:rsidR="002D5CA4">
        <w:rPr>
          <w:sz w:val="14"/>
          <w:szCs w:val="14"/>
          <w:lang w:val="pl-PL"/>
        </w:rPr>
        <w:t xml:space="preserve">wg informacji dostępnych na stronie </w:t>
      </w:r>
      <w:r w:rsidR="00000000">
        <w:fldChar w:fldCharType="begin"/>
      </w:r>
      <w:r w:rsidR="00000000" w:rsidRPr="00C8644D">
        <w:rPr>
          <w:lang w:val="pl-PL"/>
        </w:rPr>
        <w:instrText>HYPERLINK "http://www.gov.pl/web/psse-siedlce"</w:instrText>
      </w:r>
      <w:r w:rsidR="00000000">
        <w:fldChar w:fldCharType="separate"/>
      </w:r>
      <w:r w:rsidR="002D5CA4" w:rsidRPr="002D5CA4">
        <w:rPr>
          <w:sz w:val="14"/>
          <w:szCs w:val="14"/>
          <w:lang w:val="pl-PL"/>
        </w:rPr>
        <w:t>www.gov.pl/web/psse-siedlce</w:t>
      </w:r>
      <w:r w:rsidR="00000000">
        <w:rPr>
          <w:sz w:val="14"/>
          <w:szCs w:val="14"/>
          <w:lang w:val="pl-PL"/>
        </w:rPr>
        <w:fldChar w:fldCharType="end"/>
      </w:r>
      <w:r w:rsidR="002D5CA4">
        <w:rPr>
          <w:sz w:val="14"/>
          <w:szCs w:val="14"/>
          <w:lang w:val="pl-PL"/>
        </w:rPr>
        <w:t xml:space="preserve"> </w:t>
      </w:r>
      <w:r w:rsidR="000269AE" w:rsidRPr="00F16193">
        <w:rPr>
          <w:sz w:val="14"/>
          <w:szCs w:val="14"/>
          <w:lang w:val="pl-PL"/>
        </w:rPr>
        <w:t>).</w:t>
      </w:r>
      <w:r w:rsidR="000269AE">
        <w:rPr>
          <w:sz w:val="20"/>
          <w:szCs w:val="20"/>
          <w:lang w:val="pl-PL"/>
        </w:rPr>
        <w:t xml:space="preserve"> </w:t>
      </w:r>
    </w:p>
    <w:p w14:paraId="3C2915C7" w14:textId="77777777" w:rsidR="000269AE" w:rsidRPr="00F16193" w:rsidRDefault="00931DE3" w:rsidP="000919CC">
      <w:pPr>
        <w:pStyle w:val="Akapitzlist"/>
        <w:ind w:left="425" w:firstLine="0"/>
        <w:rPr>
          <w:b/>
          <w:sz w:val="16"/>
          <w:szCs w:val="16"/>
          <w:lang w:val="pl-PL"/>
        </w:rPr>
      </w:pPr>
      <w:r w:rsidRPr="00931DE3">
        <w:rPr>
          <w:lang w:val="pl-PL"/>
        </w:rPr>
        <w:t>□</w:t>
      </w:r>
      <w:r w:rsidR="003C26E7">
        <w:rPr>
          <w:sz w:val="32"/>
          <w:szCs w:val="32"/>
          <w:lang w:val="pl-PL"/>
        </w:rPr>
        <w:t xml:space="preserve"> </w:t>
      </w:r>
      <w:r w:rsidR="003C26E7" w:rsidRPr="00F16193">
        <w:rPr>
          <w:sz w:val="16"/>
          <w:szCs w:val="16"/>
          <w:lang w:val="pl-PL"/>
        </w:rPr>
        <w:t>Oświadczam iż z</w:t>
      </w:r>
      <w:r w:rsidR="000269AE" w:rsidRPr="00F16193">
        <w:rPr>
          <w:sz w:val="16"/>
          <w:szCs w:val="16"/>
          <w:lang w:val="pl-PL"/>
        </w:rPr>
        <w:t>ostałem poinformowany że badania/pomiary wykonane są w systemie zarządzania gwarantującym:</w:t>
      </w:r>
    </w:p>
    <w:p w14:paraId="0F353D1A" w14:textId="77777777" w:rsidR="000269AE" w:rsidRPr="00F16193" w:rsidRDefault="000269AE" w:rsidP="000919CC">
      <w:pPr>
        <w:pStyle w:val="Akapitzlist"/>
        <w:numPr>
          <w:ilvl w:val="0"/>
          <w:numId w:val="2"/>
        </w:numPr>
        <w:ind w:left="1134"/>
        <w:rPr>
          <w:sz w:val="16"/>
          <w:szCs w:val="16"/>
          <w:lang w:val="pl-PL"/>
        </w:rPr>
      </w:pPr>
      <w:r w:rsidRPr="00F16193">
        <w:rPr>
          <w:sz w:val="16"/>
          <w:szCs w:val="16"/>
          <w:lang w:val="pl-PL"/>
        </w:rPr>
        <w:t xml:space="preserve">prawo do </w:t>
      </w:r>
      <w:r w:rsidR="000919CC" w:rsidRPr="000919CC">
        <w:rPr>
          <w:sz w:val="16"/>
          <w:szCs w:val="16"/>
          <w:lang w:val="pl-PL"/>
        </w:rPr>
        <w:t>złożenia skargi na wykonaną usługę</w:t>
      </w:r>
      <w:r w:rsidRPr="00F16193">
        <w:rPr>
          <w:sz w:val="16"/>
          <w:szCs w:val="16"/>
          <w:lang w:val="pl-PL"/>
        </w:rPr>
        <w:t>;</w:t>
      </w:r>
    </w:p>
    <w:p w14:paraId="0875BEB4" w14:textId="77777777" w:rsidR="000269AE" w:rsidRPr="00F16193" w:rsidRDefault="000269AE" w:rsidP="000919CC">
      <w:pPr>
        <w:pStyle w:val="Akapitzlist"/>
        <w:numPr>
          <w:ilvl w:val="0"/>
          <w:numId w:val="2"/>
        </w:numPr>
        <w:ind w:left="1134"/>
        <w:rPr>
          <w:sz w:val="16"/>
          <w:szCs w:val="16"/>
          <w:lang w:val="pl-PL"/>
        </w:rPr>
      </w:pPr>
      <w:r w:rsidRPr="00F16193">
        <w:rPr>
          <w:sz w:val="16"/>
          <w:szCs w:val="16"/>
          <w:lang w:val="pl-PL"/>
        </w:rPr>
        <w:t>prawo do uczestniczenia przedstawiciela klienta w badaniach laboratoryjnych po uprzednim pisemnym zgłoszeniu.</w:t>
      </w:r>
    </w:p>
    <w:p w14:paraId="2821B1F8" w14:textId="77777777" w:rsidR="005C7BE4" w:rsidRPr="00F16193" w:rsidRDefault="000269AE" w:rsidP="000919CC">
      <w:pPr>
        <w:pStyle w:val="Akapitzlist"/>
        <w:numPr>
          <w:ilvl w:val="0"/>
          <w:numId w:val="2"/>
        </w:numPr>
        <w:ind w:left="1134"/>
        <w:rPr>
          <w:sz w:val="16"/>
          <w:szCs w:val="16"/>
          <w:lang w:val="pl-PL"/>
        </w:rPr>
      </w:pPr>
      <w:r w:rsidRPr="00F16193">
        <w:rPr>
          <w:sz w:val="16"/>
          <w:szCs w:val="16"/>
          <w:lang w:val="pl-PL"/>
        </w:rPr>
        <w:t>ochronę praw własności klienta oraz zachowania poufności wyników badań, rodzaju zlecenia i tożsamości klienta</w:t>
      </w:r>
    </w:p>
    <w:p w14:paraId="2FB541E0" w14:textId="77777777" w:rsidR="000269AE" w:rsidRPr="00F16193" w:rsidRDefault="005C7BE4" w:rsidP="00931DE3">
      <w:pPr>
        <w:pStyle w:val="Akapitzlist"/>
        <w:numPr>
          <w:ilvl w:val="0"/>
          <w:numId w:val="2"/>
        </w:numPr>
        <w:ind w:left="1134" w:hanging="357"/>
        <w:rPr>
          <w:sz w:val="16"/>
          <w:szCs w:val="16"/>
          <w:lang w:val="pl-PL"/>
        </w:rPr>
      </w:pPr>
      <w:r w:rsidRPr="00F16193">
        <w:rPr>
          <w:sz w:val="16"/>
          <w:szCs w:val="16"/>
          <w:lang w:val="pl-PL"/>
        </w:rPr>
        <w:t>zapewnienie bezstronności w prowadzonej działalności laboratoryjnej</w:t>
      </w:r>
      <w:r w:rsidR="000269AE" w:rsidRPr="00F16193">
        <w:rPr>
          <w:sz w:val="16"/>
          <w:szCs w:val="16"/>
          <w:lang w:val="pl-PL"/>
        </w:rPr>
        <w:t>.</w:t>
      </w:r>
    </w:p>
    <w:p w14:paraId="57ACEC7D" w14:textId="77777777" w:rsidR="002637FE" w:rsidRDefault="00931DE3" w:rsidP="00931DE3">
      <w:pPr>
        <w:pStyle w:val="Akapitzlist"/>
        <w:ind w:left="425" w:firstLine="0"/>
        <w:rPr>
          <w:sz w:val="16"/>
          <w:szCs w:val="16"/>
          <w:lang w:val="pl-PL"/>
        </w:rPr>
      </w:pPr>
      <w:r w:rsidRPr="00931DE3">
        <w:rPr>
          <w:lang w:val="pl-PL"/>
        </w:rPr>
        <w:t>□</w:t>
      </w:r>
      <w:r w:rsidR="003C26E7">
        <w:rPr>
          <w:sz w:val="32"/>
          <w:szCs w:val="32"/>
          <w:lang w:val="pl-PL"/>
        </w:rPr>
        <w:t xml:space="preserve"> </w:t>
      </w:r>
      <w:r w:rsidR="003516F5" w:rsidRPr="00F16193">
        <w:rPr>
          <w:sz w:val="16"/>
          <w:szCs w:val="16"/>
          <w:lang w:val="pl-PL"/>
        </w:rPr>
        <w:t>Zapoznałam/em się z informacją o przetwarzaniu moich danych osobowych i przysługujących mi prawach przy</w:t>
      </w:r>
      <w:r w:rsidR="00065370">
        <w:rPr>
          <w:sz w:val="16"/>
          <w:szCs w:val="16"/>
          <w:lang w:val="pl-PL"/>
        </w:rPr>
        <w:t xml:space="preserve"> </w:t>
      </w:r>
      <w:r w:rsidR="003516F5" w:rsidRPr="00F16193">
        <w:rPr>
          <w:sz w:val="16"/>
          <w:szCs w:val="16"/>
          <w:lang w:val="pl-PL"/>
        </w:rPr>
        <w:t>składaniu niniejszego zlecenia zgodnie z informacją o przetwarzaniu danych osobowych dostępną jest na stronie internetowej (</w:t>
      </w:r>
      <w:r w:rsidR="00000000">
        <w:fldChar w:fldCharType="begin"/>
      </w:r>
      <w:r w:rsidR="00000000" w:rsidRPr="00C8644D">
        <w:rPr>
          <w:lang w:val="pl-PL"/>
        </w:rPr>
        <w:instrText>HYPERLINK "http://www.gov.pl/web/psse-siedlce"</w:instrText>
      </w:r>
      <w:r w:rsidR="00000000">
        <w:fldChar w:fldCharType="separate"/>
      </w:r>
      <w:r w:rsidR="003516F5" w:rsidRPr="00F16193">
        <w:rPr>
          <w:rStyle w:val="Hipercze"/>
          <w:sz w:val="16"/>
          <w:szCs w:val="16"/>
          <w:lang w:val="pl-PL"/>
        </w:rPr>
        <w:t>www.gov.pl/web/psse-siedlce</w:t>
      </w:r>
      <w:r w:rsidR="00000000">
        <w:rPr>
          <w:rStyle w:val="Hipercze"/>
          <w:sz w:val="16"/>
          <w:szCs w:val="16"/>
          <w:lang w:val="pl-PL"/>
        </w:rPr>
        <w:fldChar w:fldCharType="end"/>
      </w:r>
      <w:r w:rsidR="003516F5" w:rsidRPr="00F16193">
        <w:rPr>
          <w:sz w:val="16"/>
          <w:szCs w:val="16"/>
          <w:lang w:val="pl-PL"/>
        </w:rPr>
        <w:t>). W przypadku, gdy dane teleadresowe będą danymi osoby innej niż zleceniodawca (</w:t>
      </w:r>
      <w:proofErr w:type="spellStart"/>
      <w:r w:rsidR="003516F5" w:rsidRPr="00F16193">
        <w:rPr>
          <w:sz w:val="16"/>
          <w:szCs w:val="16"/>
          <w:lang w:val="pl-PL"/>
        </w:rPr>
        <w:t>np.pracownika</w:t>
      </w:r>
      <w:proofErr w:type="spellEnd"/>
      <w:r w:rsidR="003516F5" w:rsidRPr="00F16193">
        <w:rPr>
          <w:sz w:val="16"/>
          <w:szCs w:val="16"/>
          <w:lang w:val="pl-PL"/>
        </w:rPr>
        <w:t xml:space="preserve"> wskazanego przez zleceniodawcę do kontaktów w sprawie zlecenia), oświadczam, że przekażę informację o przetwarzaniu danych osobowych osobie, którą wskazano w zleceniu lub sprawozdaniu.</w:t>
      </w:r>
    </w:p>
    <w:p w14:paraId="1FF96781" w14:textId="77777777" w:rsidR="00562D91" w:rsidRPr="00562D91" w:rsidRDefault="00562D91" w:rsidP="00CD26F2">
      <w:pPr>
        <w:pStyle w:val="Akapitzlist"/>
        <w:ind w:left="425" w:firstLine="0"/>
        <w:rPr>
          <w:sz w:val="16"/>
          <w:szCs w:val="16"/>
          <w:lang w:val="pl-PL"/>
        </w:rPr>
      </w:pPr>
      <w:r w:rsidRPr="00931DE3">
        <w:rPr>
          <w:lang w:val="pl-PL"/>
        </w:rPr>
        <w:t>□</w:t>
      </w:r>
      <w:r>
        <w:rPr>
          <w:lang w:val="pl-PL"/>
        </w:rPr>
        <w:t xml:space="preserve"> </w:t>
      </w:r>
      <w:r w:rsidRPr="00562D91">
        <w:rPr>
          <w:sz w:val="16"/>
          <w:szCs w:val="16"/>
          <w:lang w:val="pl-PL"/>
        </w:rPr>
        <w:t>Wyrażam zgodę na przesyłanie przez laboratorium informacji marketingowych</w:t>
      </w:r>
      <w:r w:rsidR="00C771D7">
        <w:rPr>
          <w:sz w:val="16"/>
          <w:szCs w:val="16"/>
          <w:lang w:val="pl-PL"/>
        </w:rPr>
        <w:t xml:space="preserve"> związanych z działalnością laboratoryjną , również po zakończeniu realizacji przedmiotowego zlecenia</w:t>
      </w:r>
    </w:p>
    <w:p w14:paraId="3E048F83" w14:textId="77777777" w:rsidR="00C715D3" w:rsidRPr="00CD26F2" w:rsidRDefault="00C715D3" w:rsidP="00983891">
      <w:pPr>
        <w:pStyle w:val="Akapitzlist"/>
        <w:ind w:left="425" w:firstLine="0"/>
        <w:jc w:val="right"/>
        <w:rPr>
          <w:sz w:val="16"/>
          <w:szCs w:val="16"/>
          <w:lang w:val="pl-PL"/>
        </w:rPr>
      </w:pPr>
    </w:p>
    <w:p w14:paraId="500271A6" w14:textId="77777777" w:rsidR="00633665" w:rsidRPr="00CD26F2" w:rsidRDefault="00633665" w:rsidP="00983891">
      <w:pPr>
        <w:pStyle w:val="Akapitzlist"/>
        <w:ind w:left="425" w:firstLine="0"/>
        <w:jc w:val="right"/>
        <w:rPr>
          <w:sz w:val="16"/>
          <w:szCs w:val="16"/>
          <w:lang w:val="pl-PL"/>
        </w:rPr>
      </w:pPr>
    </w:p>
    <w:p w14:paraId="08CEDE13" w14:textId="77777777" w:rsidR="00C771D7" w:rsidRPr="00CD26F2" w:rsidRDefault="00C771D7" w:rsidP="00983891">
      <w:pPr>
        <w:pStyle w:val="Akapitzlist"/>
        <w:ind w:left="425" w:firstLine="0"/>
        <w:jc w:val="right"/>
        <w:rPr>
          <w:sz w:val="16"/>
          <w:szCs w:val="16"/>
          <w:lang w:val="pl-PL"/>
        </w:rPr>
      </w:pPr>
    </w:p>
    <w:p w14:paraId="032A408B" w14:textId="77777777" w:rsidR="00FB5273" w:rsidRPr="00983891" w:rsidRDefault="006C2A1E" w:rsidP="00983891">
      <w:pPr>
        <w:pStyle w:val="Akapitzlist"/>
        <w:ind w:left="425" w:firstLine="0"/>
        <w:jc w:val="right"/>
        <w:rPr>
          <w:sz w:val="20"/>
          <w:szCs w:val="20"/>
          <w:lang w:val="pl-PL"/>
        </w:rPr>
      </w:pPr>
      <w:r w:rsidRPr="00983891">
        <w:rPr>
          <w:sz w:val="20"/>
          <w:szCs w:val="20"/>
          <w:lang w:val="pl-PL"/>
        </w:rPr>
        <w:t>......</w:t>
      </w:r>
      <w:r w:rsidR="003516F5">
        <w:rPr>
          <w:sz w:val="20"/>
          <w:szCs w:val="20"/>
          <w:lang w:val="pl-PL"/>
        </w:rPr>
        <w:t>.......................................</w:t>
      </w:r>
      <w:r w:rsidRPr="00983891">
        <w:rPr>
          <w:sz w:val="20"/>
          <w:szCs w:val="20"/>
          <w:lang w:val="pl-PL"/>
        </w:rPr>
        <w:t>............................................</w:t>
      </w:r>
    </w:p>
    <w:p w14:paraId="06FACC79" w14:textId="77777777" w:rsidR="003516F5" w:rsidRDefault="003516F5" w:rsidP="003516F5">
      <w:pPr>
        <w:pStyle w:val="Akapitzlist"/>
        <w:ind w:left="426" w:firstLine="0"/>
        <w:jc w:val="right"/>
        <w:rPr>
          <w:sz w:val="14"/>
          <w:szCs w:val="14"/>
          <w:lang w:val="pl-PL"/>
        </w:rPr>
      </w:pPr>
      <w:r w:rsidRPr="003516F5">
        <w:rPr>
          <w:sz w:val="14"/>
          <w:szCs w:val="14"/>
          <w:lang w:val="pl-PL"/>
        </w:rPr>
        <w:t xml:space="preserve">Akceptuję przedstawione wyżej ustalenia oraz zasady współpracy z laboratorium. </w:t>
      </w:r>
    </w:p>
    <w:p w14:paraId="5E82E55F" w14:textId="77777777" w:rsidR="006C2A1E" w:rsidRDefault="006C2A1E" w:rsidP="006C2A1E">
      <w:pPr>
        <w:pStyle w:val="Akapitzlist"/>
        <w:spacing w:line="360" w:lineRule="auto"/>
        <w:ind w:left="426" w:firstLine="0"/>
        <w:jc w:val="right"/>
        <w:rPr>
          <w:sz w:val="14"/>
          <w:szCs w:val="14"/>
          <w:lang w:val="pl-PL"/>
        </w:rPr>
      </w:pPr>
      <w:r w:rsidRPr="003C48E6">
        <w:rPr>
          <w:sz w:val="14"/>
          <w:szCs w:val="14"/>
          <w:lang w:val="pl-PL"/>
        </w:rPr>
        <w:t xml:space="preserve">Data, podpis i pieczątka </w:t>
      </w:r>
      <w:r w:rsidR="00A26361" w:rsidRPr="00A26361">
        <w:rPr>
          <w:sz w:val="14"/>
          <w:szCs w:val="14"/>
          <w:lang w:val="pl-PL"/>
        </w:rPr>
        <w:t>zleceniodawcy / upoważnionego Przedstawiciela</w:t>
      </w:r>
      <w:r w:rsidR="00F16193" w:rsidRPr="00A26361">
        <w:rPr>
          <w:b/>
          <w:sz w:val="20"/>
          <w:szCs w:val="20"/>
          <w:lang w:val="pl-PL"/>
        </w:rPr>
        <w:t>**</w:t>
      </w:r>
      <w:r w:rsidR="00A26361" w:rsidRPr="00A26361">
        <w:rPr>
          <w:b/>
          <w:sz w:val="20"/>
          <w:szCs w:val="20"/>
          <w:lang w:val="pl-PL"/>
        </w:rPr>
        <w:t>*</w:t>
      </w:r>
      <w:r w:rsidRPr="003C48E6">
        <w:rPr>
          <w:sz w:val="14"/>
          <w:szCs w:val="14"/>
          <w:lang w:val="pl-PL"/>
        </w:rPr>
        <w:t>.</w:t>
      </w:r>
    </w:p>
    <w:p w14:paraId="5EA64CCF" w14:textId="77777777" w:rsidR="007B3092" w:rsidRDefault="00A26361" w:rsidP="00CD26F2">
      <w:pPr>
        <w:pStyle w:val="Akapitzlist"/>
        <w:ind w:left="0" w:firstLine="0"/>
        <w:rPr>
          <w:sz w:val="14"/>
          <w:szCs w:val="14"/>
          <w:lang w:val="pl-PL"/>
        </w:rPr>
      </w:pPr>
      <w:r w:rsidRPr="00A26361">
        <w:rPr>
          <w:sz w:val="18"/>
          <w:szCs w:val="18"/>
          <w:lang w:val="pl-PL"/>
        </w:rPr>
        <w:t>*</w:t>
      </w:r>
      <w:r w:rsidR="00F16193">
        <w:rPr>
          <w:sz w:val="18"/>
          <w:szCs w:val="18"/>
          <w:lang w:val="pl-PL"/>
        </w:rPr>
        <w:t>**</w:t>
      </w:r>
      <w:r>
        <w:rPr>
          <w:b/>
          <w:sz w:val="18"/>
          <w:szCs w:val="18"/>
          <w:lang w:val="pl-PL"/>
        </w:rPr>
        <w:t xml:space="preserve"> </w:t>
      </w:r>
      <w:r w:rsidR="001F019F" w:rsidRPr="00A26361">
        <w:rPr>
          <w:sz w:val="14"/>
          <w:szCs w:val="14"/>
          <w:lang w:val="pl-PL"/>
        </w:rPr>
        <w:t xml:space="preserve">Do </w:t>
      </w:r>
      <w:r w:rsidRPr="00A26361">
        <w:rPr>
          <w:sz w:val="14"/>
          <w:szCs w:val="14"/>
          <w:lang w:val="pl-PL"/>
        </w:rPr>
        <w:t>zlecenia</w:t>
      </w:r>
      <w:r w:rsidR="001F019F" w:rsidRPr="00A26361">
        <w:rPr>
          <w:sz w:val="14"/>
          <w:szCs w:val="14"/>
          <w:lang w:val="pl-PL"/>
        </w:rPr>
        <w:t xml:space="preserve"> proszę dołączyć pełnomocnictwo do podpisania lub dokument potwierdzający prawo do reprezentowania firmy</w:t>
      </w:r>
    </w:p>
    <w:p w14:paraId="2CDD93EA" w14:textId="77777777" w:rsidR="007B3092" w:rsidRDefault="007B3092" w:rsidP="006C2A1E">
      <w:pPr>
        <w:pStyle w:val="Akapitzlist"/>
        <w:spacing w:line="360" w:lineRule="auto"/>
        <w:ind w:left="426" w:firstLine="0"/>
        <w:jc w:val="right"/>
        <w:rPr>
          <w:sz w:val="14"/>
          <w:szCs w:val="14"/>
          <w:lang w:val="pl-PL"/>
        </w:rPr>
        <w:sectPr w:rsidR="007B3092" w:rsidSect="00615E85">
          <w:footerReference w:type="default" r:id="rId9"/>
          <w:pgSz w:w="11907" w:h="16840" w:code="9"/>
          <w:pgMar w:top="567" w:right="851" w:bottom="567" w:left="851" w:header="709" w:footer="454" w:gutter="0"/>
          <w:cols w:space="708"/>
          <w:docGrid w:linePitch="326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294"/>
        <w:gridCol w:w="1849"/>
        <w:gridCol w:w="447"/>
        <w:gridCol w:w="500"/>
        <w:gridCol w:w="2316"/>
        <w:gridCol w:w="1849"/>
        <w:gridCol w:w="394"/>
      </w:tblGrid>
      <w:tr w:rsidR="008C316E" w14:paraId="634C8665" w14:textId="77777777" w:rsidTr="00FB765F">
        <w:tc>
          <w:tcPr>
            <w:tcW w:w="268" w:type="pct"/>
            <w:shd w:val="clear" w:color="auto" w:fill="auto"/>
            <w:vAlign w:val="center"/>
          </w:tcPr>
          <w:p w14:paraId="4B80555E" w14:textId="77777777" w:rsidR="008C316E" w:rsidRPr="00FB765F" w:rsidRDefault="008C316E" w:rsidP="00FB765F">
            <w:pPr>
              <w:keepNext/>
              <w:ind w:left="0" w:firstLine="0"/>
              <w:jc w:val="center"/>
              <w:rPr>
                <w:b/>
                <w:sz w:val="16"/>
                <w:szCs w:val="16"/>
                <w:lang w:val="pl-PL"/>
              </w:rPr>
            </w:pPr>
            <w:r w:rsidRPr="00C8644D">
              <w:rPr>
                <w:lang w:val="pl-PL"/>
              </w:rPr>
              <w:lastRenderedPageBreak/>
              <w:br w:type="page"/>
            </w:r>
            <w:proofErr w:type="spellStart"/>
            <w:r w:rsidRPr="00FB765F">
              <w:rPr>
                <w:b/>
                <w:sz w:val="16"/>
                <w:szCs w:val="16"/>
                <w:lang w:val="pl-PL"/>
              </w:rPr>
              <w:t>Lp</w:t>
            </w:r>
            <w:proofErr w:type="spellEnd"/>
          </w:p>
        </w:tc>
        <w:tc>
          <w:tcPr>
            <w:tcW w:w="1125" w:type="pct"/>
            <w:shd w:val="clear" w:color="auto" w:fill="auto"/>
            <w:vAlign w:val="center"/>
          </w:tcPr>
          <w:p w14:paraId="1557DD6E" w14:textId="77777777" w:rsidR="008C316E" w:rsidRPr="00FB765F" w:rsidRDefault="008C316E" w:rsidP="00FB765F">
            <w:pPr>
              <w:keepNext/>
              <w:ind w:left="0" w:firstLine="0"/>
              <w:jc w:val="center"/>
              <w:rPr>
                <w:b/>
                <w:sz w:val="18"/>
                <w:szCs w:val="18"/>
                <w:lang w:val="pl-PL"/>
              </w:rPr>
            </w:pPr>
            <w:r w:rsidRPr="00FB765F">
              <w:rPr>
                <w:b/>
                <w:sz w:val="18"/>
                <w:szCs w:val="18"/>
                <w:lang w:val="pl-PL"/>
              </w:rPr>
              <w:t>Badanie / czynnik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6D6761D" w14:textId="77777777" w:rsidR="008C316E" w:rsidRPr="00FB765F" w:rsidRDefault="008C316E" w:rsidP="00FB765F">
            <w:pPr>
              <w:keepNext/>
              <w:ind w:left="4" w:firstLine="0"/>
              <w:jc w:val="center"/>
              <w:rPr>
                <w:b/>
                <w:sz w:val="16"/>
                <w:szCs w:val="16"/>
                <w:lang w:val="pl-PL"/>
              </w:rPr>
            </w:pPr>
            <w:r w:rsidRPr="00FB765F">
              <w:rPr>
                <w:b/>
                <w:sz w:val="16"/>
                <w:szCs w:val="16"/>
                <w:lang w:val="pl-PL"/>
              </w:rPr>
              <w:t>Metodyka badawcza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C7E165E" w14:textId="77777777" w:rsidR="008C316E" w:rsidRPr="00FB765F" w:rsidRDefault="008C316E" w:rsidP="00FB765F">
            <w:pPr>
              <w:keepNext/>
              <w:ind w:left="4" w:firstLine="0"/>
              <w:jc w:val="center"/>
              <w:rPr>
                <w:b/>
                <w:sz w:val="18"/>
                <w:szCs w:val="18"/>
                <w:lang w:val="pl-PL"/>
              </w:rPr>
            </w:pPr>
            <w:r w:rsidRPr="00FB765F">
              <w:rPr>
                <w:b/>
                <w:sz w:val="18"/>
                <w:szCs w:val="18"/>
                <w:lang w:val="pl-PL"/>
              </w:rPr>
              <w:t>A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C2CFA34" w14:textId="77777777" w:rsidR="008C316E" w:rsidRPr="00FB765F" w:rsidRDefault="008C316E" w:rsidP="00FB765F">
            <w:pPr>
              <w:keepNext/>
              <w:ind w:left="0" w:firstLine="0"/>
              <w:jc w:val="center"/>
              <w:rPr>
                <w:b/>
                <w:sz w:val="16"/>
                <w:szCs w:val="16"/>
                <w:lang w:val="pl-PL"/>
              </w:rPr>
            </w:pPr>
            <w:proofErr w:type="spellStart"/>
            <w:r w:rsidRPr="00FB765F">
              <w:rPr>
                <w:b/>
                <w:sz w:val="16"/>
                <w:szCs w:val="16"/>
                <w:lang w:val="pl-PL"/>
              </w:rPr>
              <w:t>Lp</w:t>
            </w:r>
            <w:proofErr w:type="spellEnd"/>
          </w:p>
        </w:tc>
        <w:tc>
          <w:tcPr>
            <w:tcW w:w="1136" w:type="pct"/>
            <w:shd w:val="clear" w:color="auto" w:fill="auto"/>
            <w:vAlign w:val="center"/>
          </w:tcPr>
          <w:p w14:paraId="04875F81" w14:textId="77777777" w:rsidR="008C316E" w:rsidRPr="00FB765F" w:rsidRDefault="008C316E" w:rsidP="00FB765F">
            <w:pPr>
              <w:keepNext/>
              <w:ind w:left="0" w:firstLine="0"/>
              <w:jc w:val="center"/>
              <w:rPr>
                <w:b/>
                <w:sz w:val="18"/>
                <w:szCs w:val="18"/>
                <w:lang w:val="pl-PL"/>
              </w:rPr>
            </w:pPr>
            <w:r w:rsidRPr="00FB765F">
              <w:rPr>
                <w:b/>
                <w:sz w:val="18"/>
                <w:szCs w:val="18"/>
                <w:lang w:val="pl-PL"/>
              </w:rPr>
              <w:t>Badanie / czynnik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8679DB2" w14:textId="77777777" w:rsidR="008C316E" w:rsidRPr="00FB765F" w:rsidRDefault="008C316E" w:rsidP="00FB765F">
            <w:pPr>
              <w:keepNext/>
              <w:ind w:left="4" w:firstLine="0"/>
              <w:jc w:val="center"/>
              <w:rPr>
                <w:b/>
                <w:sz w:val="16"/>
                <w:szCs w:val="16"/>
                <w:lang w:val="pl-PL"/>
              </w:rPr>
            </w:pPr>
            <w:r w:rsidRPr="00FB765F">
              <w:rPr>
                <w:b/>
                <w:sz w:val="16"/>
                <w:szCs w:val="16"/>
                <w:lang w:val="pl-PL"/>
              </w:rPr>
              <w:t>Metodyka badawcza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1A199A98" w14:textId="77777777" w:rsidR="008C316E" w:rsidRPr="00FB765F" w:rsidRDefault="008C316E" w:rsidP="00FB765F">
            <w:pPr>
              <w:keepNext/>
              <w:ind w:left="4" w:firstLine="0"/>
              <w:jc w:val="center"/>
              <w:rPr>
                <w:b/>
                <w:sz w:val="18"/>
                <w:szCs w:val="18"/>
                <w:lang w:val="pl-PL"/>
              </w:rPr>
            </w:pPr>
            <w:r w:rsidRPr="00FB765F">
              <w:rPr>
                <w:b/>
                <w:sz w:val="18"/>
                <w:szCs w:val="18"/>
                <w:lang w:val="pl-PL"/>
              </w:rPr>
              <w:t>A</w:t>
            </w:r>
          </w:p>
        </w:tc>
      </w:tr>
      <w:tr w:rsidR="002D3A54" w:rsidRPr="00FB765F" w14:paraId="0C3B2F22" w14:textId="77777777" w:rsidTr="00FB765F">
        <w:tc>
          <w:tcPr>
            <w:tcW w:w="5000" w:type="pct"/>
            <w:gridSpan w:val="8"/>
            <w:shd w:val="clear" w:color="auto" w:fill="auto"/>
            <w:vAlign w:val="center"/>
          </w:tcPr>
          <w:p w14:paraId="09CCADFB" w14:textId="77777777" w:rsidR="002D3A54" w:rsidRPr="00FB765F" w:rsidRDefault="002D3A54" w:rsidP="00FB765F">
            <w:pPr>
              <w:keepNext/>
              <w:ind w:left="4" w:firstLine="0"/>
              <w:jc w:val="left"/>
              <w:rPr>
                <w:i/>
                <w:sz w:val="18"/>
                <w:szCs w:val="18"/>
                <w:lang w:val="pl-PL"/>
              </w:rPr>
            </w:pPr>
            <w:r w:rsidRPr="00FB765F">
              <w:rPr>
                <w:i/>
                <w:sz w:val="18"/>
                <w:szCs w:val="18"/>
                <w:lang w:val="pl-PL"/>
              </w:rPr>
              <w:t>CZYNNIKI CHEMICZNE i PYŁOWE</w:t>
            </w:r>
          </w:p>
        </w:tc>
      </w:tr>
      <w:tr w:rsidR="008C316E" w:rsidRPr="00FB765F" w14:paraId="5E1BD482" w14:textId="77777777" w:rsidTr="00FB765F">
        <w:tc>
          <w:tcPr>
            <w:tcW w:w="268" w:type="pct"/>
            <w:vMerge w:val="restart"/>
            <w:shd w:val="clear" w:color="auto" w:fill="auto"/>
          </w:tcPr>
          <w:p w14:paraId="558BE0A0" w14:textId="77777777" w:rsidR="008C316E" w:rsidRPr="00FB765F" w:rsidRDefault="008C316E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1</w:t>
            </w:r>
          </w:p>
        </w:tc>
        <w:tc>
          <w:tcPr>
            <w:tcW w:w="1125" w:type="pct"/>
            <w:vMerge w:val="restart"/>
            <w:shd w:val="clear" w:color="auto" w:fill="auto"/>
          </w:tcPr>
          <w:p w14:paraId="72353995" w14:textId="77777777" w:rsidR="008C316E" w:rsidRPr="00FB765F" w:rsidRDefault="008C316E" w:rsidP="00FB765F">
            <w:pPr>
              <w:keepNext/>
              <w:ind w:left="-76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Pobieranie pr</w:t>
            </w:r>
            <w:r w:rsidRPr="00FB765F">
              <w:rPr>
                <w:rFonts w:hint="eastAsia"/>
                <w:sz w:val="18"/>
                <w:szCs w:val="18"/>
                <w:lang w:val="pl-PL"/>
              </w:rPr>
              <w:t>ó</w:t>
            </w:r>
            <w:r w:rsidRPr="00FB765F">
              <w:rPr>
                <w:sz w:val="18"/>
                <w:szCs w:val="18"/>
                <w:lang w:val="pl-PL"/>
              </w:rPr>
              <w:t>bek powietrza do oceny nara</w:t>
            </w:r>
            <w:r w:rsidRPr="00FB765F">
              <w:rPr>
                <w:rFonts w:hint="eastAsia"/>
                <w:sz w:val="18"/>
                <w:szCs w:val="18"/>
                <w:lang w:val="pl-PL"/>
              </w:rPr>
              <w:t>ż</w:t>
            </w:r>
            <w:r w:rsidRPr="00FB765F">
              <w:rPr>
                <w:sz w:val="18"/>
                <w:szCs w:val="18"/>
                <w:lang w:val="pl-PL"/>
              </w:rPr>
              <w:t>enia zawodowego na:</w:t>
            </w:r>
          </w:p>
          <w:p w14:paraId="7EEEF2B3" w14:textId="77777777" w:rsidR="008C316E" w:rsidRPr="00FB765F" w:rsidRDefault="008C316E" w:rsidP="00FB765F">
            <w:pPr>
              <w:keepNext/>
              <w:ind w:left="-76" w:firstLine="0"/>
              <w:jc w:val="left"/>
              <w:rPr>
                <w:sz w:val="14"/>
                <w:szCs w:val="14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- py</w:t>
            </w:r>
            <w:r w:rsidRPr="00FB765F">
              <w:rPr>
                <w:rFonts w:hint="eastAsia"/>
                <w:sz w:val="18"/>
                <w:szCs w:val="18"/>
                <w:lang w:val="pl-PL"/>
              </w:rPr>
              <w:t>ł</w:t>
            </w:r>
            <w:r w:rsidRPr="00FB765F">
              <w:rPr>
                <w:sz w:val="18"/>
                <w:szCs w:val="18"/>
                <w:lang w:val="pl-PL"/>
              </w:rPr>
              <w:t>y przemys</w:t>
            </w:r>
            <w:r w:rsidRPr="00FB765F">
              <w:rPr>
                <w:rFonts w:hint="eastAsia"/>
                <w:sz w:val="18"/>
                <w:szCs w:val="18"/>
                <w:lang w:val="pl-PL"/>
              </w:rPr>
              <w:t>ł</w:t>
            </w:r>
            <w:r w:rsidRPr="00FB765F">
              <w:rPr>
                <w:sz w:val="18"/>
                <w:szCs w:val="18"/>
                <w:lang w:val="pl-PL"/>
              </w:rPr>
              <w:t xml:space="preserve">owe     </w:t>
            </w:r>
            <w:r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4"/>
                <w:szCs w:val="14"/>
                <w:lang w:val="pl-PL"/>
              </w:rPr>
              <w:t xml:space="preserve">   - frakcja </w:t>
            </w:r>
            <w:proofErr w:type="spellStart"/>
            <w:r w:rsidRPr="00FB765F">
              <w:rPr>
                <w:sz w:val="14"/>
                <w:szCs w:val="14"/>
                <w:lang w:val="pl-PL"/>
              </w:rPr>
              <w:t>wdychalna</w:t>
            </w:r>
            <w:proofErr w:type="spellEnd"/>
            <w:r w:rsidRPr="00FB765F">
              <w:rPr>
                <w:sz w:val="14"/>
                <w:szCs w:val="14"/>
                <w:lang w:val="pl-PL"/>
              </w:rPr>
              <w:t xml:space="preserve">             </w:t>
            </w:r>
            <w:r w:rsidRPr="00FB765F">
              <w:rPr>
                <w:sz w:val="14"/>
                <w:szCs w:val="14"/>
                <w:lang w:val="pl-PL"/>
              </w:rPr>
              <w:br/>
              <w:t xml:space="preserve">   - frakcja </w:t>
            </w:r>
            <w:proofErr w:type="spellStart"/>
            <w:r w:rsidRPr="00FB765F">
              <w:rPr>
                <w:sz w:val="14"/>
                <w:szCs w:val="14"/>
                <w:lang w:val="pl-PL"/>
              </w:rPr>
              <w:t>respirabilna</w:t>
            </w:r>
            <w:proofErr w:type="spellEnd"/>
          </w:p>
          <w:p w14:paraId="2FE1BAAF" w14:textId="77777777" w:rsidR="008C316E" w:rsidRPr="00FB765F" w:rsidRDefault="008C316E" w:rsidP="00FB765F">
            <w:pPr>
              <w:keepNext/>
              <w:ind w:left="-76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- substancje organiczne</w:t>
            </w:r>
          </w:p>
          <w:p w14:paraId="01C39695" w14:textId="77777777" w:rsidR="008C316E" w:rsidRPr="00FB765F" w:rsidRDefault="008C316E" w:rsidP="00FB765F">
            <w:pPr>
              <w:keepNext/>
              <w:ind w:left="-76" w:firstLine="0"/>
              <w:jc w:val="left"/>
              <w:rPr>
                <w:sz w:val="14"/>
                <w:szCs w:val="14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 xml:space="preserve">- substancje nieorganiczne </w:t>
            </w:r>
            <w:r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4"/>
                <w:szCs w:val="14"/>
                <w:lang w:val="pl-PL"/>
              </w:rPr>
              <w:t xml:space="preserve">   - frakcja </w:t>
            </w:r>
            <w:proofErr w:type="spellStart"/>
            <w:r w:rsidRPr="00FB765F">
              <w:rPr>
                <w:sz w:val="14"/>
                <w:szCs w:val="14"/>
                <w:lang w:val="pl-PL"/>
              </w:rPr>
              <w:t>wdychalna</w:t>
            </w:r>
            <w:proofErr w:type="spellEnd"/>
            <w:r w:rsidRPr="00FB765F">
              <w:rPr>
                <w:sz w:val="14"/>
                <w:szCs w:val="14"/>
                <w:lang w:val="pl-PL"/>
              </w:rPr>
              <w:t xml:space="preserve">              </w:t>
            </w:r>
            <w:r w:rsidRPr="00FB765F">
              <w:rPr>
                <w:sz w:val="14"/>
                <w:szCs w:val="14"/>
                <w:lang w:val="pl-PL"/>
              </w:rPr>
              <w:br/>
              <w:t xml:space="preserve">   - frakcja </w:t>
            </w:r>
            <w:proofErr w:type="spellStart"/>
            <w:r w:rsidRPr="00FB765F">
              <w:rPr>
                <w:sz w:val="14"/>
                <w:szCs w:val="14"/>
                <w:lang w:val="pl-PL"/>
              </w:rPr>
              <w:t>respirabilna</w:t>
            </w:r>
            <w:proofErr w:type="spellEnd"/>
          </w:p>
          <w:p w14:paraId="47747EC9" w14:textId="77777777" w:rsidR="008C316E" w:rsidRPr="00FB765F" w:rsidRDefault="008C316E" w:rsidP="00FB765F">
            <w:pPr>
              <w:keepNext/>
              <w:ind w:left="-76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 xml:space="preserve">- metale </w:t>
            </w:r>
            <w:r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4"/>
                <w:szCs w:val="14"/>
                <w:lang w:val="pl-PL"/>
              </w:rPr>
              <w:t xml:space="preserve">   - frakcja </w:t>
            </w:r>
            <w:proofErr w:type="spellStart"/>
            <w:r w:rsidRPr="00FB765F">
              <w:rPr>
                <w:sz w:val="14"/>
                <w:szCs w:val="14"/>
                <w:lang w:val="pl-PL"/>
              </w:rPr>
              <w:t>wdychalna</w:t>
            </w:r>
            <w:proofErr w:type="spellEnd"/>
            <w:r w:rsidRPr="00FB765F">
              <w:rPr>
                <w:sz w:val="14"/>
                <w:szCs w:val="14"/>
                <w:lang w:val="pl-PL"/>
              </w:rPr>
              <w:t xml:space="preserve">   </w:t>
            </w:r>
            <w:r w:rsidRPr="00FB765F">
              <w:rPr>
                <w:sz w:val="14"/>
                <w:szCs w:val="14"/>
                <w:lang w:val="pl-PL"/>
              </w:rPr>
              <w:br/>
              <w:t xml:space="preserve">   - frakcja </w:t>
            </w:r>
            <w:proofErr w:type="spellStart"/>
            <w:r w:rsidRPr="00FB765F">
              <w:rPr>
                <w:sz w:val="14"/>
                <w:szCs w:val="14"/>
                <w:lang w:val="pl-PL"/>
              </w:rPr>
              <w:t>respirabilna</w:t>
            </w:r>
            <w:proofErr w:type="spellEnd"/>
          </w:p>
        </w:tc>
        <w:tc>
          <w:tcPr>
            <w:tcW w:w="907" w:type="pct"/>
            <w:vMerge w:val="restart"/>
            <w:shd w:val="clear" w:color="auto" w:fill="auto"/>
            <w:vAlign w:val="center"/>
          </w:tcPr>
          <w:p w14:paraId="5B30C8C0" w14:textId="77777777" w:rsidR="008C316E" w:rsidRPr="00FB765F" w:rsidRDefault="008C316E" w:rsidP="00FB765F">
            <w:pPr>
              <w:keepNext/>
              <w:ind w:left="4" w:firstLine="0"/>
              <w:jc w:val="center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PN-Z-04008.7:2002 +Az1:2004</w:t>
            </w:r>
          </w:p>
          <w:p w14:paraId="79925586" w14:textId="77777777" w:rsidR="008C316E" w:rsidRPr="00FB765F" w:rsidRDefault="008C316E" w:rsidP="00FB765F">
            <w:pPr>
              <w:keepNext/>
              <w:ind w:left="4" w:firstLine="0"/>
              <w:jc w:val="center"/>
              <w:rPr>
                <w:sz w:val="12"/>
                <w:szCs w:val="12"/>
                <w:lang w:val="pl-PL"/>
              </w:rPr>
            </w:pPr>
            <w:r w:rsidRPr="00FB765F">
              <w:rPr>
                <w:sz w:val="12"/>
                <w:szCs w:val="12"/>
                <w:lang w:val="pl-PL"/>
              </w:rPr>
              <w:t xml:space="preserve">(dozymetria indywidualna </w:t>
            </w:r>
            <w:r w:rsidRPr="00FB765F">
              <w:rPr>
                <w:sz w:val="12"/>
                <w:szCs w:val="12"/>
                <w:lang w:val="pl-PL"/>
              </w:rPr>
              <w:br/>
              <w:t xml:space="preserve"> metoda stacjonarna)</w:t>
            </w:r>
            <w:r w:rsidRPr="00FB765F">
              <w:rPr>
                <w:sz w:val="12"/>
                <w:szCs w:val="12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br/>
              <w:t>wskaźnik narażenia z obliczeń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</w:tcPr>
          <w:p w14:paraId="7DE7E578" w14:textId="77777777" w:rsidR="008C316E" w:rsidRPr="00FB765F" w:rsidRDefault="008C316E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  <w:tc>
          <w:tcPr>
            <w:tcW w:w="245" w:type="pct"/>
            <w:tcBorders>
              <w:bottom w:val="dotted" w:sz="4" w:space="0" w:color="auto"/>
            </w:tcBorders>
            <w:shd w:val="clear" w:color="auto" w:fill="auto"/>
          </w:tcPr>
          <w:p w14:paraId="445B2D19" w14:textId="77777777" w:rsidR="008C316E" w:rsidRPr="00FB765F" w:rsidRDefault="0050227C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4</w:t>
            </w:r>
          </w:p>
        </w:tc>
        <w:tc>
          <w:tcPr>
            <w:tcW w:w="1136" w:type="pct"/>
            <w:tcBorders>
              <w:bottom w:val="dotted" w:sz="4" w:space="0" w:color="auto"/>
            </w:tcBorders>
            <w:shd w:val="clear" w:color="auto" w:fill="auto"/>
          </w:tcPr>
          <w:p w14:paraId="78DDDF56" w14:textId="77777777" w:rsidR="008C316E" w:rsidRPr="00FB765F" w:rsidRDefault="008C316E" w:rsidP="00FB765F">
            <w:pPr>
              <w:keepNext/>
              <w:autoSpaceDE w:val="0"/>
              <w:autoSpaceDN w:val="0"/>
              <w:adjustRightInd w:val="0"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 xml:space="preserve">tlenki </w:t>
            </w:r>
            <w:r w:rsidRPr="00FB765F">
              <w:rPr>
                <w:rFonts w:hint="eastAsia"/>
                <w:sz w:val="18"/>
                <w:szCs w:val="18"/>
                <w:lang w:val="pl-PL"/>
              </w:rPr>
              <w:t>ż</w:t>
            </w:r>
            <w:r w:rsidRPr="00FB765F">
              <w:rPr>
                <w:sz w:val="18"/>
                <w:szCs w:val="18"/>
                <w:lang w:val="pl-PL"/>
              </w:rPr>
              <w:t xml:space="preserve">elaza </w:t>
            </w:r>
            <w:r w:rsidRPr="00FB765F">
              <w:rPr>
                <w:sz w:val="16"/>
                <w:szCs w:val="16"/>
                <w:lang w:val="pl-PL"/>
              </w:rPr>
              <w:t>w przeliczeniu</w:t>
            </w:r>
          </w:p>
          <w:p w14:paraId="72CDDC7A" w14:textId="77777777" w:rsidR="008C316E" w:rsidRPr="00FB765F" w:rsidRDefault="008C316E" w:rsidP="00FB765F">
            <w:pPr>
              <w:keepNext/>
              <w:autoSpaceDE w:val="0"/>
              <w:autoSpaceDN w:val="0"/>
              <w:adjustRightInd w:val="0"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na Fe</w:t>
            </w:r>
            <w:r w:rsidRPr="00FB765F">
              <w:rPr>
                <w:sz w:val="18"/>
                <w:szCs w:val="18"/>
                <w:lang w:val="pl-PL"/>
              </w:rPr>
              <w:t xml:space="preserve">   </w:t>
            </w:r>
            <w:r w:rsidRPr="00FB765F">
              <w:rPr>
                <w:sz w:val="14"/>
                <w:szCs w:val="14"/>
                <w:lang w:val="pl-PL"/>
              </w:rPr>
              <w:t xml:space="preserve">- frakcja </w:t>
            </w:r>
            <w:proofErr w:type="spellStart"/>
            <w:r w:rsidRPr="00FB765F">
              <w:rPr>
                <w:sz w:val="14"/>
                <w:szCs w:val="14"/>
                <w:lang w:val="pl-PL"/>
              </w:rPr>
              <w:t>wdychalna</w:t>
            </w:r>
            <w:proofErr w:type="spellEnd"/>
            <w:r w:rsidRPr="00FB765F">
              <w:rPr>
                <w:sz w:val="14"/>
                <w:szCs w:val="14"/>
                <w:lang w:val="pl-PL"/>
              </w:rPr>
              <w:t xml:space="preserve">  </w:t>
            </w:r>
            <w:r w:rsidRPr="00FB765F">
              <w:rPr>
                <w:sz w:val="14"/>
                <w:szCs w:val="14"/>
                <w:lang w:val="pl-PL"/>
              </w:rPr>
              <w:br/>
              <w:t xml:space="preserve">            - frakcja </w:t>
            </w:r>
            <w:proofErr w:type="spellStart"/>
            <w:r w:rsidRPr="00FB765F">
              <w:rPr>
                <w:sz w:val="14"/>
                <w:szCs w:val="14"/>
                <w:lang w:val="pl-PL"/>
              </w:rPr>
              <w:t>respirabilna</w:t>
            </w:r>
            <w:proofErr w:type="spellEnd"/>
          </w:p>
        </w:tc>
        <w:tc>
          <w:tcPr>
            <w:tcW w:w="90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90266F" w14:textId="77777777" w:rsidR="008C316E" w:rsidRPr="00FB765F" w:rsidRDefault="008C316E" w:rsidP="00FB765F">
            <w:pPr>
              <w:keepNext/>
              <w:ind w:left="4" w:firstLine="0"/>
              <w:jc w:val="center"/>
              <w:rPr>
                <w:sz w:val="16"/>
                <w:szCs w:val="16"/>
                <w:lang w:val="pl-PL"/>
              </w:rPr>
            </w:pPr>
            <w:proofErr w:type="spellStart"/>
            <w:r w:rsidRPr="00FB765F">
              <w:rPr>
                <w:sz w:val="16"/>
                <w:szCs w:val="16"/>
                <w:lang w:val="pl-PL"/>
              </w:rPr>
              <w:t>PiMOŚP</w:t>
            </w:r>
            <w:proofErr w:type="spellEnd"/>
            <w:r w:rsidRPr="00FB765F">
              <w:rPr>
                <w:sz w:val="16"/>
                <w:szCs w:val="16"/>
                <w:lang w:val="pl-PL"/>
              </w:rPr>
              <w:t xml:space="preserve"> 2007 nr4(54) </w:t>
            </w:r>
            <w:r w:rsidRPr="00FB765F">
              <w:rPr>
                <w:sz w:val="16"/>
                <w:szCs w:val="16"/>
                <w:lang w:val="pl-PL"/>
              </w:rPr>
              <w:br/>
              <w:t xml:space="preserve">str. 69-78 </w:t>
            </w:r>
            <w:r w:rsidRPr="00FB765F">
              <w:rPr>
                <w:bCs/>
                <w:sz w:val="12"/>
                <w:szCs w:val="12"/>
                <w:lang w:val="pl-PL"/>
              </w:rPr>
              <w:t>( FAAS )</w:t>
            </w:r>
            <w:r w:rsidRPr="00FB765F">
              <w:rPr>
                <w:bCs/>
                <w:sz w:val="12"/>
                <w:szCs w:val="12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 xml:space="preserve">stężenie fr. </w:t>
            </w:r>
            <w:proofErr w:type="spellStart"/>
            <w:r w:rsidRPr="00FB765F">
              <w:rPr>
                <w:sz w:val="12"/>
                <w:szCs w:val="12"/>
                <w:lang w:val="pl-PL"/>
              </w:rPr>
              <w:t>wdychalna</w:t>
            </w:r>
            <w:proofErr w:type="spellEnd"/>
            <w:r w:rsidRPr="00FB765F">
              <w:rPr>
                <w:sz w:val="12"/>
                <w:szCs w:val="12"/>
                <w:lang w:val="pl-PL"/>
              </w:rPr>
              <w:br/>
              <w:t>(0,18-20)mg/m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 xml:space="preserve">stężenie fr. </w:t>
            </w:r>
            <w:proofErr w:type="spellStart"/>
            <w:r w:rsidRPr="00FB765F">
              <w:rPr>
                <w:sz w:val="12"/>
                <w:szCs w:val="12"/>
                <w:lang w:val="pl-PL"/>
              </w:rPr>
              <w:t>respirabilna</w:t>
            </w:r>
            <w:proofErr w:type="spellEnd"/>
            <w:r w:rsidRPr="00FB765F">
              <w:rPr>
                <w:sz w:val="12"/>
                <w:szCs w:val="12"/>
                <w:lang w:val="pl-PL"/>
              </w:rPr>
              <w:br/>
              <w:t>(0,16-20)mg/m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</w:p>
        </w:tc>
        <w:tc>
          <w:tcPr>
            <w:tcW w:w="19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1F62BD" w14:textId="77777777" w:rsidR="008C316E" w:rsidRPr="00FB765F" w:rsidRDefault="008C316E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FB765F" w14:paraId="389B7DF3" w14:textId="77777777" w:rsidTr="00FB765F">
        <w:tc>
          <w:tcPr>
            <w:tcW w:w="268" w:type="pct"/>
            <w:vMerge/>
            <w:shd w:val="clear" w:color="auto" w:fill="auto"/>
          </w:tcPr>
          <w:p w14:paraId="6CB475FC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1125" w:type="pct"/>
            <w:vMerge/>
            <w:shd w:val="clear" w:color="auto" w:fill="auto"/>
          </w:tcPr>
          <w:p w14:paraId="621F40ED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14:paraId="640AB204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14:paraId="095C2F34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8B9903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5</w:t>
            </w:r>
          </w:p>
        </w:tc>
        <w:tc>
          <w:tcPr>
            <w:tcW w:w="11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79C7A0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mangan i jego zwi</w:t>
            </w:r>
            <w:r w:rsidRPr="00FB765F">
              <w:rPr>
                <w:rFonts w:hint="eastAsia"/>
                <w:sz w:val="18"/>
                <w:szCs w:val="18"/>
                <w:lang w:val="pl-PL"/>
              </w:rPr>
              <w:t>ą</w:t>
            </w:r>
            <w:r w:rsidRPr="00FB765F">
              <w:rPr>
                <w:sz w:val="18"/>
                <w:szCs w:val="18"/>
                <w:lang w:val="pl-PL"/>
              </w:rPr>
              <w:t xml:space="preserve">zki nieorganiczne </w:t>
            </w:r>
            <w:r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6"/>
                <w:szCs w:val="16"/>
                <w:lang w:val="pl-PL"/>
              </w:rPr>
              <w:t xml:space="preserve">w przeliczeniu na Mn             </w:t>
            </w:r>
            <w:r w:rsidRPr="00FB765F">
              <w:rPr>
                <w:sz w:val="16"/>
                <w:szCs w:val="16"/>
                <w:lang w:val="pl-PL"/>
              </w:rPr>
              <w:br/>
            </w:r>
            <w:r w:rsidRPr="00FB765F">
              <w:rPr>
                <w:sz w:val="14"/>
                <w:szCs w:val="14"/>
                <w:lang w:val="pl-PL"/>
              </w:rPr>
              <w:t xml:space="preserve">             - frakcja </w:t>
            </w:r>
            <w:proofErr w:type="spellStart"/>
            <w:r w:rsidRPr="00FB765F">
              <w:rPr>
                <w:sz w:val="14"/>
                <w:szCs w:val="14"/>
                <w:lang w:val="pl-PL"/>
              </w:rPr>
              <w:t>wdychalna</w:t>
            </w:r>
            <w:proofErr w:type="spellEnd"/>
            <w:r w:rsidRPr="00FB765F">
              <w:rPr>
                <w:sz w:val="14"/>
                <w:szCs w:val="14"/>
                <w:lang w:val="pl-PL"/>
              </w:rPr>
              <w:t xml:space="preserve">    </w:t>
            </w:r>
            <w:r w:rsidRPr="00FB765F">
              <w:rPr>
                <w:sz w:val="14"/>
                <w:szCs w:val="14"/>
                <w:lang w:val="pl-PL"/>
              </w:rPr>
              <w:br/>
              <w:t xml:space="preserve">             - frakcja </w:t>
            </w:r>
            <w:proofErr w:type="spellStart"/>
            <w:r w:rsidRPr="00FB765F">
              <w:rPr>
                <w:sz w:val="14"/>
                <w:szCs w:val="14"/>
                <w:lang w:val="pl-PL"/>
              </w:rPr>
              <w:t>respirabilna</w:t>
            </w:r>
            <w:proofErr w:type="spellEnd"/>
          </w:p>
        </w:tc>
        <w:tc>
          <w:tcPr>
            <w:tcW w:w="90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EC4687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6"/>
                <w:szCs w:val="16"/>
                <w:lang w:val="pl-PL"/>
              </w:rPr>
            </w:pPr>
            <w:proofErr w:type="spellStart"/>
            <w:r w:rsidRPr="00FB765F">
              <w:rPr>
                <w:sz w:val="16"/>
                <w:szCs w:val="16"/>
                <w:lang w:val="pl-PL"/>
              </w:rPr>
              <w:t>PiMOŚP</w:t>
            </w:r>
            <w:proofErr w:type="spellEnd"/>
            <w:r w:rsidRPr="00FB765F">
              <w:rPr>
                <w:sz w:val="16"/>
                <w:szCs w:val="16"/>
                <w:lang w:val="pl-PL"/>
              </w:rPr>
              <w:t xml:space="preserve"> 2007 nr4(54) </w:t>
            </w:r>
            <w:r w:rsidRPr="00FB765F">
              <w:rPr>
                <w:sz w:val="16"/>
                <w:szCs w:val="16"/>
                <w:lang w:val="pl-PL"/>
              </w:rPr>
              <w:br/>
              <w:t xml:space="preserve">str. 69-78 </w:t>
            </w:r>
            <w:r w:rsidRPr="00FB765F">
              <w:rPr>
                <w:bCs/>
                <w:sz w:val="12"/>
                <w:szCs w:val="12"/>
                <w:lang w:val="pl-PL"/>
              </w:rPr>
              <w:t>( FAAS )</w:t>
            </w:r>
            <w:r w:rsidRPr="00FB765F">
              <w:rPr>
                <w:bCs/>
                <w:sz w:val="12"/>
                <w:szCs w:val="12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 xml:space="preserve">stężenie fr. </w:t>
            </w:r>
            <w:proofErr w:type="spellStart"/>
            <w:r w:rsidRPr="00FB765F">
              <w:rPr>
                <w:sz w:val="12"/>
                <w:szCs w:val="12"/>
                <w:lang w:val="pl-PL"/>
              </w:rPr>
              <w:t>wdychalna</w:t>
            </w:r>
            <w:proofErr w:type="spellEnd"/>
            <w:r w:rsidRPr="00FB765F">
              <w:rPr>
                <w:sz w:val="12"/>
                <w:szCs w:val="12"/>
                <w:lang w:val="pl-PL"/>
              </w:rPr>
              <w:br/>
              <w:t xml:space="preserve">i fr. </w:t>
            </w:r>
            <w:proofErr w:type="spellStart"/>
            <w:r w:rsidRPr="00FB765F">
              <w:rPr>
                <w:sz w:val="12"/>
                <w:szCs w:val="12"/>
                <w:lang w:val="pl-PL"/>
              </w:rPr>
              <w:t>respirabilna</w:t>
            </w:r>
            <w:proofErr w:type="spellEnd"/>
            <w:r w:rsidRPr="00FB765F">
              <w:rPr>
                <w:sz w:val="12"/>
                <w:szCs w:val="12"/>
                <w:lang w:val="pl-PL"/>
              </w:rPr>
              <w:br/>
              <w:t>(0,006-0,67)mg/m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</w:p>
        </w:tc>
        <w:tc>
          <w:tcPr>
            <w:tcW w:w="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5A7731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FB765F" w14:paraId="1FE54293" w14:textId="77777777" w:rsidTr="00FB765F">
        <w:tc>
          <w:tcPr>
            <w:tcW w:w="268" w:type="pct"/>
            <w:vMerge/>
            <w:shd w:val="clear" w:color="auto" w:fill="auto"/>
          </w:tcPr>
          <w:p w14:paraId="403BA360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1125" w:type="pct"/>
            <w:vMerge/>
            <w:shd w:val="clear" w:color="auto" w:fill="auto"/>
          </w:tcPr>
          <w:p w14:paraId="4AF77A62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14:paraId="131ED9A5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14:paraId="219052D4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45" w:type="pct"/>
            <w:tcBorders>
              <w:top w:val="dotted" w:sz="4" w:space="0" w:color="auto"/>
            </w:tcBorders>
            <w:shd w:val="clear" w:color="auto" w:fill="auto"/>
          </w:tcPr>
          <w:p w14:paraId="38C65839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6</w:t>
            </w:r>
          </w:p>
        </w:tc>
        <w:tc>
          <w:tcPr>
            <w:tcW w:w="113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3347F1" w14:textId="77777777" w:rsidR="002D3A54" w:rsidRPr="00FB765F" w:rsidRDefault="002D3A54" w:rsidP="00FB765F">
            <w:pPr>
              <w:keepNext/>
              <w:autoSpaceDE w:val="0"/>
              <w:autoSpaceDN w:val="0"/>
              <w:adjustRightInd w:val="0"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miedź i jej zwi</w:t>
            </w:r>
            <w:r w:rsidRPr="00FB765F">
              <w:rPr>
                <w:rFonts w:hint="eastAsia"/>
                <w:sz w:val="18"/>
                <w:szCs w:val="18"/>
                <w:lang w:val="pl-PL"/>
              </w:rPr>
              <w:t>ą</w:t>
            </w:r>
            <w:r w:rsidRPr="00FB765F">
              <w:rPr>
                <w:sz w:val="18"/>
                <w:szCs w:val="18"/>
                <w:lang w:val="pl-PL"/>
              </w:rPr>
              <w:t xml:space="preserve">zki </w:t>
            </w:r>
            <w:proofErr w:type="spellStart"/>
            <w:r w:rsidRPr="00FB765F">
              <w:rPr>
                <w:sz w:val="18"/>
                <w:szCs w:val="18"/>
                <w:lang w:val="pl-PL"/>
              </w:rPr>
              <w:t>nieorganicznne</w:t>
            </w:r>
            <w:proofErr w:type="spellEnd"/>
            <w:r w:rsidRPr="00FB765F">
              <w:rPr>
                <w:sz w:val="18"/>
                <w:szCs w:val="18"/>
                <w:lang w:val="pl-PL"/>
              </w:rPr>
              <w:t xml:space="preserve"> </w:t>
            </w:r>
            <w:r w:rsidR="00621FDA"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6"/>
                <w:szCs w:val="16"/>
                <w:lang w:val="pl-PL"/>
              </w:rPr>
              <w:t>w przeliczeniu na Cu</w:t>
            </w:r>
          </w:p>
        </w:tc>
        <w:tc>
          <w:tcPr>
            <w:tcW w:w="90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5BBC19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6"/>
                <w:szCs w:val="16"/>
                <w:lang w:val="pl-PL"/>
              </w:rPr>
            </w:pPr>
            <w:proofErr w:type="spellStart"/>
            <w:r w:rsidRPr="00FB765F">
              <w:rPr>
                <w:sz w:val="16"/>
                <w:szCs w:val="16"/>
                <w:lang w:val="pl-PL"/>
              </w:rPr>
              <w:t>PiMOŚP</w:t>
            </w:r>
            <w:proofErr w:type="spellEnd"/>
            <w:r w:rsidRPr="00FB765F">
              <w:rPr>
                <w:sz w:val="16"/>
                <w:szCs w:val="16"/>
                <w:lang w:val="pl-PL"/>
              </w:rPr>
              <w:t xml:space="preserve"> 2007 nr4(54) </w:t>
            </w:r>
            <w:r w:rsidRPr="00FB765F">
              <w:rPr>
                <w:sz w:val="16"/>
                <w:szCs w:val="16"/>
                <w:lang w:val="pl-PL"/>
              </w:rPr>
              <w:br/>
              <w:t xml:space="preserve">str. 69-78 </w:t>
            </w:r>
            <w:r w:rsidRPr="00FB765F">
              <w:rPr>
                <w:bCs/>
                <w:sz w:val="12"/>
                <w:szCs w:val="12"/>
                <w:lang w:val="pl-PL"/>
              </w:rPr>
              <w:t>( ETAAS )</w:t>
            </w:r>
            <w:r w:rsidRPr="00FB765F">
              <w:rPr>
                <w:bCs/>
                <w:sz w:val="12"/>
                <w:szCs w:val="12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>stężenie (0,003-0,67)mg/m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</w:p>
        </w:tc>
        <w:tc>
          <w:tcPr>
            <w:tcW w:w="19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4BD2DD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FB765F" w14:paraId="32D529E1" w14:textId="77777777" w:rsidTr="00FB765F">
        <w:tc>
          <w:tcPr>
            <w:tcW w:w="268" w:type="pct"/>
            <w:tcBorders>
              <w:bottom w:val="dotted" w:sz="4" w:space="0" w:color="auto"/>
            </w:tcBorders>
            <w:shd w:val="clear" w:color="auto" w:fill="auto"/>
          </w:tcPr>
          <w:p w14:paraId="3937D686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</w:t>
            </w:r>
          </w:p>
        </w:tc>
        <w:tc>
          <w:tcPr>
            <w:tcW w:w="1125" w:type="pct"/>
            <w:tcBorders>
              <w:bottom w:val="dotted" w:sz="4" w:space="0" w:color="auto"/>
            </w:tcBorders>
            <w:shd w:val="clear" w:color="auto" w:fill="auto"/>
          </w:tcPr>
          <w:p w14:paraId="2E2D9358" w14:textId="77777777" w:rsidR="002D3A54" w:rsidRPr="00FB765F" w:rsidRDefault="002D3A54" w:rsidP="00FB765F">
            <w:pPr>
              <w:keepNext/>
              <w:ind w:left="-88" w:right="-137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 xml:space="preserve">Czynniki pyłowe    </w:t>
            </w:r>
            <w:r w:rsidRPr="00FB765F">
              <w:rPr>
                <w:sz w:val="14"/>
                <w:szCs w:val="14"/>
                <w:lang w:val="pl-PL"/>
              </w:rPr>
              <w:br/>
              <w:t xml:space="preserve">–frakcja </w:t>
            </w:r>
            <w:proofErr w:type="spellStart"/>
            <w:r w:rsidRPr="00FB765F">
              <w:rPr>
                <w:sz w:val="14"/>
                <w:szCs w:val="14"/>
                <w:lang w:val="pl-PL"/>
              </w:rPr>
              <w:t>wdychalna</w:t>
            </w:r>
            <w:proofErr w:type="spellEnd"/>
            <w:r w:rsidR="0050227C" w:rsidRPr="00FB765F">
              <w:rPr>
                <w:sz w:val="14"/>
                <w:szCs w:val="14"/>
                <w:lang w:val="pl-PL"/>
              </w:rPr>
              <w:t xml:space="preserve"> i </w:t>
            </w:r>
            <w:proofErr w:type="spellStart"/>
            <w:r w:rsidRPr="00FB765F">
              <w:rPr>
                <w:sz w:val="14"/>
                <w:szCs w:val="14"/>
                <w:lang w:val="pl-PL"/>
              </w:rPr>
              <w:t>respirabilna</w:t>
            </w:r>
            <w:proofErr w:type="spellEnd"/>
          </w:p>
        </w:tc>
        <w:tc>
          <w:tcPr>
            <w:tcW w:w="907" w:type="pct"/>
            <w:vMerge w:val="restart"/>
            <w:shd w:val="clear" w:color="auto" w:fill="auto"/>
          </w:tcPr>
          <w:p w14:paraId="257A6772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6"/>
                <w:szCs w:val="16"/>
                <w:lang w:val="pl-PL"/>
              </w:rPr>
            </w:pPr>
          </w:p>
          <w:p w14:paraId="63DF3709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 xml:space="preserve"> PN-Z-04507:2022-05 +Ap1:2028-08 </w:t>
            </w:r>
            <w:r w:rsidRPr="00FB765F">
              <w:rPr>
                <w:sz w:val="16"/>
                <w:szCs w:val="16"/>
                <w:lang w:val="pl-PL"/>
              </w:rPr>
              <w:br/>
            </w:r>
            <w:r w:rsidRPr="00FB765F">
              <w:rPr>
                <w:sz w:val="16"/>
                <w:szCs w:val="16"/>
                <w:lang w:val="pl-PL"/>
              </w:rPr>
              <w:br/>
              <w:t>PN-Z-04508:2022-05 +Ap1:2028-08</w:t>
            </w:r>
            <w:r w:rsidRPr="00FB765F">
              <w:rPr>
                <w:sz w:val="16"/>
                <w:szCs w:val="16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>(grawimetryczna)</w:t>
            </w:r>
            <w:r w:rsidRPr="00FB765F">
              <w:rPr>
                <w:sz w:val="12"/>
                <w:szCs w:val="12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br/>
              <w:t xml:space="preserve">stężenie fr. </w:t>
            </w:r>
            <w:proofErr w:type="spellStart"/>
            <w:r w:rsidRPr="00FB765F">
              <w:rPr>
                <w:sz w:val="12"/>
                <w:szCs w:val="12"/>
                <w:lang w:val="pl-PL"/>
              </w:rPr>
              <w:t>wdychalna</w:t>
            </w:r>
            <w:proofErr w:type="spellEnd"/>
            <w:r w:rsidRPr="00FB765F">
              <w:rPr>
                <w:sz w:val="12"/>
                <w:szCs w:val="12"/>
                <w:lang w:val="pl-PL"/>
              </w:rPr>
              <w:br/>
              <w:t>(0,10-55,6)mg/m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br/>
              <w:t xml:space="preserve">stężenie fr. </w:t>
            </w:r>
            <w:proofErr w:type="spellStart"/>
            <w:r w:rsidRPr="00FB765F">
              <w:rPr>
                <w:sz w:val="12"/>
                <w:szCs w:val="12"/>
                <w:lang w:val="pl-PL"/>
              </w:rPr>
              <w:t>respirabilna</w:t>
            </w:r>
            <w:proofErr w:type="spellEnd"/>
            <w:r w:rsidRPr="00FB765F">
              <w:rPr>
                <w:sz w:val="12"/>
                <w:szCs w:val="12"/>
                <w:lang w:val="pl-PL"/>
              </w:rPr>
              <w:br/>
              <w:t>(0,09-6,8)mg/m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</w:p>
        </w:tc>
        <w:tc>
          <w:tcPr>
            <w:tcW w:w="219" w:type="pct"/>
            <w:vMerge w:val="restart"/>
            <w:shd w:val="clear" w:color="auto" w:fill="auto"/>
          </w:tcPr>
          <w:p w14:paraId="054F3E12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</w:p>
          <w:p w14:paraId="4C0CFE4C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</w:rPr>
            </w:pPr>
            <w:r w:rsidRPr="00FB765F">
              <w:rPr>
                <w:sz w:val="18"/>
                <w:szCs w:val="18"/>
              </w:rPr>
              <w:t>+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14:paraId="29848792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7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5C51BD56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4"/>
                <w:szCs w:val="14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formaldehyd</w:t>
            </w:r>
            <w:r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 xml:space="preserve"> stężenie (0,007-4,0)mg/m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  <w:r w:rsidRPr="00FB765F">
              <w:rPr>
                <w:sz w:val="14"/>
                <w:szCs w:val="14"/>
                <w:lang w:val="pl-PL"/>
              </w:rPr>
              <w:t xml:space="preserve"> 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6927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6"/>
                <w:szCs w:val="16"/>
                <w:lang w:val="pl-PL"/>
              </w:rPr>
            </w:pPr>
            <w:proofErr w:type="spellStart"/>
            <w:r w:rsidRPr="00FB765F">
              <w:rPr>
                <w:sz w:val="16"/>
                <w:szCs w:val="16"/>
                <w:lang w:val="pl-PL"/>
              </w:rPr>
              <w:t>PiMOŚP</w:t>
            </w:r>
            <w:proofErr w:type="spellEnd"/>
            <w:r w:rsidRPr="00FB765F">
              <w:rPr>
                <w:sz w:val="16"/>
                <w:szCs w:val="16"/>
                <w:lang w:val="pl-PL"/>
              </w:rPr>
              <w:t xml:space="preserve"> 1999 nr 22</w:t>
            </w:r>
            <w:r w:rsidRPr="00FB765F">
              <w:rPr>
                <w:sz w:val="16"/>
                <w:szCs w:val="16"/>
                <w:lang w:val="pl-PL"/>
              </w:rPr>
              <w:br/>
              <w:t xml:space="preserve"> s. 96-100 (</w:t>
            </w:r>
            <w:r w:rsidRPr="00FB765F">
              <w:rPr>
                <w:sz w:val="12"/>
                <w:szCs w:val="12"/>
                <w:lang w:val="pl-PL"/>
              </w:rPr>
              <w:t>HPLC)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3E000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FB765F" w14:paraId="17BA9087" w14:textId="77777777" w:rsidTr="00FB765F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47A53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2.1</w:t>
            </w:r>
          </w:p>
        </w:tc>
        <w:tc>
          <w:tcPr>
            <w:tcW w:w="11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C596F9" w14:textId="77777777" w:rsidR="002D3A54" w:rsidRPr="00FB765F" w:rsidRDefault="002D3A54" w:rsidP="00FB765F">
            <w:pPr>
              <w:keepNext/>
              <w:ind w:left="-70" w:firstLine="0"/>
              <w:rPr>
                <w:kern w:val="24"/>
                <w:sz w:val="16"/>
                <w:szCs w:val="16"/>
              </w:rPr>
            </w:pPr>
            <w:r w:rsidRPr="00FB765F">
              <w:rPr>
                <w:kern w:val="24"/>
                <w:sz w:val="16"/>
                <w:szCs w:val="16"/>
              </w:rPr>
              <w:t xml:space="preserve"> </w:t>
            </w:r>
            <w:proofErr w:type="spellStart"/>
            <w:r w:rsidRPr="00FB765F">
              <w:rPr>
                <w:kern w:val="24"/>
                <w:sz w:val="16"/>
                <w:szCs w:val="16"/>
              </w:rPr>
              <w:t>asfalt</w:t>
            </w:r>
            <w:proofErr w:type="spellEnd"/>
            <w:r w:rsidRPr="00FB765F">
              <w:rPr>
                <w:kern w:val="24"/>
                <w:sz w:val="16"/>
                <w:szCs w:val="16"/>
              </w:rPr>
              <w:t xml:space="preserve"> </w:t>
            </w:r>
            <w:proofErr w:type="spellStart"/>
            <w:r w:rsidRPr="00FB765F">
              <w:rPr>
                <w:kern w:val="24"/>
                <w:sz w:val="16"/>
                <w:szCs w:val="16"/>
              </w:rPr>
              <w:t>naftowy-</w:t>
            </w:r>
            <w:r w:rsidRPr="00FB765F">
              <w:rPr>
                <w:kern w:val="24"/>
                <w:sz w:val="12"/>
                <w:szCs w:val="12"/>
              </w:rPr>
              <w:t>fr.wdychalna</w:t>
            </w:r>
            <w:proofErr w:type="spellEnd"/>
            <w:r w:rsidRPr="00FB765F">
              <w:rPr>
                <w:kern w:val="24"/>
                <w:sz w:val="16"/>
                <w:szCs w:val="16"/>
              </w:rPr>
              <w:t>.</w:t>
            </w:r>
          </w:p>
        </w:tc>
        <w:tc>
          <w:tcPr>
            <w:tcW w:w="907" w:type="pct"/>
            <w:vMerge/>
            <w:shd w:val="clear" w:color="auto" w:fill="auto"/>
          </w:tcPr>
          <w:p w14:paraId="6B3D999C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  <w:vAlign w:val="bottom"/>
          </w:tcPr>
          <w:p w14:paraId="353AD6A1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45" w:type="pct"/>
            <w:tcBorders>
              <w:bottom w:val="dotted" w:sz="4" w:space="0" w:color="auto"/>
            </w:tcBorders>
            <w:shd w:val="clear" w:color="auto" w:fill="auto"/>
          </w:tcPr>
          <w:p w14:paraId="2D48BA21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8</w:t>
            </w:r>
          </w:p>
        </w:tc>
        <w:tc>
          <w:tcPr>
            <w:tcW w:w="113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193D15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 xml:space="preserve">benzen   </w:t>
            </w:r>
            <w:r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>stężenie (0,002-670)mg/m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</w:p>
        </w:tc>
        <w:tc>
          <w:tcPr>
            <w:tcW w:w="907" w:type="pct"/>
            <w:vMerge w:val="restart"/>
            <w:shd w:val="clear" w:color="auto" w:fill="auto"/>
          </w:tcPr>
          <w:p w14:paraId="15493835" w14:textId="77777777" w:rsidR="002D3A54" w:rsidRPr="00FB765F" w:rsidRDefault="002D3A54" w:rsidP="00FB765F">
            <w:pPr>
              <w:keepNext/>
              <w:ind w:left="6" w:firstLine="0"/>
              <w:jc w:val="center"/>
              <w:rPr>
                <w:sz w:val="16"/>
                <w:szCs w:val="16"/>
                <w:lang w:val="pl-PL"/>
              </w:rPr>
            </w:pPr>
          </w:p>
          <w:p w14:paraId="34FDFA1C" w14:textId="77777777" w:rsidR="002D3A54" w:rsidRPr="00FB765F" w:rsidRDefault="002D3A54" w:rsidP="00FB765F">
            <w:pPr>
              <w:keepNext/>
              <w:ind w:left="-142" w:firstLine="0"/>
              <w:jc w:val="center"/>
              <w:rPr>
                <w:sz w:val="16"/>
                <w:szCs w:val="16"/>
                <w:lang w:val="pl-PL"/>
              </w:rPr>
            </w:pPr>
            <w:proofErr w:type="spellStart"/>
            <w:r w:rsidRPr="00FB765F">
              <w:rPr>
                <w:sz w:val="16"/>
                <w:szCs w:val="16"/>
                <w:lang w:val="pl-PL"/>
              </w:rPr>
              <w:t>PiMOŚP</w:t>
            </w:r>
            <w:proofErr w:type="spellEnd"/>
            <w:r w:rsidRPr="00FB765F">
              <w:rPr>
                <w:sz w:val="16"/>
                <w:szCs w:val="16"/>
                <w:lang w:val="pl-PL"/>
              </w:rPr>
              <w:t xml:space="preserve"> 2007 nr 1(51) str.141-147 </w:t>
            </w:r>
            <w:r w:rsidRPr="00FB765F">
              <w:rPr>
                <w:sz w:val="16"/>
                <w:szCs w:val="16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>( GC-FID)</w:t>
            </w:r>
            <w:r w:rsidRPr="00FB765F">
              <w:rPr>
                <w:sz w:val="12"/>
                <w:szCs w:val="12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br/>
            </w:r>
          </w:p>
        </w:tc>
        <w:tc>
          <w:tcPr>
            <w:tcW w:w="19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70C823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FB765F" w14:paraId="2BE1AD47" w14:textId="77777777" w:rsidTr="00FB765F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474C27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2.2</w:t>
            </w:r>
          </w:p>
        </w:tc>
        <w:tc>
          <w:tcPr>
            <w:tcW w:w="11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416E74" w14:textId="77777777" w:rsidR="002D3A54" w:rsidRPr="00FB765F" w:rsidRDefault="002D3A54" w:rsidP="00FB765F">
            <w:pPr>
              <w:keepNext/>
              <w:ind w:left="-70" w:firstLine="0"/>
              <w:jc w:val="left"/>
              <w:rPr>
                <w:kern w:val="24"/>
                <w:sz w:val="16"/>
                <w:szCs w:val="16"/>
                <w:lang w:val="pl-PL"/>
              </w:rPr>
            </w:pPr>
            <w:r w:rsidRPr="00FB765F">
              <w:rPr>
                <w:kern w:val="24"/>
                <w:sz w:val="16"/>
                <w:szCs w:val="16"/>
                <w:lang w:val="pl-PL"/>
              </w:rPr>
              <w:t>apatyty i fosforyty</w:t>
            </w:r>
            <w:r w:rsidRPr="00FB765F">
              <w:rPr>
                <w:kern w:val="24"/>
                <w:sz w:val="16"/>
                <w:szCs w:val="16"/>
                <w:lang w:val="pl-PL"/>
              </w:rPr>
              <w:br/>
              <w:t>-</w:t>
            </w:r>
            <w:proofErr w:type="spellStart"/>
            <w:r w:rsidRPr="00FB765F">
              <w:rPr>
                <w:kern w:val="24"/>
                <w:sz w:val="12"/>
                <w:szCs w:val="12"/>
                <w:lang w:val="pl-PL"/>
              </w:rPr>
              <w:t>fr.wdychalna</w:t>
            </w:r>
            <w:proofErr w:type="spellEnd"/>
            <w:r w:rsidRPr="00FB765F">
              <w:rPr>
                <w:kern w:val="24"/>
                <w:sz w:val="12"/>
                <w:szCs w:val="12"/>
                <w:lang w:val="pl-PL"/>
              </w:rPr>
              <w:t xml:space="preserve"> i </w:t>
            </w:r>
            <w:proofErr w:type="spellStart"/>
            <w:r w:rsidRPr="00FB765F">
              <w:rPr>
                <w:kern w:val="24"/>
                <w:sz w:val="12"/>
                <w:szCs w:val="12"/>
                <w:lang w:val="pl-PL"/>
              </w:rPr>
              <w:t>respirabilna</w:t>
            </w:r>
            <w:proofErr w:type="spellEnd"/>
          </w:p>
        </w:tc>
        <w:tc>
          <w:tcPr>
            <w:tcW w:w="907" w:type="pct"/>
            <w:vMerge/>
            <w:shd w:val="clear" w:color="auto" w:fill="auto"/>
          </w:tcPr>
          <w:p w14:paraId="4E371C66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  <w:vAlign w:val="bottom"/>
          </w:tcPr>
          <w:p w14:paraId="3349611A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1EF970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9</w:t>
            </w:r>
          </w:p>
        </w:tc>
        <w:tc>
          <w:tcPr>
            <w:tcW w:w="11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54131B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 xml:space="preserve">toluen </w:t>
            </w:r>
            <w:r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>stężenie (0,01-880)mg/m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</w:p>
        </w:tc>
        <w:tc>
          <w:tcPr>
            <w:tcW w:w="907" w:type="pct"/>
            <w:vMerge/>
            <w:shd w:val="clear" w:color="auto" w:fill="auto"/>
            <w:vAlign w:val="center"/>
          </w:tcPr>
          <w:p w14:paraId="006DCF59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B84953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FB765F" w14:paraId="7CFBB5A7" w14:textId="77777777" w:rsidTr="00FB765F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C13DA6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2.3</w:t>
            </w:r>
          </w:p>
        </w:tc>
        <w:tc>
          <w:tcPr>
            <w:tcW w:w="11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66B1A8" w14:textId="77777777" w:rsidR="002D3A54" w:rsidRPr="00FB765F" w:rsidRDefault="002D3A54" w:rsidP="00FB765F">
            <w:pPr>
              <w:keepNext/>
              <w:ind w:left="-70" w:firstLine="0"/>
              <w:jc w:val="left"/>
              <w:rPr>
                <w:kern w:val="24"/>
                <w:sz w:val="16"/>
                <w:szCs w:val="16"/>
                <w:lang w:val="pl-PL"/>
              </w:rPr>
            </w:pPr>
            <w:r w:rsidRPr="00FB765F">
              <w:rPr>
                <w:kern w:val="24"/>
                <w:sz w:val="16"/>
                <w:szCs w:val="16"/>
                <w:lang w:val="pl-PL"/>
              </w:rPr>
              <w:t>cement portlandzki</w:t>
            </w:r>
            <w:r w:rsidRPr="00FB765F">
              <w:rPr>
                <w:kern w:val="24"/>
                <w:sz w:val="16"/>
                <w:szCs w:val="16"/>
                <w:lang w:val="pl-PL"/>
              </w:rPr>
              <w:br/>
              <w:t>-</w:t>
            </w:r>
            <w:proofErr w:type="spellStart"/>
            <w:r w:rsidRPr="00FB765F">
              <w:rPr>
                <w:kern w:val="24"/>
                <w:sz w:val="12"/>
                <w:szCs w:val="12"/>
                <w:lang w:val="pl-PL"/>
              </w:rPr>
              <w:t>fr.wdychalna</w:t>
            </w:r>
            <w:proofErr w:type="spellEnd"/>
            <w:r w:rsidRPr="00FB765F">
              <w:rPr>
                <w:kern w:val="24"/>
                <w:sz w:val="12"/>
                <w:szCs w:val="12"/>
                <w:lang w:val="pl-PL"/>
              </w:rPr>
              <w:t xml:space="preserve"> i </w:t>
            </w:r>
            <w:proofErr w:type="spellStart"/>
            <w:r w:rsidRPr="00FB765F">
              <w:rPr>
                <w:kern w:val="24"/>
                <w:sz w:val="12"/>
                <w:szCs w:val="12"/>
                <w:lang w:val="pl-PL"/>
              </w:rPr>
              <w:t>respirabilna</w:t>
            </w:r>
            <w:proofErr w:type="spellEnd"/>
          </w:p>
        </w:tc>
        <w:tc>
          <w:tcPr>
            <w:tcW w:w="907" w:type="pct"/>
            <w:vMerge/>
            <w:shd w:val="clear" w:color="auto" w:fill="auto"/>
          </w:tcPr>
          <w:p w14:paraId="71BA3988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  <w:vAlign w:val="bottom"/>
          </w:tcPr>
          <w:p w14:paraId="103E0125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BEA582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10</w:t>
            </w:r>
          </w:p>
        </w:tc>
        <w:tc>
          <w:tcPr>
            <w:tcW w:w="11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E0477D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 xml:space="preserve">ksylen </w:t>
            </w:r>
            <w:r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>stężenie (0,01-670)mg/m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</w:p>
        </w:tc>
        <w:tc>
          <w:tcPr>
            <w:tcW w:w="907" w:type="pct"/>
            <w:vMerge/>
            <w:shd w:val="clear" w:color="auto" w:fill="auto"/>
            <w:vAlign w:val="center"/>
          </w:tcPr>
          <w:p w14:paraId="50236964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8EF937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FB765F" w14:paraId="0D592D21" w14:textId="77777777" w:rsidTr="00FB765F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74BF7A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2.4</w:t>
            </w:r>
          </w:p>
        </w:tc>
        <w:tc>
          <w:tcPr>
            <w:tcW w:w="11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E2963F" w14:textId="77777777" w:rsidR="002D3A54" w:rsidRPr="00FB765F" w:rsidRDefault="002D3A54" w:rsidP="00FB765F">
            <w:pPr>
              <w:keepNext/>
              <w:ind w:left="-70" w:firstLine="0"/>
              <w:rPr>
                <w:kern w:val="24"/>
                <w:sz w:val="16"/>
                <w:szCs w:val="16"/>
                <w:lang w:val="pl-PL"/>
              </w:rPr>
            </w:pPr>
            <w:proofErr w:type="spellStart"/>
            <w:r w:rsidRPr="00FB765F">
              <w:rPr>
                <w:kern w:val="24"/>
                <w:sz w:val="16"/>
                <w:szCs w:val="16"/>
                <w:lang w:val="pl-PL"/>
              </w:rPr>
              <w:t>ditlenek</w:t>
            </w:r>
            <w:proofErr w:type="spellEnd"/>
            <w:r w:rsidRPr="00FB765F">
              <w:rPr>
                <w:kern w:val="24"/>
                <w:sz w:val="16"/>
                <w:szCs w:val="16"/>
                <w:lang w:val="pl-PL"/>
              </w:rPr>
              <w:t xml:space="preserve"> tytanu</w:t>
            </w:r>
            <w:r w:rsidRPr="00FB765F">
              <w:rPr>
                <w:kern w:val="24"/>
                <w:sz w:val="16"/>
                <w:szCs w:val="16"/>
              </w:rPr>
              <w:t>-</w:t>
            </w:r>
            <w:proofErr w:type="spellStart"/>
            <w:r w:rsidRPr="00FB765F">
              <w:rPr>
                <w:kern w:val="24"/>
                <w:sz w:val="12"/>
                <w:szCs w:val="12"/>
              </w:rPr>
              <w:t>fr.wdychalna</w:t>
            </w:r>
            <w:proofErr w:type="spellEnd"/>
          </w:p>
        </w:tc>
        <w:tc>
          <w:tcPr>
            <w:tcW w:w="907" w:type="pct"/>
            <w:vMerge/>
            <w:shd w:val="clear" w:color="auto" w:fill="auto"/>
          </w:tcPr>
          <w:p w14:paraId="3BAAAA15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  <w:vAlign w:val="bottom"/>
          </w:tcPr>
          <w:p w14:paraId="1D4BAE24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644BA1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11</w:t>
            </w:r>
          </w:p>
        </w:tc>
        <w:tc>
          <w:tcPr>
            <w:tcW w:w="11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6544D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 xml:space="preserve">etylobenzen </w:t>
            </w:r>
            <w:r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>stężenie (0,01-880)mg/m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  <w:r w:rsidRPr="00FB765F">
              <w:rPr>
                <w:sz w:val="18"/>
                <w:szCs w:val="18"/>
                <w:lang w:val="pl-PL"/>
              </w:rPr>
              <w:t xml:space="preserve">   </w:t>
            </w:r>
          </w:p>
        </w:tc>
        <w:tc>
          <w:tcPr>
            <w:tcW w:w="907" w:type="pct"/>
            <w:vMerge/>
            <w:shd w:val="clear" w:color="auto" w:fill="auto"/>
            <w:vAlign w:val="center"/>
          </w:tcPr>
          <w:p w14:paraId="5ACCEEB4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EE5C57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FB765F" w14:paraId="40429FE7" w14:textId="77777777" w:rsidTr="00FB765F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251552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2.5</w:t>
            </w:r>
          </w:p>
        </w:tc>
        <w:tc>
          <w:tcPr>
            <w:tcW w:w="11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AFBC75" w14:textId="77777777" w:rsidR="002D3A54" w:rsidRPr="00FB765F" w:rsidRDefault="002D3A54" w:rsidP="00FB765F">
            <w:pPr>
              <w:keepNext/>
              <w:ind w:left="-70" w:firstLine="0"/>
              <w:jc w:val="left"/>
              <w:rPr>
                <w:kern w:val="24"/>
                <w:sz w:val="16"/>
                <w:szCs w:val="16"/>
                <w:lang w:val="pl-PL"/>
              </w:rPr>
            </w:pPr>
            <w:r w:rsidRPr="00FB765F">
              <w:rPr>
                <w:kern w:val="24"/>
                <w:sz w:val="16"/>
                <w:szCs w:val="16"/>
                <w:lang w:val="pl-PL"/>
              </w:rPr>
              <w:t>grafit naturalny</w:t>
            </w:r>
            <w:r w:rsidRPr="00FB765F">
              <w:rPr>
                <w:kern w:val="24"/>
                <w:sz w:val="16"/>
                <w:szCs w:val="16"/>
                <w:lang w:val="pl-PL"/>
              </w:rPr>
              <w:br/>
              <w:t>-</w:t>
            </w:r>
            <w:proofErr w:type="spellStart"/>
            <w:r w:rsidRPr="00FB765F">
              <w:rPr>
                <w:kern w:val="24"/>
                <w:sz w:val="12"/>
                <w:szCs w:val="12"/>
                <w:lang w:val="pl-PL"/>
              </w:rPr>
              <w:t>fr.wdychalna</w:t>
            </w:r>
            <w:proofErr w:type="spellEnd"/>
            <w:r w:rsidRPr="00FB765F">
              <w:rPr>
                <w:kern w:val="24"/>
                <w:sz w:val="12"/>
                <w:szCs w:val="12"/>
                <w:lang w:val="pl-PL"/>
              </w:rPr>
              <w:t xml:space="preserve"> i </w:t>
            </w:r>
            <w:proofErr w:type="spellStart"/>
            <w:r w:rsidRPr="00FB765F">
              <w:rPr>
                <w:kern w:val="24"/>
                <w:sz w:val="12"/>
                <w:szCs w:val="12"/>
                <w:lang w:val="pl-PL"/>
              </w:rPr>
              <w:t>respirabilna</w:t>
            </w:r>
            <w:proofErr w:type="spellEnd"/>
          </w:p>
        </w:tc>
        <w:tc>
          <w:tcPr>
            <w:tcW w:w="907" w:type="pct"/>
            <w:vMerge/>
            <w:shd w:val="clear" w:color="auto" w:fill="auto"/>
          </w:tcPr>
          <w:p w14:paraId="4EDDD442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  <w:vAlign w:val="bottom"/>
          </w:tcPr>
          <w:p w14:paraId="2F24B647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719484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12</w:t>
            </w:r>
          </w:p>
        </w:tc>
        <w:tc>
          <w:tcPr>
            <w:tcW w:w="11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5B53CF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 xml:space="preserve">aceton  </w:t>
            </w:r>
            <w:r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>stężenie (0,2-3500)mg/m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  <w:r w:rsidRPr="00FB765F">
              <w:rPr>
                <w:sz w:val="18"/>
                <w:szCs w:val="18"/>
                <w:lang w:val="pl-PL"/>
              </w:rPr>
              <w:t xml:space="preserve">          </w:t>
            </w:r>
          </w:p>
        </w:tc>
        <w:tc>
          <w:tcPr>
            <w:tcW w:w="907" w:type="pct"/>
            <w:vMerge/>
            <w:shd w:val="clear" w:color="auto" w:fill="auto"/>
            <w:vAlign w:val="center"/>
          </w:tcPr>
          <w:p w14:paraId="08AB0D76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301281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FB765F" w14:paraId="3674D6FD" w14:textId="77777777" w:rsidTr="00FB765F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FD2DDE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2.6</w:t>
            </w:r>
          </w:p>
        </w:tc>
        <w:tc>
          <w:tcPr>
            <w:tcW w:w="11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D58C64" w14:textId="77777777" w:rsidR="002D3A54" w:rsidRPr="00FB765F" w:rsidRDefault="002D3A54" w:rsidP="00FB765F">
            <w:pPr>
              <w:keepNext/>
              <w:ind w:left="-70" w:firstLine="0"/>
              <w:rPr>
                <w:kern w:val="24"/>
                <w:sz w:val="16"/>
                <w:szCs w:val="16"/>
              </w:rPr>
            </w:pPr>
            <w:proofErr w:type="spellStart"/>
            <w:r w:rsidRPr="00FB765F">
              <w:rPr>
                <w:kern w:val="24"/>
                <w:sz w:val="16"/>
                <w:szCs w:val="16"/>
              </w:rPr>
              <w:t>grafit</w:t>
            </w:r>
            <w:proofErr w:type="spellEnd"/>
            <w:r w:rsidRPr="00FB765F">
              <w:rPr>
                <w:kern w:val="24"/>
                <w:sz w:val="16"/>
                <w:szCs w:val="16"/>
              </w:rPr>
              <w:t xml:space="preserve"> </w:t>
            </w:r>
            <w:proofErr w:type="spellStart"/>
            <w:r w:rsidRPr="00FB765F">
              <w:rPr>
                <w:kern w:val="24"/>
                <w:sz w:val="16"/>
                <w:szCs w:val="16"/>
              </w:rPr>
              <w:t>syntetyczny-</w:t>
            </w:r>
            <w:r w:rsidRPr="00FB765F">
              <w:rPr>
                <w:kern w:val="24"/>
                <w:sz w:val="12"/>
                <w:szCs w:val="12"/>
              </w:rPr>
              <w:t>fr.wdychalna</w:t>
            </w:r>
            <w:proofErr w:type="spellEnd"/>
          </w:p>
        </w:tc>
        <w:tc>
          <w:tcPr>
            <w:tcW w:w="907" w:type="pct"/>
            <w:vMerge/>
            <w:shd w:val="clear" w:color="auto" w:fill="auto"/>
          </w:tcPr>
          <w:p w14:paraId="2077C401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  <w:vAlign w:val="bottom"/>
          </w:tcPr>
          <w:p w14:paraId="2DA70E84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E4A19C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13</w:t>
            </w:r>
          </w:p>
        </w:tc>
        <w:tc>
          <w:tcPr>
            <w:tcW w:w="11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18DEB2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 xml:space="preserve">styren </w:t>
            </w:r>
            <w:r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>stężenie (0,006-250)mg/m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</w:p>
        </w:tc>
        <w:tc>
          <w:tcPr>
            <w:tcW w:w="907" w:type="pct"/>
            <w:vMerge/>
            <w:shd w:val="clear" w:color="auto" w:fill="auto"/>
            <w:vAlign w:val="center"/>
          </w:tcPr>
          <w:p w14:paraId="57244AC6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556E4A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FB765F" w14:paraId="6996192B" w14:textId="77777777" w:rsidTr="00FB765F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68740A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2.7</w:t>
            </w:r>
          </w:p>
        </w:tc>
        <w:tc>
          <w:tcPr>
            <w:tcW w:w="11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386C17" w14:textId="77777777" w:rsidR="002D3A54" w:rsidRPr="00FB765F" w:rsidRDefault="002D3A54" w:rsidP="00FB765F">
            <w:pPr>
              <w:keepNext/>
              <w:ind w:left="-70" w:firstLine="0"/>
              <w:rPr>
                <w:kern w:val="24"/>
                <w:sz w:val="16"/>
                <w:szCs w:val="16"/>
              </w:rPr>
            </w:pPr>
            <w:r w:rsidRPr="00FB765F">
              <w:rPr>
                <w:kern w:val="24"/>
                <w:sz w:val="16"/>
                <w:szCs w:val="16"/>
              </w:rPr>
              <w:t>kaolin-</w:t>
            </w:r>
            <w:proofErr w:type="spellStart"/>
            <w:r w:rsidRPr="00FB765F">
              <w:rPr>
                <w:kern w:val="24"/>
                <w:sz w:val="12"/>
                <w:szCs w:val="12"/>
              </w:rPr>
              <w:t>fr.wdychalna</w:t>
            </w:r>
            <w:proofErr w:type="spellEnd"/>
          </w:p>
        </w:tc>
        <w:tc>
          <w:tcPr>
            <w:tcW w:w="907" w:type="pct"/>
            <w:vMerge/>
            <w:shd w:val="clear" w:color="auto" w:fill="auto"/>
          </w:tcPr>
          <w:p w14:paraId="5C977AA2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  <w:vAlign w:val="bottom"/>
          </w:tcPr>
          <w:p w14:paraId="3A486F3F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E087ED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14</w:t>
            </w:r>
          </w:p>
        </w:tc>
        <w:tc>
          <w:tcPr>
            <w:tcW w:w="11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CB3FE0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 xml:space="preserve">propan-2-ol  </w:t>
            </w:r>
            <w:r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>stężenie (3-3700)mg/m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  <w:r w:rsidRPr="00FB765F">
              <w:rPr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07" w:type="pct"/>
            <w:vMerge/>
            <w:shd w:val="clear" w:color="auto" w:fill="auto"/>
            <w:vAlign w:val="center"/>
          </w:tcPr>
          <w:p w14:paraId="4F5E57BB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58753A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FB765F" w14:paraId="712FDD97" w14:textId="77777777" w:rsidTr="00FB765F">
        <w:trPr>
          <w:trHeight w:val="184"/>
        </w:trPr>
        <w:tc>
          <w:tcPr>
            <w:tcW w:w="268" w:type="pct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3E50846D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2.8</w:t>
            </w:r>
          </w:p>
        </w:tc>
        <w:tc>
          <w:tcPr>
            <w:tcW w:w="1125" w:type="pct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F52277" w14:textId="77777777" w:rsidR="002D3A54" w:rsidRPr="00FB765F" w:rsidRDefault="002D3A54" w:rsidP="00FB765F">
            <w:pPr>
              <w:keepNext/>
              <w:ind w:left="-70" w:firstLine="0"/>
              <w:jc w:val="left"/>
              <w:rPr>
                <w:kern w:val="24"/>
                <w:sz w:val="16"/>
                <w:szCs w:val="16"/>
                <w:lang w:val="pl-PL"/>
              </w:rPr>
            </w:pPr>
            <w:r w:rsidRPr="00FB765F">
              <w:rPr>
                <w:kern w:val="24"/>
                <w:sz w:val="16"/>
                <w:szCs w:val="16"/>
                <w:lang w:val="pl-PL"/>
              </w:rPr>
              <w:t>krzemionka bezpostaciowa</w:t>
            </w:r>
            <w:r w:rsidRPr="00FB765F">
              <w:rPr>
                <w:kern w:val="24"/>
                <w:sz w:val="16"/>
                <w:szCs w:val="16"/>
                <w:lang w:val="pl-PL"/>
              </w:rPr>
              <w:br/>
              <w:t xml:space="preserve"> i syntetyczna</w:t>
            </w:r>
            <w:r w:rsidRPr="00FB765F">
              <w:rPr>
                <w:kern w:val="24"/>
                <w:sz w:val="16"/>
                <w:szCs w:val="16"/>
                <w:lang w:val="pl-PL"/>
              </w:rPr>
              <w:br/>
              <w:t>-</w:t>
            </w:r>
            <w:proofErr w:type="spellStart"/>
            <w:r w:rsidRPr="00FB765F">
              <w:rPr>
                <w:kern w:val="24"/>
                <w:sz w:val="12"/>
                <w:szCs w:val="12"/>
                <w:lang w:val="pl-PL"/>
              </w:rPr>
              <w:t>fr.wdychalna</w:t>
            </w:r>
            <w:proofErr w:type="spellEnd"/>
            <w:r w:rsidRPr="00FB765F">
              <w:rPr>
                <w:kern w:val="24"/>
                <w:sz w:val="12"/>
                <w:szCs w:val="12"/>
                <w:lang w:val="pl-PL"/>
              </w:rPr>
              <w:t xml:space="preserve"> i </w:t>
            </w:r>
            <w:proofErr w:type="spellStart"/>
            <w:r w:rsidRPr="00FB765F">
              <w:rPr>
                <w:kern w:val="24"/>
                <w:sz w:val="12"/>
                <w:szCs w:val="12"/>
                <w:lang w:val="pl-PL"/>
              </w:rPr>
              <w:t>respirabilna</w:t>
            </w:r>
            <w:proofErr w:type="spellEnd"/>
          </w:p>
        </w:tc>
        <w:tc>
          <w:tcPr>
            <w:tcW w:w="907" w:type="pct"/>
            <w:vMerge/>
            <w:shd w:val="clear" w:color="auto" w:fill="auto"/>
          </w:tcPr>
          <w:p w14:paraId="2437F30B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  <w:vAlign w:val="bottom"/>
          </w:tcPr>
          <w:p w14:paraId="1173AF3C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165A27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15</w:t>
            </w:r>
          </w:p>
        </w:tc>
        <w:tc>
          <w:tcPr>
            <w:tcW w:w="11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8D5D56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heksan</w:t>
            </w:r>
            <w:r w:rsidRPr="00FB765F">
              <w:rPr>
                <w:sz w:val="18"/>
                <w:szCs w:val="18"/>
                <w:lang w:val="pl-PL"/>
              </w:rPr>
              <w:tab/>
            </w:r>
            <w:r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>stężenie (2-200)mg/m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  <w:r w:rsidRPr="00FB765F">
              <w:rPr>
                <w:sz w:val="18"/>
                <w:szCs w:val="18"/>
                <w:lang w:val="pl-PL"/>
              </w:rPr>
              <w:t xml:space="preserve">           </w:t>
            </w:r>
          </w:p>
        </w:tc>
        <w:tc>
          <w:tcPr>
            <w:tcW w:w="907" w:type="pct"/>
            <w:vMerge/>
            <w:shd w:val="clear" w:color="auto" w:fill="auto"/>
            <w:vAlign w:val="center"/>
          </w:tcPr>
          <w:p w14:paraId="7C429DE8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B0BC2D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FB765F" w14:paraId="2EB3998C" w14:textId="77777777" w:rsidTr="00FB765F">
        <w:trPr>
          <w:trHeight w:val="184"/>
        </w:trPr>
        <w:tc>
          <w:tcPr>
            <w:tcW w:w="268" w:type="pct"/>
            <w:vMerge/>
            <w:tcBorders>
              <w:bottom w:val="dotted" w:sz="4" w:space="0" w:color="auto"/>
            </w:tcBorders>
            <w:shd w:val="clear" w:color="auto" w:fill="auto"/>
          </w:tcPr>
          <w:p w14:paraId="5454E27D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</w:p>
        </w:tc>
        <w:tc>
          <w:tcPr>
            <w:tcW w:w="1125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81C055" w14:textId="77777777" w:rsidR="002D3A54" w:rsidRPr="00FB765F" w:rsidRDefault="002D3A54" w:rsidP="00FB765F">
            <w:pPr>
              <w:keepNext/>
              <w:ind w:left="-70" w:firstLine="0"/>
              <w:jc w:val="left"/>
              <w:rPr>
                <w:kern w:val="24"/>
                <w:sz w:val="16"/>
                <w:szCs w:val="16"/>
                <w:lang w:val="pl-PL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14:paraId="27BC5E70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  <w:vAlign w:val="bottom"/>
          </w:tcPr>
          <w:p w14:paraId="007FB533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571615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16</w:t>
            </w:r>
          </w:p>
        </w:tc>
        <w:tc>
          <w:tcPr>
            <w:tcW w:w="11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F6F215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 xml:space="preserve">cykloheksan </w:t>
            </w:r>
            <w:r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>stężenie (0,05-2000)mg/m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  <w:r w:rsidRPr="00FB765F">
              <w:rPr>
                <w:sz w:val="18"/>
                <w:szCs w:val="18"/>
                <w:lang w:val="pl-PL"/>
              </w:rPr>
              <w:t xml:space="preserve">    </w:t>
            </w:r>
          </w:p>
        </w:tc>
        <w:tc>
          <w:tcPr>
            <w:tcW w:w="907" w:type="pct"/>
            <w:vMerge/>
            <w:shd w:val="clear" w:color="auto" w:fill="auto"/>
            <w:vAlign w:val="center"/>
          </w:tcPr>
          <w:p w14:paraId="75B1D562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5414ED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FB765F" w14:paraId="4D21719E" w14:textId="77777777" w:rsidTr="00FB765F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165458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2.9</w:t>
            </w:r>
          </w:p>
        </w:tc>
        <w:tc>
          <w:tcPr>
            <w:tcW w:w="11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AE8E8E" w14:textId="77777777" w:rsidR="002D3A54" w:rsidRPr="00FB765F" w:rsidRDefault="002D3A54" w:rsidP="00FB765F">
            <w:pPr>
              <w:keepNext/>
              <w:ind w:left="-70" w:firstLine="0"/>
              <w:rPr>
                <w:kern w:val="24"/>
                <w:sz w:val="16"/>
                <w:szCs w:val="16"/>
                <w:lang w:val="pl-PL"/>
              </w:rPr>
            </w:pPr>
            <w:r w:rsidRPr="00FB765F">
              <w:rPr>
                <w:kern w:val="24"/>
                <w:sz w:val="16"/>
                <w:szCs w:val="16"/>
                <w:lang w:val="pl-PL"/>
              </w:rPr>
              <w:t>pyły drewna</w:t>
            </w:r>
            <w:r w:rsidRPr="00FB765F">
              <w:rPr>
                <w:kern w:val="24"/>
                <w:sz w:val="16"/>
                <w:szCs w:val="16"/>
              </w:rPr>
              <w:t>-</w:t>
            </w:r>
            <w:proofErr w:type="spellStart"/>
            <w:r w:rsidRPr="00FB765F">
              <w:rPr>
                <w:kern w:val="24"/>
                <w:sz w:val="12"/>
                <w:szCs w:val="12"/>
              </w:rPr>
              <w:t>fr.wdychalna</w:t>
            </w:r>
            <w:proofErr w:type="spellEnd"/>
          </w:p>
        </w:tc>
        <w:tc>
          <w:tcPr>
            <w:tcW w:w="907" w:type="pct"/>
            <w:vMerge/>
            <w:shd w:val="clear" w:color="auto" w:fill="auto"/>
          </w:tcPr>
          <w:p w14:paraId="5D9FCE94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  <w:vAlign w:val="bottom"/>
          </w:tcPr>
          <w:p w14:paraId="56C4DA4F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F7DAAB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17</w:t>
            </w:r>
          </w:p>
        </w:tc>
        <w:tc>
          <w:tcPr>
            <w:tcW w:w="11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8CC762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 xml:space="preserve">1,3,5 </w:t>
            </w:r>
            <w:proofErr w:type="spellStart"/>
            <w:r w:rsidRPr="00FB765F">
              <w:rPr>
                <w:sz w:val="18"/>
                <w:szCs w:val="18"/>
                <w:lang w:val="pl-PL"/>
              </w:rPr>
              <w:t>trójmetylobenzen</w:t>
            </w:r>
            <w:proofErr w:type="spellEnd"/>
            <w:r w:rsidRPr="00FB765F">
              <w:rPr>
                <w:sz w:val="18"/>
                <w:szCs w:val="18"/>
                <w:lang w:val="pl-PL"/>
              </w:rPr>
              <w:t xml:space="preserve"> </w:t>
            </w:r>
            <w:r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>stężenie (0,023-450)mg/m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  <w:r w:rsidRPr="00FB765F">
              <w:rPr>
                <w:sz w:val="18"/>
                <w:szCs w:val="18"/>
                <w:lang w:val="pl-PL"/>
              </w:rPr>
              <w:t xml:space="preserve">    </w:t>
            </w:r>
          </w:p>
        </w:tc>
        <w:tc>
          <w:tcPr>
            <w:tcW w:w="907" w:type="pct"/>
            <w:vMerge/>
            <w:shd w:val="clear" w:color="auto" w:fill="auto"/>
            <w:vAlign w:val="center"/>
          </w:tcPr>
          <w:p w14:paraId="2EC9DEB5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719302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FB765F" w14:paraId="161FDE7E" w14:textId="77777777" w:rsidTr="00FB765F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109597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2.10</w:t>
            </w:r>
          </w:p>
        </w:tc>
        <w:tc>
          <w:tcPr>
            <w:tcW w:w="11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477780" w14:textId="77777777" w:rsidR="002D3A54" w:rsidRPr="00FB765F" w:rsidRDefault="002D3A54" w:rsidP="00FB765F">
            <w:pPr>
              <w:keepNext/>
              <w:ind w:left="-70" w:firstLine="0"/>
              <w:rPr>
                <w:kern w:val="24"/>
                <w:sz w:val="16"/>
                <w:szCs w:val="16"/>
                <w:lang w:val="pl-PL"/>
              </w:rPr>
            </w:pPr>
            <w:r w:rsidRPr="00FB765F">
              <w:rPr>
                <w:kern w:val="24"/>
                <w:sz w:val="16"/>
                <w:szCs w:val="16"/>
                <w:lang w:val="pl-PL"/>
              </w:rPr>
              <w:t>pyły mąki</w:t>
            </w:r>
            <w:r w:rsidRPr="00FB765F">
              <w:rPr>
                <w:kern w:val="24"/>
                <w:sz w:val="16"/>
                <w:szCs w:val="16"/>
              </w:rPr>
              <w:t>-</w:t>
            </w:r>
            <w:proofErr w:type="spellStart"/>
            <w:r w:rsidRPr="00FB765F">
              <w:rPr>
                <w:kern w:val="24"/>
                <w:sz w:val="12"/>
                <w:szCs w:val="12"/>
              </w:rPr>
              <w:t>fr.wdychalna</w:t>
            </w:r>
            <w:proofErr w:type="spellEnd"/>
          </w:p>
        </w:tc>
        <w:tc>
          <w:tcPr>
            <w:tcW w:w="907" w:type="pct"/>
            <w:vMerge/>
            <w:shd w:val="clear" w:color="auto" w:fill="auto"/>
          </w:tcPr>
          <w:p w14:paraId="3AC06BCD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  <w:vAlign w:val="bottom"/>
          </w:tcPr>
          <w:p w14:paraId="02F46C85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F3E402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18</w:t>
            </w:r>
          </w:p>
        </w:tc>
        <w:tc>
          <w:tcPr>
            <w:tcW w:w="11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7F1BB0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 xml:space="preserve">1,2,4 </w:t>
            </w:r>
            <w:proofErr w:type="spellStart"/>
            <w:r w:rsidRPr="00FB765F">
              <w:rPr>
                <w:sz w:val="18"/>
                <w:szCs w:val="18"/>
                <w:lang w:val="pl-PL"/>
              </w:rPr>
              <w:t>trójmetylobenzen</w:t>
            </w:r>
            <w:proofErr w:type="spellEnd"/>
            <w:r w:rsidRPr="00FB765F">
              <w:rPr>
                <w:sz w:val="18"/>
                <w:szCs w:val="18"/>
                <w:lang w:val="pl-PL"/>
              </w:rPr>
              <w:t xml:space="preserve"> </w:t>
            </w:r>
            <w:r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>stężenie (0,023-450)mg/m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  <w:r w:rsidRPr="00FB765F">
              <w:rPr>
                <w:sz w:val="18"/>
                <w:szCs w:val="18"/>
                <w:lang w:val="pl-PL"/>
              </w:rPr>
              <w:t xml:space="preserve">    </w:t>
            </w:r>
          </w:p>
        </w:tc>
        <w:tc>
          <w:tcPr>
            <w:tcW w:w="907" w:type="pct"/>
            <w:vMerge/>
            <w:shd w:val="clear" w:color="auto" w:fill="auto"/>
          </w:tcPr>
          <w:p w14:paraId="2F55FC31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B8A1B2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FB765F" w14:paraId="4C00CF8D" w14:textId="77777777" w:rsidTr="00FB765F">
        <w:trPr>
          <w:trHeight w:val="184"/>
        </w:trPr>
        <w:tc>
          <w:tcPr>
            <w:tcW w:w="268" w:type="pct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5FA73D6C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2.11</w:t>
            </w:r>
          </w:p>
        </w:tc>
        <w:tc>
          <w:tcPr>
            <w:tcW w:w="1125" w:type="pct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EC342C" w14:textId="77777777" w:rsidR="002D3A54" w:rsidRPr="00FB765F" w:rsidRDefault="002D3A54" w:rsidP="00FB765F">
            <w:pPr>
              <w:keepNext/>
              <w:ind w:left="-70" w:firstLine="0"/>
              <w:jc w:val="left"/>
              <w:rPr>
                <w:kern w:val="24"/>
                <w:sz w:val="16"/>
                <w:szCs w:val="16"/>
                <w:lang w:val="pl-PL"/>
              </w:rPr>
            </w:pPr>
            <w:r w:rsidRPr="00FB765F">
              <w:rPr>
                <w:kern w:val="24"/>
                <w:sz w:val="16"/>
                <w:szCs w:val="16"/>
                <w:lang w:val="pl-PL"/>
              </w:rPr>
              <w:t xml:space="preserve">pyły niesklasyfikowane </w:t>
            </w:r>
            <w:r w:rsidRPr="00FB765F">
              <w:rPr>
                <w:kern w:val="24"/>
                <w:sz w:val="16"/>
                <w:szCs w:val="16"/>
                <w:lang w:val="pl-PL"/>
              </w:rPr>
              <w:br/>
              <w:t>ze względu na toksyczność</w:t>
            </w:r>
            <w:r w:rsidRPr="00FB765F">
              <w:rPr>
                <w:kern w:val="24"/>
                <w:sz w:val="16"/>
                <w:szCs w:val="16"/>
                <w:lang w:val="pl-PL"/>
              </w:rPr>
              <w:br/>
              <w:t>-</w:t>
            </w:r>
            <w:proofErr w:type="spellStart"/>
            <w:r w:rsidRPr="00FB765F">
              <w:rPr>
                <w:kern w:val="24"/>
                <w:sz w:val="12"/>
                <w:szCs w:val="12"/>
                <w:lang w:val="pl-PL"/>
              </w:rPr>
              <w:t>fr.wdychalna</w:t>
            </w:r>
            <w:proofErr w:type="spellEnd"/>
          </w:p>
        </w:tc>
        <w:tc>
          <w:tcPr>
            <w:tcW w:w="907" w:type="pct"/>
            <w:vMerge/>
            <w:shd w:val="clear" w:color="auto" w:fill="auto"/>
          </w:tcPr>
          <w:p w14:paraId="599A50F4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  <w:vAlign w:val="bottom"/>
          </w:tcPr>
          <w:p w14:paraId="102079BC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4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8EAD3A6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19</w:t>
            </w:r>
          </w:p>
        </w:tc>
        <w:tc>
          <w:tcPr>
            <w:tcW w:w="113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6638A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 xml:space="preserve">1,2,3 </w:t>
            </w:r>
            <w:proofErr w:type="spellStart"/>
            <w:r w:rsidRPr="00FB765F">
              <w:rPr>
                <w:sz w:val="18"/>
                <w:szCs w:val="18"/>
                <w:lang w:val="pl-PL"/>
              </w:rPr>
              <w:t>trójmetylobenzen</w:t>
            </w:r>
            <w:proofErr w:type="spellEnd"/>
            <w:r w:rsidRPr="00FB765F">
              <w:rPr>
                <w:sz w:val="18"/>
                <w:szCs w:val="18"/>
                <w:lang w:val="pl-PL"/>
              </w:rPr>
              <w:t xml:space="preserve"> </w:t>
            </w:r>
            <w:r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>stężenie (0,023-450)mg/m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  <w:r w:rsidRPr="00FB765F">
              <w:rPr>
                <w:sz w:val="18"/>
                <w:szCs w:val="18"/>
                <w:lang w:val="pl-PL"/>
              </w:rPr>
              <w:t xml:space="preserve">    </w:t>
            </w:r>
          </w:p>
        </w:tc>
        <w:tc>
          <w:tcPr>
            <w:tcW w:w="9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E595FA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1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76094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FB765F" w14:paraId="08610EC2" w14:textId="77777777" w:rsidTr="00FB765F">
        <w:trPr>
          <w:trHeight w:val="184"/>
        </w:trPr>
        <w:tc>
          <w:tcPr>
            <w:tcW w:w="268" w:type="pct"/>
            <w:vMerge/>
            <w:tcBorders>
              <w:bottom w:val="dotted" w:sz="4" w:space="0" w:color="auto"/>
            </w:tcBorders>
            <w:shd w:val="clear" w:color="auto" w:fill="auto"/>
          </w:tcPr>
          <w:p w14:paraId="5627407E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</w:p>
        </w:tc>
        <w:tc>
          <w:tcPr>
            <w:tcW w:w="1125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E20DAC" w14:textId="77777777" w:rsidR="002D3A54" w:rsidRPr="00FB765F" w:rsidRDefault="002D3A54" w:rsidP="00FB765F">
            <w:pPr>
              <w:keepNext/>
              <w:ind w:left="-70" w:firstLine="0"/>
              <w:jc w:val="left"/>
              <w:rPr>
                <w:kern w:val="24"/>
                <w:sz w:val="16"/>
                <w:szCs w:val="16"/>
                <w:lang w:val="pl-PL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14:paraId="0D33488B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  <w:vAlign w:val="bottom"/>
          </w:tcPr>
          <w:p w14:paraId="0372B3CC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2684E88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20</w:t>
            </w:r>
          </w:p>
        </w:tc>
        <w:tc>
          <w:tcPr>
            <w:tcW w:w="113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99A4CD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 xml:space="preserve">octan etylu  </w:t>
            </w:r>
            <w:r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>stężenie (0,02-2400)mg/m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  <w:r w:rsidRPr="00FB765F">
              <w:rPr>
                <w:sz w:val="18"/>
                <w:szCs w:val="18"/>
                <w:lang w:val="pl-PL"/>
              </w:rPr>
              <w:t xml:space="preserve">      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42DCE" w14:textId="77777777" w:rsidR="002D3A54" w:rsidRPr="00FB765F" w:rsidRDefault="002D3A54" w:rsidP="00FB765F">
            <w:pPr>
              <w:keepNext/>
              <w:ind w:left="6" w:firstLine="0"/>
              <w:jc w:val="center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 xml:space="preserve">#PN-Z-04023-02:1989  </w:t>
            </w:r>
            <w:r w:rsidRPr="00FB765F">
              <w:rPr>
                <w:sz w:val="12"/>
                <w:szCs w:val="12"/>
                <w:lang w:val="pl-PL"/>
              </w:rPr>
              <w:br/>
              <w:t>(GC-FID)</w:t>
            </w:r>
          </w:p>
        </w:tc>
        <w:tc>
          <w:tcPr>
            <w:tcW w:w="1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6E0FCD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FB765F" w14:paraId="7B8A7A87" w14:textId="77777777" w:rsidTr="00FB765F">
        <w:trPr>
          <w:trHeight w:val="244"/>
        </w:trPr>
        <w:tc>
          <w:tcPr>
            <w:tcW w:w="268" w:type="pct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0E7FCF71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2.12</w:t>
            </w:r>
          </w:p>
        </w:tc>
        <w:tc>
          <w:tcPr>
            <w:tcW w:w="1125" w:type="pct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45E6E9" w14:textId="77777777" w:rsidR="002D3A54" w:rsidRPr="00FB765F" w:rsidRDefault="002D3A54" w:rsidP="00FB765F">
            <w:pPr>
              <w:keepNext/>
              <w:ind w:left="-70" w:firstLine="0"/>
              <w:jc w:val="left"/>
              <w:rPr>
                <w:kern w:val="24"/>
                <w:sz w:val="16"/>
                <w:szCs w:val="16"/>
                <w:lang w:val="pl-PL"/>
              </w:rPr>
            </w:pPr>
            <w:r w:rsidRPr="00FB765F">
              <w:rPr>
                <w:kern w:val="24"/>
                <w:sz w:val="16"/>
                <w:szCs w:val="16"/>
                <w:lang w:val="pl-PL"/>
              </w:rPr>
              <w:t xml:space="preserve">pył organiczne pochodzenia zwierzęcego i roślinnego </w:t>
            </w:r>
            <w:r w:rsidRPr="00FB765F">
              <w:rPr>
                <w:kern w:val="24"/>
                <w:sz w:val="16"/>
                <w:szCs w:val="16"/>
                <w:lang w:val="pl-PL"/>
              </w:rPr>
              <w:br/>
              <w:t>z wyjątkiem drewna i mąki</w:t>
            </w:r>
            <w:r w:rsidRPr="00FB765F">
              <w:rPr>
                <w:kern w:val="24"/>
                <w:sz w:val="16"/>
                <w:szCs w:val="16"/>
                <w:lang w:val="pl-PL"/>
              </w:rPr>
              <w:br/>
              <w:t>-</w:t>
            </w:r>
            <w:proofErr w:type="spellStart"/>
            <w:r w:rsidRPr="00FB765F">
              <w:rPr>
                <w:kern w:val="24"/>
                <w:sz w:val="12"/>
                <w:szCs w:val="12"/>
                <w:lang w:val="pl-PL"/>
              </w:rPr>
              <w:t>fr.wdychalna</w:t>
            </w:r>
            <w:proofErr w:type="spellEnd"/>
            <w:r w:rsidRPr="00FB765F">
              <w:rPr>
                <w:kern w:val="24"/>
                <w:sz w:val="12"/>
                <w:szCs w:val="12"/>
                <w:lang w:val="pl-PL"/>
              </w:rPr>
              <w:t xml:space="preserve"> i </w:t>
            </w:r>
            <w:proofErr w:type="spellStart"/>
            <w:r w:rsidRPr="00FB765F">
              <w:rPr>
                <w:kern w:val="24"/>
                <w:sz w:val="12"/>
                <w:szCs w:val="12"/>
                <w:lang w:val="pl-PL"/>
              </w:rPr>
              <w:t>respirabilna</w:t>
            </w:r>
            <w:proofErr w:type="spellEnd"/>
          </w:p>
        </w:tc>
        <w:tc>
          <w:tcPr>
            <w:tcW w:w="907" w:type="pct"/>
            <w:vMerge/>
            <w:shd w:val="clear" w:color="auto" w:fill="auto"/>
          </w:tcPr>
          <w:p w14:paraId="0CB84FB7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  <w:vAlign w:val="bottom"/>
          </w:tcPr>
          <w:p w14:paraId="15D6D582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C98E47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21</w:t>
            </w:r>
          </w:p>
        </w:tc>
        <w:tc>
          <w:tcPr>
            <w:tcW w:w="11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642084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 xml:space="preserve">octan n-butylu </w:t>
            </w:r>
            <w:r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>stężenie (0,02-2400)mg/m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  <w:r w:rsidRPr="00FB765F">
              <w:rPr>
                <w:sz w:val="18"/>
                <w:szCs w:val="18"/>
                <w:lang w:val="pl-PL"/>
              </w:rPr>
              <w:t xml:space="preserve">      </w:t>
            </w:r>
          </w:p>
        </w:tc>
        <w:tc>
          <w:tcPr>
            <w:tcW w:w="907" w:type="pct"/>
            <w:vMerge/>
            <w:shd w:val="clear" w:color="auto" w:fill="auto"/>
          </w:tcPr>
          <w:p w14:paraId="6440695A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169623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FB765F" w14:paraId="719895C7" w14:textId="77777777" w:rsidTr="00FB765F">
        <w:trPr>
          <w:trHeight w:val="244"/>
        </w:trPr>
        <w:tc>
          <w:tcPr>
            <w:tcW w:w="268" w:type="pct"/>
            <w:vMerge/>
            <w:tcBorders>
              <w:bottom w:val="dotted" w:sz="4" w:space="0" w:color="auto"/>
            </w:tcBorders>
            <w:shd w:val="clear" w:color="auto" w:fill="auto"/>
          </w:tcPr>
          <w:p w14:paraId="0A8B87A1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</w:p>
        </w:tc>
        <w:tc>
          <w:tcPr>
            <w:tcW w:w="1125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DEE543" w14:textId="77777777" w:rsidR="002D3A54" w:rsidRPr="00FB765F" w:rsidRDefault="002D3A54" w:rsidP="00FB765F">
            <w:pPr>
              <w:keepNext/>
              <w:ind w:left="-70" w:firstLine="0"/>
              <w:jc w:val="left"/>
              <w:rPr>
                <w:kern w:val="24"/>
                <w:sz w:val="16"/>
                <w:szCs w:val="16"/>
                <w:lang w:val="pl-PL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14:paraId="730DF089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  <w:vAlign w:val="bottom"/>
          </w:tcPr>
          <w:p w14:paraId="78D1B69F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45" w:type="pct"/>
            <w:tcBorders>
              <w:top w:val="dotted" w:sz="4" w:space="0" w:color="auto"/>
            </w:tcBorders>
            <w:shd w:val="clear" w:color="auto" w:fill="auto"/>
          </w:tcPr>
          <w:p w14:paraId="2057DF89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22</w:t>
            </w:r>
          </w:p>
        </w:tc>
        <w:tc>
          <w:tcPr>
            <w:tcW w:w="113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27424A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 xml:space="preserve">1-butanolu  </w:t>
            </w:r>
            <w:r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>stężenie (0,012-250)mg/m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  <w:r w:rsidRPr="00FB765F">
              <w:rPr>
                <w:sz w:val="18"/>
                <w:szCs w:val="18"/>
                <w:lang w:val="pl-PL"/>
              </w:rPr>
              <w:t xml:space="preserve">          </w:t>
            </w:r>
          </w:p>
        </w:tc>
        <w:tc>
          <w:tcPr>
            <w:tcW w:w="907" w:type="pct"/>
            <w:vMerge/>
            <w:shd w:val="clear" w:color="auto" w:fill="auto"/>
          </w:tcPr>
          <w:p w14:paraId="0B270194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19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74456F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FB765F" w14:paraId="1B408561" w14:textId="77777777" w:rsidTr="00FB765F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B6E736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2.13</w:t>
            </w:r>
          </w:p>
        </w:tc>
        <w:tc>
          <w:tcPr>
            <w:tcW w:w="11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D0B618" w14:textId="77777777" w:rsidR="002D3A54" w:rsidRPr="00FB765F" w:rsidRDefault="002D3A54" w:rsidP="00FB765F">
            <w:pPr>
              <w:keepNext/>
              <w:ind w:left="-70" w:firstLine="0"/>
              <w:jc w:val="left"/>
              <w:rPr>
                <w:kern w:val="24"/>
                <w:sz w:val="16"/>
                <w:szCs w:val="16"/>
                <w:lang w:val="pl-PL"/>
              </w:rPr>
            </w:pPr>
            <w:r w:rsidRPr="00FB765F">
              <w:rPr>
                <w:kern w:val="24"/>
                <w:sz w:val="16"/>
                <w:szCs w:val="16"/>
                <w:lang w:val="pl-PL"/>
              </w:rPr>
              <w:t>siarczan(VI) wapnia(gips)</w:t>
            </w:r>
            <w:r w:rsidRPr="00FB765F">
              <w:rPr>
                <w:kern w:val="24"/>
                <w:sz w:val="16"/>
                <w:szCs w:val="16"/>
                <w:lang w:val="pl-PL"/>
              </w:rPr>
              <w:br/>
              <w:t>-</w:t>
            </w:r>
            <w:proofErr w:type="spellStart"/>
            <w:r w:rsidRPr="00FB765F">
              <w:rPr>
                <w:kern w:val="24"/>
                <w:sz w:val="12"/>
                <w:szCs w:val="12"/>
                <w:lang w:val="pl-PL"/>
              </w:rPr>
              <w:t>fr.wdychalna</w:t>
            </w:r>
            <w:proofErr w:type="spellEnd"/>
          </w:p>
        </w:tc>
        <w:tc>
          <w:tcPr>
            <w:tcW w:w="907" w:type="pct"/>
            <w:vMerge/>
            <w:shd w:val="clear" w:color="auto" w:fill="auto"/>
          </w:tcPr>
          <w:p w14:paraId="65E68863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  <w:vAlign w:val="bottom"/>
          </w:tcPr>
          <w:p w14:paraId="580B3DB7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45" w:type="pct"/>
            <w:shd w:val="clear" w:color="auto" w:fill="auto"/>
          </w:tcPr>
          <w:p w14:paraId="424B8A12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23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66FCA04A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 xml:space="preserve">pentan </w:t>
            </w:r>
            <w:r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>stężenie (25-9000)mg/m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  <w:r w:rsidRPr="00FB765F">
              <w:rPr>
                <w:sz w:val="18"/>
                <w:szCs w:val="18"/>
                <w:lang w:val="pl-PL"/>
              </w:rPr>
              <w:t xml:space="preserve">         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49E293A" w14:textId="77777777" w:rsidR="002D3A54" w:rsidRPr="00FB765F" w:rsidRDefault="002D3A54" w:rsidP="00FB765F">
            <w:pPr>
              <w:keepNext/>
              <w:ind w:left="6" w:hanging="6"/>
              <w:jc w:val="center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 xml:space="preserve">PN-Z-04318:2005  </w:t>
            </w:r>
            <w:r w:rsidRPr="00FB765F">
              <w:rPr>
                <w:sz w:val="16"/>
                <w:szCs w:val="16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>(GC-FID)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42A05097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FB765F" w14:paraId="7A2C07D5" w14:textId="77777777" w:rsidTr="00FB765F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498985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2.14</w:t>
            </w:r>
          </w:p>
        </w:tc>
        <w:tc>
          <w:tcPr>
            <w:tcW w:w="11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2D7E65" w14:textId="77777777" w:rsidR="002D3A54" w:rsidRPr="00FB765F" w:rsidRDefault="002D3A54" w:rsidP="00FB765F">
            <w:pPr>
              <w:keepNext/>
              <w:ind w:left="-70" w:firstLine="0"/>
              <w:jc w:val="left"/>
              <w:rPr>
                <w:kern w:val="24"/>
                <w:sz w:val="16"/>
                <w:szCs w:val="16"/>
                <w:lang w:val="pl-PL"/>
              </w:rPr>
            </w:pPr>
            <w:r w:rsidRPr="00FB765F">
              <w:rPr>
                <w:kern w:val="24"/>
                <w:sz w:val="16"/>
                <w:szCs w:val="16"/>
                <w:lang w:val="pl-PL"/>
              </w:rPr>
              <w:t>sadza techniczna</w:t>
            </w:r>
            <w:r w:rsidRPr="00FB765F">
              <w:rPr>
                <w:kern w:val="24"/>
                <w:sz w:val="16"/>
                <w:szCs w:val="16"/>
                <w:lang w:val="pl-PL"/>
              </w:rPr>
              <w:br/>
            </w:r>
            <w:r w:rsidRPr="00FB765F">
              <w:rPr>
                <w:kern w:val="24"/>
                <w:sz w:val="16"/>
                <w:szCs w:val="16"/>
              </w:rPr>
              <w:t>-</w:t>
            </w:r>
            <w:proofErr w:type="spellStart"/>
            <w:r w:rsidRPr="00FB765F">
              <w:rPr>
                <w:kern w:val="24"/>
                <w:sz w:val="12"/>
                <w:szCs w:val="12"/>
              </w:rPr>
              <w:t>fr.wdychalna</w:t>
            </w:r>
            <w:proofErr w:type="spellEnd"/>
          </w:p>
        </w:tc>
        <w:tc>
          <w:tcPr>
            <w:tcW w:w="907" w:type="pct"/>
            <w:vMerge/>
            <w:shd w:val="clear" w:color="auto" w:fill="auto"/>
          </w:tcPr>
          <w:p w14:paraId="0956C2AF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  <w:vAlign w:val="bottom"/>
          </w:tcPr>
          <w:p w14:paraId="60776CD1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45" w:type="pct"/>
            <w:shd w:val="clear" w:color="auto" w:fill="auto"/>
          </w:tcPr>
          <w:p w14:paraId="6096856F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24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0989E8AA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 xml:space="preserve">heptan </w:t>
            </w:r>
            <w:r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>stężenie (5-3300mg/m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  <w:r w:rsidRPr="00FB765F">
              <w:rPr>
                <w:sz w:val="18"/>
                <w:szCs w:val="18"/>
                <w:lang w:val="pl-PL"/>
              </w:rPr>
              <w:t xml:space="preserve">         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AAF8678" w14:textId="77777777" w:rsidR="002D3A54" w:rsidRPr="00FB765F" w:rsidRDefault="002D3A54" w:rsidP="00FB765F">
            <w:pPr>
              <w:keepNext/>
              <w:ind w:left="6" w:hanging="148"/>
              <w:jc w:val="center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 xml:space="preserve">#PN-84/Z-04138-02  </w:t>
            </w:r>
            <w:r w:rsidRPr="00FB765F">
              <w:rPr>
                <w:sz w:val="12"/>
                <w:szCs w:val="12"/>
                <w:lang w:val="pl-PL"/>
              </w:rPr>
              <w:t>(GC-FID)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0AC672BA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C8644D" w14:paraId="2E406E22" w14:textId="77777777" w:rsidTr="00FB765F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35746A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2.15</w:t>
            </w:r>
          </w:p>
        </w:tc>
        <w:tc>
          <w:tcPr>
            <w:tcW w:w="11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BFA7B3" w14:textId="77777777" w:rsidR="002D3A54" w:rsidRPr="00FB765F" w:rsidRDefault="002D3A54" w:rsidP="00FB765F">
            <w:pPr>
              <w:keepNext/>
              <w:ind w:left="-70" w:firstLine="0"/>
              <w:rPr>
                <w:kern w:val="24"/>
                <w:sz w:val="16"/>
                <w:szCs w:val="16"/>
                <w:lang w:val="pl-PL"/>
              </w:rPr>
            </w:pPr>
            <w:r w:rsidRPr="00FB765F">
              <w:rPr>
                <w:kern w:val="24"/>
                <w:sz w:val="16"/>
                <w:szCs w:val="16"/>
                <w:lang w:val="pl-PL"/>
              </w:rPr>
              <w:t>talk-</w:t>
            </w:r>
            <w:proofErr w:type="spellStart"/>
            <w:r w:rsidRPr="00FB765F">
              <w:rPr>
                <w:kern w:val="24"/>
                <w:sz w:val="12"/>
                <w:szCs w:val="12"/>
                <w:lang w:val="pl-PL"/>
              </w:rPr>
              <w:t>fr.wdychalna</w:t>
            </w:r>
            <w:proofErr w:type="spellEnd"/>
            <w:r w:rsidRPr="00FB765F">
              <w:rPr>
                <w:kern w:val="24"/>
                <w:sz w:val="12"/>
                <w:szCs w:val="12"/>
                <w:lang w:val="pl-PL"/>
              </w:rPr>
              <w:t xml:space="preserve"> i </w:t>
            </w:r>
            <w:proofErr w:type="spellStart"/>
            <w:r w:rsidRPr="00FB765F">
              <w:rPr>
                <w:kern w:val="24"/>
                <w:sz w:val="12"/>
                <w:szCs w:val="12"/>
                <w:lang w:val="pl-PL"/>
              </w:rPr>
              <w:t>respirabilna</w:t>
            </w:r>
            <w:proofErr w:type="spellEnd"/>
          </w:p>
        </w:tc>
        <w:tc>
          <w:tcPr>
            <w:tcW w:w="907" w:type="pct"/>
            <w:vMerge/>
            <w:shd w:val="clear" w:color="auto" w:fill="auto"/>
          </w:tcPr>
          <w:p w14:paraId="129169C7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  <w:vAlign w:val="bottom"/>
          </w:tcPr>
          <w:p w14:paraId="6F93B269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14:paraId="10304C0D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25</w:t>
            </w:r>
          </w:p>
        </w:tc>
        <w:tc>
          <w:tcPr>
            <w:tcW w:w="223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24366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Inne rozpuszczalniki organiczne – po wstępnym uzgodnieniu rodzaju czynników możliwość pobrania próbek przez laboratorium PSSE Siedlc</w:t>
            </w:r>
            <w:r w:rsidR="0050227C" w:rsidRPr="00FB765F">
              <w:rPr>
                <w:sz w:val="16"/>
                <w:szCs w:val="16"/>
                <w:lang w:val="pl-PL"/>
              </w:rPr>
              <w:t>e</w:t>
            </w:r>
            <w:r w:rsidRPr="00FB765F">
              <w:rPr>
                <w:sz w:val="16"/>
                <w:szCs w:val="16"/>
                <w:lang w:val="pl-PL"/>
              </w:rPr>
              <w:t xml:space="preserve"> i zlecenie na zewnątrz akredytowanemu podwykonawcy</w:t>
            </w:r>
          </w:p>
        </w:tc>
      </w:tr>
      <w:tr w:rsidR="002D3A54" w:rsidRPr="00FB765F" w14:paraId="114412CD" w14:textId="77777777" w:rsidTr="00FB765F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CDCC2A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2.16</w:t>
            </w:r>
          </w:p>
        </w:tc>
        <w:tc>
          <w:tcPr>
            <w:tcW w:w="11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1E61D8" w14:textId="77777777" w:rsidR="002D3A54" w:rsidRPr="00FB765F" w:rsidRDefault="002D3A54" w:rsidP="00FB765F">
            <w:pPr>
              <w:keepNext/>
              <w:ind w:left="-70" w:firstLine="0"/>
              <w:rPr>
                <w:kern w:val="24"/>
                <w:sz w:val="16"/>
                <w:szCs w:val="16"/>
                <w:lang w:val="pl-PL"/>
              </w:rPr>
            </w:pPr>
            <w:r w:rsidRPr="00FB765F">
              <w:rPr>
                <w:kern w:val="24"/>
                <w:sz w:val="16"/>
                <w:szCs w:val="16"/>
                <w:lang w:val="pl-PL"/>
              </w:rPr>
              <w:t xml:space="preserve">węgiel (kamienny, brunatny) </w:t>
            </w:r>
            <w:r w:rsidRPr="00FB765F">
              <w:rPr>
                <w:kern w:val="24"/>
                <w:sz w:val="16"/>
                <w:szCs w:val="16"/>
                <w:lang w:val="pl-PL"/>
              </w:rPr>
              <w:br/>
              <w:t>-</w:t>
            </w:r>
            <w:proofErr w:type="spellStart"/>
            <w:r w:rsidRPr="00FB765F">
              <w:rPr>
                <w:kern w:val="24"/>
                <w:sz w:val="12"/>
                <w:szCs w:val="12"/>
                <w:lang w:val="pl-PL"/>
              </w:rPr>
              <w:t>fr.wdychalna</w:t>
            </w:r>
            <w:proofErr w:type="spellEnd"/>
            <w:r w:rsidRPr="00FB765F">
              <w:rPr>
                <w:kern w:val="24"/>
                <w:sz w:val="12"/>
                <w:szCs w:val="12"/>
                <w:lang w:val="pl-PL"/>
              </w:rPr>
              <w:t xml:space="preserve"> i </w:t>
            </w:r>
            <w:proofErr w:type="spellStart"/>
            <w:r w:rsidRPr="00FB765F">
              <w:rPr>
                <w:kern w:val="24"/>
                <w:sz w:val="12"/>
                <w:szCs w:val="12"/>
                <w:lang w:val="pl-PL"/>
              </w:rPr>
              <w:t>respirabilna</w:t>
            </w:r>
            <w:proofErr w:type="spellEnd"/>
          </w:p>
        </w:tc>
        <w:tc>
          <w:tcPr>
            <w:tcW w:w="907" w:type="pct"/>
            <w:vMerge/>
            <w:shd w:val="clear" w:color="auto" w:fill="auto"/>
          </w:tcPr>
          <w:p w14:paraId="4A9C553D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  <w:vAlign w:val="bottom"/>
          </w:tcPr>
          <w:p w14:paraId="6A7EE0B8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45" w:type="pct"/>
            <w:tcBorders>
              <w:bottom w:val="dotted" w:sz="4" w:space="0" w:color="auto"/>
            </w:tcBorders>
            <w:shd w:val="clear" w:color="auto" w:fill="auto"/>
          </w:tcPr>
          <w:p w14:paraId="207FF1B3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26</w:t>
            </w:r>
          </w:p>
        </w:tc>
        <w:tc>
          <w:tcPr>
            <w:tcW w:w="113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68275B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tlenek węgla</w:t>
            </w:r>
            <w:r w:rsidRPr="00FB765F">
              <w:rPr>
                <w:sz w:val="12"/>
                <w:szCs w:val="12"/>
                <w:lang w:val="pl-PL"/>
              </w:rPr>
              <w:t xml:space="preserve"> </w:t>
            </w:r>
            <w:r w:rsidRPr="00FB765F">
              <w:rPr>
                <w:bCs/>
                <w:sz w:val="12"/>
                <w:szCs w:val="12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>stężenie CO (2,4-175)mg/m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</w:p>
        </w:tc>
        <w:tc>
          <w:tcPr>
            <w:tcW w:w="907" w:type="pct"/>
            <w:vMerge w:val="restart"/>
            <w:tcBorders>
              <w:bottom w:val="dotted" w:sz="4" w:space="0" w:color="auto"/>
            </w:tcBorders>
            <w:shd w:val="clear" w:color="auto" w:fill="auto"/>
          </w:tcPr>
          <w:p w14:paraId="21BACB44" w14:textId="77777777" w:rsidR="002D3A54" w:rsidRPr="00FB765F" w:rsidRDefault="002D3A54" w:rsidP="00FB765F">
            <w:pPr>
              <w:keepNext/>
              <w:ind w:left="0" w:firstLine="0"/>
              <w:jc w:val="center"/>
              <w:rPr>
                <w:sz w:val="16"/>
                <w:szCs w:val="16"/>
                <w:lang w:val="pl-PL"/>
              </w:rPr>
            </w:pPr>
          </w:p>
          <w:p w14:paraId="1614B730" w14:textId="77777777" w:rsidR="002D3A54" w:rsidRPr="00FB765F" w:rsidRDefault="002D3A54" w:rsidP="00FB765F">
            <w:pPr>
              <w:keepNext/>
              <w:ind w:left="0" w:firstLine="0"/>
              <w:jc w:val="center"/>
              <w:rPr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 xml:space="preserve">PB-28-ŚP wydanie 3 </w:t>
            </w:r>
            <w:r w:rsidRPr="00FB765F">
              <w:rPr>
                <w:sz w:val="16"/>
                <w:szCs w:val="16"/>
                <w:lang w:val="pl-PL"/>
              </w:rPr>
              <w:br/>
              <w:t>z  08.09.2020 r.</w:t>
            </w:r>
            <w:r w:rsidRPr="00FB765F">
              <w:rPr>
                <w:sz w:val="16"/>
                <w:szCs w:val="16"/>
                <w:lang w:val="pl-PL"/>
              </w:rPr>
              <w:br/>
            </w:r>
            <w:r w:rsidRPr="00FB765F">
              <w:rPr>
                <w:bCs/>
                <w:sz w:val="12"/>
                <w:szCs w:val="12"/>
                <w:lang w:val="pl-PL"/>
              </w:rPr>
              <w:t>(elektrochemiczna)</w:t>
            </w:r>
            <w:r w:rsidRPr="00FB765F">
              <w:rPr>
                <w:sz w:val="12"/>
                <w:szCs w:val="12"/>
                <w:lang w:val="pl-PL"/>
              </w:rPr>
              <w:t xml:space="preserve"> </w:t>
            </w:r>
          </w:p>
        </w:tc>
        <w:tc>
          <w:tcPr>
            <w:tcW w:w="19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C46ADB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FB765F" w14:paraId="099EE2E5" w14:textId="77777777" w:rsidTr="00FB765F">
        <w:tc>
          <w:tcPr>
            <w:tcW w:w="26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9201A2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2.17</w:t>
            </w:r>
          </w:p>
        </w:tc>
        <w:tc>
          <w:tcPr>
            <w:tcW w:w="11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55A8C7" w14:textId="77777777" w:rsidR="002D3A54" w:rsidRPr="00FB765F" w:rsidRDefault="002D3A54" w:rsidP="00FB765F">
            <w:pPr>
              <w:keepNext/>
              <w:ind w:left="-70" w:firstLine="0"/>
              <w:jc w:val="left"/>
              <w:rPr>
                <w:kern w:val="24"/>
                <w:sz w:val="16"/>
                <w:szCs w:val="16"/>
                <w:lang w:val="pl-PL"/>
              </w:rPr>
            </w:pPr>
            <w:r w:rsidRPr="00FB765F">
              <w:rPr>
                <w:kern w:val="24"/>
                <w:sz w:val="16"/>
                <w:szCs w:val="16"/>
                <w:lang w:val="pl-PL"/>
              </w:rPr>
              <w:t>węglan magnezu wapnia (dolomit) -</w:t>
            </w:r>
            <w:proofErr w:type="spellStart"/>
            <w:r w:rsidRPr="00FB765F">
              <w:rPr>
                <w:kern w:val="24"/>
                <w:sz w:val="12"/>
                <w:szCs w:val="12"/>
                <w:lang w:val="pl-PL"/>
              </w:rPr>
              <w:t>fr.wdychalna</w:t>
            </w:r>
            <w:proofErr w:type="spellEnd"/>
          </w:p>
        </w:tc>
        <w:tc>
          <w:tcPr>
            <w:tcW w:w="907" w:type="pct"/>
            <w:vMerge/>
            <w:shd w:val="clear" w:color="auto" w:fill="auto"/>
          </w:tcPr>
          <w:p w14:paraId="103896C3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  <w:vAlign w:val="bottom"/>
          </w:tcPr>
          <w:p w14:paraId="65FC80B8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E2F06E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27</w:t>
            </w:r>
          </w:p>
        </w:tc>
        <w:tc>
          <w:tcPr>
            <w:tcW w:w="11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2E80C7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tlenek azotu</w:t>
            </w:r>
            <w:r w:rsidRPr="00FB765F">
              <w:rPr>
                <w:sz w:val="12"/>
                <w:szCs w:val="12"/>
                <w:lang w:val="pl-PL"/>
              </w:rPr>
              <w:t xml:space="preserve"> </w:t>
            </w:r>
            <w:r w:rsidRPr="00FB765F">
              <w:rPr>
                <w:sz w:val="12"/>
                <w:szCs w:val="12"/>
                <w:lang w:val="pl-PL"/>
              </w:rPr>
              <w:br/>
              <w:t>stężenie NO(0,25-5,0)mg/m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</w:p>
        </w:tc>
        <w:tc>
          <w:tcPr>
            <w:tcW w:w="907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0F43CF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A93D3B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FB765F" w14:paraId="41ED966F" w14:textId="77777777" w:rsidTr="00FB765F">
        <w:tc>
          <w:tcPr>
            <w:tcW w:w="268" w:type="pct"/>
            <w:tcBorders>
              <w:top w:val="dotted" w:sz="4" w:space="0" w:color="auto"/>
            </w:tcBorders>
            <w:shd w:val="clear" w:color="auto" w:fill="auto"/>
          </w:tcPr>
          <w:p w14:paraId="2F73123B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2.18</w:t>
            </w:r>
          </w:p>
        </w:tc>
        <w:tc>
          <w:tcPr>
            <w:tcW w:w="112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8F2D42" w14:textId="77777777" w:rsidR="002D3A54" w:rsidRPr="00FB765F" w:rsidRDefault="002D3A54" w:rsidP="00FB765F">
            <w:pPr>
              <w:keepNext/>
              <w:ind w:left="-70" w:firstLine="0"/>
              <w:jc w:val="left"/>
              <w:rPr>
                <w:kern w:val="24"/>
                <w:sz w:val="16"/>
                <w:szCs w:val="16"/>
                <w:lang w:val="pl-PL"/>
              </w:rPr>
            </w:pPr>
            <w:r w:rsidRPr="00FB765F">
              <w:rPr>
                <w:kern w:val="24"/>
                <w:sz w:val="16"/>
                <w:szCs w:val="16"/>
                <w:lang w:val="pl-PL"/>
              </w:rPr>
              <w:t>węglik krzemu niewłóknisty</w:t>
            </w:r>
            <w:r w:rsidRPr="00FB765F">
              <w:rPr>
                <w:kern w:val="24"/>
                <w:sz w:val="16"/>
                <w:szCs w:val="16"/>
                <w:lang w:val="pl-PL"/>
              </w:rPr>
              <w:br/>
              <w:t>-</w:t>
            </w:r>
            <w:proofErr w:type="spellStart"/>
            <w:r w:rsidRPr="00FB765F">
              <w:rPr>
                <w:kern w:val="24"/>
                <w:sz w:val="12"/>
                <w:szCs w:val="12"/>
                <w:lang w:val="pl-PL"/>
              </w:rPr>
              <w:t>fr.wdychalna</w:t>
            </w:r>
            <w:proofErr w:type="spellEnd"/>
          </w:p>
        </w:tc>
        <w:tc>
          <w:tcPr>
            <w:tcW w:w="907" w:type="pct"/>
            <w:vMerge/>
            <w:shd w:val="clear" w:color="auto" w:fill="auto"/>
          </w:tcPr>
          <w:p w14:paraId="4BC83649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  <w:vAlign w:val="bottom"/>
          </w:tcPr>
          <w:p w14:paraId="5AD76B5B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45" w:type="pct"/>
            <w:tcBorders>
              <w:top w:val="dotted" w:sz="4" w:space="0" w:color="auto"/>
            </w:tcBorders>
            <w:shd w:val="clear" w:color="auto" w:fill="auto"/>
          </w:tcPr>
          <w:p w14:paraId="153E5DEC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28</w:t>
            </w:r>
          </w:p>
        </w:tc>
        <w:tc>
          <w:tcPr>
            <w:tcW w:w="113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5F4BD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proofErr w:type="spellStart"/>
            <w:r w:rsidRPr="00FB765F">
              <w:rPr>
                <w:sz w:val="18"/>
                <w:szCs w:val="18"/>
                <w:lang w:val="pl-PL"/>
              </w:rPr>
              <w:t>ditlenek</w:t>
            </w:r>
            <w:proofErr w:type="spellEnd"/>
            <w:r w:rsidRPr="00FB765F">
              <w:rPr>
                <w:sz w:val="18"/>
                <w:szCs w:val="18"/>
                <w:lang w:val="pl-PL"/>
              </w:rPr>
              <w:t xml:space="preserve"> azotu</w:t>
            </w:r>
            <w:r w:rsidRPr="00FB765F">
              <w:rPr>
                <w:sz w:val="12"/>
                <w:szCs w:val="12"/>
                <w:lang w:val="pl-PL"/>
              </w:rPr>
              <w:t xml:space="preserve"> </w:t>
            </w:r>
            <w:r w:rsidRPr="00FB765F">
              <w:rPr>
                <w:sz w:val="12"/>
                <w:szCs w:val="12"/>
                <w:lang w:val="pl-PL"/>
              </w:rPr>
              <w:br/>
              <w:t>stężenieNO</w:t>
            </w:r>
            <w:r w:rsidRPr="00FB765F">
              <w:rPr>
                <w:sz w:val="12"/>
                <w:szCs w:val="12"/>
                <w:vertAlign w:val="subscript"/>
                <w:lang w:val="pl-PL"/>
              </w:rPr>
              <w:t>2</w:t>
            </w:r>
            <w:r w:rsidRPr="00FB765F">
              <w:rPr>
                <w:sz w:val="12"/>
                <w:szCs w:val="12"/>
                <w:lang w:val="pl-PL"/>
              </w:rPr>
              <w:t>(0,12-3,85)mg/m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3</w:t>
            </w:r>
          </w:p>
        </w:tc>
        <w:tc>
          <w:tcPr>
            <w:tcW w:w="907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AAAD82" w14:textId="77777777" w:rsidR="002D3A54" w:rsidRPr="00FB765F" w:rsidRDefault="002D3A54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1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F2C91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2D3A54" w:rsidRPr="00FB765F" w14:paraId="31190B7C" w14:textId="77777777" w:rsidTr="00FB765F"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14:paraId="52B0FF68" w14:textId="77777777" w:rsidR="002D3A54" w:rsidRPr="00FB765F" w:rsidRDefault="002D3A54" w:rsidP="00FB765F">
            <w:pPr>
              <w:keepNext/>
              <w:ind w:left="426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3</w:t>
            </w:r>
          </w:p>
        </w:tc>
        <w:tc>
          <w:tcPr>
            <w:tcW w:w="1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25E0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krzemionka krystaliczna</w:t>
            </w:r>
            <w:r w:rsidRPr="00FB765F">
              <w:rPr>
                <w:b/>
                <w:i/>
                <w:lang w:val="pl-PL"/>
              </w:rPr>
              <w:t xml:space="preserve"> </w:t>
            </w:r>
            <w:r w:rsidRPr="00FB765F">
              <w:rPr>
                <w:sz w:val="16"/>
                <w:szCs w:val="16"/>
                <w:lang w:val="pl-PL"/>
              </w:rPr>
              <w:t>(</w:t>
            </w:r>
            <w:proofErr w:type="spellStart"/>
            <w:r w:rsidRPr="00FB765F">
              <w:rPr>
                <w:sz w:val="16"/>
                <w:szCs w:val="16"/>
                <w:lang w:val="pl-PL"/>
              </w:rPr>
              <w:t>kwarc,krystobalit</w:t>
            </w:r>
            <w:proofErr w:type="spellEnd"/>
            <w:r w:rsidRPr="00FB765F">
              <w:rPr>
                <w:sz w:val="16"/>
                <w:szCs w:val="16"/>
                <w:lang w:val="pl-PL"/>
              </w:rPr>
              <w:t>)</w:t>
            </w:r>
            <w:r w:rsidRPr="00FB765F">
              <w:rPr>
                <w:sz w:val="18"/>
                <w:szCs w:val="18"/>
                <w:lang w:val="pl-PL"/>
              </w:rPr>
              <w:t xml:space="preserve"> </w:t>
            </w:r>
            <w:r w:rsidRPr="00FB765F">
              <w:rPr>
                <w:sz w:val="14"/>
                <w:szCs w:val="14"/>
                <w:lang w:val="pl-PL"/>
              </w:rPr>
              <w:br/>
              <w:t xml:space="preserve">-frakcja </w:t>
            </w:r>
            <w:proofErr w:type="spellStart"/>
            <w:r w:rsidRPr="00FB765F">
              <w:rPr>
                <w:sz w:val="14"/>
                <w:szCs w:val="14"/>
                <w:lang w:val="pl-PL"/>
              </w:rPr>
              <w:t>respirabilna</w:t>
            </w:r>
            <w:proofErr w:type="spellEnd"/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0EE33" w14:textId="77777777" w:rsidR="002D3A54" w:rsidRPr="00FB765F" w:rsidRDefault="002D3A54" w:rsidP="00FB765F">
            <w:pPr>
              <w:keepNext/>
              <w:ind w:left="-48" w:firstLine="0"/>
              <w:jc w:val="center"/>
              <w:rPr>
                <w:sz w:val="16"/>
                <w:szCs w:val="16"/>
              </w:rPr>
            </w:pPr>
            <w:proofErr w:type="spellStart"/>
            <w:r w:rsidRPr="00FB765F">
              <w:rPr>
                <w:sz w:val="16"/>
                <w:szCs w:val="16"/>
              </w:rPr>
              <w:t>PiMOŚP</w:t>
            </w:r>
            <w:proofErr w:type="spellEnd"/>
            <w:r w:rsidRPr="00FB765F">
              <w:rPr>
                <w:sz w:val="16"/>
                <w:szCs w:val="16"/>
              </w:rPr>
              <w:t xml:space="preserve"> 2012, nr4(74) </w:t>
            </w:r>
            <w:r w:rsidRPr="00FB765F">
              <w:rPr>
                <w:sz w:val="16"/>
                <w:szCs w:val="16"/>
              </w:rPr>
              <w:br/>
              <w:t xml:space="preserve">s. 117-130  </w:t>
            </w:r>
            <w:r w:rsidRPr="00FB765F">
              <w:rPr>
                <w:sz w:val="16"/>
                <w:szCs w:val="16"/>
              </w:rPr>
              <w:br/>
            </w:r>
            <w:r w:rsidRPr="00FB765F">
              <w:rPr>
                <w:sz w:val="12"/>
                <w:szCs w:val="12"/>
              </w:rPr>
              <w:t>( FT-IR)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DCB0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</w:rPr>
            </w:pPr>
            <w:r w:rsidRPr="00FB765F">
              <w:rPr>
                <w:sz w:val="18"/>
                <w:szCs w:val="18"/>
              </w:rPr>
              <w:t>D</w:t>
            </w:r>
          </w:p>
        </w:tc>
        <w:tc>
          <w:tcPr>
            <w:tcW w:w="245" w:type="pct"/>
            <w:shd w:val="clear" w:color="auto" w:fill="auto"/>
          </w:tcPr>
          <w:p w14:paraId="71B534AF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31B3A" w14:textId="77777777" w:rsidR="002D3A54" w:rsidRPr="00FB765F" w:rsidRDefault="002D3A54" w:rsidP="00FB765F">
            <w:pPr>
              <w:keepNext/>
              <w:ind w:left="0" w:firstLine="0"/>
              <w:jc w:val="left"/>
              <w:rPr>
                <w:sz w:val="18"/>
                <w:szCs w:val="18"/>
                <w:vertAlign w:val="subscript"/>
                <w:lang w:val="pl-PL"/>
              </w:rPr>
            </w:pPr>
          </w:p>
        </w:tc>
        <w:tc>
          <w:tcPr>
            <w:tcW w:w="907" w:type="pct"/>
            <w:shd w:val="clear" w:color="auto" w:fill="auto"/>
          </w:tcPr>
          <w:p w14:paraId="25287170" w14:textId="77777777" w:rsidR="002D3A54" w:rsidRPr="00FB765F" w:rsidRDefault="002D3A54" w:rsidP="00FB765F">
            <w:pPr>
              <w:keepNext/>
              <w:ind w:left="-91" w:firstLine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B94A8B6" w14:textId="77777777" w:rsidR="002D3A54" w:rsidRPr="00FB765F" w:rsidRDefault="002D3A54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2D3A54" w:rsidRPr="00FB765F" w14:paraId="5D5A9EC9" w14:textId="77777777" w:rsidTr="00FB765F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A64D2" w14:textId="77777777" w:rsidR="002D3A54" w:rsidRPr="00FB765F" w:rsidRDefault="002D3A54" w:rsidP="00FB765F">
            <w:pPr>
              <w:keepNext/>
              <w:ind w:left="4" w:firstLine="0"/>
              <w:jc w:val="left"/>
              <w:rPr>
                <w:i/>
                <w:sz w:val="18"/>
                <w:szCs w:val="18"/>
                <w:lang w:val="pl-PL"/>
              </w:rPr>
            </w:pPr>
            <w:r w:rsidRPr="00FB765F">
              <w:rPr>
                <w:i/>
                <w:sz w:val="18"/>
                <w:szCs w:val="18"/>
                <w:lang w:val="pl-PL"/>
              </w:rPr>
              <w:t>CZYNNIKI FIZYCZNE</w:t>
            </w:r>
          </w:p>
        </w:tc>
      </w:tr>
      <w:tr w:rsidR="0050227C" w:rsidRPr="00FB765F" w14:paraId="152CFCBB" w14:textId="77777777" w:rsidTr="00FB765F">
        <w:trPr>
          <w:trHeight w:val="173"/>
        </w:trPr>
        <w:tc>
          <w:tcPr>
            <w:tcW w:w="268" w:type="pct"/>
            <w:vMerge w:val="restart"/>
            <w:shd w:val="clear" w:color="auto" w:fill="auto"/>
          </w:tcPr>
          <w:p w14:paraId="788A5E55" w14:textId="77777777" w:rsidR="0050227C" w:rsidRPr="00FB765F" w:rsidRDefault="0050227C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H</w:t>
            </w:r>
          </w:p>
        </w:tc>
        <w:tc>
          <w:tcPr>
            <w:tcW w:w="112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51D07F" w14:textId="77777777" w:rsidR="0050227C" w:rsidRPr="00FB765F" w:rsidRDefault="0050227C" w:rsidP="00FB765F">
            <w:pPr>
              <w:keepNext/>
              <w:ind w:left="0" w:firstLine="0"/>
              <w:jc w:val="left"/>
              <w:rPr>
                <w:sz w:val="18"/>
                <w:szCs w:val="18"/>
                <w:vertAlign w:val="subscript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 xml:space="preserve">Hałas </w:t>
            </w:r>
            <w:r w:rsidRPr="00FB765F">
              <w:rPr>
                <w:sz w:val="18"/>
                <w:szCs w:val="18"/>
                <w:lang w:val="pl-PL"/>
              </w:rPr>
              <w:br/>
            </w:r>
            <w:proofErr w:type="spellStart"/>
            <w:r w:rsidRPr="00FB765F">
              <w:rPr>
                <w:sz w:val="16"/>
                <w:szCs w:val="16"/>
                <w:lang w:val="pl-PL"/>
              </w:rPr>
              <w:t>L</w:t>
            </w:r>
            <w:r w:rsidRPr="00FB765F">
              <w:rPr>
                <w:sz w:val="16"/>
                <w:szCs w:val="16"/>
                <w:vertAlign w:val="subscript"/>
                <w:lang w:val="pl-PL"/>
              </w:rPr>
              <w:t>Aeq</w:t>
            </w:r>
            <w:proofErr w:type="spellEnd"/>
            <w:r w:rsidRPr="00FB765F">
              <w:rPr>
                <w:sz w:val="16"/>
                <w:szCs w:val="16"/>
                <w:lang w:val="pl-PL"/>
              </w:rPr>
              <w:t xml:space="preserve">: </w:t>
            </w:r>
            <w:r w:rsidRPr="00FB765F">
              <w:rPr>
                <w:sz w:val="16"/>
                <w:szCs w:val="16"/>
                <w:vertAlign w:val="subscript"/>
                <w:lang w:val="pl-PL"/>
              </w:rPr>
              <w:t xml:space="preserve">  </w:t>
            </w:r>
            <w:r w:rsidRPr="00FB765F">
              <w:rPr>
                <w:sz w:val="12"/>
                <w:szCs w:val="12"/>
                <w:lang w:val="pl-PL"/>
              </w:rPr>
              <w:t>zakres (55-135)</w:t>
            </w:r>
            <w:proofErr w:type="spellStart"/>
            <w:r w:rsidRPr="00FB765F">
              <w:rPr>
                <w:sz w:val="12"/>
                <w:szCs w:val="12"/>
                <w:lang w:val="pl-PL"/>
              </w:rPr>
              <w:t>dB</w:t>
            </w:r>
            <w:proofErr w:type="spellEnd"/>
            <w:r w:rsidRPr="00FB765F">
              <w:rPr>
                <w:sz w:val="12"/>
                <w:szCs w:val="12"/>
                <w:lang w:val="pl-PL"/>
              </w:rPr>
              <w:t xml:space="preserve"> </w:t>
            </w:r>
          </w:p>
        </w:tc>
        <w:tc>
          <w:tcPr>
            <w:tcW w:w="907" w:type="pct"/>
            <w:vMerge w:val="restart"/>
            <w:shd w:val="clear" w:color="auto" w:fill="auto"/>
          </w:tcPr>
          <w:p w14:paraId="30B88E73" w14:textId="77777777" w:rsidR="0050227C" w:rsidRPr="00FB765F" w:rsidRDefault="0050227C" w:rsidP="00FB765F">
            <w:pPr>
              <w:keepNext/>
              <w:ind w:left="-48" w:firstLine="0"/>
              <w:jc w:val="center"/>
              <w:rPr>
                <w:sz w:val="16"/>
                <w:szCs w:val="16"/>
                <w:lang w:val="pl-PL"/>
              </w:rPr>
            </w:pPr>
          </w:p>
          <w:p w14:paraId="333DA46D" w14:textId="77777777" w:rsidR="0050227C" w:rsidRPr="00FB765F" w:rsidRDefault="0050227C" w:rsidP="00FB765F">
            <w:pPr>
              <w:keepNext/>
              <w:ind w:left="-48" w:firstLine="0"/>
              <w:jc w:val="center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PN-N-01307:1994</w:t>
            </w:r>
          </w:p>
          <w:p w14:paraId="5ED9AA7C" w14:textId="77777777" w:rsidR="0050227C" w:rsidRPr="00FB765F" w:rsidRDefault="0050227C" w:rsidP="00FB765F">
            <w:pPr>
              <w:keepNext/>
              <w:ind w:left="-48" w:firstLine="0"/>
              <w:jc w:val="center"/>
              <w:rPr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PN-EN ISO 9612:2011</w:t>
            </w:r>
            <w:r w:rsidRPr="00FB765F">
              <w:rPr>
                <w:sz w:val="18"/>
                <w:szCs w:val="18"/>
                <w:lang w:val="it-IT"/>
              </w:rPr>
              <w:t xml:space="preserve"> </w:t>
            </w:r>
            <w:r w:rsidRPr="00FB765F">
              <w:rPr>
                <w:sz w:val="18"/>
                <w:szCs w:val="18"/>
                <w:lang w:val="it-IT"/>
              </w:rPr>
              <w:br/>
            </w:r>
            <w:r w:rsidRPr="00FB765F">
              <w:rPr>
                <w:sz w:val="14"/>
                <w:szCs w:val="14"/>
                <w:lang w:val="it-IT"/>
              </w:rPr>
              <w:t>z wyłączeniem Strategi 3-p.11</w:t>
            </w:r>
          </w:p>
        </w:tc>
        <w:tc>
          <w:tcPr>
            <w:tcW w:w="219" w:type="pct"/>
            <w:vMerge w:val="restart"/>
            <w:shd w:val="clear" w:color="auto" w:fill="auto"/>
          </w:tcPr>
          <w:p w14:paraId="5F6E3C6C" w14:textId="77777777" w:rsidR="0050227C" w:rsidRPr="00C8644D" w:rsidRDefault="0050227C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</w:p>
          <w:p w14:paraId="2310F239" w14:textId="77777777" w:rsidR="0050227C" w:rsidRPr="00FB765F" w:rsidRDefault="0050227C" w:rsidP="00FB765F">
            <w:pPr>
              <w:keepNext/>
              <w:ind w:left="4" w:firstLine="0"/>
              <w:jc w:val="center"/>
              <w:rPr>
                <w:sz w:val="18"/>
                <w:szCs w:val="18"/>
              </w:rPr>
            </w:pPr>
            <w:r w:rsidRPr="00FB765F">
              <w:rPr>
                <w:sz w:val="18"/>
                <w:szCs w:val="18"/>
              </w:rPr>
              <w:t>+</w:t>
            </w:r>
          </w:p>
        </w:tc>
        <w:tc>
          <w:tcPr>
            <w:tcW w:w="245" w:type="pct"/>
            <w:vMerge w:val="restart"/>
            <w:shd w:val="clear" w:color="auto" w:fill="auto"/>
          </w:tcPr>
          <w:p w14:paraId="5C293944" w14:textId="77777777" w:rsidR="0050227C" w:rsidRPr="00FB765F" w:rsidRDefault="0050227C" w:rsidP="00FB765F">
            <w:pPr>
              <w:keepNext/>
              <w:ind w:left="4" w:firstLine="0"/>
              <w:jc w:val="left"/>
              <w:rPr>
                <w:sz w:val="16"/>
                <w:szCs w:val="16"/>
              </w:rPr>
            </w:pPr>
            <w:r w:rsidRPr="00FB765F">
              <w:rPr>
                <w:sz w:val="16"/>
                <w:szCs w:val="16"/>
              </w:rPr>
              <w:t>DO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6C743" w14:textId="77777777" w:rsidR="0050227C" w:rsidRPr="00FB765F" w:rsidRDefault="0050227C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 xml:space="preserve">Drgania ogólne </w:t>
            </w:r>
          </w:p>
          <w:p w14:paraId="31971BD9" w14:textId="77777777" w:rsidR="0050227C" w:rsidRPr="0060402F" w:rsidRDefault="0050227C" w:rsidP="0060402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2"/>
                <w:szCs w:val="12"/>
                <w:lang w:val="pl-PL"/>
              </w:rPr>
              <w:t>- skuteczne ważone częstotliwościowo przyspieszenie drgań</w:t>
            </w:r>
            <w:r w:rsidRPr="00FB765F">
              <w:rPr>
                <w:sz w:val="16"/>
                <w:szCs w:val="16"/>
                <w:lang w:val="pl-PL"/>
              </w:rPr>
              <w:t xml:space="preserve">  </w:t>
            </w:r>
            <w:proofErr w:type="spellStart"/>
            <w:r w:rsidRPr="00FB765F">
              <w:rPr>
                <w:sz w:val="16"/>
                <w:szCs w:val="16"/>
                <w:lang w:val="pl-PL"/>
              </w:rPr>
              <w:t>a</w:t>
            </w:r>
            <w:r w:rsidRPr="00FB765F">
              <w:rPr>
                <w:sz w:val="16"/>
                <w:szCs w:val="16"/>
                <w:vertAlign w:val="subscript"/>
                <w:lang w:val="pl-PL"/>
              </w:rPr>
              <w:t>wj</w:t>
            </w:r>
            <w:proofErr w:type="spellEnd"/>
            <w:r w:rsidRPr="00FB765F">
              <w:rPr>
                <w:sz w:val="12"/>
                <w:szCs w:val="12"/>
                <w:lang w:val="pl-PL"/>
              </w:rPr>
              <w:br/>
              <w:t>zakres (0,02-70)</w:t>
            </w:r>
            <w:r w:rsidR="0060402F">
              <w:rPr>
                <w:sz w:val="12"/>
                <w:szCs w:val="12"/>
                <w:lang w:val="pl-PL"/>
              </w:rPr>
              <w:t>m/s</w:t>
            </w:r>
            <w:r w:rsidR="0060402F">
              <w:rPr>
                <w:sz w:val="12"/>
                <w:szCs w:val="12"/>
                <w:vertAlign w:val="superscript"/>
                <w:lang w:val="pl-PL"/>
              </w:rPr>
              <w:t>2</w:t>
            </w:r>
          </w:p>
        </w:tc>
        <w:tc>
          <w:tcPr>
            <w:tcW w:w="907" w:type="pct"/>
            <w:vMerge w:val="restart"/>
            <w:shd w:val="clear" w:color="auto" w:fill="auto"/>
          </w:tcPr>
          <w:p w14:paraId="0D142AC1" w14:textId="77777777" w:rsidR="0050227C" w:rsidRPr="00FB765F" w:rsidRDefault="0050227C" w:rsidP="00FB765F">
            <w:pPr>
              <w:keepNext/>
              <w:ind w:left="-91" w:firstLine="0"/>
              <w:jc w:val="center"/>
              <w:rPr>
                <w:sz w:val="16"/>
                <w:szCs w:val="16"/>
                <w:lang w:val="pl-PL"/>
              </w:rPr>
            </w:pPr>
          </w:p>
          <w:p w14:paraId="59B8D633" w14:textId="77777777" w:rsidR="0050227C" w:rsidRPr="00FB765F" w:rsidRDefault="0050227C" w:rsidP="00FB765F">
            <w:pPr>
              <w:keepNext/>
              <w:ind w:left="-91" w:firstLine="0"/>
              <w:jc w:val="center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PN-EN 14253+A1:2011</w:t>
            </w:r>
          </w:p>
        </w:tc>
        <w:tc>
          <w:tcPr>
            <w:tcW w:w="193" w:type="pct"/>
            <w:vMerge w:val="restart"/>
            <w:shd w:val="clear" w:color="auto" w:fill="auto"/>
          </w:tcPr>
          <w:p w14:paraId="22FE4330" w14:textId="77777777" w:rsidR="0050227C" w:rsidRPr="00FB765F" w:rsidRDefault="0050227C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</w:p>
          <w:p w14:paraId="0F64480E" w14:textId="77777777" w:rsidR="0050227C" w:rsidRPr="00FB765F" w:rsidRDefault="0050227C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50227C" w:rsidRPr="00FB765F" w14:paraId="6F36DA94" w14:textId="77777777" w:rsidTr="00FB765F">
        <w:trPr>
          <w:trHeight w:val="194"/>
        </w:trPr>
        <w:tc>
          <w:tcPr>
            <w:tcW w:w="268" w:type="pct"/>
            <w:vMerge/>
            <w:shd w:val="clear" w:color="auto" w:fill="auto"/>
          </w:tcPr>
          <w:p w14:paraId="79E85BE2" w14:textId="77777777" w:rsidR="0050227C" w:rsidRPr="00FB765F" w:rsidRDefault="0050227C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</w:p>
        </w:tc>
        <w:tc>
          <w:tcPr>
            <w:tcW w:w="11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19F804" w14:textId="77777777" w:rsidR="0050227C" w:rsidRPr="00FB765F" w:rsidRDefault="0050227C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proofErr w:type="spellStart"/>
            <w:r w:rsidRPr="00FB765F">
              <w:rPr>
                <w:sz w:val="16"/>
                <w:szCs w:val="16"/>
                <w:lang w:val="pl-PL"/>
              </w:rPr>
              <w:t>L</w:t>
            </w:r>
            <w:r w:rsidRPr="00FB765F">
              <w:rPr>
                <w:sz w:val="16"/>
                <w:szCs w:val="16"/>
                <w:vertAlign w:val="subscript"/>
                <w:lang w:val="pl-PL"/>
              </w:rPr>
              <w:t>Amax</w:t>
            </w:r>
            <w:proofErr w:type="spellEnd"/>
            <w:r w:rsidRPr="00FB765F">
              <w:rPr>
                <w:sz w:val="16"/>
                <w:szCs w:val="16"/>
                <w:lang w:val="pl-PL"/>
              </w:rPr>
              <w:t xml:space="preserve">: </w:t>
            </w:r>
            <w:r w:rsidRPr="00FB765F">
              <w:rPr>
                <w:sz w:val="16"/>
                <w:szCs w:val="16"/>
                <w:vertAlign w:val="subscript"/>
                <w:lang w:val="pl-PL"/>
              </w:rPr>
              <w:t xml:space="preserve">  </w:t>
            </w:r>
            <w:r w:rsidRPr="00FB765F">
              <w:rPr>
                <w:sz w:val="12"/>
                <w:szCs w:val="12"/>
                <w:lang w:val="pl-PL"/>
              </w:rPr>
              <w:t>zakres (55-135)</w:t>
            </w:r>
            <w:proofErr w:type="spellStart"/>
            <w:r w:rsidRPr="00FB765F">
              <w:rPr>
                <w:sz w:val="12"/>
                <w:szCs w:val="12"/>
                <w:lang w:val="pl-PL"/>
              </w:rPr>
              <w:t>dB</w:t>
            </w:r>
            <w:proofErr w:type="spellEnd"/>
          </w:p>
        </w:tc>
        <w:tc>
          <w:tcPr>
            <w:tcW w:w="907" w:type="pct"/>
            <w:vMerge/>
            <w:shd w:val="clear" w:color="auto" w:fill="auto"/>
          </w:tcPr>
          <w:p w14:paraId="194CA8AB" w14:textId="77777777" w:rsidR="0050227C" w:rsidRPr="00FB765F" w:rsidRDefault="0050227C" w:rsidP="00FB765F">
            <w:pPr>
              <w:keepNext/>
              <w:ind w:left="-48" w:firstLine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14:paraId="2CEF5B39" w14:textId="77777777" w:rsidR="0050227C" w:rsidRPr="00FB765F" w:rsidRDefault="0050227C" w:rsidP="00FB765F">
            <w:pPr>
              <w:keepNext/>
              <w:ind w:lef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vMerge/>
            <w:shd w:val="clear" w:color="auto" w:fill="auto"/>
          </w:tcPr>
          <w:p w14:paraId="758B6EE6" w14:textId="77777777" w:rsidR="0050227C" w:rsidRPr="00FB765F" w:rsidRDefault="0050227C" w:rsidP="00FB765F">
            <w:pPr>
              <w:keepNext/>
              <w:ind w:left="4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2A5B8E" w14:textId="77777777" w:rsidR="0050227C" w:rsidRPr="00FB765F" w:rsidRDefault="0050227C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14:paraId="5106FC93" w14:textId="77777777" w:rsidR="0050227C" w:rsidRPr="00FB765F" w:rsidRDefault="0050227C" w:rsidP="00FB765F">
            <w:pPr>
              <w:keepNext/>
              <w:ind w:left="-91" w:firstLine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14:paraId="141470C4" w14:textId="77777777" w:rsidR="0050227C" w:rsidRPr="00FB765F" w:rsidRDefault="0050227C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50227C" w:rsidRPr="00C8644D" w14:paraId="17602C38" w14:textId="77777777" w:rsidTr="00FB765F">
        <w:trPr>
          <w:trHeight w:val="56"/>
        </w:trPr>
        <w:tc>
          <w:tcPr>
            <w:tcW w:w="268" w:type="pct"/>
            <w:vMerge/>
            <w:shd w:val="clear" w:color="auto" w:fill="auto"/>
          </w:tcPr>
          <w:p w14:paraId="266C55A1" w14:textId="77777777" w:rsidR="0050227C" w:rsidRPr="00FB765F" w:rsidRDefault="0050227C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</w:p>
        </w:tc>
        <w:tc>
          <w:tcPr>
            <w:tcW w:w="11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1DD0B1" w14:textId="77777777" w:rsidR="0050227C" w:rsidRPr="00FB765F" w:rsidRDefault="0050227C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proofErr w:type="spellStart"/>
            <w:r w:rsidRPr="00FB765F">
              <w:rPr>
                <w:sz w:val="16"/>
                <w:szCs w:val="16"/>
                <w:lang w:val="pl-PL"/>
              </w:rPr>
              <w:t>L</w:t>
            </w:r>
            <w:r w:rsidRPr="00FB765F">
              <w:rPr>
                <w:sz w:val="16"/>
                <w:szCs w:val="16"/>
                <w:vertAlign w:val="subscript"/>
                <w:lang w:val="pl-PL"/>
              </w:rPr>
              <w:t>Cpeak</w:t>
            </w:r>
            <w:proofErr w:type="spellEnd"/>
            <w:r w:rsidRPr="00FB765F">
              <w:rPr>
                <w:sz w:val="16"/>
                <w:szCs w:val="16"/>
                <w:lang w:val="pl-PL"/>
              </w:rPr>
              <w:t xml:space="preserve">: </w:t>
            </w:r>
            <w:r w:rsidRPr="00FB765F">
              <w:rPr>
                <w:sz w:val="16"/>
                <w:szCs w:val="16"/>
                <w:vertAlign w:val="subscript"/>
                <w:lang w:val="pl-PL"/>
              </w:rPr>
              <w:t xml:space="preserve">  </w:t>
            </w:r>
            <w:r w:rsidRPr="00FB765F">
              <w:rPr>
                <w:sz w:val="12"/>
                <w:szCs w:val="12"/>
                <w:lang w:val="pl-PL"/>
              </w:rPr>
              <w:t>zakres (55-138)</w:t>
            </w:r>
            <w:proofErr w:type="spellStart"/>
            <w:r w:rsidRPr="00FB765F">
              <w:rPr>
                <w:sz w:val="12"/>
                <w:szCs w:val="12"/>
                <w:lang w:val="pl-PL"/>
              </w:rPr>
              <w:t>dB</w:t>
            </w:r>
            <w:proofErr w:type="spellEnd"/>
          </w:p>
        </w:tc>
        <w:tc>
          <w:tcPr>
            <w:tcW w:w="907" w:type="pct"/>
            <w:vMerge/>
            <w:shd w:val="clear" w:color="auto" w:fill="auto"/>
          </w:tcPr>
          <w:p w14:paraId="03DBC98E" w14:textId="77777777" w:rsidR="0050227C" w:rsidRPr="00FB765F" w:rsidRDefault="0050227C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14:paraId="21D0095B" w14:textId="77777777" w:rsidR="0050227C" w:rsidRPr="00FB765F" w:rsidRDefault="0050227C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45" w:type="pct"/>
            <w:vMerge/>
            <w:shd w:val="clear" w:color="auto" w:fill="auto"/>
          </w:tcPr>
          <w:p w14:paraId="4503A773" w14:textId="77777777" w:rsidR="0050227C" w:rsidRPr="00FB765F" w:rsidRDefault="0050227C" w:rsidP="00FB765F">
            <w:pPr>
              <w:keepNext/>
              <w:ind w:left="4" w:firstLine="0"/>
              <w:jc w:val="left"/>
              <w:rPr>
                <w:sz w:val="16"/>
                <w:szCs w:val="16"/>
                <w:lang w:val="pl-PL"/>
              </w:rPr>
            </w:pPr>
          </w:p>
        </w:tc>
        <w:tc>
          <w:tcPr>
            <w:tcW w:w="1136" w:type="pct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3BB3E1" w14:textId="77777777" w:rsidR="0050227C" w:rsidRPr="00FB765F" w:rsidRDefault="0050227C" w:rsidP="00FB765F">
            <w:pPr>
              <w:keepNext/>
              <w:ind w:left="0" w:firstLine="0"/>
              <w:jc w:val="left"/>
              <w:rPr>
                <w:sz w:val="12"/>
                <w:szCs w:val="12"/>
                <w:lang w:val="pl-PL"/>
              </w:rPr>
            </w:pPr>
            <w:r w:rsidRPr="00FB765F">
              <w:rPr>
                <w:sz w:val="12"/>
                <w:szCs w:val="12"/>
                <w:lang w:val="pl-PL"/>
              </w:rPr>
              <w:t>- ekspozycja dzienna , ekspozycja trwająca 30 minut i krócej  (z obliczeń)</w:t>
            </w:r>
          </w:p>
        </w:tc>
        <w:tc>
          <w:tcPr>
            <w:tcW w:w="907" w:type="pct"/>
            <w:vMerge/>
            <w:shd w:val="clear" w:color="auto" w:fill="auto"/>
          </w:tcPr>
          <w:p w14:paraId="6570950E" w14:textId="77777777" w:rsidR="0050227C" w:rsidRPr="00FB765F" w:rsidRDefault="0050227C" w:rsidP="00FB765F">
            <w:pPr>
              <w:keepNext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14:paraId="2B131D84" w14:textId="77777777" w:rsidR="0050227C" w:rsidRPr="00FB765F" w:rsidRDefault="0050227C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50227C" w:rsidRPr="00C8644D" w14:paraId="0A069D92" w14:textId="77777777" w:rsidTr="00FB765F">
        <w:trPr>
          <w:trHeight w:val="168"/>
        </w:trPr>
        <w:tc>
          <w:tcPr>
            <w:tcW w:w="268" w:type="pct"/>
            <w:vMerge/>
            <w:shd w:val="clear" w:color="auto" w:fill="auto"/>
          </w:tcPr>
          <w:p w14:paraId="5F8D1CF6" w14:textId="77777777" w:rsidR="0050227C" w:rsidRPr="00FB765F" w:rsidRDefault="0050227C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</w:p>
        </w:tc>
        <w:tc>
          <w:tcPr>
            <w:tcW w:w="11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9CE12F" w14:textId="77777777" w:rsidR="0050227C" w:rsidRPr="00FB765F" w:rsidRDefault="0050227C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L</w:t>
            </w:r>
            <w:r w:rsidRPr="00FB765F">
              <w:rPr>
                <w:sz w:val="16"/>
                <w:szCs w:val="16"/>
                <w:vertAlign w:val="subscript"/>
                <w:lang w:val="pl-PL"/>
              </w:rPr>
              <w:t>Ex,8h</w:t>
            </w:r>
            <w:r w:rsidRPr="00FB765F">
              <w:rPr>
                <w:sz w:val="16"/>
                <w:szCs w:val="16"/>
                <w:lang w:val="pl-PL"/>
              </w:rPr>
              <w:t xml:space="preserve">; </w:t>
            </w:r>
            <w:proofErr w:type="spellStart"/>
            <w:r w:rsidRPr="00FB765F">
              <w:rPr>
                <w:sz w:val="16"/>
                <w:szCs w:val="16"/>
                <w:lang w:val="pl-PL"/>
              </w:rPr>
              <w:t>L</w:t>
            </w:r>
            <w:r w:rsidRPr="00FB765F">
              <w:rPr>
                <w:sz w:val="16"/>
                <w:szCs w:val="16"/>
                <w:vertAlign w:val="subscript"/>
                <w:lang w:val="pl-PL"/>
              </w:rPr>
              <w:t>Ex,w</w:t>
            </w:r>
            <w:proofErr w:type="spellEnd"/>
            <w:r w:rsidRPr="00FB765F">
              <w:rPr>
                <w:sz w:val="16"/>
                <w:szCs w:val="16"/>
                <w:vertAlign w:val="subscript"/>
                <w:lang w:val="pl-PL"/>
              </w:rPr>
              <w:t xml:space="preserve"> </w:t>
            </w:r>
            <w:r w:rsidRPr="00FB765F">
              <w:rPr>
                <w:sz w:val="12"/>
                <w:szCs w:val="12"/>
                <w:lang w:val="pl-PL"/>
              </w:rPr>
              <w:t>(z obliczeń)</w:t>
            </w:r>
          </w:p>
        </w:tc>
        <w:tc>
          <w:tcPr>
            <w:tcW w:w="907" w:type="pct"/>
            <w:vMerge/>
            <w:shd w:val="clear" w:color="auto" w:fill="auto"/>
          </w:tcPr>
          <w:p w14:paraId="74779D6A" w14:textId="77777777" w:rsidR="0050227C" w:rsidRPr="00FB765F" w:rsidRDefault="0050227C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14:paraId="2BDEE771" w14:textId="77777777" w:rsidR="0050227C" w:rsidRPr="00FB765F" w:rsidRDefault="0050227C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45" w:type="pct"/>
            <w:vMerge/>
            <w:shd w:val="clear" w:color="auto" w:fill="auto"/>
          </w:tcPr>
          <w:p w14:paraId="21619E50" w14:textId="77777777" w:rsidR="0050227C" w:rsidRPr="00FB765F" w:rsidRDefault="0050227C" w:rsidP="00FB765F">
            <w:pPr>
              <w:keepNext/>
              <w:ind w:left="4" w:firstLine="0"/>
              <w:jc w:val="left"/>
              <w:rPr>
                <w:sz w:val="16"/>
                <w:szCs w:val="16"/>
                <w:lang w:val="pl-PL"/>
              </w:rPr>
            </w:pPr>
          </w:p>
        </w:tc>
        <w:tc>
          <w:tcPr>
            <w:tcW w:w="11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328BF" w14:textId="77777777" w:rsidR="0050227C" w:rsidRPr="00FB765F" w:rsidRDefault="0050227C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14:paraId="493EFE61" w14:textId="77777777" w:rsidR="0050227C" w:rsidRPr="00FB765F" w:rsidRDefault="0050227C" w:rsidP="00FB765F">
            <w:pPr>
              <w:keepNext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14:paraId="10B1A4A9" w14:textId="77777777" w:rsidR="0050227C" w:rsidRPr="00FB765F" w:rsidRDefault="0050227C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621FDA" w:rsidRPr="0050227C" w14:paraId="524809AB" w14:textId="77777777" w:rsidTr="00FB765F">
        <w:tc>
          <w:tcPr>
            <w:tcW w:w="268" w:type="pct"/>
            <w:vMerge w:val="restart"/>
            <w:shd w:val="clear" w:color="auto" w:fill="auto"/>
          </w:tcPr>
          <w:p w14:paraId="3AD7AA07" w14:textId="77777777" w:rsidR="00621FDA" w:rsidRPr="00FB765F" w:rsidRDefault="00621FDA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MG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7EA2AD06" w14:textId="77777777" w:rsidR="00621FDA" w:rsidRPr="00FB765F" w:rsidRDefault="00621FDA" w:rsidP="00FB765F">
            <w:pPr>
              <w:keepNext/>
              <w:ind w:left="-83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Mikroklimat gorący</w:t>
            </w:r>
          </w:p>
          <w:p w14:paraId="41D4C141" w14:textId="77777777" w:rsidR="00621FDA" w:rsidRPr="00FB765F" w:rsidRDefault="00621FDA" w:rsidP="00FB765F">
            <w:pPr>
              <w:keepNext/>
              <w:ind w:left="-83" w:firstLine="0"/>
              <w:jc w:val="left"/>
              <w:rPr>
                <w:sz w:val="12"/>
                <w:szCs w:val="12"/>
                <w:lang w:val="pl-PL"/>
              </w:rPr>
            </w:pPr>
            <w:r w:rsidRPr="00FB765F">
              <w:rPr>
                <w:sz w:val="12"/>
                <w:szCs w:val="12"/>
                <w:lang w:val="pl-PL"/>
              </w:rPr>
              <w:t>-temperatura powietrza   ta</w:t>
            </w:r>
          </w:p>
          <w:p w14:paraId="1A06C10B" w14:textId="77777777" w:rsidR="00621FDA" w:rsidRPr="00FB765F" w:rsidRDefault="00621FDA" w:rsidP="00FB765F">
            <w:pPr>
              <w:keepNext/>
              <w:ind w:left="-83" w:firstLine="0"/>
              <w:jc w:val="left"/>
              <w:rPr>
                <w:sz w:val="12"/>
                <w:szCs w:val="12"/>
                <w:lang w:val="pl-PL"/>
              </w:rPr>
            </w:pPr>
            <w:r w:rsidRPr="00FB765F">
              <w:rPr>
                <w:sz w:val="12"/>
                <w:szCs w:val="12"/>
                <w:lang w:val="pl-PL"/>
              </w:rPr>
              <w:t xml:space="preserve">-temperatura poczernionej kuli </w:t>
            </w:r>
            <w:proofErr w:type="spellStart"/>
            <w:r w:rsidRPr="00FB765F">
              <w:rPr>
                <w:sz w:val="12"/>
                <w:szCs w:val="12"/>
                <w:lang w:val="pl-PL"/>
              </w:rPr>
              <w:t>tg</w:t>
            </w:r>
            <w:proofErr w:type="spellEnd"/>
          </w:p>
          <w:p w14:paraId="10288217" w14:textId="77777777" w:rsidR="00621FDA" w:rsidRPr="00FB765F" w:rsidRDefault="00621FDA" w:rsidP="00FB765F">
            <w:pPr>
              <w:keepNext/>
              <w:ind w:left="-83" w:right="-147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2"/>
                <w:szCs w:val="12"/>
                <w:lang w:val="pl-PL"/>
              </w:rPr>
              <w:t>-temperatura wilgotna naturalna</w:t>
            </w:r>
            <w:r w:rsidRPr="00FB765F">
              <w:rPr>
                <w:bCs/>
                <w:sz w:val="12"/>
                <w:szCs w:val="12"/>
                <w:lang w:val="pl-PL"/>
              </w:rPr>
              <w:t xml:space="preserve"> </w:t>
            </w:r>
            <w:proofErr w:type="spellStart"/>
            <w:r w:rsidRPr="00FB765F">
              <w:rPr>
                <w:bCs/>
                <w:sz w:val="12"/>
                <w:szCs w:val="12"/>
                <w:lang w:val="pl-PL"/>
              </w:rPr>
              <w:t>t</w:t>
            </w:r>
            <w:r w:rsidRPr="00FB765F">
              <w:rPr>
                <w:bCs/>
                <w:sz w:val="12"/>
                <w:szCs w:val="12"/>
                <w:vertAlign w:val="subscript"/>
                <w:lang w:val="pl-PL"/>
              </w:rPr>
              <w:t>nw</w:t>
            </w:r>
            <w:proofErr w:type="spellEnd"/>
            <w:r w:rsidRPr="00FB765F">
              <w:rPr>
                <w:sz w:val="16"/>
                <w:szCs w:val="16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 xml:space="preserve">   zakres (10-50)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0</w:t>
            </w:r>
            <w:r w:rsidRPr="00FB765F">
              <w:rPr>
                <w:sz w:val="12"/>
                <w:szCs w:val="12"/>
                <w:lang w:val="pl-PL"/>
              </w:rPr>
              <w:t>C</w:t>
            </w:r>
          </w:p>
        </w:tc>
        <w:tc>
          <w:tcPr>
            <w:tcW w:w="907" w:type="pct"/>
            <w:vMerge w:val="restart"/>
            <w:shd w:val="clear" w:color="auto" w:fill="auto"/>
          </w:tcPr>
          <w:p w14:paraId="7D135D94" w14:textId="77777777" w:rsidR="00621FDA" w:rsidRPr="00FB765F" w:rsidRDefault="00621FDA" w:rsidP="00FB765F">
            <w:pPr>
              <w:keepNext/>
              <w:ind w:left="-91" w:firstLine="0"/>
              <w:jc w:val="center"/>
              <w:rPr>
                <w:sz w:val="16"/>
                <w:szCs w:val="16"/>
                <w:lang w:val="pl-PL"/>
              </w:rPr>
            </w:pPr>
          </w:p>
          <w:p w14:paraId="6AFA03EE" w14:textId="77777777" w:rsidR="00621FDA" w:rsidRPr="00FB765F" w:rsidRDefault="00621FDA" w:rsidP="00FB765F">
            <w:pPr>
              <w:keepNext/>
              <w:ind w:left="-91" w:firstLine="0"/>
              <w:jc w:val="center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PN-EN 7243:2018-01</w:t>
            </w:r>
          </w:p>
        </w:tc>
        <w:tc>
          <w:tcPr>
            <w:tcW w:w="219" w:type="pct"/>
            <w:vMerge w:val="restart"/>
            <w:shd w:val="clear" w:color="auto" w:fill="auto"/>
          </w:tcPr>
          <w:p w14:paraId="1475A365" w14:textId="77777777" w:rsidR="00621FDA" w:rsidRPr="00FB765F" w:rsidRDefault="00621FDA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</w:p>
          <w:p w14:paraId="000A1CC2" w14:textId="77777777" w:rsidR="00621FDA" w:rsidRPr="00FB765F" w:rsidRDefault="00621FDA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  <w:tc>
          <w:tcPr>
            <w:tcW w:w="245" w:type="pct"/>
            <w:vMerge w:val="restart"/>
            <w:shd w:val="clear" w:color="auto" w:fill="auto"/>
          </w:tcPr>
          <w:p w14:paraId="1EFDE165" w14:textId="77777777" w:rsidR="00621FDA" w:rsidRPr="00FB765F" w:rsidRDefault="00621FDA" w:rsidP="00FB765F">
            <w:pPr>
              <w:keepNext/>
              <w:ind w:left="4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DM</w:t>
            </w:r>
          </w:p>
        </w:tc>
        <w:tc>
          <w:tcPr>
            <w:tcW w:w="113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BCABE6" w14:textId="77777777" w:rsidR="00621FDA" w:rsidRPr="00FB765F" w:rsidRDefault="00621FDA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Drgania miejscowe</w:t>
            </w:r>
          </w:p>
          <w:p w14:paraId="3D1B4D41" w14:textId="77777777" w:rsidR="00621FDA" w:rsidRPr="00FB765F" w:rsidRDefault="00621FDA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2"/>
                <w:szCs w:val="12"/>
                <w:lang w:val="pl-PL"/>
              </w:rPr>
              <w:t>- skuteczne ważone częstotliwościowo przyspieszenie drgań</w:t>
            </w:r>
            <w:r w:rsidRPr="00FB765F">
              <w:rPr>
                <w:sz w:val="16"/>
                <w:szCs w:val="16"/>
                <w:lang w:val="pl-PL"/>
              </w:rPr>
              <w:t xml:space="preserve">  </w:t>
            </w:r>
            <w:proofErr w:type="spellStart"/>
            <w:r w:rsidRPr="00FB765F">
              <w:rPr>
                <w:sz w:val="16"/>
                <w:szCs w:val="16"/>
                <w:lang w:val="pl-PL"/>
              </w:rPr>
              <w:t>a</w:t>
            </w:r>
            <w:r w:rsidR="0060402F" w:rsidRPr="0060402F">
              <w:rPr>
                <w:sz w:val="16"/>
                <w:szCs w:val="16"/>
                <w:vertAlign w:val="subscript"/>
                <w:lang w:val="pl-PL"/>
              </w:rPr>
              <w:t>h</w:t>
            </w:r>
            <w:r w:rsidRPr="00FB765F">
              <w:rPr>
                <w:sz w:val="16"/>
                <w:szCs w:val="16"/>
                <w:vertAlign w:val="subscript"/>
                <w:lang w:val="pl-PL"/>
              </w:rPr>
              <w:t>wj</w:t>
            </w:r>
            <w:proofErr w:type="spellEnd"/>
            <w:r w:rsidRPr="00FB765F">
              <w:rPr>
                <w:sz w:val="12"/>
                <w:szCs w:val="12"/>
                <w:lang w:val="pl-PL"/>
              </w:rPr>
              <w:t xml:space="preserve"> </w:t>
            </w:r>
            <w:r w:rsidRPr="00FB765F">
              <w:rPr>
                <w:sz w:val="12"/>
                <w:szCs w:val="12"/>
                <w:lang w:val="pl-PL"/>
              </w:rPr>
              <w:br/>
              <w:t>zakres (0,2-100)</w:t>
            </w:r>
            <w:r w:rsidR="0060402F">
              <w:rPr>
                <w:sz w:val="12"/>
                <w:szCs w:val="12"/>
                <w:lang w:val="pl-PL"/>
              </w:rPr>
              <w:t xml:space="preserve"> m/s</w:t>
            </w:r>
            <w:r w:rsidR="0060402F">
              <w:rPr>
                <w:sz w:val="12"/>
                <w:szCs w:val="12"/>
                <w:vertAlign w:val="superscript"/>
                <w:lang w:val="pl-PL"/>
              </w:rPr>
              <w:t>2</w:t>
            </w:r>
          </w:p>
        </w:tc>
        <w:tc>
          <w:tcPr>
            <w:tcW w:w="907" w:type="pct"/>
            <w:vMerge w:val="restart"/>
            <w:shd w:val="clear" w:color="auto" w:fill="auto"/>
          </w:tcPr>
          <w:p w14:paraId="5B6F8104" w14:textId="77777777" w:rsidR="00621FDA" w:rsidRPr="00FB765F" w:rsidRDefault="00621FDA" w:rsidP="00FB765F">
            <w:pPr>
              <w:keepNext/>
              <w:ind w:left="-91" w:firstLine="0"/>
              <w:jc w:val="center"/>
              <w:rPr>
                <w:sz w:val="16"/>
                <w:szCs w:val="16"/>
                <w:lang w:val="pl-PL"/>
              </w:rPr>
            </w:pPr>
          </w:p>
          <w:p w14:paraId="5FB55E74" w14:textId="77777777" w:rsidR="00621FDA" w:rsidRPr="00FB765F" w:rsidRDefault="00621FDA" w:rsidP="00FB765F">
            <w:pPr>
              <w:keepNext/>
              <w:ind w:left="-91" w:firstLine="0"/>
              <w:jc w:val="center"/>
              <w:rPr>
                <w:sz w:val="16"/>
                <w:szCs w:val="16"/>
              </w:rPr>
            </w:pPr>
            <w:r w:rsidRPr="00FB765F">
              <w:rPr>
                <w:sz w:val="16"/>
                <w:szCs w:val="16"/>
              </w:rPr>
              <w:t>PN-EN ISO 5349-1:2004</w:t>
            </w:r>
          </w:p>
          <w:p w14:paraId="4BF5667A" w14:textId="77777777" w:rsidR="00621FDA" w:rsidRPr="00FB765F" w:rsidRDefault="00621FDA" w:rsidP="00FB765F">
            <w:pPr>
              <w:keepNext/>
              <w:ind w:left="-91" w:firstLine="0"/>
              <w:jc w:val="center"/>
              <w:rPr>
                <w:sz w:val="16"/>
                <w:szCs w:val="16"/>
              </w:rPr>
            </w:pPr>
            <w:r w:rsidRPr="00FB765F">
              <w:rPr>
                <w:sz w:val="16"/>
                <w:szCs w:val="16"/>
              </w:rPr>
              <w:t>PN-EN ISO 5349-2:2004+ A1:2015-11</w:t>
            </w:r>
          </w:p>
        </w:tc>
        <w:tc>
          <w:tcPr>
            <w:tcW w:w="193" w:type="pct"/>
            <w:vMerge w:val="restart"/>
            <w:shd w:val="clear" w:color="auto" w:fill="auto"/>
          </w:tcPr>
          <w:p w14:paraId="20692419" w14:textId="77777777" w:rsidR="00621FDA" w:rsidRPr="00C8644D" w:rsidRDefault="00621FDA" w:rsidP="00FB765F">
            <w:pPr>
              <w:keepNext/>
              <w:ind w:left="4" w:firstLine="0"/>
              <w:jc w:val="center"/>
              <w:rPr>
                <w:sz w:val="18"/>
                <w:szCs w:val="18"/>
              </w:rPr>
            </w:pPr>
          </w:p>
          <w:p w14:paraId="7C9A9B62" w14:textId="77777777" w:rsidR="00621FDA" w:rsidRPr="00FB765F" w:rsidRDefault="00621FDA" w:rsidP="00FB765F">
            <w:pPr>
              <w:keepNext/>
              <w:ind w:left="4" w:firstLine="0"/>
              <w:jc w:val="center"/>
              <w:rPr>
                <w:sz w:val="18"/>
                <w:szCs w:val="18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</w:tr>
      <w:tr w:rsidR="00621FDA" w:rsidRPr="00C8644D" w14:paraId="556BC011" w14:textId="77777777" w:rsidTr="00FB765F">
        <w:tc>
          <w:tcPr>
            <w:tcW w:w="268" w:type="pct"/>
            <w:vMerge/>
            <w:shd w:val="clear" w:color="auto" w:fill="auto"/>
            <w:vAlign w:val="center"/>
          </w:tcPr>
          <w:p w14:paraId="30A7C3C2" w14:textId="77777777" w:rsidR="00621FDA" w:rsidRPr="00FB765F" w:rsidRDefault="00621FDA" w:rsidP="00FB765F">
            <w:pPr>
              <w:keepNext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pct"/>
            <w:shd w:val="clear" w:color="auto" w:fill="auto"/>
            <w:vAlign w:val="center"/>
          </w:tcPr>
          <w:p w14:paraId="2F0DACC3" w14:textId="77777777" w:rsidR="00621FDA" w:rsidRPr="00FB765F" w:rsidRDefault="00621FDA" w:rsidP="00FB765F">
            <w:pPr>
              <w:keepNext/>
              <w:ind w:left="-83" w:right="-147" w:firstLine="0"/>
              <w:jc w:val="left"/>
              <w:rPr>
                <w:sz w:val="12"/>
                <w:szCs w:val="12"/>
                <w:lang w:val="pl-PL"/>
              </w:rPr>
            </w:pPr>
            <w:r w:rsidRPr="00FB765F">
              <w:rPr>
                <w:sz w:val="12"/>
                <w:szCs w:val="12"/>
                <w:lang w:val="pl-PL"/>
              </w:rPr>
              <w:t>-wskaźniki WBGT (z obliczeń)</w:t>
            </w:r>
          </w:p>
        </w:tc>
        <w:tc>
          <w:tcPr>
            <w:tcW w:w="907" w:type="pct"/>
            <w:vMerge/>
            <w:shd w:val="clear" w:color="auto" w:fill="auto"/>
          </w:tcPr>
          <w:p w14:paraId="3AA99306" w14:textId="77777777" w:rsidR="00621FDA" w:rsidRPr="00FB765F" w:rsidRDefault="00621FDA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14:paraId="167A3362" w14:textId="77777777" w:rsidR="00621FDA" w:rsidRPr="00FB765F" w:rsidRDefault="00621FDA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45" w:type="pct"/>
            <w:vMerge/>
            <w:shd w:val="clear" w:color="auto" w:fill="auto"/>
          </w:tcPr>
          <w:p w14:paraId="69120726" w14:textId="77777777" w:rsidR="00621FDA" w:rsidRPr="00FB765F" w:rsidRDefault="00621FDA" w:rsidP="00FB765F">
            <w:pPr>
              <w:keepNext/>
              <w:ind w:left="4" w:firstLine="0"/>
              <w:jc w:val="left"/>
              <w:rPr>
                <w:sz w:val="16"/>
                <w:szCs w:val="16"/>
                <w:lang w:val="pl-PL"/>
              </w:rPr>
            </w:pPr>
          </w:p>
        </w:tc>
        <w:tc>
          <w:tcPr>
            <w:tcW w:w="113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920C2" w14:textId="77777777" w:rsidR="00621FDA" w:rsidRPr="00FB765F" w:rsidRDefault="00621FDA" w:rsidP="00FB765F">
            <w:pPr>
              <w:keepNext/>
              <w:ind w:left="0" w:firstLine="0"/>
              <w:jc w:val="left"/>
              <w:rPr>
                <w:sz w:val="12"/>
                <w:szCs w:val="12"/>
                <w:lang w:val="pl-PL"/>
              </w:rPr>
            </w:pPr>
            <w:r w:rsidRPr="00FB765F">
              <w:rPr>
                <w:sz w:val="12"/>
                <w:szCs w:val="12"/>
                <w:lang w:val="pl-PL"/>
              </w:rPr>
              <w:t>- ekspozycja dzienna , ekspozycja trwająca 30 minut i krócej (z obliczeń)</w:t>
            </w:r>
          </w:p>
        </w:tc>
        <w:tc>
          <w:tcPr>
            <w:tcW w:w="907" w:type="pct"/>
            <w:vMerge/>
            <w:shd w:val="clear" w:color="auto" w:fill="auto"/>
          </w:tcPr>
          <w:p w14:paraId="3A5A9828" w14:textId="77777777" w:rsidR="00621FDA" w:rsidRPr="00FB765F" w:rsidRDefault="00621FDA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408BFCBD" w14:textId="77777777" w:rsidR="00621FDA" w:rsidRPr="00FB765F" w:rsidRDefault="00621FDA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621FDA" w:rsidRPr="00FB765F" w14:paraId="19B7DC4F" w14:textId="77777777" w:rsidTr="00FB765F">
        <w:trPr>
          <w:trHeight w:val="252"/>
        </w:trPr>
        <w:tc>
          <w:tcPr>
            <w:tcW w:w="268" w:type="pct"/>
            <w:vMerge w:val="restart"/>
            <w:shd w:val="clear" w:color="auto" w:fill="auto"/>
          </w:tcPr>
          <w:p w14:paraId="21B42B1D" w14:textId="77777777" w:rsidR="00621FDA" w:rsidRPr="00FB765F" w:rsidRDefault="00621FDA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MU</w:t>
            </w:r>
          </w:p>
        </w:tc>
        <w:tc>
          <w:tcPr>
            <w:tcW w:w="1125" w:type="pct"/>
            <w:vMerge w:val="restart"/>
            <w:shd w:val="clear" w:color="auto" w:fill="auto"/>
            <w:vAlign w:val="center"/>
          </w:tcPr>
          <w:p w14:paraId="17E6B055" w14:textId="77777777" w:rsidR="00621FDA" w:rsidRPr="00FB765F" w:rsidRDefault="00621FDA" w:rsidP="00FB765F">
            <w:pPr>
              <w:keepNext/>
              <w:ind w:left="-83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Mikroklimat umiarkowany</w:t>
            </w:r>
          </w:p>
          <w:p w14:paraId="08077A95" w14:textId="77777777" w:rsidR="00621FDA" w:rsidRPr="00FB765F" w:rsidRDefault="00621FDA" w:rsidP="00FB765F">
            <w:pPr>
              <w:keepNext/>
              <w:ind w:left="-83" w:firstLine="0"/>
              <w:jc w:val="left"/>
              <w:rPr>
                <w:sz w:val="12"/>
                <w:szCs w:val="12"/>
                <w:lang w:val="pl-PL"/>
              </w:rPr>
            </w:pPr>
            <w:r w:rsidRPr="00FB765F">
              <w:rPr>
                <w:sz w:val="12"/>
                <w:szCs w:val="12"/>
                <w:lang w:val="pl-PL"/>
              </w:rPr>
              <w:t>- temperatura powietrza  ta                (0-50)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0</w:t>
            </w:r>
            <w:r w:rsidRPr="00FB765F">
              <w:rPr>
                <w:sz w:val="12"/>
                <w:szCs w:val="12"/>
                <w:lang w:val="pl-PL"/>
              </w:rPr>
              <w:t>C</w:t>
            </w:r>
          </w:p>
          <w:p w14:paraId="21F66778" w14:textId="77777777" w:rsidR="00621FDA" w:rsidRPr="00FB765F" w:rsidRDefault="00621FDA" w:rsidP="00FB765F">
            <w:pPr>
              <w:keepNext/>
              <w:ind w:left="-83" w:firstLine="0"/>
              <w:jc w:val="left"/>
              <w:rPr>
                <w:sz w:val="12"/>
                <w:szCs w:val="12"/>
                <w:lang w:val="pl-PL"/>
              </w:rPr>
            </w:pPr>
            <w:r w:rsidRPr="00FB765F">
              <w:rPr>
                <w:sz w:val="12"/>
                <w:szCs w:val="12"/>
                <w:lang w:val="pl-PL"/>
              </w:rPr>
              <w:t xml:space="preserve">-temperatura poczernionej kuli  </w:t>
            </w:r>
            <w:proofErr w:type="spellStart"/>
            <w:r w:rsidRPr="00FB765F">
              <w:rPr>
                <w:sz w:val="12"/>
                <w:szCs w:val="12"/>
                <w:lang w:val="pl-PL"/>
              </w:rPr>
              <w:t>tg</w:t>
            </w:r>
            <w:proofErr w:type="spellEnd"/>
            <w:r w:rsidRPr="00FB765F">
              <w:rPr>
                <w:sz w:val="12"/>
                <w:szCs w:val="12"/>
                <w:lang w:val="pl-PL"/>
              </w:rPr>
              <w:t xml:space="preserve">     (0-50)</w:t>
            </w:r>
            <w:r w:rsidRPr="00FB765F">
              <w:rPr>
                <w:sz w:val="12"/>
                <w:szCs w:val="12"/>
                <w:vertAlign w:val="superscript"/>
                <w:lang w:val="pl-PL"/>
              </w:rPr>
              <w:t>0</w:t>
            </w:r>
            <w:r w:rsidRPr="00FB765F">
              <w:rPr>
                <w:sz w:val="12"/>
                <w:szCs w:val="12"/>
                <w:lang w:val="pl-PL"/>
              </w:rPr>
              <w:t>C</w:t>
            </w:r>
          </w:p>
          <w:p w14:paraId="04EC290F" w14:textId="77777777" w:rsidR="00621FDA" w:rsidRPr="00FB765F" w:rsidRDefault="00621FDA" w:rsidP="00FB765F">
            <w:pPr>
              <w:keepNext/>
              <w:ind w:left="-83" w:firstLine="0"/>
              <w:jc w:val="left"/>
              <w:rPr>
                <w:sz w:val="12"/>
                <w:szCs w:val="12"/>
                <w:lang w:val="pl-PL"/>
              </w:rPr>
            </w:pPr>
            <w:r w:rsidRPr="00FB765F">
              <w:rPr>
                <w:sz w:val="12"/>
                <w:szCs w:val="12"/>
                <w:lang w:val="pl-PL"/>
              </w:rPr>
              <w:t>-wilgotność powietrza   RH            (20-100)%</w:t>
            </w:r>
          </w:p>
          <w:p w14:paraId="72EFDC58" w14:textId="77777777" w:rsidR="00621FDA" w:rsidRPr="00FB765F" w:rsidRDefault="00621FDA" w:rsidP="00FB765F">
            <w:pPr>
              <w:keepNext/>
              <w:ind w:left="-83" w:right="-147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2"/>
                <w:szCs w:val="12"/>
                <w:lang w:val="pl-PL"/>
              </w:rPr>
              <w:t xml:space="preserve">-prędkość powietrza   </w:t>
            </w:r>
            <w:proofErr w:type="spellStart"/>
            <w:r w:rsidRPr="00FB765F">
              <w:rPr>
                <w:sz w:val="12"/>
                <w:szCs w:val="12"/>
                <w:lang w:val="pl-PL"/>
              </w:rPr>
              <w:t>Va</w:t>
            </w:r>
            <w:proofErr w:type="spellEnd"/>
            <w:r w:rsidRPr="00FB765F">
              <w:rPr>
                <w:sz w:val="12"/>
                <w:szCs w:val="12"/>
                <w:lang w:val="pl-PL"/>
              </w:rPr>
              <w:t xml:space="preserve">            (0,15-5,0)m/s</w:t>
            </w:r>
          </w:p>
        </w:tc>
        <w:tc>
          <w:tcPr>
            <w:tcW w:w="907" w:type="pct"/>
            <w:vMerge w:val="restart"/>
            <w:shd w:val="clear" w:color="auto" w:fill="auto"/>
            <w:vAlign w:val="center"/>
          </w:tcPr>
          <w:p w14:paraId="76E50923" w14:textId="77777777" w:rsidR="00621FDA" w:rsidRPr="00FB765F" w:rsidRDefault="00621FDA" w:rsidP="00FB765F">
            <w:pPr>
              <w:keepNext/>
              <w:ind w:left="6" w:hanging="6"/>
              <w:jc w:val="center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it-IT"/>
              </w:rPr>
              <w:t xml:space="preserve">PN-EN ISO 7730:2006 </w:t>
            </w:r>
            <w:r w:rsidRPr="00FB765F">
              <w:rPr>
                <w:sz w:val="16"/>
                <w:szCs w:val="16"/>
                <w:lang w:val="it-IT"/>
              </w:rPr>
              <w:br/>
            </w:r>
            <w:r w:rsidRPr="00FB765F">
              <w:rPr>
                <w:sz w:val="12"/>
                <w:szCs w:val="12"/>
                <w:lang w:val="it-IT"/>
              </w:rPr>
              <w:t>z wyłączeniem p.6</w:t>
            </w:r>
          </w:p>
        </w:tc>
        <w:tc>
          <w:tcPr>
            <w:tcW w:w="219" w:type="pct"/>
            <w:vMerge w:val="restart"/>
            <w:shd w:val="clear" w:color="auto" w:fill="auto"/>
          </w:tcPr>
          <w:p w14:paraId="4B9C7694" w14:textId="77777777" w:rsidR="00621FDA" w:rsidRPr="00FB765F" w:rsidRDefault="00621FDA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</w:p>
          <w:p w14:paraId="4C7DF723" w14:textId="77777777" w:rsidR="00621FDA" w:rsidRPr="00FB765F" w:rsidRDefault="00621FDA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+</w:t>
            </w:r>
          </w:p>
        </w:tc>
        <w:tc>
          <w:tcPr>
            <w:tcW w:w="245" w:type="pct"/>
            <w:vMerge w:val="restart"/>
            <w:shd w:val="clear" w:color="auto" w:fill="auto"/>
          </w:tcPr>
          <w:p w14:paraId="177EDEB9" w14:textId="77777777" w:rsidR="00621FDA" w:rsidRPr="00FB765F" w:rsidRDefault="00621FDA" w:rsidP="00FB765F">
            <w:pPr>
              <w:keepNext/>
              <w:ind w:left="4" w:firstLine="0"/>
              <w:jc w:val="left"/>
              <w:rPr>
                <w:sz w:val="16"/>
                <w:szCs w:val="16"/>
                <w:lang w:val="pl-PL"/>
              </w:rPr>
            </w:pPr>
            <w:r w:rsidRPr="00FB765F">
              <w:rPr>
                <w:sz w:val="16"/>
                <w:szCs w:val="16"/>
                <w:lang w:val="pl-PL"/>
              </w:rPr>
              <w:t>OS</w:t>
            </w:r>
          </w:p>
        </w:tc>
        <w:tc>
          <w:tcPr>
            <w:tcW w:w="113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330CFC" w14:textId="77777777" w:rsidR="00621FDA" w:rsidRPr="00FB765F" w:rsidRDefault="00621FDA" w:rsidP="00FB765F">
            <w:pPr>
              <w:keepNext/>
              <w:ind w:left="0" w:firstLine="0"/>
              <w:jc w:val="left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oświetlenie elektryczne</w:t>
            </w:r>
            <w:r w:rsidRPr="00FB765F">
              <w:rPr>
                <w:sz w:val="18"/>
                <w:szCs w:val="18"/>
                <w:lang w:val="pl-PL"/>
              </w:rPr>
              <w:br/>
            </w:r>
            <w:r w:rsidRPr="00FB765F">
              <w:rPr>
                <w:sz w:val="12"/>
                <w:szCs w:val="12"/>
                <w:lang w:val="pl-PL"/>
              </w:rPr>
              <w:t>-natężenie oświetlenia</w:t>
            </w:r>
          </w:p>
        </w:tc>
        <w:tc>
          <w:tcPr>
            <w:tcW w:w="907" w:type="pct"/>
            <w:vMerge w:val="restart"/>
            <w:shd w:val="clear" w:color="auto" w:fill="auto"/>
          </w:tcPr>
          <w:p w14:paraId="36861F13" w14:textId="77777777" w:rsidR="00621FDA" w:rsidRPr="00FB765F" w:rsidRDefault="00621FDA" w:rsidP="00FB765F">
            <w:pPr>
              <w:keepNext/>
              <w:ind w:left="6" w:hanging="6"/>
              <w:jc w:val="center"/>
              <w:rPr>
                <w:sz w:val="16"/>
                <w:szCs w:val="16"/>
                <w:lang w:val="it-IT"/>
              </w:rPr>
            </w:pPr>
            <w:r w:rsidRPr="00FB765F">
              <w:rPr>
                <w:sz w:val="16"/>
                <w:szCs w:val="16"/>
                <w:lang w:val="it-IT"/>
              </w:rPr>
              <w:t xml:space="preserve">PB-11-ŚP </w:t>
            </w:r>
          </w:p>
          <w:p w14:paraId="5262FBBC" w14:textId="77777777" w:rsidR="00621FDA" w:rsidRPr="00FB765F" w:rsidRDefault="00621FDA" w:rsidP="00FB765F">
            <w:pPr>
              <w:keepNext/>
              <w:ind w:left="0" w:firstLine="0"/>
              <w:jc w:val="center"/>
              <w:rPr>
                <w:sz w:val="12"/>
                <w:szCs w:val="12"/>
                <w:lang w:val="pl-PL"/>
              </w:rPr>
            </w:pPr>
            <w:r w:rsidRPr="00FB765F">
              <w:rPr>
                <w:sz w:val="12"/>
                <w:szCs w:val="12"/>
                <w:lang w:val="pl-PL"/>
              </w:rPr>
              <w:t xml:space="preserve">zakres(5  – 10 000 </w:t>
            </w:r>
            <w:r w:rsidR="00DB42C2" w:rsidRPr="00FB765F">
              <w:rPr>
                <w:sz w:val="12"/>
                <w:szCs w:val="12"/>
                <w:lang w:val="pl-PL"/>
              </w:rPr>
              <w:t>)</w:t>
            </w:r>
            <w:r w:rsidRPr="00FB765F">
              <w:rPr>
                <w:sz w:val="12"/>
                <w:szCs w:val="12"/>
                <w:lang w:val="pl-PL"/>
              </w:rPr>
              <w:t>lx</w:t>
            </w:r>
          </w:p>
        </w:tc>
        <w:tc>
          <w:tcPr>
            <w:tcW w:w="193" w:type="pct"/>
            <w:vMerge w:val="restart"/>
            <w:shd w:val="clear" w:color="auto" w:fill="auto"/>
          </w:tcPr>
          <w:p w14:paraId="3A60415A" w14:textId="77777777" w:rsidR="00621FDA" w:rsidRPr="00FB765F" w:rsidRDefault="00621FDA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  <w:r w:rsidRPr="00FB765F">
              <w:rPr>
                <w:sz w:val="18"/>
                <w:szCs w:val="18"/>
                <w:lang w:val="pl-PL"/>
              </w:rPr>
              <w:t>B</w:t>
            </w:r>
          </w:p>
        </w:tc>
      </w:tr>
      <w:tr w:rsidR="00621FDA" w:rsidRPr="00FB765F" w14:paraId="2802FB32" w14:textId="77777777" w:rsidTr="00FB765F">
        <w:trPr>
          <w:trHeight w:val="252"/>
        </w:trPr>
        <w:tc>
          <w:tcPr>
            <w:tcW w:w="268" w:type="pct"/>
            <w:vMerge/>
            <w:shd w:val="clear" w:color="auto" w:fill="auto"/>
          </w:tcPr>
          <w:p w14:paraId="3D8B8888" w14:textId="77777777" w:rsidR="00621FDA" w:rsidRPr="00FB765F" w:rsidRDefault="00621FDA" w:rsidP="00FB765F">
            <w:pPr>
              <w:keepNext/>
              <w:ind w:left="0" w:firstLine="0"/>
              <w:jc w:val="left"/>
              <w:rPr>
                <w:sz w:val="16"/>
                <w:szCs w:val="16"/>
                <w:lang w:val="pl-PL"/>
              </w:rPr>
            </w:pPr>
          </w:p>
        </w:tc>
        <w:tc>
          <w:tcPr>
            <w:tcW w:w="1125" w:type="pct"/>
            <w:vMerge/>
            <w:shd w:val="clear" w:color="auto" w:fill="auto"/>
            <w:vAlign w:val="center"/>
          </w:tcPr>
          <w:p w14:paraId="2D01AE56" w14:textId="77777777" w:rsidR="00621FDA" w:rsidRPr="00FB765F" w:rsidRDefault="00621FDA" w:rsidP="00FB765F">
            <w:pPr>
              <w:keepNext/>
              <w:ind w:left="-83" w:firstLine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14:paraId="3489E66B" w14:textId="77777777" w:rsidR="00621FDA" w:rsidRPr="00FB765F" w:rsidRDefault="00621FDA" w:rsidP="00FB765F">
            <w:pPr>
              <w:keepNext/>
              <w:ind w:left="6" w:hanging="6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14:paraId="29597429" w14:textId="77777777" w:rsidR="00621FDA" w:rsidRPr="00FB765F" w:rsidRDefault="00621FDA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45" w:type="pct"/>
            <w:vMerge/>
            <w:shd w:val="clear" w:color="auto" w:fill="auto"/>
          </w:tcPr>
          <w:p w14:paraId="67CA01D7" w14:textId="77777777" w:rsidR="00621FDA" w:rsidRPr="00FB765F" w:rsidRDefault="00621FDA" w:rsidP="00FB765F">
            <w:pPr>
              <w:keepNext/>
              <w:ind w:left="4" w:firstLine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13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B570BE" w14:textId="77777777" w:rsidR="00621FDA" w:rsidRPr="00FB765F" w:rsidRDefault="00621FDA" w:rsidP="00FB765F">
            <w:pPr>
              <w:keepNext/>
              <w:ind w:left="0" w:firstLine="0"/>
              <w:jc w:val="left"/>
              <w:rPr>
                <w:sz w:val="12"/>
                <w:szCs w:val="12"/>
                <w:lang w:val="pl-PL"/>
              </w:rPr>
            </w:pPr>
            <w:r w:rsidRPr="00FB765F">
              <w:rPr>
                <w:sz w:val="12"/>
                <w:szCs w:val="12"/>
                <w:lang w:val="pl-PL"/>
              </w:rPr>
              <w:t>-równomierność oświetlenia (z obliczeń/)</w:t>
            </w:r>
          </w:p>
        </w:tc>
        <w:tc>
          <w:tcPr>
            <w:tcW w:w="907" w:type="pct"/>
            <w:vMerge/>
            <w:shd w:val="clear" w:color="auto" w:fill="auto"/>
          </w:tcPr>
          <w:p w14:paraId="0AB3087C" w14:textId="77777777" w:rsidR="00621FDA" w:rsidRPr="00FB765F" w:rsidRDefault="00621FDA" w:rsidP="00FB765F">
            <w:pPr>
              <w:keepNext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14:paraId="11594043" w14:textId="77777777" w:rsidR="00621FDA" w:rsidRPr="00FB765F" w:rsidRDefault="00621FDA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621FDA" w:rsidRPr="00C8644D" w14:paraId="5E328E04" w14:textId="77777777" w:rsidTr="00FB765F">
        <w:tc>
          <w:tcPr>
            <w:tcW w:w="268" w:type="pct"/>
            <w:vMerge/>
            <w:shd w:val="clear" w:color="auto" w:fill="auto"/>
            <w:vAlign w:val="center"/>
          </w:tcPr>
          <w:p w14:paraId="156B7120" w14:textId="77777777" w:rsidR="00621FDA" w:rsidRPr="00FB765F" w:rsidRDefault="00621FDA" w:rsidP="00FB765F">
            <w:pPr>
              <w:keepNext/>
              <w:ind w:left="0" w:firstLine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125" w:type="pct"/>
            <w:shd w:val="clear" w:color="auto" w:fill="auto"/>
            <w:vAlign w:val="center"/>
          </w:tcPr>
          <w:p w14:paraId="55DFA8CC" w14:textId="77777777" w:rsidR="00621FDA" w:rsidRPr="00FB765F" w:rsidRDefault="00621FDA" w:rsidP="00FB765F">
            <w:pPr>
              <w:keepNext/>
              <w:ind w:left="-83" w:right="-147" w:firstLine="0"/>
              <w:jc w:val="left"/>
              <w:rPr>
                <w:sz w:val="12"/>
                <w:szCs w:val="12"/>
                <w:lang w:val="pl-PL"/>
              </w:rPr>
            </w:pPr>
            <w:r w:rsidRPr="00FB765F">
              <w:rPr>
                <w:sz w:val="12"/>
                <w:szCs w:val="12"/>
                <w:lang w:val="pl-PL"/>
              </w:rPr>
              <w:t>-wskaźniki PMV i PPD (z obliczeń)</w:t>
            </w:r>
          </w:p>
        </w:tc>
        <w:tc>
          <w:tcPr>
            <w:tcW w:w="907" w:type="pct"/>
            <w:vMerge/>
            <w:shd w:val="clear" w:color="auto" w:fill="auto"/>
          </w:tcPr>
          <w:p w14:paraId="005B8197" w14:textId="77777777" w:rsidR="00621FDA" w:rsidRPr="00FB765F" w:rsidRDefault="00621FDA" w:rsidP="00FB765F">
            <w:pPr>
              <w:keepNext/>
              <w:ind w:left="0" w:firstLine="0"/>
              <w:rPr>
                <w:lang w:val="pl-PL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14:paraId="51872B69" w14:textId="77777777" w:rsidR="00621FDA" w:rsidRPr="00FB765F" w:rsidRDefault="00621FDA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45" w:type="pct"/>
            <w:shd w:val="clear" w:color="auto" w:fill="auto"/>
          </w:tcPr>
          <w:p w14:paraId="499945C5" w14:textId="77777777" w:rsidR="00621FDA" w:rsidRPr="00FB765F" w:rsidRDefault="00621FDA" w:rsidP="00FB765F">
            <w:pPr>
              <w:keepNext/>
              <w:ind w:left="4" w:firstLine="0"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18166AA4" w14:textId="77777777" w:rsidR="00621FDA" w:rsidRPr="00FB765F" w:rsidRDefault="00621FDA" w:rsidP="00FB765F">
            <w:pPr>
              <w:keepNext/>
              <w:ind w:left="0" w:firstLine="0"/>
              <w:jc w:val="left"/>
              <w:rPr>
                <w:sz w:val="12"/>
                <w:szCs w:val="12"/>
                <w:lang w:val="pl-PL"/>
              </w:rPr>
            </w:pPr>
          </w:p>
        </w:tc>
        <w:tc>
          <w:tcPr>
            <w:tcW w:w="907" w:type="pct"/>
            <w:shd w:val="clear" w:color="auto" w:fill="auto"/>
          </w:tcPr>
          <w:p w14:paraId="2F05C16A" w14:textId="77777777" w:rsidR="00621FDA" w:rsidRPr="00FB765F" w:rsidRDefault="00621FDA" w:rsidP="00FB765F">
            <w:pPr>
              <w:keepNext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193" w:type="pct"/>
            <w:shd w:val="clear" w:color="auto" w:fill="auto"/>
          </w:tcPr>
          <w:p w14:paraId="0AD9BCF4" w14:textId="77777777" w:rsidR="00621FDA" w:rsidRPr="00FB765F" w:rsidRDefault="00621FDA" w:rsidP="00FB765F">
            <w:pPr>
              <w:keepNext/>
              <w:ind w:left="4" w:firstLine="0"/>
              <w:jc w:val="center"/>
              <w:rPr>
                <w:sz w:val="18"/>
                <w:szCs w:val="18"/>
                <w:lang w:val="pl-PL"/>
              </w:rPr>
            </w:pPr>
          </w:p>
        </w:tc>
      </w:tr>
    </w:tbl>
    <w:p w14:paraId="547F2431" w14:textId="77777777" w:rsidR="00445A55" w:rsidRPr="00445A55" w:rsidRDefault="008C316E" w:rsidP="00DB42C2">
      <w:pPr>
        <w:rPr>
          <w:sz w:val="18"/>
          <w:szCs w:val="18"/>
          <w:lang w:val="pl-PL"/>
        </w:rPr>
      </w:pPr>
      <w:r w:rsidRPr="008C316E">
        <w:rPr>
          <w:lang w:val="pl-PL"/>
        </w:rPr>
        <w:br w:type="page"/>
      </w:r>
      <w:r w:rsidR="00E93117">
        <w:rPr>
          <w:sz w:val="18"/>
          <w:szCs w:val="18"/>
          <w:lang w:val="pl-PL"/>
        </w:rPr>
        <w:lastRenderedPageBreak/>
        <w:t xml:space="preserve"># </w:t>
      </w:r>
      <w:r w:rsidR="00445A55" w:rsidRPr="00445A55">
        <w:rPr>
          <w:sz w:val="20"/>
          <w:szCs w:val="20"/>
          <w:lang w:val="pl-PL"/>
        </w:rPr>
        <w:t xml:space="preserve">- </w:t>
      </w:r>
      <w:r w:rsidR="00445A55" w:rsidRPr="00445A55">
        <w:rPr>
          <w:sz w:val="16"/>
          <w:szCs w:val="16"/>
          <w:lang w:val="pl-PL"/>
        </w:rPr>
        <w:t>norma wycofana ze zbioru Polskich Norm bez zastąpienia, potwierdzona w laboratorium jako przydatna do oceny danego parametru</w:t>
      </w:r>
    </w:p>
    <w:p w14:paraId="2C9C457E" w14:textId="77777777" w:rsidR="00DB42C2" w:rsidRPr="00DB42C2" w:rsidRDefault="00DB42C2" w:rsidP="00DB42C2">
      <w:pPr>
        <w:rPr>
          <w:sz w:val="16"/>
          <w:szCs w:val="16"/>
          <w:lang w:val="pl-PL"/>
        </w:rPr>
      </w:pPr>
      <w:r w:rsidRPr="00DB42C2">
        <w:rPr>
          <w:sz w:val="16"/>
          <w:szCs w:val="16"/>
          <w:lang w:val="pl-PL"/>
        </w:rPr>
        <w:t>A - Zakres akredytacji AB 565</w:t>
      </w:r>
    </w:p>
    <w:p w14:paraId="0222B683" w14:textId="77777777" w:rsidR="00DB42C2" w:rsidRPr="00DB42C2" w:rsidRDefault="00DB42C2" w:rsidP="00DB42C2">
      <w:pPr>
        <w:rPr>
          <w:sz w:val="16"/>
          <w:szCs w:val="16"/>
          <w:lang w:val="pl-PL"/>
        </w:rPr>
      </w:pPr>
      <w:r w:rsidRPr="00DB42C2">
        <w:rPr>
          <w:sz w:val="16"/>
          <w:szCs w:val="16"/>
          <w:lang w:val="pl-PL"/>
        </w:rPr>
        <w:t>B - badanie nieakredytowane realizowane poza działalnością laboratoryjną objętą systemem zarządzania zgodnie z PN-EN ISO 17025:2018</w:t>
      </w:r>
    </w:p>
    <w:p w14:paraId="08C07ADD" w14:textId="77777777" w:rsidR="00DB42C2" w:rsidRPr="00DB42C2" w:rsidRDefault="00DB42C2" w:rsidP="00DB42C2">
      <w:p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D-badanie zlecan</w:t>
      </w:r>
      <w:r w:rsidRPr="00DB42C2">
        <w:rPr>
          <w:sz w:val="16"/>
          <w:szCs w:val="16"/>
          <w:lang w:val="pl-PL"/>
        </w:rPr>
        <w:t xml:space="preserve">e do oznaczeń akredytowanemu laboratorium podwykonawcy </w:t>
      </w:r>
    </w:p>
    <w:p w14:paraId="5B361766" w14:textId="77777777" w:rsidR="00942FB9" w:rsidRDefault="00942FB9" w:rsidP="00DB42C2">
      <w:pPr>
        <w:rPr>
          <w:sz w:val="16"/>
          <w:szCs w:val="16"/>
          <w:lang w:val="pl-PL"/>
        </w:rPr>
      </w:pPr>
    </w:p>
    <w:p w14:paraId="452C8DD8" w14:textId="77777777" w:rsidR="00DB42C2" w:rsidRDefault="00DB42C2" w:rsidP="00DB42C2">
      <w:pPr>
        <w:rPr>
          <w:sz w:val="16"/>
          <w:szCs w:val="16"/>
          <w:lang w:val="pl-PL"/>
        </w:rPr>
      </w:pPr>
    </w:p>
    <w:p w14:paraId="594A744E" w14:textId="77777777" w:rsidR="00DB42C2" w:rsidRDefault="00DB42C2" w:rsidP="00DB42C2">
      <w:pPr>
        <w:rPr>
          <w:sz w:val="16"/>
          <w:szCs w:val="16"/>
          <w:lang w:val="pl-PL"/>
        </w:rPr>
      </w:pPr>
    </w:p>
    <w:p w14:paraId="185CB033" w14:textId="77777777" w:rsidR="00050FC7" w:rsidRPr="00050FC7" w:rsidRDefault="00050FC7" w:rsidP="00050FC7">
      <w:pPr>
        <w:pStyle w:val="Akapitzlist"/>
        <w:autoSpaceDE w:val="0"/>
        <w:spacing w:before="60"/>
        <w:ind w:left="426"/>
        <w:rPr>
          <w:sz w:val="20"/>
          <w:szCs w:val="20"/>
          <w:lang w:val="pl-PL"/>
        </w:rPr>
      </w:pPr>
      <w:r w:rsidRPr="00050FC7">
        <w:rPr>
          <w:sz w:val="20"/>
          <w:szCs w:val="20"/>
          <w:lang w:val="pl-PL"/>
        </w:rPr>
        <w:t xml:space="preserve">Zasady podejmowania decyzji </w:t>
      </w:r>
      <w:r w:rsidRPr="00050FC7">
        <w:rPr>
          <w:sz w:val="14"/>
          <w:szCs w:val="14"/>
          <w:lang w:val="pl-PL"/>
        </w:rPr>
        <w:t>(</w:t>
      </w:r>
      <w:r w:rsidRPr="003751D5">
        <w:rPr>
          <w:sz w:val="14"/>
          <w:szCs w:val="14"/>
          <w:lang w:val="pl-PL"/>
        </w:rPr>
        <w:t>ILA</w:t>
      </w:r>
      <w:r w:rsidR="0060402F">
        <w:rPr>
          <w:sz w:val="14"/>
          <w:szCs w:val="14"/>
          <w:lang w:val="pl-PL"/>
        </w:rPr>
        <w:t>C</w:t>
      </w:r>
      <w:r w:rsidRPr="003751D5">
        <w:rPr>
          <w:sz w:val="14"/>
          <w:szCs w:val="14"/>
          <w:lang w:val="pl-PL"/>
        </w:rPr>
        <w:t xml:space="preserve"> G8:09/2019</w:t>
      </w:r>
      <w:r>
        <w:rPr>
          <w:sz w:val="14"/>
          <w:szCs w:val="14"/>
          <w:lang w:val="pl-PL"/>
        </w:rPr>
        <w:t>)</w:t>
      </w:r>
      <w:r w:rsidRPr="00050FC7">
        <w:rPr>
          <w:sz w:val="20"/>
          <w:szCs w:val="20"/>
          <w:lang w:val="pl-PL"/>
        </w:rPr>
        <w:t xml:space="preserve">: </w:t>
      </w:r>
    </w:p>
    <w:p w14:paraId="36E06287" w14:textId="77777777" w:rsidR="00050FC7" w:rsidRPr="00050FC7" w:rsidRDefault="00050FC7" w:rsidP="00050FC7">
      <w:pPr>
        <w:pStyle w:val="Akapitzlist"/>
        <w:numPr>
          <w:ilvl w:val="0"/>
          <w:numId w:val="9"/>
        </w:numPr>
        <w:suppressAutoHyphens/>
        <w:autoSpaceDE w:val="0"/>
        <w:autoSpaceDN w:val="0"/>
        <w:spacing w:before="120"/>
        <w:ind w:left="425" w:hanging="357"/>
        <w:contextualSpacing w:val="0"/>
        <w:textAlignment w:val="baseline"/>
        <w:rPr>
          <w:i/>
          <w:sz w:val="14"/>
          <w:szCs w:val="14"/>
          <w:lang w:val="pl-PL"/>
        </w:rPr>
      </w:pPr>
      <w:r w:rsidRPr="00050FC7">
        <w:rPr>
          <w:i/>
          <w:sz w:val="14"/>
          <w:szCs w:val="14"/>
          <w:lang w:val="pl-PL"/>
        </w:rPr>
        <w:t xml:space="preserve">zasada prostej akceptacji </w:t>
      </w:r>
      <w:r w:rsidRPr="00050FC7">
        <w:rPr>
          <w:sz w:val="14"/>
          <w:szCs w:val="14"/>
          <w:lang w:val="pl-PL"/>
        </w:rPr>
        <w:t>oparta na nie uwzględnianiu niepewności w postaci pasma ochronnego przy stwierdzaniu zgodności / niezgodności z wymaganiem</w:t>
      </w:r>
      <w:r w:rsidRPr="00050FC7">
        <w:rPr>
          <w:i/>
          <w:sz w:val="14"/>
          <w:szCs w:val="14"/>
          <w:lang w:val="pl-PL"/>
        </w:rPr>
        <w:t xml:space="preserve"> :</w:t>
      </w:r>
    </w:p>
    <w:tbl>
      <w:tblPr>
        <w:tblW w:w="999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778"/>
        <w:gridCol w:w="4217"/>
      </w:tblGrid>
      <w:tr w:rsidR="00050FC7" w:rsidRPr="00C8644D" w14:paraId="6DA74B70" w14:textId="77777777" w:rsidTr="008C316E">
        <w:trPr>
          <w:trHeight w:val="1633"/>
        </w:trPr>
        <w:tc>
          <w:tcPr>
            <w:tcW w:w="5778" w:type="dxa"/>
            <w:shd w:val="clear" w:color="auto" w:fill="auto"/>
          </w:tcPr>
          <w:p w14:paraId="5930B241" w14:textId="1794D789" w:rsidR="00050FC7" w:rsidRPr="00566F25" w:rsidRDefault="00A162FC" w:rsidP="008C316E">
            <w:pPr>
              <w:rPr>
                <w:noProof/>
              </w:rPr>
            </w:pPr>
            <w:r w:rsidRPr="00566F25">
              <w:rPr>
                <w:noProof/>
              </w:rPr>
              <w:drawing>
                <wp:inline distT="0" distB="0" distL="0" distR="0" wp14:anchorId="12CC87F7" wp14:editId="7AEE0077">
                  <wp:extent cx="3171825" cy="1019175"/>
                  <wp:effectExtent l="0" t="0" r="0" b="0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33FF4" w14:textId="77777777" w:rsidR="00050FC7" w:rsidRPr="00050FC7" w:rsidRDefault="00050FC7" w:rsidP="008C316E">
            <w:pPr>
              <w:spacing w:line="276" w:lineRule="auto"/>
              <w:outlineLvl w:val="0"/>
              <w:rPr>
                <w:sz w:val="12"/>
                <w:szCs w:val="12"/>
                <w:lang w:val="pl-PL"/>
              </w:rPr>
            </w:pPr>
            <w:r w:rsidRPr="00050FC7">
              <w:rPr>
                <w:sz w:val="12"/>
                <w:szCs w:val="12"/>
                <w:lang w:val="pl-PL"/>
              </w:rPr>
              <w:t>gdzie:</w:t>
            </w:r>
          </w:p>
          <w:p w14:paraId="15295367" w14:textId="77777777" w:rsidR="00050FC7" w:rsidRPr="00050FC7" w:rsidRDefault="00050FC7" w:rsidP="008C316E">
            <w:pPr>
              <w:spacing w:line="276" w:lineRule="auto"/>
              <w:outlineLvl w:val="1"/>
              <w:rPr>
                <w:sz w:val="12"/>
                <w:szCs w:val="12"/>
                <w:lang w:val="pl-PL"/>
              </w:rPr>
            </w:pPr>
            <w:r w:rsidRPr="00050FC7">
              <w:rPr>
                <w:sz w:val="12"/>
                <w:szCs w:val="12"/>
                <w:lang w:val="pl-PL"/>
              </w:rPr>
              <w:t>U- niepewność rozszerzona przy prawdopodobieństwie rozszerzenia ok. 95% i współczynniku  rozszerzenia k=2 lub k=1,65</w:t>
            </w:r>
          </w:p>
          <w:p w14:paraId="6D714F23" w14:textId="77777777" w:rsidR="00050FC7" w:rsidRPr="00050FC7" w:rsidRDefault="00050FC7" w:rsidP="008C316E">
            <w:pPr>
              <w:spacing w:line="276" w:lineRule="auto"/>
              <w:outlineLvl w:val="1"/>
              <w:rPr>
                <w:sz w:val="18"/>
                <w:szCs w:val="18"/>
                <w:lang w:val="pl-PL"/>
              </w:rPr>
            </w:pPr>
            <w:r w:rsidRPr="00050FC7">
              <w:rPr>
                <w:sz w:val="12"/>
                <w:szCs w:val="12"/>
                <w:lang w:val="pl-PL"/>
              </w:rPr>
              <w:t>Górna granica (wartość parametryczna, NDS) = Granica akceptacji</w:t>
            </w:r>
          </w:p>
        </w:tc>
        <w:tc>
          <w:tcPr>
            <w:tcW w:w="4217" w:type="dxa"/>
            <w:shd w:val="clear" w:color="auto" w:fill="auto"/>
          </w:tcPr>
          <w:p w14:paraId="2EF5DED0" w14:textId="77777777" w:rsidR="00050FC7" w:rsidRPr="00050FC7" w:rsidRDefault="00050FC7" w:rsidP="008C316E">
            <w:pPr>
              <w:rPr>
                <w:sz w:val="14"/>
                <w:szCs w:val="14"/>
                <w:lang w:val="pl-PL"/>
              </w:rPr>
            </w:pPr>
          </w:p>
          <w:p w14:paraId="29719706" w14:textId="77777777" w:rsidR="00050FC7" w:rsidRPr="00050FC7" w:rsidRDefault="00050FC7" w:rsidP="008C316E">
            <w:pPr>
              <w:spacing w:before="120"/>
              <w:rPr>
                <w:sz w:val="14"/>
                <w:szCs w:val="14"/>
                <w:lang w:val="pl-PL"/>
              </w:rPr>
            </w:pPr>
            <w:r w:rsidRPr="00050FC7">
              <w:rPr>
                <w:sz w:val="14"/>
                <w:szCs w:val="14"/>
                <w:lang w:val="pl-PL"/>
              </w:rPr>
              <w:t>Akceptacja:</w:t>
            </w:r>
          </w:p>
          <w:p w14:paraId="05BB8345" w14:textId="77777777" w:rsidR="00050FC7" w:rsidRPr="00050FC7" w:rsidRDefault="00050FC7" w:rsidP="00BF5538">
            <w:pPr>
              <w:spacing w:line="276" w:lineRule="auto"/>
              <w:ind w:left="82" w:hanging="49"/>
              <w:rPr>
                <w:bCs/>
                <w:iCs/>
                <w:sz w:val="14"/>
                <w:szCs w:val="14"/>
                <w:lang w:val="pl-PL"/>
              </w:rPr>
            </w:pPr>
            <w:r w:rsidRPr="00050FC7">
              <w:rPr>
                <w:bCs/>
                <w:iCs/>
                <w:sz w:val="14"/>
                <w:szCs w:val="14"/>
                <w:lang w:val="pl-PL"/>
              </w:rPr>
              <w:t>wynik zgodny</w:t>
            </w:r>
            <w:r w:rsidRPr="00050FC7">
              <w:rPr>
                <w:bCs/>
                <w:iCs/>
                <w:sz w:val="16"/>
                <w:szCs w:val="16"/>
                <w:lang w:val="pl-PL"/>
              </w:rPr>
              <w:t xml:space="preserve"> </w:t>
            </w:r>
            <w:r w:rsidRPr="00050FC7">
              <w:rPr>
                <w:bCs/>
                <w:iCs/>
                <w:sz w:val="12"/>
                <w:szCs w:val="12"/>
                <w:lang w:val="pl-PL"/>
              </w:rPr>
              <w:t>– jeżeli wynik bez niepewności rozszerzonej U nie przekracza lub osiąga granicę akceptacji, przy czym ryzyko błędnej akceptacji w przypadku wyniku zbliżonego do granicy akceptacji wynosi do 50%</w:t>
            </w:r>
            <w:r w:rsidRPr="00050FC7">
              <w:rPr>
                <w:bCs/>
                <w:iCs/>
                <w:sz w:val="16"/>
                <w:szCs w:val="16"/>
                <w:lang w:val="pl-PL"/>
              </w:rPr>
              <w:t xml:space="preserve"> </w:t>
            </w:r>
          </w:p>
          <w:p w14:paraId="05A7A97D" w14:textId="77777777" w:rsidR="00050FC7" w:rsidRPr="00050FC7" w:rsidRDefault="00050FC7" w:rsidP="008C316E">
            <w:pPr>
              <w:rPr>
                <w:sz w:val="14"/>
                <w:szCs w:val="14"/>
                <w:lang w:val="pl-PL"/>
              </w:rPr>
            </w:pPr>
          </w:p>
          <w:p w14:paraId="0C1DD576" w14:textId="77777777" w:rsidR="00050FC7" w:rsidRPr="00050FC7" w:rsidRDefault="00050FC7" w:rsidP="008C316E">
            <w:pPr>
              <w:rPr>
                <w:bCs/>
                <w:iCs/>
                <w:sz w:val="16"/>
                <w:szCs w:val="16"/>
                <w:lang w:val="pl-PL"/>
              </w:rPr>
            </w:pPr>
            <w:r w:rsidRPr="00050FC7">
              <w:rPr>
                <w:sz w:val="14"/>
                <w:szCs w:val="14"/>
                <w:lang w:val="pl-PL"/>
              </w:rPr>
              <w:t>Odrzucenie</w:t>
            </w:r>
            <w:r w:rsidRPr="00050FC7">
              <w:rPr>
                <w:bCs/>
                <w:iCs/>
                <w:sz w:val="16"/>
                <w:szCs w:val="16"/>
                <w:lang w:val="pl-PL"/>
              </w:rPr>
              <w:t>:</w:t>
            </w:r>
          </w:p>
          <w:p w14:paraId="6F92DA6B" w14:textId="77777777" w:rsidR="00050FC7" w:rsidRPr="00050FC7" w:rsidRDefault="00050FC7" w:rsidP="00BF5538">
            <w:pPr>
              <w:spacing w:line="276" w:lineRule="auto"/>
              <w:ind w:left="82" w:hanging="49"/>
              <w:rPr>
                <w:bCs/>
                <w:iCs/>
                <w:sz w:val="12"/>
                <w:szCs w:val="12"/>
                <w:lang w:val="pl-PL"/>
              </w:rPr>
            </w:pPr>
            <w:r w:rsidRPr="00050FC7">
              <w:rPr>
                <w:bCs/>
                <w:iCs/>
                <w:sz w:val="14"/>
                <w:szCs w:val="14"/>
                <w:lang w:val="pl-PL"/>
              </w:rPr>
              <w:t xml:space="preserve">wynik niezgodny </w:t>
            </w:r>
            <w:r w:rsidRPr="00050FC7">
              <w:rPr>
                <w:bCs/>
                <w:iCs/>
                <w:sz w:val="12"/>
                <w:szCs w:val="12"/>
                <w:lang w:val="pl-PL"/>
              </w:rPr>
              <w:t>– jeżeli wynik bez niepewności rozszerzonej U przekracza granicę akceptacji, przy czym ryzyko błędnego odrzucenia w przypadku wyniku zbliżonego do granicy akceptacji  wynosi do 50%</w:t>
            </w:r>
          </w:p>
          <w:p w14:paraId="6FD230CE" w14:textId="77777777" w:rsidR="00050FC7" w:rsidRPr="00050FC7" w:rsidRDefault="00050FC7" w:rsidP="008C316E">
            <w:pPr>
              <w:spacing w:line="276" w:lineRule="auto"/>
              <w:ind w:left="82"/>
              <w:rPr>
                <w:sz w:val="14"/>
                <w:szCs w:val="14"/>
                <w:lang w:val="pl-PL"/>
              </w:rPr>
            </w:pPr>
          </w:p>
        </w:tc>
      </w:tr>
    </w:tbl>
    <w:p w14:paraId="46060A96" w14:textId="77777777" w:rsidR="00050FC7" w:rsidRPr="00050FC7" w:rsidRDefault="00050FC7" w:rsidP="00050FC7">
      <w:pPr>
        <w:pStyle w:val="Akapitzlist"/>
        <w:numPr>
          <w:ilvl w:val="0"/>
          <w:numId w:val="9"/>
        </w:numPr>
        <w:suppressAutoHyphens/>
        <w:autoSpaceDE w:val="0"/>
        <w:autoSpaceDN w:val="0"/>
        <w:spacing w:before="120"/>
        <w:ind w:left="425" w:hanging="357"/>
        <w:contextualSpacing w:val="0"/>
        <w:textAlignment w:val="baseline"/>
        <w:rPr>
          <w:i/>
          <w:sz w:val="14"/>
          <w:szCs w:val="14"/>
          <w:lang w:val="pl-PL"/>
        </w:rPr>
      </w:pPr>
      <w:r w:rsidRPr="00050FC7">
        <w:rPr>
          <w:i/>
          <w:sz w:val="14"/>
          <w:szCs w:val="14"/>
          <w:lang w:val="pl-PL"/>
        </w:rPr>
        <w:t xml:space="preserve">zasada akceptacji </w:t>
      </w:r>
      <w:r w:rsidRPr="007A3FC6">
        <w:rPr>
          <w:i/>
          <w:sz w:val="14"/>
          <w:szCs w:val="14"/>
          <w:lang w:val="pl-PL"/>
        </w:rPr>
        <w:t>opartej na pasmie ochronnym równym obliczonej w laboratorium niepewności rozszerzonej</w:t>
      </w:r>
      <w:r w:rsidRPr="00050FC7">
        <w:rPr>
          <w:i/>
          <w:sz w:val="14"/>
          <w:szCs w:val="14"/>
          <w:lang w:val="pl-PL"/>
        </w:rPr>
        <w:t xml:space="preserve"> </w:t>
      </w:r>
    </w:p>
    <w:tbl>
      <w:tblPr>
        <w:tblW w:w="1023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5779"/>
        <w:gridCol w:w="4453"/>
      </w:tblGrid>
      <w:tr w:rsidR="00050FC7" w:rsidRPr="00C8644D" w14:paraId="5686D4FD" w14:textId="77777777" w:rsidTr="00BF5538">
        <w:tc>
          <w:tcPr>
            <w:tcW w:w="5779" w:type="dxa"/>
            <w:shd w:val="clear" w:color="auto" w:fill="auto"/>
          </w:tcPr>
          <w:p w14:paraId="70D102EB" w14:textId="3188798F" w:rsidR="00050FC7" w:rsidRPr="00566F25" w:rsidRDefault="00A162FC" w:rsidP="008C316E">
            <w:pPr>
              <w:pStyle w:val="Akapitzlist"/>
              <w:autoSpaceDE w:val="0"/>
              <w:spacing w:before="120"/>
              <w:ind w:left="0"/>
              <w:rPr>
                <w:i/>
                <w:sz w:val="14"/>
                <w:szCs w:val="14"/>
              </w:rPr>
            </w:pPr>
            <w:r w:rsidRPr="00566F25">
              <w:rPr>
                <w:noProof/>
                <w:lang w:eastAsia="pl-PL"/>
              </w:rPr>
              <w:drawing>
                <wp:inline distT="0" distB="0" distL="0" distR="0" wp14:anchorId="4B88BE3C" wp14:editId="48FD1E84">
                  <wp:extent cx="3209925" cy="1047750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69D6D4" w14:textId="77777777" w:rsidR="00050FC7" w:rsidRPr="00050FC7" w:rsidRDefault="00050FC7" w:rsidP="008C316E">
            <w:pPr>
              <w:spacing w:line="276" w:lineRule="auto"/>
              <w:outlineLvl w:val="0"/>
              <w:rPr>
                <w:sz w:val="12"/>
                <w:szCs w:val="12"/>
                <w:lang w:val="pl-PL"/>
              </w:rPr>
            </w:pPr>
            <w:r w:rsidRPr="00050FC7">
              <w:rPr>
                <w:sz w:val="12"/>
                <w:szCs w:val="12"/>
                <w:lang w:val="pl-PL"/>
              </w:rPr>
              <w:t>gdzie:</w:t>
            </w:r>
          </w:p>
          <w:p w14:paraId="00633466" w14:textId="77777777" w:rsidR="00050FC7" w:rsidRPr="00050FC7" w:rsidRDefault="00050FC7" w:rsidP="008C316E">
            <w:pPr>
              <w:spacing w:line="276" w:lineRule="auto"/>
              <w:outlineLvl w:val="0"/>
              <w:rPr>
                <w:sz w:val="12"/>
                <w:szCs w:val="12"/>
                <w:lang w:val="pl-PL"/>
              </w:rPr>
            </w:pPr>
            <w:r w:rsidRPr="00050FC7">
              <w:rPr>
                <w:sz w:val="12"/>
                <w:szCs w:val="12"/>
                <w:lang w:val="pl-PL"/>
              </w:rPr>
              <w:t>U- niepewność rozszerzona przy prawdopodobieństwie rozszerzenia ok. 95% i współczynniku  rozszerzenia k=2 lub k=1,65</w:t>
            </w:r>
          </w:p>
          <w:p w14:paraId="78DDD510" w14:textId="77777777" w:rsidR="00050FC7" w:rsidRPr="00050FC7" w:rsidRDefault="00050FC7" w:rsidP="008C316E">
            <w:pPr>
              <w:spacing w:line="276" w:lineRule="auto"/>
              <w:outlineLvl w:val="0"/>
              <w:rPr>
                <w:sz w:val="12"/>
                <w:szCs w:val="12"/>
                <w:lang w:val="pl-PL"/>
              </w:rPr>
            </w:pPr>
            <w:r w:rsidRPr="00050FC7">
              <w:rPr>
                <w:sz w:val="12"/>
                <w:szCs w:val="12"/>
                <w:lang w:val="pl-PL"/>
              </w:rPr>
              <w:t xml:space="preserve">W- pasmo ochronne = U </w:t>
            </w:r>
          </w:p>
          <w:p w14:paraId="7143C6DD" w14:textId="77777777" w:rsidR="00050FC7" w:rsidRPr="00050FC7" w:rsidRDefault="00050FC7" w:rsidP="008C316E">
            <w:pPr>
              <w:spacing w:line="276" w:lineRule="auto"/>
              <w:outlineLvl w:val="0"/>
              <w:rPr>
                <w:i/>
                <w:sz w:val="14"/>
                <w:szCs w:val="14"/>
                <w:lang w:val="pl-PL"/>
              </w:rPr>
            </w:pPr>
            <w:r w:rsidRPr="00050FC7">
              <w:rPr>
                <w:sz w:val="12"/>
                <w:szCs w:val="12"/>
                <w:lang w:val="pl-PL"/>
              </w:rPr>
              <w:t xml:space="preserve">Granica akceptacji = Górna granica (wartość parametryczna, NDS) - U </w:t>
            </w:r>
          </w:p>
        </w:tc>
        <w:tc>
          <w:tcPr>
            <w:tcW w:w="4453" w:type="dxa"/>
            <w:shd w:val="clear" w:color="auto" w:fill="auto"/>
          </w:tcPr>
          <w:p w14:paraId="503104D8" w14:textId="77777777" w:rsidR="00050FC7" w:rsidRPr="00050FC7" w:rsidRDefault="00050FC7" w:rsidP="008C316E">
            <w:pPr>
              <w:rPr>
                <w:sz w:val="14"/>
                <w:szCs w:val="14"/>
                <w:lang w:val="pl-PL"/>
              </w:rPr>
            </w:pPr>
          </w:p>
          <w:p w14:paraId="0393B65A" w14:textId="77777777" w:rsidR="00050FC7" w:rsidRPr="00050FC7" w:rsidRDefault="00050FC7" w:rsidP="008C316E">
            <w:pPr>
              <w:spacing w:before="120"/>
              <w:rPr>
                <w:sz w:val="14"/>
                <w:szCs w:val="14"/>
                <w:lang w:val="pl-PL"/>
              </w:rPr>
            </w:pPr>
            <w:r w:rsidRPr="00050FC7">
              <w:rPr>
                <w:sz w:val="14"/>
                <w:szCs w:val="14"/>
                <w:lang w:val="pl-PL"/>
              </w:rPr>
              <w:t>Akceptacja:</w:t>
            </w:r>
          </w:p>
          <w:p w14:paraId="54C7530A" w14:textId="77777777" w:rsidR="00050FC7" w:rsidRPr="00050FC7" w:rsidRDefault="00050FC7" w:rsidP="00BF5538">
            <w:pPr>
              <w:spacing w:line="276" w:lineRule="auto"/>
              <w:ind w:left="82" w:hanging="82"/>
              <w:rPr>
                <w:bCs/>
                <w:iCs/>
                <w:sz w:val="14"/>
                <w:szCs w:val="14"/>
                <w:lang w:val="pl-PL"/>
              </w:rPr>
            </w:pPr>
            <w:r w:rsidRPr="00050FC7">
              <w:rPr>
                <w:bCs/>
                <w:iCs/>
                <w:sz w:val="14"/>
                <w:szCs w:val="14"/>
                <w:lang w:val="pl-PL"/>
              </w:rPr>
              <w:t>wynik zgodny</w:t>
            </w:r>
            <w:r w:rsidRPr="00050FC7">
              <w:rPr>
                <w:bCs/>
                <w:iCs/>
                <w:sz w:val="16"/>
                <w:szCs w:val="16"/>
                <w:lang w:val="pl-PL"/>
              </w:rPr>
              <w:t xml:space="preserve"> </w:t>
            </w:r>
            <w:r w:rsidRPr="00050FC7">
              <w:rPr>
                <w:bCs/>
                <w:iCs/>
                <w:sz w:val="12"/>
                <w:szCs w:val="12"/>
                <w:lang w:val="pl-PL"/>
              </w:rPr>
              <w:t>– jeżeli wynik z niepewnością rozszerzoną U</w:t>
            </w:r>
            <w:r w:rsidRPr="00050FC7">
              <w:rPr>
                <w:i/>
                <w:sz w:val="12"/>
                <w:szCs w:val="12"/>
                <w:lang w:val="pl-PL"/>
              </w:rPr>
              <w:t xml:space="preserve"> </w:t>
            </w:r>
            <w:r w:rsidRPr="00050FC7">
              <w:rPr>
                <w:bCs/>
                <w:iCs/>
                <w:sz w:val="12"/>
                <w:szCs w:val="12"/>
                <w:lang w:val="pl-PL"/>
              </w:rPr>
              <w:t>nie przekracza lub osiąga granicę akceptacji, przy czym ryzyko błędnej akceptacji w przypadku wyniku zbliżonego do granicy akceptacji wynosi do 2,5%</w:t>
            </w:r>
            <w:r w:rsidRPr="00050FC7">
              <w:rPr>
                <w:bCs/>
                <w:iCs/>
                <w:sz w:val="16"/>
                <w:szCs w:val="16"/>
                <w:lang w:val="pl-PL"/>
              </w:rPr>
              <w:t xml:space="preserve"> </w:t>
            </w:r>
          </w:p>
          <w:p w14:paraId="7DC9973F" w14:textId="77777777" w:rsidR="00050FC7" w:rsidRPr="00050FC7" w:rsidRDefault="00050FC7" w:rsidP="008C316E">
            <w:pPr>
              <w:rPr>
                <w:sz w:val="14"/>
                <w:szCs w:val="14"/>
                <w:lang w:val="pl-PL"/>
              </w:rPr>
            </w:pPr>
          </w:p>
          <w:p w14:paraId="39BC4C51" w14:textId="77777777" w:rsidR="00050FC7" w:rsidRPr="00050FC7" w:rsidRDefault="00050FC7" w:rsidP="008C316E">
            <w:pPr>
              <w:rPr>
                <w:bCs/>
                <w:iCs/>
                <w:sz w:val="16"/>
                <w:szCs w:val="16"/>
                <w:lang w:val="pl-PL"/>
              </w:rPr>
            </w:pPr>
            <w:r w:rsidRPr="00050FC7">
              <w:rPr>
                <w:sz w:val="14"/>
                <w:szCs w:val="14"/>
                <w:lang w:val="pl-PL"/>
              </w:rPr>
              <w:t>Odrzucenie</w:t>
            </w:r>
            <w:r w:rsidRPr="00050FC7">
              <w:rPr>
                <w:bCs/>
                <w:iCs/>
                <w:sz w:val="16"/>
                <w:szCs w:val="16"/>
                <w:lang w:val="pl-PL"/>
              </w:rPr>
              <w:t>:</w:t>
            </w:r>
          </w:p>
          <w:p w14:paraId="07C87FCB" w14:textId="77777777" w:rsidR="00050FC7" w:rsidRPr="00050FC7" w:rsidRDefault="00050FC7" w:rsidP="00BF5538">
            <w:pPr>
              <w:spacing w:line="276" w:lineRule="auto"/>
              <w:ind w:left="33" w:hanging="49"/>
              <w:rPr>
                <w:bCs/>
                <w:iCs/>
                <w:sz w:val="12"/>
                <w:szCs w:val="12"/>
                <w:lang w:val="pl-PL"/>
              </w:rPr>
            </w:pPr>
            <w:r w:rsidRPr="00050FC7">
              <w:rPr>
                <w:bCs/>
                <w:iCs/>
                <w:sz w:val="14"/>
                <w:szCs w:val="14"/>
                <w:lang w:val="pl-PL"/>
              </w:rPr>
              <w:t xml:space="preserve">wynik niezgodny </w:t>
            </w:r>
            <w:r w:rsidRPr="00050FC7">
              <w:rPr>
                <w:bCs/>
                <w:iCs/>
                <w:sz w:val="12"/>
                <w:szCs w:val="12"/>
                <w:lang w:val="pl-PL"/>
              </w:rPr>
              <w:t>– jeżeli wynik bez niepewności rozszerzonej U przekracza granicę akceptacji, przy czym ryzyko błędnego odrzucenia w przypadku wyniku zbliżonego do granicy akceptacji wynosi do 2,5%</w:t>
            </w:r>
          </w:p>
          <w:p w14:paraId="31DB4359" w14:textId="77777777" w:rsidR="00050FC7" w:rsidRPr="00050FC7" w:rsidRDefault="00050FC7" w:rsidP="008C316E">
            <w:pPr>
              <w:rPr>
                <w:b/>
                <w:bCs/>
                <w:sz w:val="16"/>
                <w:szCs w:val="16"/>
                <w:lang w:val="pl-PL"/>
              </w:rPr>
            </w:pPr>
          </w:p>
          <w:p w14:paraId="43B37470" w14:textId="77777777" w:rsidR="00050FC7" w:rsidRPr="00050FC7" w:rsidRDefault="00050FC7" w:rsidP="008C316E">
            <w:pPr>
              <w:pStyle w:val="Akapitzlist"/>
              <w:autoSpaceDE w:val="0"/>
              <w:spacing w:before="120"/>
              <w:ind w:left="0"/>
              <w:rPr>
                <w:i/>
                <w:sz w:val="14"/>
                <w:szCs w:val="14"/>
                <w:lang w:val="pl-PL"/>
              </w:rPr>
            </w:pPr>
          </w:p>
        </w:tc>
      </w:tr>
    </w:tbl>
    <w:p w14:paraId="0DA5C1C2" w14:textId="77777777" w:rsidR="00050FC7" w:rsidRPr="00050FC7" w:rsidRDefault="00050FC7" w:rsidP="00050FC7">
      <w:pPr>
        <w:ind w:left="360"/>
        <w:rPr>
          <w:sz w:val="16"/>
          <w:szCs w:val="16"/>
          <w:lang w:val="pl-PL"/>
        </w:rPr>
      </w:pPr>
    </w:p>
    <w:p w14:paraId="2B06ECC5" w14:textId="77777777" w:rsidR="00050FC7" w:rsidRPr="00525F10" w:rsidRDefault="00050FC7" w:rsidP="00445A55">
      <w:pPr>
        <w:spacing w:before="120" w:line="276" w:lineRule="auto"/>
        <w:ind w:left="425" w:firstLine="0"/>
        <w:rPr>
          <w:sz w:val="16"/>
          <w:szCs w:val="16"/>
          <w:lang w:val="pl-PL"/>
        </w:rPr>
      </w:pPr>
    </w:p>
    <w:sectPr w:rsidR="00050FC7" w:rsidRPr="00525F10" w:rsidSect="00615E85">
      <w:headerReference w:type="default" r:id="rId12"/>
      <w:footerReference w:type="default" r:id="rId13"/>
      <w:pgSz w:w="11907" w:h="16840" w:code="9"/>
      <w:pgMar w:top="567" w:right="851" w:bottom="567" w:left="851" w:header="709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EC3A" w14:textId="77777777" w:rsidR="00615E85" w:rsidRDefault="00615E85">
      <w:r>
        <w:separator/>
      </w:r>
    </w:p>
  </w:endnote>
  <w:endnote w:type="continuationSeparator" w:id="0">
    <w:p w14:paraId="6CEDADD2" w14:textId="77777777" w:rsidR="00615E85" w:rsidRDefault="0061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4876" w14:textId="77777777" w:rsidR="008C316E" w:rsidRPr="007B3092" w:rsidRDefault="008C316E" w:rsidP="007B3092">
    <w:pPr>
      <w:pStyle w:val="Stopka"/>
      <w:rPr>
        <w:sz w:val="16"/>
        <w:szCs w:val="16"/>
      </w:rPr>
    </w:pPr>
    <w:r>
      <w:rPr>
        <w:sz w:val="12"/>
        <w:szCs w:val="12"/>
      </w:rPr>
      <w:t xml:space="preserve">Wzór zlecenia ŚP z dnia </w:t>
    </w:r>
    <w:r w:rsidR="002D6590">
      <w:rPr>
        <w:sz w:val="12"/>
        <w:szCs w:val="12"/>
      </w:rPr>
      <w:t>20.03.2024</w:t>
    </w:r>
    <w:r>
      <w:rPr>
        <w:sz w:val="12"/>
        <w:szCs w:val="12"/>
      </w:rPr>
      <w:t xml:space="preserve"> r.                                                                                        </w:t>
    </w:r>
    <w:r>
      <w:rPr>
        <w:sz w:val="16"/>
        <w:szCs w:val="16"/>
      </w:rPr>
      <w:t xml:space="preserve">Strona </w:t>
    </w:r>
    <w:r w:rsidRPr="00AC5A7D">
      <w:rPr>
        <w:sz w:val="16"/>
        <w:szCs w:val="16"/>
      </w:rPr>
      <w:fldChar w:fldCharType="begin"/>
    </w:r>
    <w:r w:rsidRPr="00AC5A7D">
      <w:rPr>
        <w:sz w:val="16"/>
        <w:szCs w:val="16"/>
      </w:rPr>
      <w:instrText>PAGE   \* MERGEFORMAT</w:instrText>
    </w:r>
    <w:r w:rsidRPr="00AC5A7D">
      <w:rPr>
        <w:sz w:val="16"/>
        <w:szCs w:val="16"/>
      </w:rPr>
      <w:fldChar w:fldCharType="separate"/>
    </w:r>
    <w:r w:rsidR="002D6590">
      <w:rPr>
        <w:noProof/>
        <w:sz w:val="16"/>
        <w:szCs w:val="16"/>
      </w:rPr>
      <w:t>2</w:t>
    </w:r>
    <w:r w:rsidRPr="00AC5A7D">
      <w:rPr>
        <w:sz w:val="16"/>
        <w:szCs w:val="16"/>
      </w:rPr>
      <w:fldChar w:fldCharType="end"/>
    </w:r>
    <w:r>
      <w:rPr>
        <w:sz w:val="16"/>
        <w:szCs w:val="16"/>
      </w:rPr>
      <w:t xml:space="preserve">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0D68" w14:textId="77777777" w:rsidR="008C316E" w:rsidRPr="00AC5A7D" w:rsidRDefault="008C316E" w:rsidP="00050FC7">
    <w:pPr>
      <w:pStyle w:val="Stopka"/>
      <w:jc w:val="center"/>
      <w:rPr>
        <w:sz w:val="16"/>
        <w:szCs w:val="16"/>
      </w:rPr>
    </w:pPr>
    <w:r>
      <w:rPr>
        <w:sz w:val="12"/>
        <w:szCs w:val="12"/>
      </w:rPr>
      <w:t xml:space="preserve">              </w:t>
    </w:r>
    <w:r>
      <w:rPr>
        <w:sz w:val="16"/>
        <w:szCs w:val="16"/>
      </w:rPr>
      <w:t xml:space="preserve">Strona </w:t>
    </w:r>
    <w:r w:rsidRPr="00AC5A7D">
      <w:rPr>
        <w:sz w:val="16"/>
        <w:szCs w:val="16"/>
      </w:rPr>
      <w:fldChar w:fldCharType="begin"/>
    </w:r>
    <w:r w:rsidRPr="00AC5A7D">
      <w:rPr>
        <w:sz w:val="16"/>
        <w:szCs w:val="16"/>
      </w:rPr>
      <w:instrText>PAGE   \* MERGEFORMAT</w:instrText>
    </w:r>
    <w:r w:rsidRPr="00AC5A7D">
      <w:rPr>
        <w:sz w:val="16"/>
        <w:szCs w:val="16"/>
      </w:rPr>
      <w:fldChar w:fldCharType="separate"/>
    </w:r>
    <w:r w:rsidR="002D6590">
      <w:rPr>
        <w:noProof/>
        <w:sz w:val="16"/>
        <w:szCs w:val="16"/>
      </w:rPr>
      <w:t>1</w:t>
    </w:r>
    <w:r w:rsidRPr="00AC5A7D">
      <w:rPr>
        <w:sz w:val="16"/>
        <w:szCs w:val="16"/>
      </w:rPr>
      <w:fldChar w:fldCharType="end"/>
    </w:r>
    <w:r>
      <w:rPr>
        <w:sz w:val="16"/>
        <w:szCs w:val="16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22EE6" w14:textId="77777777" w:rsidR="00615E85" w:rsidRDefault="00615E85">
      <w:r>
        <w:separator/>
      </w:r>
    </w:p>
  </w:footnote>
  <w:footnote w:type="continuationSeparator" w:id="0">
    <w:p w14:paraId="66C23D09" w14:textId="77777777" w:rsidR="00615E85" w:rsidRDefault="0061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E7A2" w14:textId="77777777" w:rsidR="008C316E" w:rsidRPr="00F16193" w:rsidRDefault="008C316E">
    <w:pPr>
      <w:pStyle w:val="Nagwek"/>
      <w:rPr>
        <w:i/>
        <w:sz w:val="18"/>
        <w:szCs w:val="18"/>
      </w:rPr>
    </w:pPr>
    <w:r w:rsidRPr="00F16193">
      <w:rPr>
        <w:i/>
        <w:sz w:val="18"/>
        <w:szCs w:val="18"/>
      </w:rPr>
      <w:t xml:space="preserve">Załącznik do zlecenia </w:t>
    </w:r>
    <w:r>
      <w:rPr>
        <w:i/>
        <w:sz w:val="18"/>
        <w:szCs w:val="18"/>
      </w:rPr>
      <w:t xml:space="preserve">ŚP </w:t>
    </w:r>
    <w:r w:rsidRPr="00F16193">
      <w:rPr>
        <w:i/>
        <w:sz w:val="18"/>
        <w:szCs w:val="18"/>
      </w:rPr>
      <w:t xml:space="preserve">wzór z </w:t>
    </w:r>
    <w:r w:rsidR="002D6590">
      <w:rPr>
        <w:i/>
        <w:sz w:val="18"/>
        <w:szCs w:val="18"/>
      </w:rPr>
      <w:t>20.03.2024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079"/>
    <w:multiLevelType w:val="hybridMultilevel"/>
    <w:tmpl w:val="F8046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82910"/>
    <w:multiLevelType w:val="hybridMultilevel"/>
    <w:tmpl w:val="265E65EA"/>
    <w:lvl w:ilvl="0" w:tplc="81D898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5863"/>
    <w:multiLevelType w:val="hybridMultilevel"/>
    <w:tmpl w:val="1D0240E4"/>
    <w:lvl w:ilvl="0" w:tplc="041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5821D8B"/>
    <w:multiLevelType w:val="hybridMultilevel"/>
    <w:tmpl w:val="7C8C6578"/>
    <w:lvl w:ilvl="0" w:tplc="6DD2781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9F13718"/>
    <w:multiLevelType w:val="hybridMultilevel"/>
    <w:tmpl w:val="CF487BB8"/>
    <w:lvl w:ilvl="0" w:tplc="65501F08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9553076"/>
    <w:multiLevelType w:val="multilevel"/>
    <w:tmpl w:val="8FA080A6"/>
    <w:lvl w:ilvl="0">
      <w:start w:val="1"/>
      <w:numFmt w:val="upperRoman"/>
      <w:lvlText w:val="%1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28"/>
        </w:tabs>
        <w:ind w:left="2128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A42241B"/>
    <w:multiLevelType w:val="hybridMultilevel"/>
    <w:tmpl w:val="972A93EC"/>
    <w:lvl w:ilvl="0" w:tplc="76C4CA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8F6ABD"/>
    <w:multiLevelType w:val="hybridMultilevel"/>
    <w:tmpl w:val="35A66B4A"/>
    <w:lvl w:ilvl="0" w:tplc="C20A99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E4262"/>
    <w:multiLevelType w:val="hybridMultilevel"/>
    <w:tmpl w:val="D63680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75A26"/>
    <w:multiLevelType w:val="hybridMultilevel"/>
    <w:tmpl w:val="851AAE68"/>
    <w:lvl w:ilvl="0" w:tplc="B10C9272">
      <w:start w:val="1"/>
      <w:numFmt w:val="decimal"/>
      <w:lvlText w:val="%1)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0" w15:restartNumberingAfterBreak="0">
    <w:nsid w:val="4B067154"/>
    <w:multiLevelType w:val="hybridMultilevel"/>
    <w:tmpl w:val="0D14FED2"/>
    <w:lvl w:ilvl="0" w:tplc="C1182990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4C3D0BF9"/>
    <w:multiLevelType w:val="hybridMultilevel"/>
    <w:tmpl w:val="1728D4B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CB757AD"/>
    <w:multiLevelType w:val="hybridMultilevel"/>
    <w:tmpl w:val="9E8844D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5C40A90"/>
    <w:multiLevelType w:val="hybridMultilevel"/>
    <w:tmpl w:val="F7981D2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9CB6823A">
      <w:start w:val="2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4D208C9"/>
    <w:multiLevelType w:val="hybridMultilevel"/>
    <w:tmpl w:val="6AC68C10"/>
    <w:lvl w:ilvl="0" w:tplc="65501F08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57333BB"/>
    <w:multiLevelType w:val="hybridMultilevel"/>
    <w:tmpl w:val="4B52EAA2"/>
    <w:lvl w:ilvl="0" w:tplc="FC54CA6C">
      <w:start w:val="1"/>
      <w:numFmt w:val="lowerLetter"/>
      <w:lvlText w:val="%1)"/>
      <w:lvlJc w:val="left"/>
      <w:pPr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6" w15:restartNumberingAfterBreak="0">
    <w:nsid w:val="669942D6"/>
    <w:multiLevelType w:val="hybridMultilevel"/>
    <w:tmpl w:val="C1E877E6"/>
    <w:lvl w:ilvl="0" w:tplc="6D76CD3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720025D"/>
    <w:multiLevelType w:val="hybridMultilevel"/>
    <w:tmpl w:val="F69A2C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F4354"/>
    <w:multiLevelType w:val="hybridMultilevel"/>
    <w:tmpl w:val="8506BEE8"/>
    <w:lvl w:ilvl="0" w:tplc="5B8C7A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5B91040"/>
    <w:multiLevelType w:val="hybridMultilevel"/>
    <w:tmpl w:val="BF5EF3A4"/>
    <w:lvl w:ilvl="0" w:tplc="6A20B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F2292"/>
    <w:multiLevelType w:val="hybridMultilevel"/>
    <w:tmpl w:val="22D4A09E"/>
    <w:lvl w:ilvl="0" w:tplc="E55450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BFF3DEB"/>
    <w:multiLevelType w:val="hybridMultilevel"/>
    <w:tmpl w:val="B388EAF4"/>
    <w:lvl w:ilvl="0" w:tplc="85A44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6909387">
    <w:abstractNumId w:val="4"/>
  </w:num>
  <w:num w:numId="2" w16cid:durableId="1422146219">
    <w:abstractNumId w:val="14"/>
  </w:num>
  <w:num w:numId="3" w16cid:durableId="2108771080">
    <w:abstractNumId w:val="20"/>
  </w:num>
  <w:num w:numId="4" w16cid:durableId="1015377904">
    <w:abstractNumId w:val="10"/>
  </w:num>
  <w:num w:numId="5" w16cid:durableId="483156849">
    <w:abstractNumId w:val="21"/>
  </w:num>
  <w:num w:numId="6" w16cid:durableId="545676872">
    <w:abstractNumId w:val="1"/>
  </w:num>
  <w:num w:numId="7" w16cid:durableId="1267079764">
    <w:abstractNumId w:val="6"/>
  </w:num>
  <w:num w:numId="8" w16cid:durableId="927084407">
    <w:abstractNumId w:val="16"/>
  </w:num>
  <w:num w:numId="9" w16cid:durableId="435557915">
    <w:abstractNumId w:val="11"/>
  </w:num>
  <w:num w:numId="10" w16cid:durableId="1241408328">
    <w:abstractNumId w:val="3"/>
  </w:num>
  <w:num w:numId="11" w16cid:durableId="450829289">
    <w:abstractNumId w:val="8"/>
  </w:num>
  <w:num w:numId="12" w16cid:durableId="2037533654">
    <w:abstractNumId w:val="2"/>
  </w:num>
  <w:num w:numId="13" w16cid:durableId="206382440">
    <w:abstractNumId w:val="7"/>
  </w:num>
  <w:num w:numId="14" w16cid:durableId="1206528767">
    <w:abstractNumId w:val="0"/>
  </w:num>
  <w:num w:numId="15" w16cid:durableId="1004553591">
    <w:abstractNumId w:val="15"/>
  </w:num>
  <w:num w:numId="16" w16cid:durableId="621035792">
    <w:abstractNumId w:val="9"/>
  </w:num>
  <w:num w:numId="17" w16cid:durableId="1123840595">
    <w:abstractNumId w:val="12"/>
  </w:num>
  <w:num w:numId="18" w16cid:durableId="508641431">
    <w:abstractNumId w:val="13"/>
  </w:num>
  <w:num w:numId="19" w16cid:durableId="412431361">
    <w:abstractNumId w:val="19"/>
  </w:num>
  <w:num w:numId="20" w16cid:durableId="1354379235">
    <w:abstractNumId w:val="18"/>
  </w:num>
  <w:num w:numId="21" w16cid:durableId="1153258364">
    <w:abstractNumId w:val="5"/>
  </w:num>
  <w:num w:numId="22" w16cid:durableId="19312295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B9"/>
    <w:rsid w:val="0001564A"/>
    <w:rsid w:val="000269AE"/>
    <w:rsid w:val="00036070"/>
    <w:rsid w:val="000404ED"/>
    <w:rsid w:val="00043679"/>
    <w:rsid w:val="00044CCD"/>
    <w:rsid w:val="00050FC7"/>
    <w:rsid w:val="00051803"/>
    <w:rsid w:val="000611A4"/>
    <w:rsid w:val="0006454C"/>
    <w:rsid w:val="00065370"/>
    <w:rsid w:val="00067EAD"/>
    <w:rsid w:val="00074C0D"/>
    <w:rsid w:val="0007793D"/>
    <w:rsid w:val="000919CC"/>
    <w:rsid w:val="0009470C"/>
    <w:rsid w:val="000B1435"/>
    <w:rsid w:val="000B405B"/>
    <w:rsid w:val="000B59B4"/>
    <w:rsid w:val="000D27DE"/>
    <w:rsid w:val="000D3130"/>
    <w:rsid w:val="000D40A1"/>
    <w:rsid w:val="000F1CAC"/>
    <w:rsid w:val="000F6EBC"/>
    <w:rsid w:val="00115DAA"/>
    <w:rsid w:val="0012340F"/>
    <w:rsid w:val="00140A59"/>
    <w:rsid w:val="00155CAB"/>
    <w:rsid w:val="001A4E70"/>
    <w:rsid w:val="001B3DD6"/>
    <w:rsid w:val="001B6932"/>
    <w:rsid w:val="001D4EFF"/>
    <w:rsid w:val="001F019F"/>
    <w:rsid w:val="00200F92"/>
    <w:rsid w:val="0022404B"/>
    <w:rsid w:val="002373A9"/>
    <w:rsid w:val="00242F18"/>
    <w:rsid w:val="00242F7A"/>
    <w:rsid w:val="002637FE"/>
    <w:rsid w:val="00283557"/>
    <w:rsid w:val="00294614"/>
    <w:rsid w:val="00295256"/>
    <w:rsid w:val="002971AB"/>
    <w:rsid w:val="0029789E"/>
    <w:rsid w:val="002C3BA9"/>
    <w:rsid w:val="002C7F9F"/>
    <w:rsid w:val="002D3A54"/>
    <w:rsid w:val="002D5CA4"/>
    <w:rsid w:val="002D6590"/>
    <w:rsid w:val="002F6F95"/>
    <w:rsid w:val="002F7DBA"/>
    <w:rsid w:val="003038A2"/>
    <w:rsid w:val="00314221"/>
    <w:rsid w:val="00324D49"/>
    <w:rsid w:val="0033151B"/>
    <w:rsid w:val="0033535A"/>
    <w:rsid w:val="003432CB"/>
    <w:rsid w:val="003516F5"/>
    <w:rsid w:val="003541C6"/>
    <w:rsid w:val="00362373"/>
    <w:rsid w:val="00365B4A"/>
    <w:rsid w:val="00371FF0"/>
    <w:rsid w:val="003751D5"/>
    <w:rsid w:val="003817BA"/>
    <w:rsid w:val="0039208A"/>
    <w:rsid w:val="003A444D"/>
    <w:rsid w:val="003C26E7"/>
    <w:rsid w:val="003C48E6"/>
    <w:rsid w:val="003C5083"/>
    <w:rsid w:val="003C73FD"/>
    <w:rsid w:val="003D3E54"/>
    <w:rsid w:val="004169B6"/>
    <w:rsid w:val="00433CB2"/>
    <w:rsid w:val="00445A55"/>
    <w:rsid w:val="004468B4"/>
    <w:rsid w:val="00452B7D"/>
    <w:rsid w:val="00473EB2"/>
    <w:rsid w:val="00476637"/>
    <w:rsid w:val="00484AD7"/>
    <w:rsid w:val="004C35B6"/>
    <w:rsid w:val="004F0D40"/>
    <w:rsid w:val="004F2DDE"/>
    <w:rsid w:val="004F6318"/>
    <w:rsid w:val="0050227C"/>
    <w:rsid w:val="00515561"/>
    <w:rsid w:val="0052584F"/>
    <w:rsid w:val="00525F10"/>
    <w:rsid w:val="0053118D"/>
    <w:rsid w:val="00560465"/>
    <w:rsid w:val="00562D91"/>
    <w:rsid w:val="005A6E21"/>
    <w:rsid w:val="005B122C"/>
    <w:rsid w:val="005C75A7"/>
    <w:rsid w:val="005C7BE4"/>
    <w:rsid w:val="005E247A"/>
    <w:rsid w:val="005E36CA"/>
    <w:rsid w:val="0060402F"/>
    <w:rsid w:val="00615E85"/>
    <w:rsid w:val="00621FDA"/>
    <w:rsid w:val="00633665"/>
    <w:rsid w:val="00675514"/>
    <w:rsid w:val="00687BF5"/>
    <w:rsid w:val="006956A0"/>
    <w:rsid w:val="006A66FD"/>
    <w:rsid w:val="006B4437"/>
    <w:rsid w:val="006C15D7"/>
    <w:rsid w:val="006C2832"/>
    <w:rsid w:val="006C2A1E"/>
    <w:rsid w:val="006C46CD"/>
    <w:rsid w:val="006D7F1E"/>
    <w:rsid w:val="006E239B"/>
    <w:rsid w:val="006F0491"/>
    <w:rsid w:val="006F417A"/>
    <w:rsid w:val="006F4238"/>
    <w:rsid w:val="0072375C"/>
    <w:rsid w:val="00730C36"/>
    <w:rsid w:val="00743B7D"/>
    <w:rsid w:val="00743D30"/>
    <w:rsid w:val="007556B6"/>
    <w:rsid w:val="00757C22"/>
    <w:rsid w:val="00762EE6"/>
    <w:rsid w:val="00786AFD"/>
    <w:rsid w:val="007954C9"/>
    <w:rsid w:val="00795BD5"/>
    <w:rsid w:val="007A07B9"/>
    <w:rsid w:val="007A3FC6"/>
    <w:rsid w:val="007B3092"/>
    <w:rsid w:val="007B3DCF"/>
    <w:rsid w:val="007C4B01"/>
    <w:rsid w:val="007C7A0C"/>
    <w:rsid w:val="007D05EA"/>
    <w:rsid w:val="007F07B1"/>
    <w:rsid w:val="00803D3A"/>
    <w:rsid w:val="0083675C"/>
    <w:rsid w:val="008566FD"/>
    <w:rsid w:val="00863BFF"/>
    <w:rsid w:val="00867AD9"/>
    <w:rsid w:val="00885951"/>
    <w:rsid w:val="00897F68"/>
    <w:rsid w:val="008A3308"/>
    <w:rsid w:val="008B3BC4"/>
    <w:rsid w:val="008B5ED5"/>
    <w:rsid w:val="008C07D1"/>
    <w:rsid w:val="008C316E"/>
    <w:rsid w:val="008E0018"/>
    <w:rsid w:val="008E020D"/>
    <w:rsid w:val="00931DE3"/>
    <w:rsid w:val="009358CA"/>
    <w:rsid w:val="00942FB9"/>
    <w:rsid w:val="00967A0F"/>
    <w:rsid w:val="0097052C"/>
    <w:rsid w:val="009759DE"/>
    <w:rsid w:val="00983891"/>
    <w:rsid w:val="00992540"/>
    <w:rsid w:val="00995807"/>
    <w:rsid w:val="009A4A3F"/>
    <w:rsid w:val="009A7CFC"/>
    <w:rsid w:val="009B232F"/>
    <w:rsid w:val="009B32C7"/>
    <w:rsid w:val="009D6CA2"/>
    <w:rsid w:val="009D6CF8"/>
    <w:rsid w:val="009E3F81"/>
    <w:rsid w:val="009F2157"/>
    <w:rsid w:val="00A018C5"/>
    <w:rsid w:val="00A0308B"/>
    <w:rsid w:val="00A162FC"/>
    <w:rsid w:val="00A241BE"/>
    <w:rsid w:val="00A26361"/>
    <w:rsid w:val="00A33B92"/>
    <w:rsid w:val="00A450FD"/>
    <w:rsid w:val="00A609D4"/>
    <w:rsid w:val="00A611C9"/>
    <w:rsid w:val="00A65773"/>
    <w:rsid w:val="00AC5A7D"/>
    <w:rsid w:val="00B0317E"/>
    <w:rsid w:val="00B039C1"/>
    <w:rsid w:val="00B16F27"/>
    <w:rsid w:val="00B256B3"/>
    <w:rsid w:val="00B31FEA"/>
    <w:rsid w:val="00B350CE"/>
    <w:rsid w:val="00B67629"/>
    <w:rsid w:val="00B83199"/>
    <w:rsid w:val="00BB443C"/>
    <w:rsid w:val="00BD7A2B"/>
    <w:rsid w:val="00BE609D"/>
    <w:rsid w:val="00BF5538"/>
    <w:rsid w:val="00C044CE"/>
    <w:rsid w:val="00C25086"/>
    <w:rsid w:val="00C357C3"/>
    <w:rsid w:val="00C46158"/>
    <w:rsid w:val="00C57943"/>
    <w:rsid w:val="00C62DC2"/>
    <w:rsid w:val="00C715D3"/>
    <w:rsid w:val="00C771D7"/>
    <w:rsid w:val="00C8644D"/>
    <w:rsid w:val="00C90906"/>
    <w:rsid w:val="00CD0F59"/>
    <w:rsid w:val="00CD26F2"/>
    <w:rsid w:val="00CE013C"/>
    <w:rsid w:val="00CE4031"/>
    <w:rsid w:val="00D1178A"/>
    <w:rsid w:val="00D11C5D"/>
    <w:rsid w:val="00D34988"/>
    <w:rsid w:val="00D3607D"/>
    <w:rsid w:val="00D45711"/>
    <w:rsid w:val="00D650F7"/>
    <w:rsid w:val="00D66ECD"/>
    <w:rsid w:val="00D8685E"/>
    <w:rsid w:val="00D956CE"/>
    <w:rsid w:val="00D96665"/>
    <w:rsid w:val="00DA0DA0"/>
    <w:rsid w:val="00DA4093"/>
    <w:rsid w:val="00DB42C2"/>
    <w:rsid w:val="00E0010B"/>
    <w:rsid w:val="00E22497"/>
    <w:rsid w:val="00E53B9C"/>
    <w:rsid w:val="00E62958"/>
    <w:rsid w:val="00E65D29"/>
    <w:rsid w:val="00E715A8"/>
    <w:rsid w:val="00E75C06"/>
    <w:rsid w:val="00E76111"/>
    <w:rsid w:val="00E76B56"/>
    <w:rsid w:val="00E93117"/>
    <w:rsid w:val="00EA1321"/>
    <w:rsid w:val="00EA6512"/>
    <w:rsid w:val="00EA7A3A"/>
    <w:rsid w:val="00EB788A"/>
    <w:rsid w:val="00EC30D2"/>
    <w:rsid w:val="00ED46F4"/>
    <w:rsid w:val="00EE0AF1"/>
    <w:rsid w:val="00EF0A2C"/>
    <w:rsid w:val="00EF459A"/>
    <w:rsid w:val="00F04555"/>
    <w:rsid w:val="00F0533F"/>
    <w:rsid w:val="00F06125"/>
    <w:rsid w:val="00F16193"/>
    <w:rsid w:val="00F17C17"/>
    <w:rsid w:val="00F351A3"/>
    <w:rsid w:val="00F676A0"/>
    <w:rsid w:val="00F865B6"/>
    <w:rsid w:val="00F91BDB"/>
    <w:rsid w:val="00FB5273"/>
    <w:rsid w:val="00FB765F"/>
    <w:rsid w:val="00FE152D"/>
    <w:rsid w:val="00FE51F8"/>
    <w:rsid w:val="00FE68F9"/>
    <w:rsid w:val="00FE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E1AF1"/>
  <w15:chartTrackingRefBased/>
  <w15:docId w15:val="{30524CD4-DD7C-4A66-B766-0ECF1EC7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803"/>
    <w:pPr>
      <w:ind w:left="1077" w:hanging="357"/>
      <w:jc w:val="both"/>
    </w:pPr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05180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5180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05180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518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518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05180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05180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05180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05180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51803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051803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51803"/>
    <w:rPr>
      <w:rFonts w:ascii="Arial" w:eastAsia="Times New Roman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051803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051803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051803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051803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051803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051803"/>
    <w:rPr>
      <w:rFonts w:ascii="Arial" w:eastAsia="Times New Roman" w:hAnsi="Arial"/>
    </w:rPr>
  </w:style>
  <w:style w:type="paragraph" w:styleId="Tytu">
    <w:name w:val="Title"/>
    <w:basedOn w:val="Normalny"/>
    <w:next w:val="Normalny"/>
    <w:link w:val="TytuZnak"/>
    <w:uiPriority w:val="10"/>
    <w:qFormat/>
    <w:rsid w:val="00051803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051803"/>
    <w:rPr>
      <w:rFonts w:ascii="Arial" w:eastAsia="Times New Roman" w:hAnsi="Arial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1803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link w:val="Podtytu"/>
    <w:uiPriority w:val="11"/>
    <w:rsid w:val="00051803"/>
    <w:rPr>
      <w:rFonts w:ascii="Arial" w:eastAsia="Times New Roman" w:hAnsi="Arial"/>
      <w:sz w:val="24"/>
      <w:szCs w:val="24"/>
    </w:rPr>
  </w:style>
  <w:style w:type="character" w:styleId="Pogrubienie">
    <w:name w:val="Strong"/>
    <w:uiPriority w:val="22"/>
    <w:qFormat/>
    <w:rsid w:val="00051803"/>
    <w:rPr>
      <w:b/>
      <w:bCs/>
    </w:rPr>
  </w:style>
  <w:style w:type="character" w:styleId="Uwydatnienie">
    <w:name w:val="Emphasis"/>
    <w:uiPriority w:val="20"/>
    <w:qFormat/>
    <w:rsid w:val="00051803"/>
    <w:rPr>
      <w:rFonts w:ascii="Times New Roman" w:hAnsi="Times New Roman"/>
      <w:b/>
      <w:i/>
      <w:iCs/>
    </w:rPr>
  </w:style>
  <w:style w:type="paragraph" w:styleId="Bezodstpw">
    <w:name w:val="No Spacing"/>
    <w:basedOn w:val="Normalny"/>
    <w:uiPriority w:val="1"/>
    <w:qFormat/>
    <w:rsid w:val="00051803"/>
    <w:rPr>
      <w:szCs w:val="32"/>
    </w:rPr>
  </w:style>
  <w:style w:type="paragraph" w:styleId="Akapitzlist">
    <w:name w:val="List Paragraph"/>
    <w:basedOn w:val="Normalny"/>
    <w:qFormat/>
    <w:rsid w:val="0005180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51803"/>
    <w:rPr>
      <w:i/>
    </w:rPr>
  </w:style>
  <w:style w:type="character" w:customStyle="1" w:styleId="CytatZnak">
    <w:name w:val="Cytat Znak"/>
    <w:link w:val="Cytat"/>
    <w:uiPriority w:val="29"/>
    <w:rsid w:val="0005180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180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051803"/>
    <w:rPr>
      <w:b/>
      <w:i/>
      <w:sz w:val="24"/>
    </w:rPr>
  </w:style>
  <w:style w:type="character" w:styleId="Wyrnieniedelikatne">
    <w:name w:val="Subtle Emphasis"/>
    <w:uiPriority w:val="19"/>
    <w:qFormat/>
    <w:rsid w:val="00051803"/>
    <w:rPr>
      <w:i/>
      <w:color w:val="5A5A5A"/>
    </w:rPr>
  </w:style>
  <w:style w:type="character" w:styleId="Wyrnienieintensywne">
    <w:name w:val="Intense Emphasis"/>
    <w:uiPriority w:val="21"/>
    <w:qFormat/>
    <w:rsid w:val="00051803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51803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51803"/>
    <w:rPr>
      <w:b/>
      <w:sz w:val="24"/>
      <w:u w:val="single"/>
    </w:rPr>
  </w:style>
  <w:style w:type="character" w:styleId="Tytuksiki">
    <w:name w:val="Book Title"/>
    <w:uiPriority w:val="33"/>
    <w:qFormat/>
    <w:rsid w:val="00051803"/>
    <w:rPr>
      <w:rFonts w:ascii="Arial" w:eastAsia="Times New Roman" w:hAnsi="Arial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51803"/>
    <w:pPr>
      <w:outlineLvl w:val="9"/>
    </w:pPr>
  </w:style>
  <w:style w:type="paragraph" w:styleId="Nagwek">
    <w:name w:val="header"/>
    <w:aliases w:val="Znak Znak"/>
    <w:basedOn w:val="Normalny"/>
    <w:link w:val="NagwekZnak"/>
    <w:rsid w:val="00C90906"/>
    <w:pPr>
      <w:tabs>
        <w:tab w:val="center" w:pos="4536"/>
        <w:tab w:val="right" w:pos="9072"/>
      </w:tabs>
      <w:ind w:left="0" w:firstLine="0"/>
      <w:jc w:val="left"/>
    </w:pPr>
    <w:rPr>
      <w:sz w:val="20"/>
      <w:szCs w:val="20"/>
      <w:lang w:val="pl-PL" w:eastAsia="pl-PL" w:bidi="ar-SA"/>
    </w:rPr>
  </w:style>
  <w:style w:type="character" w:customStyle="1" w:styleId="NagwekZnak">
    <w:name w:val="Nagłówek Znak"/>
    <w:aliases w:val="Znak Znak Znak"/>
    <w:link w:val="Nagwek"/>
    <w:rsid w:val="00C90906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rsid w:val="00C90906"/>
    <w:pPr>
      <w:tabs>
        <w:tab w:val="center" w:pos="4536"/>
        <w:tab w:val="right" w:pos="9072"/>
      </w:tabs>
      <w:ind w:left="0" w:firstLine="0"/>
      <w:jc w:val="left"/>
    </w:pPr>
    <w:rPr>
      <w:sz w:val="20"/>
      <w:szCs w:val="20"/>
      <w:lang w:val="pl-PL" w:eastAsia="pl-PL" w:bidi="ar-SA"/>
    </w:rPr>
  </w:style>
  <w:style w:type="character" w:customStyle="1" w:styleId="StopkaZnak">
    <w:name w:val="Stopka Znak"/>
    <w:link w:val="Stopka"/>
    <w:rsid w:val="00C90906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C90906"/>
  </w:style>
  <w:style w:type="paragraph" w:styleId="Tekstpodstawowywcity">
    <w:name w:val="Body Text Indent"/>
    <w:basedOn w:val="Normalny"/>
    <w:link w:val="TekstpodstawowywcityZnak"/>
    <w:rsid w:val="002637FE"/>
    <w:pPr>
      <w:ind w:left="360" w:firstLine="0"/>
      <w:jc w:val="left"/>
    </w:pPr>
    <w:rPr>
      <w:rFonts w:ascii="Arial" w:hAnsi="Arial" w:cs="Arial"/>
      <w:i/>
      <w:iCs/>
      <w:sz w:val="20"/>
      <w:szCs w:val="20"/>
      <w:lang w:val="pl-PL" w:eastAsia="pl-PL" w:bidi="ar-SA"/>
    </w:rPr>
  </w:style>
  <w:style w:type="character" w:customStyle="1" w:styleId="TekstpodstawowywcityZnak">
    <w:name w:val="Tekst podstawowy wcięty Znak"/>
    <w:link w:val="Tekstpodstawowywcity"/>
    <w:rsid w:val="002637FE"/>
    <w:rPr>
      <w:rFonts w:ascii="Arial" w:hAnsi="Arial" w:cs="Arial"/>
      <w:i/>
      <w:iCs/>
    </w:rPr>
  </w:style>
  <w:style w:type="paragraph" w:styleId="Tekstpodstawowy">
    <w:name w:val="Body Text"/>
    <w:basedOn w:val="Normalny"/>
    <w:link w:val="TekstpodstawowyZnak"/>
    <w:rsid w:val="009358CA"/>
    <w:pPr>
      <w:spacing w:after="120"/>
      <w:ind w:left="0" w:firstLine="0"/>
      <w:jc w:val="left"/>
    </w:pPr>
    <w:rPr>
      <w:rFonts w:ascii="Arial" w:hAnsi="Arial" w:cs="Arial"/>
      <w:sz w:val="20"/>
      <w:szCs w:val="20"/>
      <w:lang w:val="pl-PL" w:eastAsia="pl-PL" w:bidi="ar-SA"/>
    </w:rPr>
  </w:style>
  <w:style w:type="character" w:customStyle="1" w:styleId="TekstpodstawowyZnak">
    <w:name w:val="Tekst podstawowy Znak"/>
    <w:link w:val="Tekstpodstawowy"/>
    <w:rsid w:val="009358CA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EA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609D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D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4D49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markedcontent">
    <w:name w:val="markedcontent"/>
    <w:rsid w:val="00452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s.psse.siedlce@sanepid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D1D9E-8FB1-4F1F-8D89-0336F34B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2677</Words>
  <Characters>16063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18703</CharactersWithSpaces>
  <SharedDoc>false</SharedDoc>
  <HLinks>
    <vt:vector size="24" baseType="variant">
      <vt:variant>
        <vt:i4>2490408</vt:i4>
      </vt:variant>
      <vt:variant>
        <vt:i4>9</vt:i4>
      </vt:variant>
      <vt:variant>
        <vt:i4>0</vt:i4>
      </vt:variant>
      <vt:variant>
        <vt:i4>5</vt:i4>
      </vt:variant>
      <vt:variant>
        <vt:lpwstr>http://www.gov.pl/web/psse-siedlce</vt:lpwstr>
      </vt:variant>
      <vt:variant>
        <vt:lpwstr/>
      </vt:variant>
      <vt:variant>
        <vt:i4>2490408</vt:i4>
      </vt:variant>
      <vt:variant>
        <vt:i4>6</vt:i4>
      </vt:variant>
      <vt:variant>
        <vt:i4>0</vt:i4>
      </vt:variant>
      <vt:variant>
        <vt:i4>5</vt:i4>
      </vt:variant>
      <vt:variant>
        <vt:lpwstr>http://www.gov.pl/web/psse-siedlce</vt:lpwstr>
      </vt:variant>
      <vt:variant>
        <vt:lpwstr/>
      </vt:variant>
      <vt:variant>
        <vt:i4>1048679</vt:i4>
      </vt:variant>
      <vt:variant>
        <vt:i4>3</vt:i4>
      </vt:variant>
      <vt:variant>
        <vt:i4>0</vt:i4>
      </vt:variant>
      <vt:variant>
        <vt:i4>5</vt:i4>
      </vt:variant>
      <vt:variant>
        <vt:lpwstr>mailto:lbs.psse.siedlce@sanepid.gov.pl</vt:lpwstr>
      </vt:variant>
      <vt:variant>
        <vt:lpwstr/>
      </vt:variant>
      <vt:variant>
        <vt:i4>917621</vt:i4>
      </vt:variant>
      <vt:variant>
        <vt:i4>0</vt:i4>
      </vt:variant>
      <vt:variant>
        <vt:i4>0</vt:i4>
      </vt:variant>
      <vt:variant>
        <vt:i4>5</vt:i4>
      </vt:variant>
      <vt:variant>
        <vt:lpwstr>mailto:sekretariat.psse.siedlce@sanepid.gov.pl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lbs</dc:creator>
  <cp:keywords/>
  <cp:lastModifiedBy>PSSE Siedlce - Danuta Siwińska</cp:lastModifiedBy>
  <cp:revision>3</cp:revision>
  <cp:lastPrinted>2022-06-20T12:15:00Z</cp:lastPrinted>
  <dcterms:created xsi:type="dcterms:W3CDTF">2024-03-26T11:58:00Z</dcterms:created>
  <dcterms:modified xsi:type="dcterms:W3CDTF">2024-03-28T09:02:00Z</dcterms:modified>
</cp:coreProperties>
</file>