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2A36E" w14:textId="77777777" w:rsidR="008A5D7D" w:rsidRPr="00934093" w:rsidRDefault="008A5D7D" w:rsidP="001B7E03">
      <w:pPr>
        <w:pStyle w:val="Default"/>
        <w:spacing w:line="360" w:lineRule="auto"/>
        <w:ind w:left="567" w:hanging="567"/>
        <w:rPr>
          <w:sz w:val="22"/>
          <w:szCs w:val="22"/>
        </w:rPr>
      </w:pPr>
      <w:bookmarkStart w:id="0" w:name="_GoBack"/>
      <w:bookmarkEnd w:id="0"/>
    </w:p>
    <w:p w14:paraId="53F46649" w14:textId="77777777" w:rsidR="008A5D7D" w:rsidRPr="004961EF" w:rsidRDefault="008A5D7D" w:rsidP="001B7E03">
      <w:pPr>
        <w:pStyle w:val="Nagwek1"/>
        <w:rPr>
          <w:rFonts w:cs="Arial"/>
          <w:sz w:val="22"/>
          <w:szCs w:val="22"/>
        </w:rPr>
      </w:pPr>
      <w:r w:rsidRPr="004961EF">
        <w:rPr>
          <w:rFonts w:cs="Arial"/>
          <w:sz w:val="22"/>
          <w:szCs w:val="22"/>
        </w:rPr>
        <w:t xml:space="preserve">ZAPYTANIE OFERTOWE </w:t>
      </w:r>
    </w:p>
    <w:p w14:paraId="715CD707" w14:textId="77777777" w:rsidR="008A5D7D" w:rsidRPr="004961EF" w:rsidRDefault="008A5D7D" w:rsidP="001B7E03">
      <w:pPr>
        <w:pStyle w:val="Default"/>
        <w:spacing w:line="360" w:lineRule="auto"/>
        <w:ind w:left="567" w:hanging="567"/>
        <w:rPr>
          <w:sz w:val="22"/>
          <w:szCs w:val="22"/>
        </w:rPr>
      </w:pPr>
    </w:p>
    <w:p w14:paraId="11B21B63" w14:textId="437B0043" w:rsidR="008A5D7D" w:rsidRPr="004961EF" w:rsidRDefault="008A5D7D" w:rsidP="001B7E03">
      <w:pPr>
        <w:pStyle w:val="Default"/>
        <w:spacing w:line="360" w:lineRule="auto"/>
        <w:rPr>
          <w:sz w:val="22"/>
          <w:szCs w:val="22"/>
        </w:rPr>
      </w:pPr>
      <w:r w:rsidRPr="004961EF">
        <w:rPr>
          <w:sz w:val="22"/>
          <w:szCs w:val="22"/>
        </w:rPr>
        <w:t xml:space="preserve">Państwowa Inspekcja Pracy Główny Inspektorat Pracy z siedzibą w Warszawie (02-315), ul. Barska 28/30 zaprasza do złożenia oferty na </w:t>
      </w:r>
      <w:r w:rsidR="009233D6">
        <w:rPr>
          <w:b/>
          <w:sz w:val="22"/>
          <w:szCs w:val="22"/>
        </w:rPr>
        <w:t>świadczenie usługi</w:t>
      </w:r>
      <w:r w:rsidR="00404027" w:rsidRPr="00BD5148">
        <w:rPr>
          <w:b/>
          <w:sz w:val="22"/>
          <w:szCs w:val="22"/>
        </w:rPr>
        <w:t xml:space="preserve"> </w:t>
      </w:r>
      <w:r w:rsidR="00283F41">
        <w:rPr>
          <w:b/>
          <w:sz w:val="22"/>
          <w:szCs w:val="22"/>
        </w:rPr>
        <w:t xml:space="preserve">wykonania </w:t>
      </w:r>
      <w:r w:rsidR="00404027" w:rsidRPr="00BD5148">
        <w:rPr>
          <w:b/>
          <w:sz w:val="22"/>
          <w:szCs w:val="22"/>
        </w:rPr>
        <w:t xml:space="preserve">przeglądów okresowych pogwarancyjnych, obowiązkowych badań technicznych, pełnego zakresu napraw bieżących, sezonowej wymiany kół oraz ich wyważania w </w:t>
      </w:r>
      <w:r w:rsidR="00BD29AC">
        <w:rPr>
          <w:b/>
          <w:sz w:val="22"/>
          <w:szCs w:val="22"/>
        </w:rPr>
        <w:t>ośmiu (</w:t>
      </w:r>
      <w:r w:rsidR="00404027" w:rsidRPr="00BD5148">
        <w:rPr>
          <w:b/>
          <w:sz w:val="22"/>
          <w:szCs w:val="22"/>
        </w:rPr>
        <w:t>8</w:t>
      </w:r>
      <w:r w:rsidR="00BD29AC">
        <w:rPr>
          <w:b/>
          <w:sz w:val="22"/>
          <w:szCs w:val="22"/>
        </w:rPr>
        <w:t>)</w:t>
      </w:r>
      <w:r w:rsidR="00404027" w:rsidRPr="00BD5148">
        <w:rPr>
          <w:b/>
          <w:sz w:val="22"/>
          <w:szCs w:val="22"/>
        </w:rPr>
        <w:t xml:space="preserve"> samochodach</w:t>
      </w:r>
      <w:r w:rsidR="00BD29AC">
        <w:rPr>
          <w:b/>
          <w:sz w:val="22"/>
          <w:szCs w:val="22"/>
        </w:rPr>
        <w:t xml:space="preserve"> służbowych</w:t>
      </w:r>
      <w:r w:rsidR="00404027" w:rsidRPr="00BD5148">
        <w:rPr>
          <w:b/>
          <w:sz w:val="22"/>
          <w:szCs w:val="22"/>
        </w:rPr>
        <w:t xml:space="preserve"> Państwowej Inspekcji Pracy Głównego Inspektoratu Pracy</w:t>
      </w:r>
      <w:r w:rsidRPr="004961EF">
        <w:rPr>
          <w:sz w:val="22"/>
          <w:szCs w:val="22"/>
        </w:rPr>
        <w:t xml:space="preserve">. Postępowanie prowadzone jest w trybie zapytania ofertowego (dalej „zapytanie”). </w:t>
      </w:r>
    </w:p>
    <w:p w14:paraId="78D1518B" w14:textId="77777777" w:rsidR="008A5D7D" w:rsidRPr="004961EF" w:rsidRDefault="008A5D7D" w:rsidP="001B7E03">
      <w:pPr>
        <w:pStyle w:val="Default"/>
        <w:spacing w:line="360" w:lineRule="auto"/>
        <w:ind w:left="567" w:hanging="567"/>
        <w:rPr>
          <w:sz w:val="22"/>
          <w:szCs w:val="22"/>
        </w:rPr>
      </w:pPr>
    </w:p>
    <w:p w14:paraId="113244A0" w14:textId="77777777" w:rsidR="008A5D7D" w:rsidRPr="004961EF" w:rsidRDefault="008A5D7D" w:rsidP="001B7E03">
      <w:pPr>
        <w:pStyle w:val="Default"/>
        <w:spacing w:line="360" w:lineRule="auto"/>
        <w:rPr>
          <w:sz w:val="22"/>
          <w:szCs w:val="22"/>
        </w:rPr>
      </w:pPr>
      <w:r w:rsidRPr="004961EF">
        <w:rPr>
          <w:sz w:val="22"/>
          <w:szCs w:val="22"/>
        </w:rPr>
        <w:t xml:space="preserve">Wartość zamówienia jest niższa niż 130 000 złotych, zatem do postępowania nie stosuje się przepisów ustawy z dnia 11 września 2019 r. Prawo zamówień publicznych. </w:t>
      </w:r>
    </w:p>
    <w:p w14:paraId="507F5CCE" w14:textId="77777777" w:rsidR="008A5D7D" w:rsidRPr="004961EF" w:rsidRDefault="008A5D7D" w:rsidP="001B7E03">
      <w:pPr>
        <w:pStyle w:val="Default"/>
        <w:spacing w:line="360" w:lineRule="auto"/>
        <w:ind w:left="567" w:hanging="567"/>
        <w:rPr>
          <w:sz w:val="22"/>
          <w:szCs w:val="22"/>
        </w:rPr>
      </w:pPr>
    </w:p>
    <w:p w14:paraId="41182AE5" w14:textId="00BA6B05" w:rsidR="008A5D7D" w:rsidRPr="004961EF" w:rsidRDefault="008A5D7D" w:rsidP="004961EF">
      <w:pPr>
        <w:pStyle w:val="Nagwek2"/>
      </w:pPr>
      <w:r w:rsidRPr="004961EF">
        <w:t xml:space="preserve">Zamawiający </w:t>
      </w:r>
    </w:p>
    <w:p w14:paraId="573267C9" w14:textId="77777777" w:rsidR="008A5D7D" w:rsidRPr="004961EF" w:rsidRDefault="008A5D7D" w:rsidP="009F5860">
      <w:pPr>
        <w:pStyle w:val="Default"/>
        <w:spacing w:line="360" w:lineRule="auto"/>
        <w:ind w:left="567"/>
        <w:rPr>
          <w:sz w:val="22"/>
          <w:szCs w:val="22"/>
        </w:rPr>
      </w:pPr>
      <w:r w:rsidRPr="004961EF">
        <w:rPr>
          <w:sz w:val="22"/>
          <w:szCs w:val="22"/>
        </w:rPr>
        <w:t xml:space="preserve">Państwowa Inspekcja Pracy Główny Inspektorat Pracy </w:t>
      </w:r>
    </w:p>
    <w:p w14:paraId="43C466A2" w14:textId="77777777" w:rsidR="008A5D7D" w:rsidRPr="004961EF" w:rsidRDefault="008A5D7D" w:rsidP="009F5860">
      <w:pPr>
        <w:pStyle w:val="Default"/>
        <w:spacing w:line="360" w:lineRule="auto"/>
        <w:ind w:left="567"/>
        <w:rPr>
          <w:sz w:val="22"/>
          <w:szCs w:val="22"/>
        </w:rPr>
      </w:pPr>
      <w:r w:rsidRPr="004961EF">
        <w:rPr>
          <w:sz w:val="22"/>
          <w:szCs w:val="22"/>
        </w:rPr>
        <w:t xml:space="preserve">Adres siedziby: ul. Barska 28/30, 02-315 Warszawa. </w:t>
      </w:r>
    </w:p>
    <w:p w14:paraId="60A21BCF" w14:textId="77777777" w:rsidR="008A5D7D" w:rsidRPr="004961EF" w:rsidRDefault="008A5D7D" w:rsidP="001B7E03">
      <w:pPr>
        <w:pStyle w:val="Default"/>
        <w:spacing w:line="360" w:lineRule="auto"/>
        <w:ind w:left="567" w:hanging="567"/>
        <w:rPr>
          <w:b/>
          <w:bCs/>
          <w:sz w:val="22"/>
          <w:szCs w:val="22"/>
        </w:rPr>
      </w:pPr>
    </w:p>
    <w:p w14:paraId="30A9C147" w14:textId="214235D9" w:rsidR="005778CA" w:rsidRPr="004961EF" w:rsidRDefault="005778CA" w:rsidP="004961EF">
      <w:pPr>
        <w:pStyle w:val="Nagwek2"/>
      </w:pPr>
      <w:r w:rsidRPr="004961EF">
        <w:t xml:space="preserve">Opis przedmiotu zamówienia: </w:t>
      </w:r>
    </w:p>
    <w:p w14:paraId="393CF300" w14:textId="34FE97F2" w:rsidR="00C70D0C" w:rsidRPr="00404027" w:rsidRDefault="00C70D0C" w:rsidP="0048166E">
      <w:pPr>
        <w:pStyle w:val="Default"/>
        <w:numPr>
          <w:ilvl w:val="1"/>
          <w:numId w:val="4"/>
        </w:numPr>
        <w:spacing w:line="360" w:lineRule="auto"/>
        <w:ind w:left="567" w:hanging="567"/>
        <w:rPr>
          <w:sz w:val="22"/>
          <w:szCs w:val="22"/>
        </w:rPr>
      </w:pPr>
      <w:r w:rsidRPr="00C70D0C">
        <w:rPr>
          <w:sz w:val="22"/>
          <w:szCs w:val="22"/>
        </w:rPr>
        <w:t xml:space="preserve">Przedmiotem zamówienia jest </w:t>
      </w:r>
      <w:r w:rsidR="009233D6">
        <w:rPr>
          <w:sz w:val="22"/>
          <w:szCs w:val="22"/>
        </w:rPr>
        <w:t>świadczeni</w:t>
      </w:r>
      <w:r w:rsidR="00283F41">
        <w:rPr>
          <w:sz w:val="22"/>
          <w:szCs w:val="22"/>
        </w:rPr>
        <w:t>e</w:t>
      </w:r>
      <w:r w:rsidR="009233D6">
        <w:rPr>
          <w:sz w:val="22"/>
          <w:szCs w:val="22"/>
        </w:rPr>
        <w:t xml:space="preserve"> usługi</w:t>
      </w:r>
      <w:r w:rsidR="00404027" w:rsidRPr="00404027">
        <w:rPr>
          <w:sz w:val="22"/>
          <w:szCs w:val="22"/>
        </w:rPr>
        <w:t xml:space="preserve"> </w:t>
      </w:r>
      <w:r w:rsidR="00283F41">
        <w:rPr>
          <w:sz w:val="22"/>
          <w:szCs w:val="22"/>
        </w:rPr>
        <w:t xml:space="preserve">wykonania </w:t>
      </w:r>
      <w:r w:rsidR="00404027" w:rsidRPr="00404027">
        <w:rPr>
          <w:sz w:val="22"/>
          <w:szCs w:val="22"/>
        </w:rPr>
        <w:t xml:space="preserve">przeglądów okresowych pogwarancyjnych, obowiązkowych badań technicznych, pełnego zakresu napraw bieżących, sezonowej wymiany kół oraz ich wyważania w </w:t>
      </w:r>
      <w:r w:rsidR="00BD29AC">
        <w:rPr>
          <w:sz w:val="22"/>
          <w:szCs w:val="22"/>
        </w:rPr>
        <w:t>ośmiu (</w:t>
      </w:r>
      <w:r w:rsidR="00404027" w:rsidRPr="00404027">
        <w:rPr>
          <w:sz w:val="22"/>
          <w:szCs w:val="22"/>
        </w:rPr>
        <w:t>8</w:t>
      </w:r>
      <w:r w:rsidR="00BD29AC">
        <w:rPr>
          <w:sz w:val="22"/>
          <w:szCs w:val="22"/>
        </w:rPr>
        <w:t>)</w:t>
      </w:r>
      <w:r w:rsidR="00404027" w:rsidRPr="00404027">
        <w:rPr>
          <w:sz w:val="22"/>
          <w:szCs w:val="22"/>
        </w:rPr>
        <w:t xml:space="preserve"> samochodach</w:t>
      </w:r>
      <w:r w:rsidR="00BD29AC">
        <w:rPr>
          <w:sz w:val="22"/>
          <w:szCs w:val="22"/>
        </w:rPr>
        <w:t xml:space="preserve"> służbowych</w:t>
      </w:r>
      <w:r w:rsidR="00404027" w:rsidRPr="00404027">
        <w:rPr>
          <w:sz w:val="22"/>
          <w:szCs w:val="22"/>
        </w:rPr>
        <w:t xml:space="preserve"> Państwowej Inspekcji Pracy Głównego Inspektoratu Pracy</w:t>
      </w:r>
      <w:r w:rsidR="00283F41">
        <w:rPr>
          <w:sz w:val="22"/>
          <w:szCs w:val="22"/>
        </w:rPr>
        <w:t xml:space="preserve"> (dalej „usługa” lub „przedmiot zamówienia”)</w:t>
      </w:r>
      <w:r w:rsidRPr="00404027">
        <w:rPr>
          <w:sz w:val="22"/>
          <w:szCs w:val="22"/>
        </w:rPr>
        <w:t>.</w:t>
      </w:r>
    </w:p>
    <w:p w14:paraId="72432568" w14:textId="2C289371" w:rsidR="00C70D0C" w:rsidRPr="00C70D0C" w:rsidRDefault="00C70D0C" w:rsidP="0048166E">
      <w:pPr>
        <w:pStyle w:val="Default"/>
        <w:numPr>
          <w:ilvl w:val="1"/>
          <w:numId w:val="4"/>
        </w:numPr>
        <w:spacing w:line="360" w:lineRule="auto"/>
        <w:ind w:left="567" w:hanging="567"/>
        <w:rPr>
          <w:b/>
          <w:sz w:val="22"/>
          <w:szCs w:val="22"/>
        </w:rPr>
      </w:pPr>
      <w:r w:rsidRPr="00C70D0C">
        <w:rPr>
          <w:sz w:val="22"/>
          <w:szCs w:val="22"/>
        </w:rPr>
        <w:t xml:space="preserve">Wykaz </w:t>
      </w:r>
      <w:r w:rsidRPr="00404027">
        <w:rPr>
          <w:sz w:val="22"/>
          <w:szCs w:val="22"/>
        </w:rPr>
        <w:t xml:space="preserve">samochodów, </w:t>
      </w:r>
      <w:r w:rsidR="00404027" w:rsidRPr="00404027">
        <w:rPr>
          <w:sz w:val="22"/>
          <w:szCs w:val="22"/>
        </w:rPr>
        <w:t>przewidzianych do wykonania przedmiot</w:t>
      </w:r>
      <w:r w:rsidR="00283F41">
        <w:rPr>
          <w:sz w:val="22"/>
          <w:szCs w:val="22"/>
        </w:rPr>
        <w:t>u zamówienia</w:t>
      </w:r>
      <w:r w:rsidRPr="00404027">
        <w:rPr>
          <w:sz w:val="22"/>
          <w:szCs w:val="22"/>
        </w:rPr>
        <w:t xml:space="preserve"> stanowi załącznik nr 1 do </w:t>
      </w:r>
      <w:r w:rsidR="00283F41">
        <w:rPr>
          <w:sz w:val="22"/>
          <w:szCs w:val="22"/>
        </w:rPr>
        <w:t>z</w:t>
      </w:r>
      <w:r w:rsidRPr="00404027">
        <w:rPr>
          <w:sz w:val="22"/>
          <w:szCs w:val="22"/>
        </w:rPr>
        <w:t xml:space="preserve">apytania </w:t>
      </w:r>
      <w:r w:rsidRPr="00FD7C85">
        <w:rPr>
          <w:sz w:val="22"/>
          <w:szCs w:val="22"/>
        </w:rPr>
        <w:t>ofertowego</w:t>
      </w:r>
      <w:r w:rsidR="00FD7C85" w:rsidRPr="00FD7C85">
        <w:rPr>
          <w:sz w:val="22"/>
          <w:szCs w:val="22"/>
        </w:rPr>
        <w:t xml:space="preserve"> (</w:t>
      </w:r>
      <w:r w:rsidR="00FD7C85" w:rsidRPr="00FD7C85">
        <w:rPr>
          <w:bCs/>
          <w:sz w:val="22"/>
          <w:szCs w:val="22"/>
        </w:rPr>
        <w:t xml:space="preserve">załącznik nr </w:t>
      </w:r>
      <w:r w:rsidR="00FD7C85">
        <w:rPr>
          <w:bCs/>
          <w:sz w:val="22"/>
          <w:szCs w:val="22"/>
        </w:rPr>
        <w:t>1</w:t>
      </w:r>
      <w:r w:rsidR="00FD7C85" w:rsidRPr="00FD7C85">
        <w:rPr>
          <w:bCs/>
          <w:sz w:val="22"/>
          <w:szCs w:val="22"/>
        </w:rPr>
        <w:t xml:space="preserve"> do umowy</w:t>
      </w:r>
      <w:r w:rsidR="00FD7C85">
        <w:rPr>
          <w:bCs/>
          <w:sz w:val="22"/>
          <w:szCs w:val="22"/>
        </w:rPr>
        <w:t>)</w:t>
      </w:r>
      <w:r w:rsidRPr="00FD7C85">
        <w:rPr>
          <w:sz w:val="22"/>
          <w:szCs w:val="22"/>
        </w:rPr>
        <w:t>. Zamawiający</w:t>
      </w:r>
      <w:r w:rsidRPr="00C70D0C">
        <w:rPr>
          <w:sz w:val="22"/>
          <w:szCs w:val="22"/>
        </w:rPr>
        <w:t xml:space="preserve"> zastrzega sobie możliwość dokonania zmiany w wykazie pojazdów zgodnie z aktualnym stanem posiadania (np. gdyby nastąpił</w:t>
      </w:r>
      <w:r w:rsidR="00665348">
        <w:rPr>
          <w:sz w:val="22"/>
          <w:szCs w:val="22"/>
        </w:rPr>
        <w:t>o:</w:t>
      </w:r>
      <w:r w:rsidRPr="00C70D0C">
        <w:rPr>
          <w:sz w:val="22"/>
          <w:szCs w:val="22"/>
        </w:rPr>
        <w:t xml:space="preserve"> </w:t>
      </w:r>
      <w:r w:rsidR="00665348">
        <w:rPr>
          <w:sz w:val="22"/>
          <w:szCs w:val="22"/>
        </w:rPr>
        <w:t xml:space="preserve">zbycie lub </w:t>
      </w:r>
      <w:r w:rsidRPr="00C70D0C">
        <w:rPr>
          <w:sz w:val="22"/>
          <w:szCs w:val="22"/>
        </w:rPr>
        <w:t>sprzedaż</w:t>
      </w:r>
      <w:r w:rsidR="0073000D">
        <w:rPr>
          <w:sz w:val="22"/>
          <w:szCs w:val="22"/>
        </w:rPr>
        <w:t xml:space="preserve"> lub</w:t>
      </w:r>
      <w:r>
        <w:rPr>
          <w:sz w:val="22"/>
          <w:szCs w:val="22"/>
        </w:rPr>
        <w:t xml:space="preserve"> przekazanie</w:t>
      </w:r>
      <w:r w:rsidR="0073000D">
        <w:rPr>
          <w:sz w:val="22"/>
          <w:szCs w:val="22"/>
        </w:rPr>
        <w:t xml:space="preserve"> lub</w:t>
      </w:r>
      <w:r>
        <w:rPr>
          <w:sz w:val="22"/>
          <w:szCs w:val="22"/>
        </w:rPr>
        <w:t xml:space="preserve"> likwidacja</w:t>
      </w:r>
      <w:r w:rsidR="00665348">
        <w:rPr>
          <w:sz w:val="22"/>
          <w:szCs w:val="22"/>
        </w:rPr>
        <w:t xml:space="preserve"> lub zakup</w:t>
      </w:r>
      <w:r>
        <w:rPr>
          <w:sz w:val="22"/>
          <w:szCs w:val="22"/>
        </w:rPr>
        <w:t xml:space="preserve"> itp.).</w:t>
      </w:r>
    </w:p>
    <w:p w14:paraId="718BD409" w14:textId="53031665" w:rsidR="00C70D0C" w:rsidRPr="00173C66" w:rsidRDefault="009C739B" w:rsidP="0048166E">
      <w:pPr>
        <w:pStyle w:val="Default"/>
        <w:numPr>
          <w:ilvl w:val="1"/>
          <w:numId w:val="4"/>
        </w:numPr>
        <w:spacing w:line="360" w:lineRule="auto"/>
        <w:ind w:left="567" w:hanging="567"/>
        <w:rPr>
          <w:b/>
          <w:sz w:val="22"/>
          <w:szCs w:val="22"/>
        </w:rPr>
      </w:pPr>
      <w:r w:rsidRPr="009C739B">
        <w:rPr>
          <w:bCs/>
          <w:sz w:val="22"/>
          <w:szCs w:val="22"/>
        </w:rPr>
        <w:t xml:space="preserve">Miejsce realizacji </w:t>
      </w:r>
      <w:r w:rsidR="0073000D">
        <w:rPr>
          <w:bCs/>
          <w:sz w:val="22"/>
          <w:szCs w:val="22"/>
        </w:rPr>
        <w:t xml:space="preserve">przedmiotu </w:t>
      </w:r>
      <w:r w:rsidRPr="009C739B">
        <w:rPr>
          <w:bCs/>
          <w:sz w:val="22"/>
          <w:szCs w:val="22"/>
        </w:rPr>
        <w:t xml:space="preserve">zamówienia: usługa ma być wykonywana w warsztatach zlokalizowanych w odległości nie większej niż 25 km od siedziby Zamawiającego tj. </w:t>
      </w:r>
      <w:r>
        <w:rPr>
          <w:bCs/>
          <w:sz w:val="22"/>
          <w:szCs w:val="22"/>
        </w:rPr>
        <w:t xml:space="preserve">od </w:t>
      </w:r>
      <w:r w:rsidRPr="009C739B">
        <w:rPr>
          <w:bCs/>
          <w:sz w:val="22"/>
          <w:szCs w:val="22"/>
        </w:rPr>
        <w:t>ul. Barsk</w:t>
      </w:r>
      <w:r>
        <w:rPr>
          <w:bCs/>
          <w:sz w:val="22"/>
          <w:szCs w:val="22"/>
        </w:rPr>
        <w:t>iej</w:t>
      </w:r>
      <w:r w:rsidRPr="009C739B">
        <w:rPr>
          <w:bCs/>
          <w:sz w:val="22"/>
          <w:szCs w:val="22"/>
        </w:rPr>
        <w:t xml:space="preserve"> 28/30 w </w:t>
      </w:r>
      <w:r w:rsidRPr="00C642D4">
        <w:rPr>
          <w:bCs/>
          <w:sz w:val="22"/>
          <w:szCs w:val="22"/>
        </w:rPr>
        <w:t>Warszawie.</w:t>
      </w:r>
      <w:r w:rsidR="00C642D4" w:rsidRPr="00C642D4">
        <w:rPr>
          <w:bCs/>
          <w:sz w:val="22"/>
          <w:szCs w:val="22"/>
        </w:rPr>
        <w:t xml:space="preserve"> Odległość musi być zgodna ze wskazaniem najkrótszej trasy określonej w Serwisie Google Mapy (</w:t>
      </w:r>
      <w:hyperlink r:id="rId8" w:history="1">
        <w:r w:rsidR="00C642D4" w:rsidRPr="00C642D4">
          <w:rPr>
            <w:rStyle w:val="Hipercze"/>
            <w:bCs/>
            <w:sz w:val="22"/>
            <w:szCs w:val="22"/>
          </w:rPr>
          <w:t>www.maps.google.com</w:t>
        </w:r>
      </w:hyperlink>
      <w:r w:rsidR="00C642D4" w:rsidRPr="00C642D4">
        <w:rPr>
          <w:bCs/>
          <w:sz w:val="22"/>
          <w:szCs w:val="22"/>
        </w:rPr>
        <w:t>) przy użyciu opcji jazdy samochodem.</w:t>
      </w:r>
      <w:r w:rsidR="00173C66">
        <w:rPr>
          <w:bCs/>
          <w:sz w:val="22"/>
          <w:szCs w:val="22"/>
        </w:rPr>
        <w:t xml:space="preserve"> Wykonawca wskaże miejsce/miejsca wykonywania </w:t>
      </w:r>
      <w:r w:rsidR="00173C66" w:rsidRPr="00173C66">
        <w:rPr>
          <w:bCs/>
          <w:sz w:val="22"/>
          <w:szCs w:val="22"/>
        </w:rPr>
        <w:t xml:space="preserve">usługi w Formularzu </w:t>
      </w:r>
      <w:r w:rsidR="00173C66" w:rsidRPr="00173C66">
        <w:rPr>
          <w:sz w:val="22"/>
          <w:szCs w:val="22"/>
        </w:rPr>
        <w:t>oferty (załącznik nr 5 do zapytania)</w:t>
      </w:r>
      <w:r w:rsidR="00173C66" w:rsidRPr="00173C66">
        <w:rPr>
          <w:bCs/>
          <w:sz w:val="22"/>
          <w:szCs w:val="22"/>
        </w:rPr>
        <w:t xml:space="preserve">. </w:t>
      </w:r>
    </w:p>
    <w:p w14:paraId="1E6B819F" w14:textId="593C0647" w:rsidR="00C70D0C" w:rsidRPr="00C642D4" w:rsidRDefault="009C739B" w:rsidP="0048166E">
      <w:pPr>
        <w:pStyle w:val="Default"/>
        <w:numPr>
          <w:ilvl w:val="1"/>
          <w:numId w:val="4"/>
        </w:numPr>
        <w:spacing w:line="360" w:lineRule="auto"/>
        <w:ind w:left="567" w:hanging="567"/>
        <w:rPr>
          <w:b/>
          <w:sz w:val="22"/>
          <w:szCs w:val="22"/>
        </w:rPr>
      </w:pPr>
      <w:r w:rsidRPr="00C642D4">
        <w:rPr>
          <w:bCs/>
          <w:sz w:val="22"/>
          <w:szCs w:val="22"/>
        </w:rPr>
        <w:t>Przedmiot zamówienia obejmuje wykonanie:</w:t>
      </w:r>
    </w:p>
    <w:p w14:paraId="13C2722F" w14:textId="501CD2B3" w:rsidR="009C739B" w:rsidRPr="00FB633F" w:rsidRDefault="009C739B" w:rsidP="0048166E">
      <w:pPr>
        <w:pStyle w:val="Default"/>
        <w:numPr>
          <w:ilvl w:val="2"/>
          <w:numId w:val="4"/>
        </w:numPr>
        <w:spacing w:line="360" w:lineRule="auto"/>
        <w:ind w:left="1134" w:hanging="567"/>
        <w:rPr>
          <w:b/>
          <w:sz w:val="22"/>
          <w:szCs w:val="22"/>
        </w:rPr>
      </w:pPr>
      <w:r w:rsidRPr="00FB633F">
        <w:rPr>
          <w:bCs/>
          <w:sz w:val="22"/>
          <w:szCs w:val="22"/>
        </w:rPr>
        <w:t xml:space="preserve">przeglądów okresowych pogwarancyjnych zgodnie z zaleceniami producenta pojazdu oraz </w:t>
      </w:r>
      <w:r w:rsidR="00C642D4" w:rsidRPr="00FB633F">
        <w:rPr>
          <w:bCs/>
          <w:sz w:val="22"/>
          <w:szCs w:val="22"/>
        </w:rPr>
        <w:t xml:space="preserve">napraw </w:t>
      </w:r>
      <w:r w:rsidRPr="00FB633F">
        <w:rPr>
          <w:bCs/>
          <w:sz w:val="22"/>
          <w:szCs w:val="22"/>
        </w:rPr>
        <w:t xml:space="preserve">wynikających z </w:t>
      </w:r>
      <w:r w:rsidR="00C642D4">
        <w:rPr>
          <w:bCs/>
          <w:sz w:val="22"/>
          <w:szCs w:val="22"/>
        </w:rPr>
        <w:t>przeglądów</w:t>
      </w:r>
      <w:r w:rsidR="00FB633F">
        <w:rPr>
          <w:sz w:val="22"/>
          <w:szCs w:val="22"/>
        </w:rPr>
        <w:t>,</w:t>
      </w:r>
    </w:p>
    <w:p w14:paraId="647D1926" w14:textId="51B0E529" w:rsidR="00C70D0C" w:rsidRPr="00FD7C85" w:rsidRDefault="009C739B" w:rsidP="0048166E">
      <w:pPr>
        <w:pStyle w:val="Default"/>
        <w:numPr>
          <w:ilvl w:val="2"/>
          <w:numId w:val="4"/>
        </w:numPr>
        <w:spacing w:line="360" w:lineRule="auto"/>
        <w:ind w:left="1134" w:hanging="567"/>
        <w:rPr>
          <w:b/>
          <w:sz w:val="22"/>
          <w:szCs w:val="22"/>
        </w:rPr>
      </w:pPr>
      <w:r w:rsidRPr="00FB633F">
        <w:rPr>
          <w:bCs/>
          <w:sz w:val="22"/>
          <w:szCs w:val="22"/>
        </w:rPr>
        <w:lastRenderedPageBreak/>
        <w:t xml:space="preserve">bieżących </w:t>
      </w:r>
      <w:r w:rsidRPr="00FD7C85">
        <w:rPr>
          <w:bCs/>
          <w:sz w:val="22"/>
          <w:szCs w:val="22"/>
        </w:rPr>
        <w:t>napraw (usług serwisowych)</w:t>
      </w:r>
      <w:r w:rsidR="00FD7C85" w:rsidRPr="00FD7C85">
        <w:rPr>
          <w:sz w:val="22"/>
          <w:szCs w:val="22"/>
        </w:rPr>
        <w:t xml:space="preserve"> wraz z zakupem części zamiennych, płynów eksploatacyjnych oraz akcesoriów samochodowych niezbędnych do ich wykonania</w:t>
      </w:r>
      <w:r w:rsidR="00FD7C85">
        <w:rPr>
          <w:sz w:val="22"/>
          <w:szCs w:val="22"/>
        </w:rPr>
        <w:t>,</w:t>
      </w:r>
    </w:p>
    <w:p w14:paraId="2E3AA5AA" w14:textId="46B2DA59" w:rsidR="00C70D0C" w:rsidRPr="00FB633F" w:rsidRDefault="009C739B" w:rsidP="0048166E">
      <w:pPr>
        <w:pStyle w:val="Default"/>
        <w:numPr>
          <w:ilvl w:val="2"/>
          <w:numId w:val="4"/>
        </w:numPr>
        <w:spacing w:line="360" w:lineRule="auto"/>
        <w:ind w:left="1134" w:hanging="567"/>
        <w:rPr>
          <w:b/>
          <w:sz w:val="22"/>
          <w:szCs w:val="22"/>
        </w:rPr>
      </w:pPr>
      <w:r w:rsidRPr="00FD7C85">
        <w:rPr>
          <w:bCs/>
          <w:sz w:val="22"/>
          <w:szCs w:val="22"/>
        </w:rPr>
        <w:t>obowiązkowych badań technicznych</w:t>
      </w:r>
      <w:r w:rsidR="00C70D0C" w:rsidRPr="00FB633F">
        <w:rPr>
          <w:sz w:val="22"/>
          <w:szCs w:val="22"/>
        </w:rPr>
        <w:t>,</w:t>
      </w:r>
    </w:p>
    <w:p w14:paraId="65EF6101" w14:textId="2AD1A382" w:rsidR="009C739B" w:rsidRPr="00FB633F" w:rsidRDefault="009C739B" w:rsidP="0048166E">
      <w:pPr>
        <w:pStyle w:val="Default"/>
        <w:numPr>
          <w:ilvl w:val="2"/>
          <w:numId w:val="4"/>
        </w:numPr>
        <w:spacing w:line="360" w:lineRule="auto"/>
        <w:ind w:left="1134" w:hanging="567"/>
        <w:rPr>
          <w:b/>
          <w:sz w:val="22"/>
          <w:szCs w:val="22"/>
        </w:rPr>
      </w:pPr>
      <w:r w:rsidRPr="00FB633F">
        <w:rPr>
          <w:bCs/>
          <w:sz w:val="22"/>
          <w:szCs w:val="22"/>
        </w:rPr>
        <w:t>sezonową wymianę kół wraz z przeprowadzeniem inspekcji każdej z opon</w:t>
      </w:r>
      <w:r w:rsidR="00FB633F">
        <w:rPr>
          <w:bCs/>
          <w:sz w:val="22"/>
          <w:szCs w:val="22"/>
        </w:rPr>
        <w:t>,</w:t>
      </w:r>
    </w:p>
    <w:p w14:paraId="5AFF3619" w14:textId="670DC9C3" w:rsidR="00C70D0C" w:rsidRPr="0048166E" w:rsidRDefault="009C739B" w:rsidP="0048166E">
      <w:pPr>
        <w:pStyle w:val="Default"/>
        <w:numPr>
          <w:ilvl w:val="2"/>
          <w:numId w:val="4"/>
        </w:numPr>
        <w:spacing w:line="360" w:lineRule="auto"/>
        <w:ind w:left="1134" w:hanging="567"/>
        <w:rPr>
          <w:b/>
          <w:color w:val="auto"/>
          <w:sz w:val="22"/>
          <w:szCs w:val="22"/>
        </w:rPr>
      </w:pPr>
      <w:r w:rsidRPr="0048166E">
        <w:rPr>
          <w:bCs/>
          <w:color w:val="auto"/>
          <w:sz w:val="22"/>
          <w:szCs w:val="22"/>
        </w:rPr>
        <w:t>wyważanie kół</w:t>
      </w:r>
      <w:r w:rsidR="00C70D0C" w:rsidRPr="0048166E">
        <w:rPr>
          <w:color w:val="auto"/>
          <w:sz w:val="22"/>
          <w:szCs w:val="22"/>
        </w:rPr>
        <w:t>.</w:t>
      </w:r>
    </w:p>
    <w:p w14:paraId="1F8D5DA0" w14:textId="29865052" w:rsidR="0048166E" w:rsidRPr="00FD7C85" w:rsidRDefault="0048166E" w:rsidP="0048166E">
      <w:pPr>
        <w:pStyle w:val="Default"/>
        <w:numPr>
          <w:ilvl w:val="1"/>
          <w:numId w:val="4"/>
        </w:numPr>
        <w:spacing w:line="360" w:lineRule="auto"/>
        <w:ind w:left="567" w:hanging="567"/>
        <w:rPr>
          <w:bCs/>
          <w:color w:val="auto"/>
          <w:sz w:val="22"/>
          <w:szCs w:val="22"/>
        </w:rPr>
      </w:pPr>
      <w:r w:rsidRPr="0048166E">
        <w:rPr>
          <w:bCs/>
          <w:color w:val="auto"/>
          <w:sz w:val="22"/>
          <w:szCs w:val="22"/>
        </w:rPr>
        <w:t>Wykaz samochodów z rozmiarami opon, rodzajami felg stanowi załącznik nr 2 do zapytania</w:t>
      </w:r>
      <w:r w:rsidR="00FD7C85">
        <w:rPr>
          <w:bCs/>
          <w:color w:val="auto"/>
          <w:sz w:val="22"/>
          <w:szCs w:val="22"/>
        </w:rPr>
        <w:t xml:space="preserve"> </w:t>
      </w:r>
      <w:r w:rsidR="00FD7C85" w:rsidRPr="00FD7C85">
        <w:rPr>
          <w:sz w:val="22"/>
          <w:szCs w:val="22"/>
        </w:rPr>
        <w:t>ofertowego (</w:t>
      </w:r>
      <w:r w:rsidR="00FD7C85" w:rsidRPr="00FD7C85">
        <w:rPr>
          <w:bCs/>
          <w:sz w:val="22"/>
          <w:szCs w:val="22"/>
        </w:rPr>
        <w:t>załącznik nr 2 do umowy)</w:t>
      </w:r>
      <w:r w:rsidRPr="00FD7C85">
        <w:rPr>
          <w:bCs/>
          <w:color w:val="auto"/>
          <w:sz w:val="22"/>
          <w:szCs w:val="22"/>
        </w:rPr>
        <w:t>.</w:t>
      </w:r>
    </w:p>
    <w:p w14:paraId="4AD9ABC4" w14:textId="4D6E67B5" w:rsidR="00FB633F" w:rsidRPr="00FB633F" w:rsidRDefault="00FB633F" w:rsidP="0048166E">
      <w:pPr>
        <w:pStyle w:val="Default"/>
        <w:numPr>
          <w:ilvl w:val="1"/>
          <w:numId w:val="4"/>
        </w:numPr>
        <w:spacing w:line="360" w:lineRule="auto"/>
        <w:ind w:left="567" w:hanging="567"/>
        <w:rPr>
          <w:bCs/>
          <w:sz w:val="22"/>
          <w:szCs w:val="22"/>
        </w:rPr>
      </w:pPr>
      <w:r w:rsidRPr="00FB633F">
        <w:rPr>
          <w:bCs/>
          <w:sz w:val="22"/>
          <w:szCs w:val="22"/>
        </w:rPr>
        <w:t>Termin realizacji poszczególnych usług:</w:t>
      </w:r>
    </w:p>
    <w:p w14:paraId="1B9F4C6E" w14:textId="20C9DB5D" w:rsidR="00FB633F" w:rsidRPr="00FB633F" w:rsidRDefault="00FB633F" w:rsidP="0048166E">
      <w:pPr>
        <w:pStyle w:val="Akapitzlist"/>
        <w:numPr>
          <w:ilvl w:val="2"/>
          <w:numId w:val="4"/>
        </w:numPr>
        <w:shd w:val="clear" w:color="auto" w:fill="FFFFFF"/>
        <w:ind w:left="1134" w:hanging="567"/>
        <w:rPr>
          <w:rFonts w:cs="Arial"/>
          <w:bCs/>
        </w:rPr>
      </w:pPr>
      <w:r w:rsidRPr="00FB633F">
        <w:rPr>
          <w:rFonts w:cs="Arial"/>
          <w:bCs/>
        </w:rPr>
        <w:t>przeglądów okresowych – max. 1 dzień roboczy,</w:t>
      </w:r>
    </w:p>
    <w:p w14:paraId="0DB3B936" w14:textId="7AF1478A" w:rsidR="00FB633F" w:rsidRPr="00FB633F" w:rsidRDefault="00FB633F" w:rsidP="0048166E">
      <w:pPr>
        <w:pStyle w:val="Akapitzlist"/>
        <w:numPr>
          <w:ilvl w:val="2"/>
          <w:numId w:val="4"/>
        </w:numPr>
        <w:shd w:val="clear" w:color="auto" w:fill="FFFFFF"/>
        <w:ind w:left="1134" w:hanging="567"/>
        <w:rPr>
          <w:rFonts w:cs="Arial"/>
          <w:bCs/>
        </w:rPr>
      </w:pPr>
      <w:r w:rsidRPr="00FB633F">
        <w:rPr>
          <w:rFonts w:cs="Arial"/>
          <w:bCs/>
        </w:rPr>
        <w:t>napraw bieżących – max. 2 kolejne dni robocze,</w:t>
      </w:r>
    </w:p>
    <w:p w14:paraId="4943E3B7" w14:textId="15526149" w:rsidR="00FB633F" w:rsidRPr="00FB633F" w:rsidRDefault="00FB633F" w:rsidP="0048166E">
      <w:pPr>
        <w:pStyle w:val="Akapitzlist"/>
        <w:numPr>
          <w:ilvl w:val="2"/>
          <w:numId w:val="4"/>
        </w:numPr>
        <w:shd w:val="clear" w:color="auto" w:fill="FFFFFF"/>
        <w:ind w:left="1134" w:hanging="567"/>
        <w:rPr>
          <w:rFonts w:cs="Arial"/>
          <w:bCs/>
        </w:rPr>
      </w:pPr>
      <w:r w:rsidRPr="00FB633F">
        <w:rPr>
          <w:rFonts w:cs="Arial"/>
          <w:bCs/>
        </w:rPr>
        <w:t>obowiązkowego badania technicznego – max. 2 kolejne dni robocze,</w:t>
      </w:r>
    </w:p>
    <w:p w14:paraId="4C83AF75" w14:textId="3F4D3B65" w:rsidR="00FB633F" w:rsidRPr="00FB633F" w:rsidRDefault="00FB633F" w:rsidP="0048166E">
      <w:pPr>
        <w:pStyle w:val="Akapitzlist"/>
        <w:numPr>
          <w:ilvl w:val="2"/>
          <w:numId w:val="4"/>
        </w:numPr>
        <w:shd w:val="clear" w:color="auto" w:fill="FFFFFF"/>
        <w:ind w:left="1134" w:hanging="567"/>
        <w:rPr>
          <w:rFonts w:cs="Arial"/>
          <w:bCs/>
        </w:rPr>
      </w:pPr>
      <w:r w:rsidRPr="00FB633F">
        <w:rPr>
          <w:rFonts w:cs="Arial"/>
          <w:bCs/>
        </w:rPr>
        <w:t>sezonow</w:t>
      </w:r>
      <w:r w:rsidR="004F1940">
        <w:rPr>
          <w:rFonts w:cs="Arial"/>
          <w:bCs/>
        </w:rPr>
        <w:t>ej</w:t>
      </w:r>
      <w:r w:rsidRPr="00FB633F">
        <w:rPr>
          <w:rFonts w:cs="Arial"/>
          <w:bCs/>
        </w:rPr>
        <w:t xml:space="preserve"> wymian</w:t>
      </w:r>
      <w:r w:rsidR="004F1940">
        <w:rPr>
          <w:rFonts w:cs="Arial"/>
          <w:bCs/>
        </w:rPr>
        <w:t>y</w:t>
      </w:r>
      <w:r w:rsidRPr="00FB633F">
        <w:rPr>
          <w:rFonts w:cs="Arial"/>
          <w:bCs/>
        </w:rPr>
        <w:t xml:space="preserve"> kół samochodowych – max 1 dzień roboczy,</w:t>
      </w:r>
    </w:p>
    <w:p w14:paraId="72EEFC62" w14:textId="5B783B37" w:rsidR="00FB633F" w:rsidRPr="00FB633F" w:rsidRDefault="00FB633F" w:rsidP="0048166E">
      <w:pPr>
        <w:shd w:val="clear" w:color="auto" w:fill="FFFFFF"/>
        <w:ind w:left="567"/>
        <w:rPr>
          <w:rFonts w:cs="Arial"/>
          <w:bCs/>
        </w:rPr>
      </w:pPr>
      <w:r w:rsidRPr="00FB633F">
        <w:rPr>
          <w:rFonts w:cs="Arial"/>
          <w:bCs/>
        </w:rPr>
        <w:t>Powyższe terminy liczone będą od dnia przekazania samochodu do Wykonawcy na podstawie z</w:t>
      </w:r>
      <w:r w:rsidR="004F1940">
        <w:rPr>
          <w:rFonts w:cs="Arial"/>
          <w:bCs/>
        </w:rPr>
        <w:t>głoszenia</w:t>
      </w:r>
      <w:r w:rsidRPr="00FB633F">
        <w:rPr>
          <w:rFonts w:cs="Arial"/>
          <w:bCs/>
        </w:rPr>
        <w:t xml:space="preserve"> wykonania przeglądu okresowego, naprawy bieżącej, badania technicznego lub sezonowej wymiany kół samochodowych</w:t>
      </w:r>
      <w:r w:rsidR="00C642D4">
        <w:rPr>
          <w:rFonts w:cs="Arial"/>
          <w:bCs/>
        </w:rPr>
        <w:t>. Wzór zgłoszenia stanowi</w:t>
      </w:r>
      <w:r w:rsidR="00C642D4" w:rsidRPr="00C642D4">
        <w:rPr>
          <w:rFonts w:cs="Arial"/>
          <w:bCs/>
        </w:rPr>
        <w:t xml:space="preserve"> </w:t>
      </w:r>
      <w:r w:rsidR="00C642D4">
        <w:rPr>
          <w:rFonts w:cs="Arial"/>
          <w:bCs/>
        </w:rPr>
        <w:t>załącznik nr 3 do zapytania</w:t>
      </w:r>
      <w:r w:rsidR="00FD7C85">
        <w:rPr>
          <w:rFonts w:cs="Arial"/>
          <w:bCs/>
        </w:rPr>
        <w:t xml:space="preserve"> </w:t>
      </w:r>
      <w:r w:rsidR="00FD7C85" w:rsidRPr="00404027">
        <w:t>ofertowego</w:t>
      </w:r>
      <w:r w:rsidR="00C642D4">
        <w:rPr>
          <w:rFonts w:cs="Arial"/>
          <w:bCs/>
        </w:rPr>
        <w:t xml:space="preserve"> (załącznik nr 3 do umowy)</w:t>
      </w:r>
      <w:r w:rsidRPr="00FB633F">
        <w:rPr>
          <w:rFonts w:cs="Arial"/>
          <w:bCs/>
        </w:rPr>
        <w:t>.</w:t>
      </w:r>
    </w:p>
    <w:p w14:paraId="52123961" w14:textId="5F90C72C" w:rsidR="00FB633F" w:rsidRPr="00FB633F" w:rsidRDefault="004F1940" w:rsidP="0048166E">
      <w:pPr>
        <w:pStyle w:val="Default"/>
        <w:numPr>
          <w:ilvl w:val="1"/>
          <w:numId w:val="4"/>
        </w:numPr>
        <w:spacing w:line="360" w:lineRule="auto"/>
        <w:ind w:left="567" w:hanging="567"/>
        <w:rPr>
          <w:sz w:val="22"/>
          <w:szCs w:val="22"/>
        </w:rPr>
      </w:pPr>
      <w:r>
        <w:rPr>
          <w:bCs/>
          <w:sz w:val="22"/>
          <w:szCs w:val="22"/>
        </w:rPr>
        <w:t>Z</w:t>
      </w:r>
      <w:r w:rsidR="00FB633F" w:rsidRPr="00FB633F">
        <w:rPr>
          <w:sz w:val="22"/>
          <w:szCs w:val="22"/>
        </w:rPr>
        <w:t xml:space="preserve">obowiązania </w:t>
      </w:r>
      <w:r>
        <w:rPr>
          <w:sz w:val="22"/>
          <w:szCs w:val="22"/>
        </w:rPr>
        <w:t>W</w:t>
      </w:r>
      <w:r w:rsidR="00FB633F" w:rsidRPr="00FB633F">
        <w:rPr>
          <w:sz w:val="22"/>
          <w:szCs w:val="22"/>
        </w:rPr>
        <w:t>ykonawcy realizujące</w:t>
      </w:r>
      <w:r>
        <w:rPr>
          <w:sz w:val="22"/>
          <w:szCs w:val="22"/>
        </w:rPr>
        <w:t>go</w:t>
      </w:r>
      <w:r w:rsidR="00FB633F" w:rsidRPr="00FB633F">
        <w:rPr>
          <w:sz w:val="22"/>
          <w:szCs w:val="22"/>
        </w:rPr>
        <w:t xml:space="preserve"> usługę:</w:t>
      </w:r>
    </w:p>
    <w:p w14:paraId="2030183B" w14:textId="428AB127" w:rsidR="00FB633F" w:rsidRPr="004B3994" w:rsidRDefault="00FB633F" w:rsidP="0048166E">
      <w:pPr>
        <w:pStyle w:val="Akapitzlist"/>
        <w:numPr>
          <w:ilvl w:val="2"/>
          <w:numId w:val="4"/>
        </w:numPr>
        <w:shd w:val="clear" w:color="auto" w:fill="FFFFFF"/>
        <w:ind w:left="1134" w:hanging="567"/>
        <w:rPr>
          <w:rFonts w:cs="Arial"/>
        </w:rPr>
      </w:pPr>
      <w:r w:rsidRPr="004B3994">
        <w:rPr>
          <w:rFonts w:cs="Arial"/>
        </w:rPr>
        <w:t>Wykonawca p</w:t>
      </w:r>
      <w:r w:rsidR="00C642D4">
        <w:rPr>
          <w:rFonts w:cs="Arial"/>
        </w:rPr>
        <w:t>on</w:t>
      </w:r>
      <w:r w:rsidR="003F0509">
        <w:rPr>
          <w:rFonts w:cs="Arial"/>
        </w:rPr>
        <w:t>o</w:t>
      </w:r>
      <w:r w:rsidR="00C642D4">
        <w:rPr>
          <w:rFonts w:cs="Arial"/>
        </w:rPr>
        <w:t>si</w:t>
      </w:r>
      <w:r w:rsidRPr="004B3994">
        <w:rPr>
          <w:rFonts w:cs="Arial"/>
        </w:rPr>
        <w:t xml:space="preserve"> pełną odpowiedzialność </w:t>
      </w:r>
      <w:r w:rsidR="004B3994" w:rsidRPr="004B3994">
        <w:rPr>
          <w:rFonts w:cs="Arial"/>
        </w:rPr>
        <w:t xml:space="preserve">za samochód </w:t>
      </w:r>
      <w:r w:rsidR="003F0509">
        <w:rPr>
          <w:rFonts w:cs="Arial"/>
        </w:rPr>
        <w:t xml:space="preserve">i jego wyposażenie </w:t>
      </w:r>
      <w:r w:rsidRPr="004B3994">
        <w:rPr>
          <w:rFonts w:cs="Arial"/>
        </w:rPr>
        <w:t xml:space="preserve">z chwilą przekazania samochodu </w:t>
      </w:r>
      <w:r w:rsidR="003F0509">
        <w:rPr>
          <w:rFonts w:cs="Arial"/>
        </w:rPr>
        <w:t>w sposób określony w pkt 2.6 zapytania.</w:t>
      </w:r>
    </w:p>
    <w:p w14:paraId="701E48AD" w14:textId="63089B0D" w:rsidR="00FB633F" w:rsidRPr="00FB633F" w:rsidRDefault="00FB633F" w:rsidP="0048166E">
      <w:pPr>
        <w:pStyle w:val="Akapitzlist"/>
        <w:numPr>
          <w:ilvl w:val="2"/>
          <w:numId w:val="4"/>
        </w:numPr>
        <w:shd w:val="clear" w:color="auto" w:fill="FFFFFF"/>
        <w:ind w:left="1134" w:hanging="567"/>
        <w:rPr>
          <w:rFonts w:cs="Arial"/>
        </w:rPr>
      </w:pPr>
      <w:r w:rsidRPr="00FB633F">
        <w:rPr>
          <w:rFonts w:cs="Arial"/>
        </w:rPr>
        <w:t xml:space="preserve">Wykonawca </w:t>
      </w:r>
      <w:r w:rsidR="003F0509">
        <w:rPr>
          <w:rFonts w:cs="Arial"/>
        </w:rPr>
        <w:t>będzie świadczył</w:t>
      </w:r>
      <w:r w:rsidRPr="00FB633F">
        <w:rPr>
          <w:rFonts w:cs="Arial"/>
        </w:rPr>
        <w:t xml:space="preserve"> usługę z należytą starannością oraz zgodnie z zaleceniami producenta samochodów, a w szczególności użyje nowych, oryginalnych części zamiennych lub ich zamienników wyłącznie z grupy O, Q, PC/PT (wg tzw. GVO), gdzie poszczególne litery oznaczają:</w:t>
      </w:r>
    </w:p>
    <w:p w14:paraId="54D70C5B" w14:textId="2FAFA7C9" w:rsidR="00FB633F" w:rsidRPr="00FB633F" w:rsidRDefault="00FB633F" w:rsidP="003D1D14">
      <w:pPr>
        <w:pStyle w:val="Akapitzlist"/>
        <w:numPr>
          <w:ilvl w:val="0"/>
          <w:numId w:val="8"/>
        </w:numPr>
        <w:shd w:val="clear" w:color="auto" w:fill="FFFFFF"/>
        <w:ind w:left="1560" w:hanging="426"/>
        <w:rPr>
          <w:rFonts w:cs="Arial"/>
        </w:rPr>
      </w:pPr>
      <w:r w:rsidRPr="00FB633F">
        <w:rPr>
          <w:rFonts w:cs="Arial"/>
        </w:rPr>
        <w:t>O – oryginalna część z logo producenta (OE),</w:t>
      </w:r>
    </w:p>
    <w:p w14:paraId="5901F478" w14:textId="67F43E48" w:rsidR="00FB633F" w:rsidRPr="00FB633F" w:rsidRDefault="00FB633F" w:rsidP="003D1D14">
      <w:pPr>
        <w:pStyle w:val="Akapitzlist"/>
        <w:numPr>
          <w:ilvl w:val="0"/>
          <w:numId w:val="8"/>
        </w:numPr>
        <w:shd w:val="clear" w:color="auto" w:fill="FFFFFF"/>
        <w:ind w:left="1560" w:hanging="426"/>
        <w:rPr>
          <w:rFonts w:cs="Arial"/>
        </w:rPr>
      </w:pPr>
      <w:r w:rsidRPr="00FB633F">
        <w:rPr>
          <w:rFonts w:cs="Arial"/>
        </w:rPr>
        <w:t xml:space="preserve">Q – część oryginalna oznaczona logo producenta części dostarczającego dany element na pierwszy montaż (OEM), </w:t>
      </w:r>
    </w:p>
    <w:p w14:paraId="3B0C91A3" w14:textId="10F5CCC6" w:rsidR="00FB633F" w:rsidRPr="00FB633F" w:rsidRDefault="00FB633F" w:rsidP="003D1D14">
      <w:pPr>
        <w:pStyle w:val="Akapitzlist"/>
        <w:numPr>
          <w:ilvl w:val="0"/>
          <w:numId w:val="8"/>
        </w:numPr>
        <w:shd w:val="clear" w:color="auto" w:fill="FFFFFF"/>
        <w:ind w:left="1560" w:hanging="426"/>
        <w:rPr>
          <w:rFonts w:cs="Arial"/>
        </w:rPr>
      </w:pPr>
      <w:r w:rsidRPr="00FB633F">
        <w:rPr>
          <w:rFonts w:cs="Arial"/>
        </w:rPr>
        <w:t>PC/PT – część o porównywalnej jakości, która posiada dodatkowo certyfikat jakości wydany przez uprawniony instytut certyfikujący.</w:t>
      </w:r>
    </w:p>
    <w:p w14:paraId="6C3BDF39" w14:textId="7E16F4D3" w:rsidR="00FB633F" w:rsidRPr="00FB633F" w:rsidRDefault="00FB633F" w:rsidP="0048166E">
      <w:pPr>
        <w:pStyle w:val="Akapitzlist"/>
        <w:numPr>
          <w:ilvl w:val="2"/>
          <w:numId w:val="4"/>
        </w:numPr>
        <w:shd w:val="clear" w:color="auto" w:fill="FFFFFF"/>
        <w:ind w:left="1134" w:hanging="567"/>
        <w:rPr>
          <w:rFonts w:cs="Arial"/>
        </w:rPr>
      </w:pPr>
      <w:r w:rsidRPr="00FB633F">
        <w:rPr>
          <w:rFonts w:cs="Arial"/>
        </w:rPr>
        <w:t xml:space="preserve">Wykonawca zapewni </w:t>
      </w:r>
      <w:r w:rsidR="003F0509">
        <w:rPr>
          <w:rFonts w:cs="Arial"/>
        </w:rPr>
        <w:t>świadczenie</w:t>
      </w:r>
      <w:r w:rsidR="004F1940">
        <w:rPr>
          <w:rFonts w:cs="Arial"/>
        </w:rPr>
        <w:t xml:space="preserve"> </w:t>
      </w:r>
      <w:r w:rsidRPr="00FB633F">
        <w:rPr>
          <w:rFonts w:cs="Arial"/>
        </w:rPr>
        <w:t>usług</w:t>
      </w:r>
      <w:r w:rsidR="004F1940">
        <w:rPr>
          <w:rFonts w:cs="Arial"/>
        </w:rPr>
        <w:t>i serwisowania samochodów</w:t>
      </w:r>
      <w:r w:rsidRPr="00FB633F">
        <w:rPr>
          <w:rFonts w:cs="Arial"/>
        </w:rPr>
        <w:t xml:space="preserve"> w odległości nie większej niż 25 km od siedziby Zamawiającego tj.</w:t>
      </w:r>
      <w:r w:rsidR="003F0509">
        <w:rPr>
          <w:rFonts w:cs="Arial"/>
        </w:rPr>
        <w:t xml:space="preserve"> ul. Barskiej 28/30 w Warszawie, mierzone</w:t>
      </w:r>
      <w:r w:rsidR="0075444E">
        <w:rPr>
          <w:rFonts w:cs="Arial"/>
        </w:rPr>
        <w:t>j wg. wskazań określonych w pkt</w:t>
      </w:r>
      <w:r w:rsidR="003F0509">
        <w:rPr>
          <w:rFonts w:cs="Arial"/>
        </w:rPr>
        <w:t xml:space="preserve"> 2.3 zapytania.</w:t>
      </w:r>
    </w:p>
    <w:p w14:paraId="4FEF72B6" w14:textId="6A4E2BDE" w:rsidR="00FB633F" w:rsidRDefault="003F0509" w:rsidP="0048166E">
      <w:pPr>
        <w:pStyle w:val="Akapitzlist"/>
        <w:numPr>
          <w:ilvl w:val="2"/>
          <w:numId w:val="4"/>
        </w:numPr>
        <w:shd w:val="clear" w:color="auto" w:fill="FFFFFF"/>
        <w:ind w:left="1134" w:hanging="567"/>
        <w:rPr>
          <w:rFonts w:cs="Arial"/>
        </w:rPr>
      </w:pPr>
      <w:r>
        <w:rPr>
          <w:rFonts w:cs="Arial"/>
        </w:rPr>
        <w:t>W ramach realizacji przedmiotu zamówienia Wykonawca zobowiązuje się utylizować na własny koszt w</w:t>
      </w:r>
      <w:r w:rsidR="00FB633F" w:rsidRPr="00FB633F">
        <w:rPr>
          <w:rFonts w:cs="Arial"/>
        </w:rPr>
        <w:t>ymontowane, zużyte części zamienne</w:t>
      </w:r>
      <w:r w:rsidR="007D285C">
        <w:rPr>
          <w:rFonts w:cs="Arial"/>
        </w:rPr>
        <w:t>,</w:t>
      </w:r>
      <w:r w:rsidR="00FB633F" w:rsidRPr="00FB633F">
        <w:rPr>
          <w:rFonts w:cs="Arial"/>
        </w:rPr>
        <w:t xml:space="preserve"> materiały</w:t>
      </w:r>
      <w:r>
        <w:rPr>
          <w:rFonts w:cs="Arial"/>
        </w:rPr>
        <w:t xml:space="preserve"> i</w:t>
      </w:r>
      <w:r w:rsidR="00FB633F" w:rsidRPr="00FB633F">
        <w:rPr>
          <w:rFonts w:cs="Arial"/>
        </w:rPr>
        <w:t xml:space="preserve"> płyny </w:t>
      </w:r>
      <w:r>
        <w:rPr>
          <w:rFonts w:cs="Arial"/>
        </w:rPr>
        <w:t>oraz opony nie nadające się do dalszego użytkowania</w:t>
      </w:r>
      <w:r w:rsidR="00FB633F" w:rsidRPr="00FB633F">
        <w:rPr>
          <w:rFonts w:cs="Arial"/>
        </w:rPr>
        <w:t>.</w:t>
      </w:r>
    </w:p>
    <w:p w14:paraId="30108443" w14:textId="4B64653E" w:rsidR="00FB633F" w:rsidRPr="00FB633F" w:rsidRDefault="00FB633F" w:rsidP="0048166E">
      <w:pPr>
        <w:pStyle w:val="Akapitzlist"/>
        <w:numPr>
          <w:ilvl w:val="2"/>
          <w:numId w:val="4"/>
        </w:numPr>
        <w:shd w:val="clear" w:color="auto" w:fill="FFFFFF"/>
        <w:ind w:left="1134" w:hanging="567"/>
        <w:rPr>
          <w:rFonts w:cs="Arial"/>
        </w:rPr>
      </w:pPr>
      <w:r w:rsidRPr="00FB633F">
        <w:rPr>
          <w:rFonts w:cs="Arial"/>
        </w:rPr>
        <w:lastRenderedPageBreak/>
        <w:t>Naprawy muszą być wykonywane wg. technologii napraw danej marki samochodów. Ewentualne koszty wynikające z zastosowania niewłaściwej technologii napraw lub niewłaściwych części będą obciążać Wykonawcę.</w:t>
      </w:r>
    </w:p>
    <w:p w14:paraId="04AED782" w14:textId="3D971D84" w:rsidR="00FB633F" w:rsidRPr="00F33A31" w:rsidRDefault="00FB633F" w:rsidP="0048166E">
      <w:pPr>
        <w:pStyle w:val="Akapitzlist"/>
        <w:numPr>
          <w:ilvl w:val="2"/>
          <w:numId w:val="4"/>
        </w:numPr>
        <w:shd w:val="clear" w:color="auto" w:fill="FFFFFF"/>
        <w:ind w:left="1134" w:hanging="567"/>
        <w:rPr>
          <w:rFonts w:cs="Arial"/>
        </w:rPr>
      </w:pPr>
      <w:r w:rsidRPr="00FB633F">
        <w:rPr>
          <w:rFonts w:cs="Arial"/>
        </w:rPr>
        <w:t xml:space="preserve">Wykonawca </w:t>
      </w:r>
      <w:r w:rsidR="003F0509" w:rsidRPr="00FB633F">
        <w:rPr>
          <w:rFonts w:cs="Arial"/>
        </w:rPr>
        <w:t xml:space="preserve">jest </w:t>
      </w:r>
      <w:r w:rsidRPr="00FB633F">
        <w:rPr>
          <w:rFonts w:cs="Arial"/>
        </w:rPr>
        <w:t xml:space="preserve">zobowiązany do przedstawienia kopii faktury źródłowej za części otrzymane od poddostawców, na podstawie której do cen netto będzie </w:t>
      </w:r>
      <w:r w:rsidRPr="00F33A31">
        <w:rPr>
          <w:rFonts w:cs="Arial"/>
        </w:rPr>
        <w:t xml:space="preserve">doliczany narzut </w:t>
      </w:r>
      <w:r w:rsidR="00F33A31" w:rsidRPr="00F33A31">
        <w:rPr>
          <w:rFonts w:cs="Arial"/>
        </w:rPr>
        <w:t xml:space="preserve">procentowy </w:t>
      </w:r>
      <w:r w:rsidRPr="00F33A31">
        <w:rPr>
          <w:rFonts w:cs="Arial"/>
        </w:rPr>
        <w:t>na części.</w:t>
      </w:r>
    </w:p>
    <w:p w14:paraId="428E4F8C" w14:textId="4395B43A" w:rsidR="00FB633F" w:rsidRPr="00FB633F" w:rsidRDefault="00FB633F" w:rsidP="0048166E">
      <w:pPr>
        <w:pStyle w:val="Akapitzlist"/>
        <w:numPr>
          <w:ilvl w:val="2"/>
          <w:numId w:val="4"/>
        </w:numPr>
        <w:shd w:val="clear" w:color="auto" w:fill="FFFFFF"/>
        <w:ind w:left="1134" w:hanging="567"/>
        <w:rPr>
          <w:rFonts w:cs="Arial"/>
        </w:rPr>
      </w:pPr>
      <w:r w:rsidRPr="00FB633F">
        <w:rPr>
          <w:rFonts w:cs="Arial"/>
        </w:rPr>
        <w:t xml:space="preserve">Wykonawca </w:t>
      </w:r>
      <w:r w:rsidR="003F0509">
        <w:rPr>
          <w:rFonts w:cs="Arial"/>
        </w:rPr>
        <w:t xml:space="preserve">jest zobowiązany do </w:t>
      </w:r>
      <w:r w:rsidRPr="00FB633F">
        <w:rPr>
          <w:rFonts w:cs="Arial"/>
        </w:rPr>
        <w:t>posiada</w:t>
      </w:r>
      <w:r w:rsidR="003F0509">
        <w:rPr>
          <w:rFonts w:cs="Arial"/>
        </w:rPr>
        <w:t>nia ubezpieczenia</w:t>
      </w:r>
      <w:r w:rsidRPr="00FB633F">
        <w:rPr>
          <w:rFonts w:cs="Arial"/>
        </w:rPr>
        <w:t xml:space="preserve"> od odpowiedzialności cywilnej w zakresie prowadzonej działalności gospodarczej związanej z przedmiotem </w:t>
      </w:r>
      <w:r w:rsidR="003F0509">
        <w:rPr>
          <w:rFonts w:cs="Arial"/>
        </w:rPr>
        <w:t>zamówienia/</w:t>
      </w:r>
      <w:r w:rsidRPr="00FB633F">
        <w:rPr>
          <w:rFonts w:cs="Arial"/>
        </w:rPr>
        <w:t>umowy na kwotę nie niższą niż 100.000,00 zł, w okresie obowiązywania umowy.</w:t>
      </w:r>
    </w:p>
    <w:p w14:paraId="688E85F9" w14:textId="5D171B35" w:rsidR="00FB633F" w:rsidRPr="00FB633F" w:rsidRDefault="00FB633F" w:rsidP="0048166E">
      <w:pPr>
        <w:pStyle w:val="Default"/>
        <w:numPr>
          <w:ilvl w:val="1"/>
          <w:numId w:val="4"/>
        </w:numPr>
        <w:spacing w:line="360" w:lineRule="auto"/>
        <w:ind w:left="567" w:hanging="567"/>
        <w:rPr>
          <w:sz w:val="22"/>
          <w:szCs w:val="22"/>
        </w:rPr>
      </w:pPr>
      <w:r w:rsidRPr="00FB633F">
        <w:rPr>
          <w:sz w:val="22"/>
          <w:szCs w:val="22"/>
        </w:rPr>
        <w:t xml:space="preserve">Standardowy przegląd </w:t>
      </w:r>
      <w:r w:rsidR="002C10E2">
        <w:rPr>
          <w:sz w:val="22"/>
          <w:szCs w:val="22"/>
        </w:rPr>
        <w:t xml:space="preserve">okresowy </w:t>
      </w:r>
      <w:r w:rsidR="007D285C">
        <w:rPr>
          <w:sz w:val="22"/>
          <w:szCs w:val="22"/>
        </w:rPr>
        <w:t xml:space="preserve">ma </w:t>
      </w:r>
      <w:r w:rsidRPr="00FB633F">
        <w:rPr>
          <w:sz w:val="22"/>
          <w:szCs w:val="22"/>
        </w:rPr>
        <w:t>obejm</w:t>
      </w:r>
      <w:r w:rsidR="007D285C">
        <w:rPr>
          <w:sz w:val="22"/>
          <w:szCs w:val="22"/>
        </w:rPr>
        <w:t>ować</w:t>
      </w:r>
      <w:r w:rsidRPr="00FB633F">
        <w:rPr>
          <w:sz w:val="22"/>
          <w:szCs w:val="22"/>
        </w:rPr>
        <w:t xml:space="preserve"> czynności zalecane przez producenta samochodu, odpowiednio dla danego przebiegu kilometrów lub okresu użytkowania</w:t>
      </w:r>
      <w:r w:rsidR="0048166E">
        <w:rPr>
          <w:sz w:val="22"/>
          <w:szCs w:val="22"/>
        </w:rPr>
        <w:t>,</w:t>
      </w:r>
      <w:r w:rsidRPr="00FB633F">
        <w:rPr>
          <w:sz w:val="22"/>
          <w:szCs w:val="22"/>
        </w:rPr>
        <w:t xml:space="preserve"> a także jeśli producent ich nie określił, wykonanie w szczególności:</w:t>
      </w:r>
    </w:p>
    <w:p w14:paraId="3EB692AD" w14:textId="5C89C9F4" w:rsidR="00FB633F" w:rsidRPr="0048166E" w:rsidRDefault="00FB633F" w:rsidP="0048166E">
      <w:pPr>
        <w:pStyle w:val="Akapitzlist"/>
        <w:numPr>
          <w:ilvl w:val="2"/>
          <w:numId w:val="4"/>
        </w:numPr>
        <w:shd w:val="clear" w:color="auto" w:fill="FFFFFF"/>
        <w:ind w:left="1134" w:hanging="567"/>
        <w:rPr>
          <w:rFonts w:cs="Arial"/>
        </w:rPr>
      </w:pPr>
      <w:r w:rsidRPr="0048166E">
        <w:rPr>
          <w:rFonts w:cs="Arial"/>
        </w:rPr>
        <w:t>serwis olejowy,</w:t>
      </w:r>
    </w:p>
    <w:p w14:paraId="7D25BBEE" w14:textId="28406244" w:rsidR="00FB633F" w:rsidRDefault="00FB633F" w:rsidP="0048166E">
      <w:pPr>
        <w:pStyle w:val="Akapitzlist"/>
        <w:numPr>
          <w:ilvl w:val="2"/>
          <w:numId w:val="4"/>
        </w:numPr>
        <w:shd w:val="clear" w:color="auto" w:fill="FFFFFF"/>
        <w:ind w:left="1134" w:hanging="567"/>
        <w:rPr>
          <w:rFonts w:cs="Arial"/>
        </w:rPr>
      </w:pPr>
      <w:r w:rsidRPr="0048166E">
        <w:rPr>
          <w:rFonts w:cs="Arial"/>
        </w:rPr>
        <w:t>wymiana filtrów silnikowych, kabinowych,</w:t>
      </w:r>
    </w:p>
    <w:p w14:paraId="2BA7856F" w14:textId="23DE4D93" w:rsidR="00FB633F" w:rsidRDefault="00FB633F" w:rsidP="0048166E">
      <w:pPr>
        <w:pStyle w:val="Akapitzlist"/>
        <w:numPr>
          <w:ilvl w:val="2"/>
          <w:numId w:val="4"/>
        </w:numPr>
        <w:shd w:val="clear" w:color="auto" w:fill="FFFFFF"/>
        <w:ind w:left="1134" w:hanging="567"/>
        <w:rPr>
          <w:rFonts w:cs="Arial"/>
        </w:rPr>
      </w:pPr>
      <w:r w:rsidRPr="0048166E">
        <w:rPr>
          <w:rFonts w:cs="Arial"/>
        </w:rPr>
        <w:t>kontrola układu hamulcowego, zawieszenia, oświetlenia, instalacji elektrycznej,</w:t>
      </w:r>
    </w:p>
    <w:p w14:paraId="54B6C36C" w14:textId="35143A86" w:rsidR="00FB633F" w:rsidRDefault="00FB633F" w:rsidP="0048166E">
      <w:pPr>
        <w:pStyle w:val="Akapitzlist"/>
        <w:numPr>
          <w:ilvl w:val="2"/>
          <w:numId w:val="4"/>
        </w:numPr>
        <w:shd w:val="clear" w:color="auto" w:fill="FFFFFF"/>
        <w:ind w:left="1134" w:hanging="567"/>
        <w:rPr>
          <w:rFonts w:cs="Arial"/>
        </w:rPr>
      </w:pPr>
      <w:r w:rsidRPr="0048166E">
        <w:rPr>
          <w:rFonts w:cs="Arial"/>
        </w:rPr>
        <w:t>kontrola układu kierowniczeg</w:t>
      </w:r>
      <w:r w:rsidR="0048166E">
        <w:rPr>
          <w:rFonts w:cs="Arial"/>
        </w:rPr>
        <w:t>o,</w:t>
      </w:r>
    </w:p>
    <w:p w14:paraId="0273E6BF" w14:textId="7EBC23DE" w:rsidR="00FB633F" w:rsidRDefault="007D285C" w:rsidP="0048166E">
      <w:pPr>
        <w:pStyle w:val="Akapitzlist"/>
        <w:numPr>
          <w:ilvl w:val="2"/>
          <w:numId w:val="4"/>
        </w:numPr>
        <w:shd w:val="clear" w:color="auto" w:fill="FFFFFF"/>
        <w:ind w:left="1134" w:hanging="567"/>
        <w:rPr>
          <w:rFonts w:cs="Arial"/>
        </w:rPr>
      </w:pPr>
      <w:r>
        <w:rPr>
          <w:rFonts w:cs="Arial"/>
        </w:rPr>
        <w:t xml:space="preserve">kontrola </w:t>
      </w:r>
      <w:r w:rsidR="00FB633F" w:rsidRPr="0048166E">
        <w:rPr>
          <w:rFonts w:cs="Arial"/>
        </w:rPr>
        <w:t>układu wydechowego,</w:t>
      </w:r>
    </w:p>
    <w:p w14:paraId="3367DF11" w14:textId="2232BC48" w:rsidR="00FB633F" w:rsidRDefault="00FB633F" w:rsidP="0048166E">
      <w:pPr>
        <w:pStyle w:val="Akapitzlist"/>
        <w:numPr>
          <w:ilvl w:val="2"/>
          <w:numId w:val="4"/>
        </w:numPr>
        <w:shd w:val="clear" w:color="auto" w:fill="FFFFFF"/>
        <w:ind w:left="1134" w:hanging="567"/>
        <w:rPr>
          <w:rFonts w:cs="Arial"/>
        </w:rPr>
      </w:pPr>
      <w:r w:rsidRPr="0048166E">
        <w:rPr>
          <w:rFonts w:cs="Arial"/>
        </w:rPr>
        <w:t>kontrola układu</w:t>
      </w:r>
      <w:r w:rsidR="0048166E">
        <w:rPr>
          <w:rFonts w:cs="Arial"/>
        </w:rPr>
        <w:t xml:space="preserve"> klimatyzacji,</w:t>
      </w:r>
    </w:p>
    <w:p w14:paraId="32E55310" w14:textId="1CC226F7" w:rsidR="00FB633F" w:rsidRDefault="00FB633F" w:rsidP="0048166E">
      <w:pPr>
        <w:pStyle w:val="Akapitzlist"/>
        <w:numPr>
          <w:ilvl w:val="2"/>
          <w:numId w:val="4"/>
        </w:numPr>
        <w:shd w:val="clear" w:color="auto" w:fill="FFFFFF"/>
        <w:ind w:left="1134" w:hanging="567"/>
        <w:rPr>
          <w:rFonts w:cs="Arial"/>
        </w:rPr>
      </w:pPr>
      <w:r w:rsidRPr="0048166E">
        <w:rPr>
          <w:rFonts w:cs="Arial"/>
        </w:rPr>
        <w:t>kontrola stanu ogumienia, sprawdzenie prawidłowego ciśnienia w oponach,</w:t>
      </w:r>
    </w:p>
    <w:p w14:paraId="22B06D06" w14:textId="3DDC4171" w:rsidR="00FB633F" w:rsidRDefault="00FB633F" w:rsidP="0048166E">
      <w:pPr>
        <w:pStyle w:val="Akapitzlist"/>
        <w:numPr>
          <w:ilvl w:val="2"/>
          <w:numId w:val="4"/>
        </w:numPr>
        <w:shd w:val="clear" w:color="auto" w:fill="FFFFFF"/>
        <w:ind w:left="1134" w:hanging="567"/>
        <w:rPr>
          <w:rFonts w:cs="Arial"/>
        </w:rPr>
      </w:pPr>
      <w:r w:rsidRPr="0048166E">
        <w:rPr>
          <w:rFonts w:cs="Arial"/>
        </w:rPr>
        <w:t>kontrola stanu piór w</w:t>
      </w:r>
      <w:r w:rsidR="0048166E">
        <w:rPr>
          <w:rFonts w:cs="Arial"/>
        </w:rPr>
        <w:t>ycieraczek, ewentualna wymiana,</w:t>
      </w:r>
    </w:p>
    <w:p w14:paraId="65533B58" w14:textId="3DB239C5" w:rsidR="00FB633F" w:rsidRPr="0048166E" w:rsidRDefault="00FB633F" w:rsidP="0048166E">
      <w:pPr>
        <w:pStyle w:val="Akapitzlist"/>
        <w:numPr>
          <w:ilvl w:val="2"/>
          <w:numId w:val="4"/>
        </w:numPr>
        <w:shd w:val="clear" w:color="auto" w:fill="FFFFFF"/>
        <w:ind w:left="1134" w:hanging="567"/>
        <w:rPr>
          <w:rFonts w:cs="Arial"/>
        </w:rPr>
      </w:pPr>
      <w:r w:rsidRPr="0048166E">
        <w:rPr>
          <w:rFonts w:cs="Arial"/>
        </w:rPr>
        <w:t>kontrola stanu płynów eksploatacyjnych.</w:t>
      </w:r>
    </w:p>
    <w:p w14:paraId="5BCD5618" w14:textId="5D7DFAE8" w:rsidR="00FB633F" w:rsidRDefault="00FB633F" w:rsidP="0048166E">
      <w:pPr>
        <w:pStyle w:val="Default"/>
        <w:numPr>
          <w:ilvl w:val="1"/>
          <w:numId w:val="4"/>
        </w:numPr>
        <w:spacing w:line="360" w:lineRule="auto"/>
        <w:ind w:left="567" w:hanging="567"/>
        <w:rPr>
          <w:sz w:val="22"/>
          <w:szCs w:val="22"/>
        </w:rPr>
      </w:pPr>
      <w:r w:rsidRPr="00FB633F">
        <w:rPr>
          <w:sz w:val="22"/>
          <w:szCs w:val="22"/>
        </w:rPr>
        <w:t xml:space="preserve">Sezonowa wymiana kół z oponami letnimi na koła z oponami zimowymi lub zimowymi na letnie w samochodach </w:t>
      </w:r>
      <w:r w:rsidR="0048166E">
        <w:rPr>
          <w:sz w:val="22"/>
          <w:szCs w:val="22"/>
        </w:rPr>
        <w:t xml:space="preserve">ma </w:t>
      </w:r>
      <w:r w:rsidRPr="00FB633F">
        <w:rPr>
          <w:sz w:val="22"/>
          <w:szCs w:val="22"/>
        </w:rPr>
        <w:t>polega</w:t>
      </w:r>
      <w:r w:rsidR="0048166E">
        <w:rPr>
          <w:sz w:val="22"/>
          <w:szCs w:val="22"/>
        </w:rPr>
        <w:t xml:space="preserve">ć na </w:t>
      </w:r>
      <w:r w:rsidRPr="0048166E">
        <w:rPr>
          <w:sz w:val="22"/>
          <w:szCs w:val="22"/>
        </w:rPr>
        <w:t xml:space="preserve">zdjęciu kół z oponami z samochodu, a następnie wykonaniu inspekcji każdej z opon rozumianej jako zdemontowanie opon z felg, sprawdzenie opon z zewnętrznej strony jak i zarówno wewnętrznej, grubości bieżnika, obecności ciał obcych, wyważenie oraz ponowne założenie na felgę opon w dobrym stanie technicznym. </w:t>
      </w:r>
      <w:r w:rsidR="007D285C">
        <w:rPr>
          <w:sz w:val="22"/>
          <w:szCs w:val="22"/>
        </w:rPr>
        <w:t xml:space="preserve">Wykonawca będzie </w:t>
      </w:r>
      <w:r w:rsidRPr="0048166E">
        <w:rPr>
          <w:sz w:val="22"/>
          <w:szCs w:val="22"/>
        </w:rPr>
        <w:t>montowa</w:t>
      </w:r>
      <w:r w:rsidR="007D285C">
        <w:rPr>
          <w:sz w:val="22"/>
          <w:szCs w:val="22"/>
        </w:rPr>
        <w:t>ł</w:t>
      </w:r>
      <w:r w:rsidRPr="0048166E">
        <w:rPr>
          <w:sz w:val="22"/>
          <w:szCs w:val="22"/>
        </w:rPr>
        <w:t xml:space="preserve"> koła z oponami dostarczone przez Zamawiającego. Zamawiający wymaga</w:t>
      </w:r>
      <w:r w:rsidR="0048166E">
        <w:rPr>
          <w:sz w:val="22"/>
          <w:szCs w:val="22"/>
        </w:rPr>
        <w:t>,</w:t>
      </w:r>
      <w:r w:rsidRPr="0048166E">
        <w:rPr>
          <w:sz w:val="22"/>
          <w:szCs w:val="22"/>
        </w:rPr>
        <w:t xml:space="preserve"> aby raz w roku wykonywana była wymiana wentyli w każdej oponie, w tym w </w:t>
      </w:r>
      <w:r w:rsidR="007D285C">
        <w:rPr>
          <w:sz w:val="22"/>
          <w:szCs w:val="22"/>
        </w:rPr>
        <w:t xml:space="preserve">oponie </w:t>
      </w:r>
      <w:r w:rsidRPr="0048166E">
        <w:rPr>
          <w:sz w:val="22"/>
          <w:szCs w:val="22"/>
        </w:rPr>
        <w:t>zapasowej.</w:t>
      </w:r>
    </w:p>
    <w:p w14:paraId="3C83D8A8" w14:textId="4F0AEBE5" w:rsidR="00FB633F" w:rsidRDefault="00FB633F" w:rsidP="0048166E">
      <w:pPr>
        <w:pStyle w:val="Default"/>
        <w:numPr>
          <w:ilvl w:val="1"/>
          <w:numId w:val="4"/>
        </w:numPr>
        <w:spacing w:line="360" w:lineRule="auto"/>
        <w:ind w:left="567" w:hanging="567"/>
        <w:rPr>
          <w:sz w:val="22"/>
          <w:szCs w:val="22"/>
        </w:rPr>
      </w:pPr>
      <w:r w:rsidRPr="0048166E">
        <w:rPr>
          <w:sz w:val="22"/>
          <w:szCs w:val="22"/>
        </w:rPr>
        <w:t>Wykonawca zobowiązany jest do wystawienia oświadczenia, że każda z opon letnie/zimowe po przeprowadzonej inspekcji nadaje się do dalszego użytkowania oraz powinien podać numer rejestracyjny samochodu z którego pochodzą i numer etykiet, a także grubość bieżnika opon w każdym samochodzie.</w:t>
      </w:r>
      <w:r w:rsidR="0048166E">
        <w:rPr>
          <w:sz w:val="22"/>
          <w:szCs w:val="22"/>
        </w:rPr>
        <w:t xml:space="preserve"> </w:t>
      </w:r>
      <w:r w:rsidRPr="0048166E">
        <w:rPr>
          <w:sz w:val="22"/>
          <w:szCs w:val="22"/>
        </w:rPr>
        <w:t>Natomiast opony, które kwalifikują się do wymiany z uwagi na uszkodzenia lub nadmierne zużycie powinny być wskazane w oświadczeniu z uwzględnieniem numeru rejestracyjnego samochodu</w:t>
      </w:r>
      <w:r w:rsidR="0048166E">
        <w:rPr>
          <w:sz w:val="22"/>
          <w:szCs w:val="22"/>
        </w:rPr>
        <w:t>,</w:t>
      </w:r>
      <w:r w:rsidRPr="0048166E">
        <w:rPr>
          <w:sz w:val="22"/>
          <w:szCs w:val="22"/>
        </w:rPr>
        <w:t xml:space="preserve"> z </w:t>
      </w:r>
      <w:r w:rsidRPr="0048166E">
        <w:rPr>
          <w:sz w:val="22"/>
          <w:szCs w:val="22"/>
        </w:rPr>
        <w:lastRenderedPageBreak/>
        <w:t xml:space="preserve">którego pochodzą i numerem etykiety opony wraz z podaniem przyczyny </w:t>
      </w:r>
      <w:r w:rsidR="0048166E">
        <w:rPr>
          <w:sz w:val="22"/>
          <w:szCs w:val="22"/>
        </w:rPr>
        <w:t>z</w:t>
      </w:r>
      <w:r w:rsidRPr="0048166E">
        <w:rPr>
          <w:sz w:val="22"/>
          <w:szCs w:val="22"/>
        </w:rPr>
        <w:t>akwalifikowania opony do wymiany.</w:t>
      </w:r>
    </w:p>
    <w:p w14:paraId="291B8BC2" w14:textId="4E39DF88" w:rsidR="00FB633F" w:rsidRDefault="00FB633F" w:rsidP="0048166E">
      <w:pPr>
        <w:pStyle w:val="Default"/>
        <w:numPr>
          <w:ilvl w:val="1"/>
          <w:numId w:val="4"/>
        </w:numPr>
        <w:spacing w:line="360" w:lineRule="auto"/>
        <w:ind w:left="567" w:hanging="567"/>
        <w:rPr>
          <w:sz w:val="22"/>
          <w:szCs w:val="22"/>
        </w:rPr>
      </w:pPr>
      <w:r w:rsidRPr="0048166E">
        <w:rPr>
          <w:sz w:val="22"/>
          <w:szCs w:val="22"/>
        </w:rPr>
        <w:t>W przypadku stwierdzenia usterek/uszkodzeń w oponach letnich/zimowych, które można naprawić, zostaną one zlecone do wykonania dodatkowym zamówieniem</w:t>
      </w:r>
      <w:r w:rsidR="0048166E">
        <w:rPr>
          <w:sz w:val="22"/>
          <w:szCs w:val="22"/>
        </w:rPr>
        <w:t xml:space="preserve"> po przedstawieniu kosztorysu.</w:t>
      </w:r>
    </w:p>
    <w:p w14:paraId="20CD6C71" w14:textId="6F976933" w:rsidR="00FB633F" w:rsidRPr="0048166E" w:rsidRDefault="00FB633F" w:rsidP="0048166E">
      <w:pPr>
        <w:pStyle w:val="Default"/>
        <w:numPr>
          <w:ilvl w:val="1"/>
          <w:numId w:val="4"/>
        </w:numPr>
        <w:spacing w:line="360" w:lineRule="auto"/>
        <w:ind w:left="567" w:hanging="567"/>
        <w:rPr>
          <w:sz w:val="22"/>
          <w:szCs w:val="22"/>
        </w:rPr>
      </w:pPr>
      <w:r w:rsidRPr="0048166E">
        <w:rPr>
          <w:sz w:val="22"/>
          <w:szCs w:val="22"/>
        </w:rPr>
        <w:t xml:space="preserve">Wykonawca zobowiązany </w:t>
      </w:r>
      <w:r w:rsidR="0081196F">
        <w:rPr>
          <w:sz w:val="22"/>
          <w:szCs w:val="22"/>
        </w:rPr>
        <w:t xml:space="preserve">będzie </w:t>
      </w:r>
      <w:r w:rsidRPr="0048166E">
        <w:rPr>
          <w:sz w:val="22"/>
          <w:szCs w:val="22"/>
        </w:rPr>
        <w:t>do skalibrowania czujnika ciśnienia w oponach, utylizacji opon, które nie nadają się do dalszego użytkowania, na jego koszt.</w:t>
      </w:r>
    </w:p>
    <w:p w14:paraId="69199D3B" w14:textId="2A324265" w:rsidR="00934093" w:rsidRDefault="0048166E" w:rsidP="004961EF">
      <w:pPr>
        <w:pStyle w:val="Nagwek2"/>
      </w:pPr>
      <w:r>
        <w:t>Termin realizacji zamówienia</w:t>
      </w:r>
    </w:p>
    <w:p w14:paraId="58491A37" w14:textId="18D6DBF8" w:rsidR="0048166E" w:rsidRDefault="0048166E" w:rsidP="009C6D59">
      <w:pPr>
        <w:pStyle w:val="Default"/>
        <w:numPr>
          <w:ilvl w:val="1"/>
          <w:numId w:val="4"/>
        </w:numPr>
        <w:spacing w:line="360" w:lineRule="auto"/>
        <w:ind w:left="567" w:hanging="567"/>
        <w:rPr>
          <w:sz w:val="22"/>
          <w:szCs w:val="22"/>
        </w:rPr>
      </w:pPr>
      <w:r w:rsidRPr="00404027">
        <w:rPr>
          <w:bCs/>
          <w:sz w:val="22"/>
          <w:szCs w:val="22"/>
        </w:rPr>
        <w:t xml:space="preserve">24 miesiące od </w:t>
      </w:r>
      <w:r w:rsidR="0073000D">
        <w:rPr>
          <w:bCs/>
          <w:sz w:val="22"/>
          <w:szCs w:val="22"/>
        </w:rPr>
        <w:t xml:space="preserve">12 grudnia 2022 r. lub </w:t>
      </w:r>
      <w:r w:rsidRPr="00404027">
        <w:rPr>
          <w:bCs/>
          <w:sz w:val="22"/>
          <w:szCs w:val="22"/>
        </w:rPr>
        <w:t>do</w:t>
      </w:r>
      <w:r>
        <w:rPr>
          <w:bCs/>
          <w:sz w:val="22"/>
          <w:szCs w:val="22"/>
        </w:rPr>
        <w:t xml:space="preserve"> </w:t>
      </w:r>
      <w:r w:rsidRPr="009C739B">
        <w:rPr>
          <w:bCs/>
          <w:sz w:val="22"/>
          <w:szCs w:val="22"/>
        </w:rPr>
        <w:t xml:space="preserve">wcześniejszego wyczerpania </w:t>
      </w:r>
      <w:r w:rsidR="0073000D">
        <w:rPr>
          <w:bCs/>
          <w:sz w:val="22"/>
          <w:szCs w:val="22"/>
        </w:rPr>
        <w:t>maksymalnej kwoty</w:t>
      </w:r>
      <w:r w:rsidRPr="009C739B">
        <w:rPr>
          <w:bCs/>
          <w:sz w:val="22"/>
          <w:szCs w:val="22"/>
        </w:rPr>
        <w:t xml:space="preserve"> umowy (tj. </w:t>
      </w:r>
      <w:r w:rsidR="0073000D">
        <w:rPr>
          <w:bCs/>
          <w:sz w:val="22"/>
          <w:szCs w:val="22"/>
        </w:rPr>
        <w:t>70 441,15</w:t>
      </w:r>
      <w:r w:rsidRPr="009C739B">
        <w:rPr>
          <w:bCs/>
          <w:sz w:val="22"/>
          <w:szCs w:val="22"/>
        </w:rPr>
        <w:t xml:space="preserve"> zł </w:t>
      </w:r>
      <w:r w:rsidR="0073000D">
        <w:rPr>
          <w:bCs/>
          <w:sz w:val="22"/>
          <w:szCs w:val="22"/>
        </w:rPr>
        <w:t>z podatkiem VAT</w:t>
      </w:r>
      <w:r w:rsidRPr="009C739B">
        <w:rPr>
          <w:bCs/>
          <w:sz w:val="22"/>
          <w:szCs w:val="22"/>
        </w:rPr>
        <w:t>)</w:t>
      </w:r>
      <w:r w:rsidR="0073000D">
        <w:rPr>
          <w:bCs/>
          <w:sz w:val="22"/>
          <w:szCs w:val="22"/>
        </w:rPr>
        <w:t xml:space="preserve"> z zastrzeżeniem pkt 3.2 zapytania</w:t>
      </w:r>
      <w:r w:rsidRPr="009C739B">
        <w:rPr>
          <w:sz w:val="22"/>
          <w:szCs w:val="22"/>
        </w:rPr>
        <w:t>.</w:t>
      </w:r>
    </w:p>
    <w:p w14:paraId="5F474897" w14:textId="0AD5DE4C" w:rsidR="009C6D59" w:rsidRPr="009C6D59" w:rsidRDefault="009C6D59" w:rsidP="009C6D59">
      <w:pPr>
        <w:pStyle w:val="Default"/>
        <w:numPr>
          <w:ilvl w:val="1"/>
          <w:numId w:val="4"/>
        </w:numPr>
        <w:spacing w:line="360" w:lineRule="auto"/>
        <w:ind w:left="567" w:hanging="567"/>
        <w:rPr>
          <w:sz w:val="22"/>
          <w:szCs w:val="22"/>
        </w:rPr>
      </w:pPr>
      <w:r w:rsidRPr="009C6D59">
        <w:rPr>
          <w:sz w:val="22"/>
          <w:szCs w:val="22"/>
        </w:rPr>
        <w:t>Okres serwisowania samochodu Volkswagen Caddy numer rejestracyjny WU 8818N rozpocznie się 2</w:t>
      </w:r>
      <w:r w:rsidR="004B3994">
        <w:rPr>
          <w:sz w:val="22"/>
          <w:szCs w:val="22"/>
        </w:rPr>
        <w:t>1</w:t>
      </w:r>
      <w:r w:rsidR="0073000D">
        <w:rPr>
          <w:sz w:val="22"/>
          <w:szCs w:val="22"/>
        </w:rPr>
        <w:t xml:space="preserve"> lipca </w:t>
      </w:r>
      <w:r w:rsidRPr="009C6D59">
        <w:rPr>
          <w:sz w:val="22"/>
          <w:szCs w:val="22"/>
        </w:rPr>
        <w:t>2024</w:t>
      </w:r>
      <w:r w:rsidRPr="009C6D59">
        <w:rPr>
          <w:b/>
          <w:sz w:val="22"/>
          <w:szCs w:val="22"/>
        </w:rPr>
        <w:t xml:space="preserve"> </w:t>
      </w:r>
      <w:r>
        <w:rPr>
          <w:sz w:val="22"/>
          <w:szCs w:val="22"/>
          <w:lang w:bidi="he-IL"/>
        </w:rPr>
        <w:t>r. po</w:t>
      </w:r>
      <w:r w:rsidRPr="009C6D59">
        <w:rPr>
          <w:sz w:val="22"/>
          <w:szCs w:val="22"/>
          <w:lang w:bidi="he-IL"/>
        </w:rPr>
        <w:t xml:space="preserve"> zakończeni</w:t>
      </w:r>
      <w:r>
        <w:rPr>
          <w:sz w:val="22"/>
          <w:szCs w:val="22"/>
          <w:lang w:bidi="he-IL"/>
        </w:rPr>
        <w:t>u</w:t>
      </w:r>
      <w:r w:rsidRPr="009C6D59">
        <w:rPr>
          <w:sz w:val="22"/>
          <w:szCs w:val="22"/>
          <w:lang w:bidi="he-IL"/>
        </w:rPr>
        <w:t xml:space="preserve"> okresu gwarancyjnego producenta pojazdu.</w:t>
      </w:r>
    </w:p>
    <w:p w14:paraId="43C9576C" w14:textId="77777777" w:rsidR="00934093" w:rsidRPr="00CC6C3D" w:rsidRDefault="00934093" w:rsidP="004961EF">
      <w:pPr>
        <w:pStyle w:val="Nagwek2"/>
      </w:pPr>
      <w:r w:rsidRPr="00CC6C3D">
        <w:rPr>
          <w:rFonts w:eastAsiaTheme="minorHAnsi"/>
        </w:rPr>
        <w:t>Sposób porozumiewania się Wykonawcy i Zamawiającego</w:t>
      </w:r>
    </w:p>
    <w:p w14:paraId="1E2BB5FC" w14:textId="201CE3B8" w:rsidR="00934093" w:rsidRPr="00CC6C3D" w:rsidRDefault="00934093" w:rsidP="00BC589F">
      <w:pPr>
        <w:numPr>
          <w:ilvl w:val="1"/>
          <w:numId w:val="1"/>
        </w:numPr>
        <w:ind w:left="567" w:hanging="567"/>
        <w:contextualSpacing/>
        <w:rPr>
          <w:rFonts w:cs="Arial"/>
        </w:rPr>
      </w:pPr>
      <w:r w:rsidRPr="00CC6C3D">
        <w:rPr>
          <w:rFonts w:cs="Arial"/>
        </w:rPr>
        <w:t>Zamawiający nie przewiduje możliwości kontaktowania się w toku prowadzonego postępowania telefonicznie.</w:t>
      </w:r>
    </w:p>
    <w:p w14:paraId="0F58CA36" w14:textId="1305B1A5" w:rsidR="00132886" w:rsidRPr="00934093" w:rsidRDefault="00132886" w:rsidP="00BC589F">
      <w:pPr>
        <w:numPr>
          <w:ilvl w:val="1"/>
          <w:numId w:val="1"/>
        </w:numPr>
        <w:ind w:left="567" w:hanging="567"/>
        <w:contextualSpacing/>
        <w:rPr>
          <w:rFonts w:cs="Arial"/>
        </w:rPr>
      </w:pPr>
      <w:r w:rsidRPr="00934093">
        <w:rPr>
          <w:rFonts w:cs="Arial"/>
        </w:rPr>
        <w:t xml:space="preserve">Poczta elektroniczna </w:t>
      </w:r>
      <w:r w:rsidRPr="00934093">
        <w:rPr>
          <w:rFonts w:cs="Arial"/>
          <w:color w:val="000000"/>
        </w:rPr>
        <w:t>stanowi podstawowe narzędzie komunikacji pomiędzy Zamawiającym a Wykonawcami.</w:t>
      </w:r>
      <w:r>
        <w:rPr>
          <w:rFonts w:cs="Arial"/>
          <w:color w:val="000000"/>
        </w:rPr>
        <w:t xml:space="preserve"> Adres e-mail Zamawiającego:</w:t>
      </w:r>
      <w:r w:rsidRPr="00132886">
        <w:t xml:space="preserve"> </w:t>
      </w:r>
      <w:hyperlink r:id="rId9" w:history="1">
        <w:r w:rsidRPr="00934093">
          <w:rPr>
            <w:rFonts w:cs="Arial"/>
            <w:color w:val="0563C1" w:themeColor="hyperlink"/>
            <w:u w:val="single"/>
          </w:rPr>
          <w:t>kancelaria@gip.pip.gov.pl</w:t>
        </w:r>
      </w:hyperlink>
    </w:p>
    <w:p w14:paraId="0DF13FAB" w14:textId="798F18D4" w:rsidR="00934093" w:rsidRPr="00132886" w:rsidRDefault="00934093" w:rsidP="00BC589F">
      <w:pPr>
        <w:numPr>
          <w:ilvl w:val="1"/>
          <w:numId w:val="1"/>
        </w:numPr>
        <w:ind w:left="567" w:hanging="567"/>
        <w:contextualSpacing/>
        <w:rPr>
          <w:rFonts w:cs="Arial"/>
        </w:rPr>
      </w:pPr>
      <w:r w:rsidRPr="00934093">
        <w:rPr>
          <w:rFonts w:cs="Arial"/>
        </w:rPr>
        <w:t xml:space="preserve"> Wszelkie pytania do postępowania należy składać za pośrednictwem poczty elektronicznej na adres e-mail: </w:t>
      </w:r>
      <w:hyperlink r:id="rId10" w:history="1">
        <w:r w:rsidRPr="00934093">
          <w:rPr>
            <w:rFonts w:cs="Arial"/>
            <w:color w:val="0563C1" w:themeColor="hyperlink"/>
            <w:u w:val="single"/>
          </w:rPr>
          <w:t>kancelaria@gip.pip.gov.pl</w:t>
        </w:r>
      </w:hyperlink>
      <w:r w:rsidRPr="00934093">
        <w:rPr>
          <w:rFonts w:cs="Arial"/>
          <w:color w:val="0563C1" w:themeColor="hyperlink"/>
          <w:u w:val="single"/>
        </w:rPr>
        <w:t xml:space="preserve">, </w:t>
      </w:r>
      <w:r w:rsidRPr="00934093">
        <w:rPr>
          <w:rFonts w:cs="Arial"/>
        </w:rPr>
        <w:t xml:space="preserve">nie później niż na 3 dni </w:t>
      </w:r>
      <w:r w:rsidR="00132886">
        <w:rPr>
          <w:rFonts w:cs="Arial"/>
        </w:rPr>
        <w:t>przed terminem składania ofert.</w:t>
      </w:r>
    </w:p>
    <w:p w14:paraId="7B2442A8" w14:textId="11B25326" w:rsidR="00934093" w:rsidRPr="00934093" w:rsidRDefault="00934093" w:rsidP="00BC589F">
      <w:pPr>
        <w:numPr>
          <w:ilvl w:val="1"/>
          <w:numId w:val="1"/>
        </w:numPr>
        <w:ind w:left="567" w:hanging="567"/>
        <w:contextualSpacing/>
        <w:rPr>
          <w:rFonts w:cs="Arial"/>
        </w:rPr>
      </w:pPr>
      <w:r w:rsidRPr="00934093">
        <w:rPr>
          <w:rFonts w:cs="Arial"/>
        </w:rPr>
        <w:t xml:space="preserve">Pytania i odpowiedzi zostaną </w:t>
      </w:r>
      <w:r w:rsidR="004961EF">
        <w:rPr>
          <w:rFonts w:cs="Arial"/>
        </w:rPr>
        <w:t>przesłane Wykonawcom na wskazane przez nich adresy poczty elektronicznej</w:t>
      </w:r>
      <w:r w:rsidR="0081196F">
        <w:rPr>
          <w:rFonts w:cs="Arial"/>
        </w:rPr>
        <w:t xml:space="preserve"> oraz opublikowane na stronie postępowania </w:t>
      </w:r>
      <w:r w:rsidR="0081196F" w:rsidRPr="00934093">
        <w:rPr>
          <w:rFonts w:cs="Arial"/>
        </w:rPr>
        <w:t>(</w:t>
      </w:r>
      <w:hyperlink r:id="rId11" w:history="1">
        <w:r w:rsidR="0081196F" w:rsidRPr="00934093">
          <w:rPr>
            <w:rFonts w:cs="Arial"/>
            <w:color w:val="0563C1" w:themeColor="hyperlink"/>
            <w:u w:val="single"/>
          </w:rPr>
          <w:t>Zamówienia o wartości poniżej 130 000 złotych - Państwowa Inspekcja Pracy - Portal Gov.pl (www.gov.pl)</w:t>
        </w:r>
      </w:hyperlink>
      <w:r w:rsidR="0081196F" w:rsidRPr="00934093">
        <w:rPr>
          <w:rFonts w:cs="Arial"/>
          <w:szCs w:val="20"/>
        </w:rPr>
        <w:t>)</w:t>
      </w:r>
      <w:r w:rsidRPr="00934093">
        <w:rPr>
          <w:rFonts w:cs="Arial"/>
        </w:rPr>
        <w:t>.</w:t>
      </w:r>
    </w:p>
    <w:p w14:paraId="2C5173F9" w14:textId="7F91B5ED" w:rsidR="00132886" w:rsidRPr="00132886" w:rsidRDefault="00014F79" w:rsidP="00BC589F">
      <w:pPr>
        <w:numPr>
          <w:ilvl w:val="1"/>
          <w:numId w:val="1"/>
        </w:numPr>
        <w:ind w:left="567" w:hanging="567"/>
        <w:contextualSpacing/>
        <w:rPr>
          <w:rFonts w:cs="Arial"/>
        </w:rPr>
      </w:pPr>
      <w:r>
        <w:rPr>
          <w:rFonts w:cs="Arial"/>
        </w:rPr>
        <w:t>Na pytania zadane p</w:t>
      </w:r>
      <w:r w:rsidR="00934093" w:rsidRPr="00934093">
        <w:rPr>
          <w:rFonts w:cs="Arial"/>
        </w:rPr>
        <w:t>o upływie terminu wskazanego w pkt 4.</w:t>
      </w:r>
      <w:r w:rsidR="00132886">
        <w:rPr>
          <w:rFonts w:cs="Arial"/>
        </w:rPr>
        <w:t>3</w:t>
      </w:r>
      <w:r w:rsidR="00934093" w:rsidRPr="00934093">
        <w:rPr>
          <w:rFonts w:cs="Arial"/>
        </w:rPr>
        <w:t xml:space="preserve"> Zamawiający nie jest zobowiązany udziel</w:t>
      </w:r>
      <w:r>
        <w:rPr>
          <w:rFonts w:cs="Arial"/>
        </w:rPr>
        <w:t>ić</w:t>
      </w:r>
      <w:r w:rsidR="00934093" w:rsidRPr="00934093">
        <w:rPr>
          <w:rFonts w:cs="Arial"/>
        </w:rPr>
        <w:t xml:space="preserve"> odpowiedzi.</w:t>
      </w:r>
    </w:p>
    <w:p w14:paraId="3C1F22E1" w14:textId="0C329C73" w:rsidR="00934093" w:rsidRPr="004961EF" w:rsidRDefault="00934093" w:rsidP="004961EF">
      <w:pPr>
        <w:pStyle w:val="Nagwek2"/>
      </w:pPr>
      <w:r w:rsidRPr="004961EF">
        <w:t>Sposób składania ofert</w:t>
      </w:r>
    </w:p>
    <w:p w14:paraId="563A6EFB" w14:textId="6BDDB7E9" w:rsidR="00934093" w:rsidRPr="00934093" w:rsidRDefault="00934093" w:rsidP="00BC589F">
      <w:pPr>
        <w:pStyle w:val="Akapitzlist"/>
        <w:numPr>
          <w:ilvl w:val="1"/>
          <w:numId w:val="4"/>
        </w:numPr>
        <w:shd w:val="clear" w:color="auto" w:fill="FFFFFF"/>
        <w:ind w:left="567" w:hanging="567"/>
        <w:rPr>
          <w:rFonts w:cs="Arial"/>
        </w:rPr>
      </w:pPr>
      <w:r w:rsidRPr="00934093">
        <w:rPr>
          <w:rFonts w:cs="Arial"/>
        </w:rPr>
        <w:t xml:space="preserve">Ofertę należy sporządzić w języku polskim w formie pisemnej, na komputerze lub inną trwałą i czytelną techniką albo w formie elektronicznej albo w formie dokumentowej określonej w pkt </w:t>
      </w:r>
      <w:r>
        <w:rPr>
          <w:rFonts w:cs="Arial"/>
        </w:rPr>
        <w:t>5</w:t>
      </w:r>
      <w:r w:rsidRPr="00934093">
        <w:rPr>
          <w:rFonts w:cs="Arial"/>
        </w:rPr>
        <w:t>.</w:t>
      </w:r>
      <w:r w:rsidR="00B54169">
        <w:rPr>
          <w:rFonts w:cs="Arial"/>
        </w:rPr>
        <w:t>6</w:t>
      </w:r>
      <w:r w:rsidRPr="00934093">
        <w:rPr>
          <w:rFonts w:cs="Arial"/>
        </w:rPr>
        <w:t>. Ofertę w formie elektronicznej Wykonawca podpisze kwalifikowanym podpisem elektronicznym, podpisem zaufanym albo podpisem osobistym.</w:t>
      </w:r>
    </w:p>
    <w:p w14:paraId="1AC07FD5" w14:textId="78C7CC41" w:rsidR="00934093" w:rsidRPr="00934093" w:rsidRDefault="00934093" w:rsidP="00BC589F">
      <w:pPr>
        <w:numPr>
          <w:ilvl w:val="1"/>
          <w:numId w:val="4"/>
        </w:numPr>
        <w:shd w:val="clear" w:color="auto" w:fill="FFFFFF"/>
        <w:ind w:left="567" w:hanging="567"/>
        <w:contextualSpacing/>
        <w:rPr>
          <w:rFonts w:cs="Arial"/>
        </w:rPr>
      </w:pPr>
      <w:r w:rsidRPr="00934093">
        <w:rPr>
          <w:rFonts w:cs="Arial"/>
        </w:rPr>
        <w:t>Ofertę</w:t>
      </w:r>
      <w:r w:rsidRPr="00934093">
        <w:rPr>
          <w:rFonts w:cs="Arial"/>
          <w:bCs/>
        </w:rPr>
        <w:t xml:space="preserve"> w postaci elektronicznej należy złożyć </w:t>
      </w:r>
      <w:r w:rsidRPr="00934093">
        <w:rPr>
          <w:rFonts w:cs="Arial"/>
        </w:rPr>
        <w:t>za pośrednictwem poczty elektronicznej</w:t>
      </w:r>
      <w:r w:rsidRPr="00934093">
        <w:rPr>
          <w:rFonts w:cs="Arial"/>
          <w:bCs/>
        </w:rPr>
        <w:t xml:space="preserve"> na adres e-mail: </w:t>
      </w:r>
      <w:hyperlink r:id="rId12" w:history="1">
        <w:r w:rsidRPr="00934093">
          <w:rPr>
            <w:rFonts w:cs="Arial"/>
            <w:bCs/>
            <w:color w:val="0563C1" w:themeColor="hyperlink"/>
            <w:u w:val="single"/>
          </w:rPr>
          <w:t>kancelaria@gip.pip.gov.pl</w:t>
        </w:r>
      </w:hyperlink>
      <w:r w:rsidRPr="00934093">
        <w:rPr>
          <w:rFonts w:cs="Arial"/>
        </w:rPr>
        <w:t xml:space="preserve"> W nazwie pliku z ofertą lub w nazwie </w:t>
      </w:r>
      <w:r w:rsidRPr="00934093">
        <w:rPr>
          <w:rFonts w:cs="Arial"/>
        </w:rPr>
        <w:lastRenderedPageBreak/>
        <w:t xml:space="preserve">wiadomości e-mail należy wpisać: „Oferta na </w:t>
      </w:r>
      <w:r w:rsidR="00F33A31">
        <w:rPr>
          <w:rFonts w:cs="Arial"/>
        </w:rPr>
        <w:t>serwis sam</w:t>
      </w:r>
      <w:r w:rsidR="002F4DE3">
        <w:rPr>
          <w:rFonts w:cs="Arial"/>
        </w:rPr>
        <w:t>ochodów służbowych</w:t>
      </w:r>
      <w:r w:rsidRPr="00934093">
        <w:rPr>
          <w:rFonts w:cs="Arial"/>
        </w:rPr>
        <w:t xml:space="preserve"> PIP GIP”.</w:t>
      </w:r>
    </w:p>
    <w:p w14:paraId="65F4D064" w14:textId="79E620A3" w:rsidR="00934093" w:rsidRPr="00934093" w:rsidRDefault="00934093" w:rsidP="00BC589F">
      <w:pPr>
        <w:numPr>
          <w:ilvl w:val="1"/>
          <w:numId w:val="4"/>
        </w:numPr>
        <w:shd w:val="clear" w:color="auto" w:fill="FFFFFF"/>
        <w:ind w:left="567" w:hanging="567"/>
        <w:contextualSpacing/>
        <w:rPr>
          <w:rFonts w:cs="Arial"/>
        </w:rPr>
      </w:pPr>
      <w:r w:rsidRPr="00934093">
        <w:rPr>
          <w:rFonts w:cs="Arial"/>
          <w:bCs/>
        </w:rPr>
        <w:t xml:space="preserve">Ofertę </w:t>
      </w:r>
      <w:r w:rsidRPr="00934093">
        <w:rPr>
          <w:rFonts w:cs="Arial"/>
        </w:rPr>
        <w:t>w postaci papierowej</w:t>
      </w:r>
      <w:r w:rsidRPr="00934093">
        <w:rPr>
          <w:rFonts w:cs="Arial"/>
          <w:bCs/>
        </w:rPr>
        <w:t xml:space="preserve"> należy złożyć osobiście lub za pośrednictwem operatora pocztowego lub firmy kurierskiej na adres: Państwowa Inspekcja Pracy Główny Inspektorat Pracy ul. Barska 28/30, 02-315 Warszawa (Kancelaria). O</w:t>
      </w:r>
      <w:r w:rsidRPr="00934093">
        <w:rPr>
          <w:rFonts w:cs="Arial"/>
          <w:color w:val="000000"/>
        </w:rPr>
        <w:t>ferta w postaci papierowej musi być podpisana własnoręcznym podpisem przez osobę/osoby</w:t>
      </w:r>
      <w:r w:rsidR="00917C3F" w:rsidRPr="00917C3F">
        <w:rPr>
          <w:rFonts w:cs="Arial"/>
          <w:color w:val="000000"/>
        </w:rPr>
        <w:t xml:space="preserve"> </w:t>
      </w:r>
      <w:r w:rsidR="00917C3F" w:rsidRPr="00934093">
        <w:rPr>
          <w:rFonts w:cs="Arial"/>
          <w:color w:val="000000"/>
        </w:rPr>
        <w:t>uprawnioną</w:t>
      </w:r>
      <w:r w:rsidR="00917C3F">
        <w:rPr>
          <w:rFonts w:cs="Arial"/>
          <w:color w:val="000000"/>
        </w:rPr>
        <w:t xml:space="preserve"> do reprezentacji Wykonawcy</w:t>
      </w:r>
      <w:r w:rsidRPr="00934093">
        <w:rPr>
          <w:rFonts w:cs="Arial"/>
          <w:color w:val="000000"/>
        </w:rPr>
        <w:t xml:space="preserve">. </w:t>
      </w:r>
    </w:p>
    <w:p w14:paraId="50F59B0A" w14:textId="278A3585" w:rsidR="00917C3F" w:rsidRDefault="00934093" w:rsidP="00BC589F">
      <w:pPr>
        <w:numPr>
          <w:ilvl w:val="1"/>
          <w:numId w:val="4"/>
        </w:numPr>
        <w:shd w:val="clear" w:color="auto" w:fill="FFFFFF"/>
        <w:ind w:left="567" w:hanging="567"/>
        <w:contextualSpacing/>
        <w:rPr>
          <w:rFonts w:cs="Arial"/>
        </w:rPr>
      </w:pPr>
      <w:r w:rsidRPr="00934093">
        <w:rPr>
          <w:rFonts w:cs="Arial"/>
        </w:rPr>
        <w:t>Ofertę w postaci papierowej</w:t>
      </w:r>
      <w:r w:rsidRPr="00934093">
        <w:rPr>
          <w:rFonts w:cs="Arial"/>
          <w:bCs/>
        </w:rPr>
        <w:t xml:space="preserve"> </w:t>
      </w:r>
      <w:r w:rsidRPr="00934093">
        <w:rPr>
          <w:rFonts w:cs="Arial"/>
        </w:rPr>
        <w:t xml:space="preserve">należy złożyć w zamkniętej kopercie zatytułowanej „Oferta </w:t>
      </w:r>
      <w:r w:rsidR="00F33A31">
        <w:rPr>
          <w:rFonts w:cs="Arial"/>
        </w:rPr>
        <w:t>na serwis</w:t>
      </w:r>
      <w:r w:rsidR="002F4DE3">
        <w:rPr>
          <w:rFonts w:cs="Arial"/>
        </w:rPr>
        <w:t xml:space="preserve"> samochodów służbowych</w:t>
      </w:r>
      <w:r w:rsidR="002F4DE3" w:rsidRPr="00934093">
        <w:rPr>
          <w:rFonts w:cs="Arial"/>
        </w:rPr>
        <w:t xml:space="preserve"> </w:t>
      </w:r>
      <w:r w:rsidRPr="00934093">
        <w:rPr>
          <w:rFonts w:cs="Arial"/>
        </w:rPr>
        <w:t>PIP GIP”.</w:t>
      </w:r>
      <w:r w:rsidR="00917C3F">
        <w:rPr>
          <w:rFonts w:cs="Arial"/>
        </w:rPr>
        <w:t xml:space="preserve"> </w:t>
      </w:r>
    </w:p>
    <w:p w14:paraId="7BEB6723" w14:textId="29925A5E" w:rsidR="00934093" w:rsidRPr="00934093" w:rsidRDefault="00917C3F" w:rsidP="00BC589F">
      <w:pPr>
        <w:numPr>
          <w:ilvl w:val="1"/>
          <w:numId w:val="4"/>
        </w:numPr>
        <w:shd w:val="clear" w:color="auto" w:fill="FFFFFF"/>
        <w:ind w:left="567" w:hanging="567"/>
        <w:contextualSpacing/>
        <w:rPr>
          <w:rFonts w:cs="Arial"/>
        </w:rPr>
      </w:pPr>
      <w:r w:rsidRPr="00934093">
        <w:rPr>
          <w:rFonts w:cs="Arial"/>
        </w:rPr>
        <w:t xml:space="preserve">W przypadku braku </w:t>
      </w:r>
      <w:r>
        <w:rPr>
          <w:rFonts w:cs="Arial"/>
        </w:rPr>
        <w:t>oznakowania przesyłki nazwą postępowania</w:t>
      </w:r>
      <w:r w:rsidRPr="00934093">
        <w:rPr>
          <w:rFonts w:cs="Arial"/>
        </w:rPr>
        <w:t xml:space="preserve"> Zamawiający nie ponosi odpowiedzialności za zdarzenia wynikające z tego braku, np. przypadkowe otwarcie oferty przed wyznaczonym terminem otwarcia, a w przypadku składania oferty pocztą lub pocztą kurierską za jej nie otwarcie w trakcie sesji otwarcia ofert</w:t>
      </w:r>
      <w:r>
        <w:rPr>
          <w:rFonts w:cs="Arial"/>
        </w:rPr>
        <w:t>.</w:t>
      </w:r>
    </w:p>
    <w:p w14:paraId="10E0AF9D" w14:textId="78997179" w:rsidR="00934093" w:rsidRPr="00917C3F" w:rsidRDefault="00934093" w:rsidP="00BC589F">
      <w:pPr>
        <w:numPr>
          <w:ilvl w:val="1"/>
          <w:numId w:val="4"/>
        </w:numPr>
        <w:shd w:val="clear" w:color="auto" w:fill="FFFFFF"/>
        <w:ind w:left="567" w:hanging="567"/>
        <w:contextualSpacing/>
        <w:rPr>
          <w:rFonts w:cs="Arial"/>
        </w:rPr>
      </w:pPr>
      <w:r w:rsidRPr="00934093">
        <w:rPr>
          <w:rFonts w:cs="Arial"/>
          <w:bCs/>
        </w:rPr>
        <w:t>Zamawiający dopuszcza złożenie kopii oferty jako skanu, podpisanej przed sporządzeniem skanu przez osobę lub osoby upoważnione do podpisania oferty.</w:t>
      </w:r>
    </w:p>
    <w:p w14:paraId="16BDE44B" w14:textId="1C2BDAD8" w:rsidR="00934093" w:rsidRDefault="00934093" w:rsidP="00BC589F">
      <w:pPr>
        <w:numPr>
          <w:ilvl w:val="1"/>
          <w:numId w:val="4"/>
        </w:numPr>
        <w:shd w:val="clear" w:color="auto" w:fill="FFFFFF"/>
        <w:ind w:left="567" w:hanging="567"/>
        <w:contextualSpacing/>
        <w:rPr>
          <w:rFonts w:cs="Arial"/>
        </w:rPr>
      </w:pPr>
      <w:r w:rsidRPr="00917C3F">
        <w:rPr>
          <w:rFonts w:cs="Arial"/>
        </w:rPr>
        <w:t>Wykonawca może złożyć tylko jedną ofertę.</w:t>
      </w:r>
      <w:r w:rsidR="00917C3F" w:rsidRPr="00917C3F">
        <w:rPr>
          <w:rFonts w:cs="Arial"/>
        </w:rPr>
        <w:t xml:space="preserve"> Złożenie większej liczby ofert spowoduje, iż wszystkie z nich nie będą podlegały ocenie.</w:t>
      </w:r>
    </w:p>
    <w:p w14:paraId="139ADBCE" w14:textId="5E51E002" w:rsidR="00BB58C1" w:rsidRPr="0081196F" w:rsidRDefault="00934093" w:rsidP="00BC589F">
      <w:pPr>
        <w:numPr>
          <w:ilvl w:val="1"/>
          <w:numId w:val="4"/>
        </w:numPr>
        <w:shd w:val="clear" w:color="auto" w:fill="FFFFFF"/>
        <w:ind w:left="567" w:hanging="567"/>
        <w:contextualSpacing/>
        <w:rPr>
          <w:rFonts w:cs="Arial"/>
        </w:rPr>
      </w:pPr>
      <w:r w:rsidRPr="0081196F">
        <w:rPr>
          <w:rFonts w:cs="Arial"/>
        </w:rPr>
        <w:t>Oferta musi zawierać co najmniej wszystkie informacje i oświadczenia wymagane we wzorze Formularza oferty</w:t>
      </w:r>
      <w:r w:rsidR="008D165F" w:rsidRPr="0081196F">
        <w:rPr>
          <w:rFonts w:cs="Arial"/>
        </w:rPr>
        <w:t xml:space="preserve"> (załącznik nr </w:t>
      </w:r>
      <w:r w:rsidR="004F1940" w:rsidRPr="0081196F">
        <w:rPr>
          <w:rFonts w:cs="Arial"/>
        </w:rPr>
        <w:t>5</w:t>
      </w:r>
      <w:r w:rsidR="008D165F" w:rsidRPr="0081196F">
        <w:rPr>
          <w:rFonts w:cs="Arial"/>
        </w:rPr>
        <w:t xml:space="preserve"> do zapytania)</w:t>
      </w:r>
      <w:r w:rsidR="00BB58C1" w:rsidRPr="0081196F">
        <w:rPr>
          <w:rFonts w:cs="Arial"/>
        </w:rPr>
        <w:t xml:space="preserve"> w tym</w:t>
      </w:r>
      <w:r w:rsidR="0081196F" w:rsidRPr="0081196F">
        <w:rPr>
          <w:rFonts w:cs="Arial"/>
        </w:rPr>
        <w:t xml:space="preserve"> </w:t>
      </w:r>
      <w:r w:rsidR="0081196F" w:rsidRPr="0081196F">
        <w:rPr>
          <w:rFonts w:cs="Arial"/>
          <w:spacing w:val="-1"/>
        </w:rPr>
        <w:t xml:space="preserve">cenę z podatkiem VAT roboczogodziny, zaoferowany narzut na wymienione części podany w procentach, cenę </w:t>
      </w:r>
      <w:r w:rsidR="00B04CFB" w:rsidRPr="0081196F">
        <w:rPr>
          <w:rFonts w:cs="Arial"/>
          <w:spacing w:val="-1"/>
        </w:rPr>
        <w:t xml:space="preserve">z podatkiem VAT </w:t>
      </w:r>
      <w:r w:rsidR="0081196F" w:rsidRPr="0081196F">
        <w:rPr>
          <w:rFonts w:cs="Arial"/>
          <w:spacing w:val="-1"/>
        </w:rPr>
        <w:t>wy</w:t>
      </w:r>
      <w:r w:rsidR="00B04CFB">
        <w:rPr>
          <w:rFonts w:cs="Arial"/>
          <w:spacing w:val="-1"/>
        </w:rPr>
        <w:t>miany opon na felgach stalowych</w:t>
      </w:r>
      <w:r w:rsidR="0081196F" w:rsidRPr="0081196F">
        <w:rPr>
          <w:rFonts w:cs="Arial"/>
          <w:spacing w:val="-1"/>
        </w:rPr>
        <w:t xml:space="preserve">, cenę </w:t>
      </w:r>
      <w:r w:rsidR="00B04CFB" w:rsidRPr="0081196F">
        <w:rPr>
          <w:rFonts w:cs="Arial"/>
          <w:spacing w:val="-1"/>
        </w:rPr>
        <w:t xml:space="preserve">z podatkiem VAT </w:t>
      </w:r>
      <w:r w:rsidR="0081196F" w:rsidRPr="0081196F">
        <w:rPr>
          <w:rFonts w:cs="Arial"/>
          <w:spacing w:val="-1"/>
        </w:rPr>
        <w:t>wymiany opon na felgach aluminiowych</w:t>
      </w:r>
      <w:r w:rsidR="00BB58C1" w:rsidRPr="0081196F">
        <w:rPr>
          <w:rFonts w:cs="Arial"/>
          <w:spacing w:val="-1"/>
        </w:rPr>
        <w:t>.</w:t>
      </w:r>
    </w:p>
    <w:p w14:paraId="0208D4CE" w14:textId="19874456" w:rsidR="00934093" w:rsidRPr="008D165F" w:rsidRDefault="00934093" w:rsidP="00BC589F">
      <w:pPr>
        <w:numPr>
          <w:ilvl w:val="1"/>
          <w:numId w:val="4"/>
        </w:numPr>
        <w:shd w:val="clear" w:color="auto" w:fill="FFFFFF"/>
        <w:ind w:left="567" w:hanging="567"/>
        <w:contextualSpacing/>
        <w:rPr>
          <w:rFonts w:cs="Arial"/>
        </w:rPr>
      </w:pPr>
      <w:r w:rsidRPr="00934093">
        <w:rPr>
          <w:rFonts w:cs="Arial"/>
        </w:rPr>
        <w:t xml:space="preserve">Oferta musi być </w:t>
      </w:r>
      <w:r w:rsidRPr="00934093">
        <w:rPr>
          <w:rFonts w:cs="Arial"/>
          <w:spacing w:val="-1"/>
        </w:rPr>
        <w:t xml:space="preserve">podpisana przez osoby uprawnione do reprezentowania Wykonawcy, </w:t>
      </w:r>
      <w:r w:rsidRPr="00934093">
        <w:rPr>
          <w:rFonts w:cs="Arial"/>
        </w:rPr>
        <w:t>której umocowanie wynika z odpowiedniego rejestru</w:t>
      </w:r>
      <w:r w:rsidRPr="00934093">
        <w:rPr>
          <w:rFonts w:cs="Arial"/>
          <w:spacing w:val="-1"/>
        </w:rPr>
        <w:t>. W przypadku, gdy oferta będzie podpisana przez inną osobę, należy do oferty załączyć pełnomocnictwo, z którego będzie wynikało umocowanie tej osoby lub osób do podpisania oferty.</w:t>
      </w:r>
    </w:p>
    <w:p w14:paraId="2D7B205A" w14:textId="621A3283" w:rsidR="00917C3F" w:rsidRPr="00917C3F" w:rsidRDefault="00934093" w:rsidP="00BC589F">
      <w:pPr>
        <w:numPr>
          <w:ilvl w:val="1"/>
          <w:numId w:val="4"/>
        </w:numPr>
        <w:shd w:val="clear" w:color="auto" w:fill="FFFFFF"/>
        <w:ind w:left="567" w:hanging="567"/>
        <w:contextualSpacing/>
        <w:rPr>
          <w:rFonts w:cs="Arial"/>
        </w:rPr>
      </w:pPr>
      <w:r w:rsidRPr="008D165F">
        <w:rPr>
          <w:rFonts w:cs="Arial"/>
          <w:spacing w:val="-1"/>
        </w:rPr>
        <w:t>W przypadku złożenia oferty w formie pisemnej wszelkie poprawki lub zmiany w ofercie muszą być dokonane w sposób czytelny, parafowane własnoręcznie przez osoby podpisujące ofertę.</w:t>
      </w:r>
    </w:p>
    <w:p w14:paraId="27E3F6A4" w14:textId="4CD8E73F" w:rsidR="00917C3F" w:rsidRPr="00917C3F" w:rsidRDefault="00917C3F" w:rsidP="00BC589F">
      <w:pPr>
        <w:numPr>
          <w:ilvl w:val="1"/>
          <w:numId w:val="4"/>
        </w:numPr>
        <w:shd w:val="clear" w:color="auto" w:fill="FFFFFF"/>
        <w:ind w:left="567" w:hanging="567"/>
        <w:contextualSpacing/>
        <w:rPr>
          <w:rFonts w:cs="Arial"/>
          <w:spacing w:val="-1"/>
        </w:rPr>
      </w:pPr>
      <w:r w:rsidRPr="00917C3F">
        <w:rPr>
          <w:rFonts w:cs="Arial"/>
          <w:spacing w:val="-1"/>
        </w:rPr>
        <w:t>Wykonawc</w:t>
      </w:r>
      <w:r w:rsidR="00014F79">
        <w:rPr>
          <w:rFonts w:cs="Arial"/>
          <w:spacing w:val="-1"/>
        </w:rPr>
        <w:t>a</w:t>
      </w:r>
      <w:r w:rsidRPr="00917C3F">
        <w:rPr>
          <w:rFonts w:cs="Arial"/>
          <w:spacing w:val="-1"/>
        </w:rPr>
        <w:t xml:space="preserve"> ponos</w:t>
      </w:r>
      <w:r w:rsidR="00014F79">
        <w:rPr>
          <w:rFonts w:cs="Arial"/>
          <w:spacing w:val="-1"/>
        </w:rPr>
        <w:t>i</w:t>
      </w:r>
      <w:r w:rsidRPr="00917C3F">
        <w:rPr>
          <w:rFonts w:cs="Arial"/>
          <w:spacing w:val="-1"/>
        </w:rPr>
        <w:t xml:space="preserve"> wszelkie koszty związane z przygotowaniem i złożeniem oferty.</w:t>
      </w:r>
    </w:p>
    <w:p w14:paraId="57CD0C03" w14:textId="51ED5A56" w:rsidR="008D165F" w:rsidRPr="00934093" w:rsidRDefault="0078277C" w:rsidP="004961EF">
      <w:pPr>
        <w:pStyle w:val="Nagwek2"/>
      </w:pPr>
      <w:r>
        <w:rPr>
          <w:rFonts w:eastAsiaTheme="minorHAnsi"/>
        </w:rPr>
        <w:t>Informacja o dokumentach i oświadczeniach jakie ma złożyć Wykonawca</w:t>
      </w:r>
      <w:r w:rsidR="008D165F" w:rsidRPr="00934093">
        <w:t xml:space="preserve">: </w:t>
      </w:r>
    </w:p>
    <w:p w14:paraId="15E5FAD6" w14:textId="6D212A9E" w:rsidR="008D165F" w:rsidRPr="008D165F" w:rsidRDefault="0078277C" w:rsidP="00BC589F">
      <w:pPr>
        <w:pStyle w:val="Akapitzlist"/>
        <w:numPr>
          <w:ilvl w:val="1"/>
          <w:numId w:val="4"/>
        </w:numPr>
        <w:ind w:left="567" w:hanging="567"/>
        <w:rPr>
          <w:rFonts w:cs="Arial"/>
          <w:noProof/>
        </w:rPr>
      </w:pPr>
      <w:r w:rsidRPr="008D165F">
        <w:rPr>
          <w:rFonts w:cs="Arial"/>
          <w:noProof/>
        </w:rPr>
        <w:t xml:space="preserve">Wykonawca przystępujący do udziału w postępowaniu złoży </w:t>
      </w:r>
      <w:r>
        <w:rPr>
          <w:rFonts w:cs="Arial"/>
          <w:noProof/>
        </w:rPr>
        <w:t>o</w:t>
      </w:r>
      <w:r w:rsidR="008D165F" w:rsidRPr="008D165F">
        <w:rPr>
          <w:rFonts w:cs="Arial"/>
          <w:noProof/>
        </w:rPr>
        <w:t>fertę, o treści zgodnej z Formularzem oferty.</w:t>
      </w:r>
    </w:p>
    <w:p w14:paraId="32D48EAD" w14:textId="70396B28" w:rsidR="008D165F" w:rsidRPr="008D165F" w:rsidRDefault="008D165F" w:rsidP="00BC589F">
      <w:pPr>
        <w:numPr>
          <w:ilvl w:val="1"/>
          <w:numId w:val="4"/>
        </w:numPr>
        <w:ind w:left="567" w:hanging="567"/>
        <w:contextualSpacing/>
        <w:rPr>
          <w:rFonts w:cs="Arial"/>
          <w:noProof/>
        </w:rPr>
      </w:pPr>
      <w:r w:rsidRPr="008D165F">
        <w:rPr>
          <w:rFonts w:cs="Arial"/>
          <w:noProof/>
        </w:rPr>
        <w:t>Pełnomocnictwo</w:t>
      </w:r>
      <w:r w:rsidR="0078277C">
        <w:rPr>
          <w:rFonts w:cs="Arial"/>
          <w:noProof/>
        </w:rPr>
        <w:t xml:space="preserve"> </w:t>
      </w:r>
      <w:r w:rsidRPr="008D165F">
        <w:rPr>
          <w:rFonts w:cs="Arial"/>
          <w:noProof/>
        </w:rPr>
        <w:t>w</w:t>
      </w:r>
      <w:r w:rsidR="0078277C">
        <w:rPr>
          <w:rFonts w:cs="Arial"/>
          <w:noProof/>
        </w:rPr>
        <w:t xml:space="preserve"> </w:t>
      </w:r>
      <w:r w:rsidRPr="008D165F">
        <w:rPr>
          <w:rFonts w:cs="Arial"/>
          <w:noProof/>
        </w:rPr>
        <w:t>przypadku podpisania oferty przez osobę lub osoby upoważnione do reprezentowania Wykonawcy, niewskazane w odpowiednim rejestrze.</w:t>
      </w:r>
    </w:p>
    <w:p w14:paraId="1F725FC3" w14:textId="608DE493" w:rsidR="008D165F" w:rsidRPr="008D165F" w:rsidRDefault="008D165F" w:rsidP="00BC589F">
      <w:pPr>
        <w:numPr>
          <w:ilvl w:val="1"/>
          <w:numId w:val="4"/>
        </w:numPr>
        <w:ind w:left="567" w:hanging="567"/>
        <w:contextualSpacing/>
        <w:rPr>
          <w:rFonts w:cs="Arial"/>
          <w:noProof/>
        </w:rPr>
      </w:pPr>
      <w:r w:rsidRPr="008D165F">
        <w:rPr>
          <w:rFonts w:cs="Arial"/>
          <w:noProof/>
        </w:rPr>
        <w:t xml:space="preserve">Oświadczenie, którego wzór stanowi załącznik nr </w:t>
      </w:r>
      <w:r w:rsidR="004F1940">
        <w:rPr>
          <w:rFonts w:cs="Arial"/>
          <w:noProof/>
        </w:rPr>
        <w:t>6</w:t>
      </w:r>
      <w:r w:rsidRPr="008D165F">
        <w:rPr>
          <w:rFonts w:cs="Arial"/>
          <w:noProof/>
        </w:rPr>
        <w:t xml:space="preserve"> do zapytania</w:t>
      </w:r>
      <w:r w:rsidR="0078277C">
        <w:rPr>
          <w:rFonts w:cs="Arial"/>
          <w:noProof/>
        </w:rPr>
        <w:t>,</w:t>
      </w:r>
      <w:r w:rsidR="0078277C" w:rsidRPr="0078277C">
        <w:rPr>
          <w:rFonts w:cs="Arial"/>
        </w:rPr>
        <w:t xml:space="preserve"> </w:t>
      </w:r>
      <w:r w:rsidR="0078277C" w:rsidRPr="00934093">
        <w:rPr>
          <w:rFonts w:cs="Arial"/>
        </w:rPr>
        <w:t xml:space="preserve">składane w związku z art. 7 ust. 1 ustawy z dnia 13 kwietnia 2022 r. o szczególnych rozwiązaniach w </w:t>
      </w:r>
      <w:r w:rsidR="0078277C" w:rsidRPr="00934093">
        <w:rPr>
          <w:rFonts w:cs="Arial"/>
        </w:rPr>
        <w:lastRenderedPageBreak/>
        <w:t>zakresie przeciwdziałania wspieraniu agresji na Ukrainę oraz służących ochronie bezpieczeństwa narodowego</w:t>
      </w:r>
      <w:r w:rsidR="0078277C">
        <w:rPr>
          <w:rFonts w:cs="Arial"/>
        </w:rPr>
        <w:t>.</w:t>
      </w:r>
    </w:p>
    <w:p w14:paraId="01D07850" w14:textId="77777777" w:rsidR="008D165F" w:rsidRPr="008D165F" w:rsidRDefault="008D165F" w:rsidP="00BC589F">
      <w:pPr>
        <w:numPr>
          <w:ilvl w:val="1"/>
          <w:numId w:val="4"/>
        </w:numPr>
        <w:ind w:left="567" w:hanging="567"/>
        <w:contextualSpacing/>
        <w:rPr>
          <w:rFonts w:cs="Arial"/>
          <w:noProof/>
        </w:rPr>
      </w:pPr>
      <w:r w:rsidRPr="008D165F">
        <w:rPr>
          <w:rFonts w:cs="Arial"/>
          <w:spacing w:val="-1"/>
        </w:rPr>
        <w:t xml:space="preserve">Zamawiający pobierze samodzielnie z baz danych aktualny odpis z właściwego rejestru lub centralnej ewidencji i informacji o działalności gospodarczej dotyczący Wykonawców, o ile są one dostępne pod określonymi adresami internetowymi ogólnodostępnych i bezpłatnych baz danych. </w:t>
      </w:r>
      <w:r w:rsidRPr="008D165F">
        <w:rPr>
          <w:rFonts w:cs="Arial"/>
          <w:noProof/>
        </w:rPr>
        <w:t>W przypadku braku dostępności ww. dokumentów lub jeśli informacje o Wykonawcy, np. w zakresie jego reprezentacji, nie zostały zaktualizowane w rejestrze znajdującym się w dostępnej elektronicznej bazie danych, Wykonawca złoży wraz z ofertą stosowny dokument.</w:t>
      </w:r>
    </w:p>
    <w:p w14:paraId="49CDB0C0" w14:textId="77777777" w:rsidR="0078277C" w:rsidRPr="00934093" w:rsidRDefault="0078277C" w:rsidP="004961EF">
      <w:pPr>
        <w:pStyle w:val="Nagwek2"/>
      </w:pPr>
      <w:r w:rsidRPr="00934093">
        <w:t xml:space="preserve">Termin, miejsce składania ofert: </w:t>
      </w:r>
    </w:p>
    <w:p w14:paraId="7302A491" w14:textId="6916CD0C" w:rsidR="0078277C" w:rsidRDefault="0078277C" w:rsidP="00BC589F">
      <w:pPr>
        <w:pStyle w:val="Akapitzlist"/>
        <w:numPr>
          <w:ilvl w:val="1"/>
          <w:numId w:val="4"/>
        </w:numPr>
        <w:ind w:left="567" w:hanging="567"/>
        <w:rPr>
          <w:rFonts w:cs="Arial"/>
        </w:rPr>
      </w:pPr>
      <w:r w:rsidRPr="00934093">
        <w:rPr>
          <w:rFonts w:cs="Arial"/>
        </w:rPr>
        <w:t xml:space="preserve">Oferty należy złożyć w terminie do </w:t>
      </w:r>
      <w:r w:rsidR="006C2AD4">
        <w:rPr>
          <w:rFonts w:cs="Arial"/>
        </w:rPr>
        <w:t xml:space="preserve"> 17.10.</w:t>
      </w:r>
      <w:r w:rsidRPr="00934093">
        <w:rPr>
          <w:rFonts w:cs="Arial"/>
        </w:rPr>
        <w:t>2022 r. do godz. 11:00.</w:t>
      </w:r>
    </w:p>
    <w:p w14:paraId="6554E85C" w14:textId="5C483395" w:rsidR="0078277C" w:rsidRPr="00917C3F" w:rsidRDefault="0078277C" w:rsidP="00BC589F">
      <w:pPr>
        <w:pStyle w:val="Akapitzlist"/>
        <w:numPr>
          <w:ilvl w:val="1"/>
          <w:numId w:val="4"/>
        </w:numPr>
        <w:ind w:left="567" w:hanging="567"/>
        <w:rPr>
          <w:rFonts w:cs="Arial"/>
        </w:rPr>
      </w:pPr>
      <w:r w:rsidRPr="00934093">
        <w:rPr>
          <w:rFonts w:cs="Arial"/>
        </w:rPr>
        <w:t xml:space="preserve">Otwarcie ofert odbędzie się </w:t>
      </w:r>
      <w:r w:rsidR="006C2AD4">
        <w:rPr>
          <w:rFonts w:cs="Arial"/>
        </w:rPr>
        <w:t>17.10.</w:t>
      </w:r>
      <w:r w:rsidRPr="00934093">
        <w:rPr>
          <w:rFonts w:cs="Arial"/>
        </w:rPr>
        <w:t xml:space="preserve"> 2022 r. o godz. 12:00.</w:t>
      </w:r>
    </w:p>
    <w:p w14:paraId="2C68B0CE" w14:textId="6DEE2D83" w:rsidR="00D42110" w:rsidRPr="00D42110" w:rsidRDefault="00D42110" w:rsidP="004961EF">
      <w:pPr>
        <w:pStyle w:val="Nagwek2"/>
      </w:pPr>
      <w:r>
        <w:t>Informacje dotyczące procedury udzielenia zamówienia</w:t>
      </w:r>
    </w:p>
    <w:p w14:paraId="47538FF3" w14:textId="13916006" w:rsidR="00D42110" w:rsidRPr="00D42110" w:rsidRDefault="00D42110" w:rsidP="00BC589F">
      <w:pPr>
        <w:pStyle w:val="Akapitzlist"/>
        <w:numPr>
          <w:ilvl w:val="1"/>
          <w:numId w:val="4"/>
        </w:numPr>
        <w:ind w:left="567" w:hanging="567"/>
        <w:rPr>
          <w:rFonts w:cs="Arial"/>
        </w:rPr>
      </w:pPr>
      <w:r w:rsidRPr="00D42110">
        <w:rPr>
          <w:rFonts w:cs="Arial"/>
        </w:rPr>
        <w:t xml:space="preserve">Zamawiający zastrzega sobie prawo zmiany treści zapytania ofertowego albo zmiany terminu składania ofert. </w:t>
      </w:r>
      <w:r w:rsidRPr="00D42110">
        <w:rPr>
          <w:rFonts w:cs="Arial"/>
          <w:spacing w:val="-1"/>
        </w:rPr>
        <w:t xml:space="preserve">Informacja </w:t>
      </w:r>
      <w:r w:rsidRPr="00D42110">
        <w:rPr>
          <w:rFonts w:cs="Arial"/>
        </w:rPr>
        <w:t xml:space="preserve">o każdej zmianie zostanie </w:t>
      </w:r>
      <w:r w:rsidR="00BB58C1">
        <w:rPr>
          <w:rFonts w:cs="Arial"/>
        </w:rPr>
        <w:t>przekazana Wykonawcom pocztą elektroniczną</w:t>
      </w:r>
      <w:r w:rsidR="00F33A31">
        <w:rPr>
          <w:rFonts w:cs="Arial"/>
        </w:rPr>
        <w:t xml:space="preserve"> oraz opublikowana na stronie postępowania</w:t>
      </w:r>
      <w:r w:rsidRPr="00D42110">
        <w:rPr>
          <w:rFonts w:cs="Arial"/>
        </w:rPr>
        <w:t>.</w:t>
      </w:r>
    </w:p>
    <w:p w14:paraId="6BC63132" w14:textId="77777777" w:rsidR="00D42110" w:rsidRPr="00D42110" w:rsidRDefault="00D42110" w:rsidP="00BC589F">
      <w:pPr>
        <w:numPr>
          <w:ilvl w:val="1"/>
          <w:numId w:val="4"/>
        </w:numPr>
        <w:ind w:left="567" w:hanging="567"/>
        <w:contextualSpacing/>
        <w:rPr>
          <w:rFonts w:cs="Arial"/>
        </w:rPr>
      </w:pPr>
      <w:r w:rsidRPr="00D42110">
        <w:rPr>
          <w:rFonts w:cs="Arial"/>
        </w:rPr>
        <w:t xml:space="preserve">Oferty złożone po terminie składania ofert nie będą rozpatrywane. O złożeniu oferty w terminie decyduje data i godzina wpłynięcia oferty pocztą elektroniczną na adres e-mail </w:t>
      </w:r>
      <w:hyperlink r:id="rId13" w:history="1">
        <w:r w:rsidRPr="00D42110">
          <w:rPr>
            <w:rFonts w:cs="Arial"/>
            <w:color w:val="0563C1" w:themeColor="hyperlink"/>
            <w:u w:val="single"/>
          </w:rPr>
          <w:t>kancelaria@gip.pip.gov.pl</w:t>
        </w:r>
      </w:hyperlink>
      <w:r w:rsidRPr="00D42110">
        <w:rPr>
          <w:rFonts w:cs="Arial"/>
        </w:rPr>
        <w:t xml:space="preserve"> albo data i godzina wpływu oferty w formie pisemnej do kancelarii w siedzibie Zamawiającego.</w:t>
      </w:r>
    </w:p>
    <w:p w14:paraId="78CE4C23" w14:textId="77777777" w:rsidR="00D42110" w:rsidRPr="00D42110" w:rsidRDefault="00D42110" w:rsidP="00BC589F">
      <w:pPr>
        <w:numPr>
          <w:ilvl w:val="1"/>
          <w:numId w:val="4"/>
        </w:numPr>
        <w:ind w:left="567" w:hanging="567"/>
        <w:contextualSpacing/>
        <w:rPr>
          <w:rFonts w:cs="Arial"/>
        </w:rPr>
      </w:pPr>
      <w:r w:rsidRPr="00D42110">
        <w:rPr>
          <w:rFonts w:cs="Arial"/>
          <w:spacing w:val="-1"/>
        </w:rPr>
        <w:t>Zamawiający odrzuci ofertę w przypadku, gdy:</w:t>
      </w:r>
    </w:p>
    <w:p w14:paraId="1D4BDF0A" w14:textId="64CFB0DA" w:rsidR="00D42110" w:rsidRPr="00D42110" w:rsidRDefault="00D42110" w:rsidP="00BC589F">
      <w:pPr>
        <w:numPr>
          <w:ilvl w:val="0"/>
          <w:numId w:val="2"/>
        </w:numPr>
        <w:ind w:left="1134" w:hanging="567"/>
        <w:rPr>
          <w:rFonts w:cs="Arial"/>
          <w:spacing w:val="-1"/>
        </w:rPr>
      </w:pPr>
      <w:r w:rsidRPr="00D42110">
        <w:rPr>
          <w:rFonts w:cs="Arial"/>
          <w:spacing w:val="-1"/>
        </w:rPr>
        <w:t xml:space="preserve">zostanie złożona po terminie składania ofert wskazanym w </w:t>
      </w:r>
      <w:r w:rsidR="008C186B">
        <w:rPr>
          <w:rFonts w:cs="Arial"/>
          <w:spacing w:val="-1"/>
        </w:rPr>
        <w:t>pkt 7.1</w:t>
      </w:r>
      <w:r w:rsidR="00F33A31">
        <w:rPr>
          <w:rFonts w:cs="Arial"/>
          <w:spacing w:val="-1"/>
        </w:rPr>
        <w:t xml:space="preserve"> zapytania</w:t>
      </w:r>
      <w:r w:rsidRPr="00D42110">
        <w:rPr>
          <w:rFonts w:cs="Arial"/>
          <w:spacing w:val="-1"/>
        </w:rPr>
        <w:t>,</w:t>
      </w:r>
    </w:p>
    <w:p w14:paraId="02B85415" w14:textId="2AAA967D" w:rsidR="00D42110" w:rsidRPr="00D42110" w:rsidRDefault="00D42110" w:rsidP="00BC589F">
      <w:pPr>
        <w:numPr>
          <w:ilvl w:val="0"/>
          <w:numId w:val="2"/>
        </w:numPr>
        <w:ind w:left="1134" w:hanging="567"/>
        <w:rPr>
          <w:rFonts w:cs="Arial"/>
          <w:spacing w:val="-1"/>
        </w:rPr>
      </w:pPr>
      <w:r w:rsidRPr="00D42110">
        <w:rPr>
          <w:rFonts w:cs="Arial"/>
        </w:rPr>
        <w:t xml:space="preserve">będzie niezgodna z </w:t>
      </w:r>
      <w:r w:rsidR="008C186B">
        <w:rPr>
          <w:rFonts w:cs="Arial"/>
        </w:rPr>
        <w:t>z</w:t>
      </w:r>
      <w:r w:rsidRPr="00D42110">
        <w:rPr>
          <w:rFonts w:cs="Arial"/>
        </w:rPr>
        <w:t>apytaniem,</w:t>
      </w:r>
    </w:p>
    <w:p w14:paraId="747E6E1C" w14:textId="77777777" w:rsidR="00D42110" w:rsidRPr="00D42110" w:rsidRDefault="00D42110" w:rsidP="00BC589F">
      <w:pPr>
        <w:numPr>
          <w:ilvl w:val="0"/>
          <w:numId w:val="2"/>
        </w:numPr>
        <w:ind w:left="1134" w:hanging="567"/>
        <w:rPr>
          <w:rFonts w:cs="Arial"/>
          <w:spacing w:val="-1"/>
        </w:rPr>
      </w:pPr>
      <w:r w:rsidRPr="00D42110">
        <w:rPr>
          <w:rFonts w:cs="Arial"/>
        </w:rPr>
        <w:t>będzie podpisana przez osobę nieumocowaną, niemożliwa do odczytania ze względu na jej zaszyfrowanie albo nieprawidłowe („podwójne”) opatrzenie podpisem elektronicznym albo ze względu na naniesione na wersji papierowej nieczytelne poprawki</w:t>
      </w:r>
      <w:r w:rsidRPr="00D42110">
        <w:rPr>
          <w:rFonts w:cs="Arial"/>
          <w:spacing w:val="-1"/>
        </w:rPr>
        <w:t>,</w:t>
      </w:r>
    </w:p>
    <w:p w14:paraId="31532921" w14:textId="77777777" w:rsidR="00D42110" w:rsidRPr="00D42110" w:rsidRDefault="00D42110" w:rsidP="00BC589F">
      <w:pPr>
        <w:numPr>
          <w:ilvl w:val="0"/>
          <w:numId w:val="2"/>
        </w:numPr>
        <w:ind w:left="1134" w:hanging="567"/>
        <w:contextualSpacing/>
        <w:rPr>
          <w:rFonts w:cs="Arial"/>
        </w:rPr>
      </w:pPr>
      <w:r w:rsidRPr="00D42110">
        <w:rPr>
          <w:rFonts w:cs="Arial"/>
          <w:spacing w:val="-1"/>
        </w:rPr>
        <w:t>Wykonawca nie udzieli wyjaśnień lub nie uzupełni dokumentów we wskazanym terminie.</w:t>
      </w:r>
    </w:p>
    <w:p w14:paraId="5E5D9241" w14:textId="0CC8F8BB" w:rsidR="00D42110" w:rsidRPr="001971F8" w:rsidRDefault="00D42110" w:rsidP="00BC589F">
      <w:pPr>
        <w:numPr>
          <w:ilvl w:val="1"/>
          <w:numId w:val="4"/>
        </w:numPr>
        <w:ind w:left="567" w:hanging="567"/>
        <w:contextualSpacing/>
        <w:rPr>
          <w:rFonts w:cs="Arial"/>
        </w:rPr>
      </w:pPr>
      <w:r w:rsidRPr="001971F8">
        <w:rPr>
          <w:rFonts w:cs="Arial"/>
          <w:spacing w:val="-1"/>
        </w:rPr>
        <w:t>Zamawiający poprawi w ofertach oczywiste omyłki pisarskie</w:t>
      </w:r>
      <w:r w:rsidR="001971F8">
        <w:rPr>
          <w:rFonts w:cs="Arial"/>
          <w:spacing w:val="-1"/>
        </w:rPr>
        <w:t xml:space="preserve">, które </w:t>
      </w:r>
      <w:r w:rsidR="001971F8" w:rsidRPr="001971F8">
        <w:rPr>
          <w:rFonts w:cs="Arial"/>
          <w:spacing w:val="-1"/>
        </w:rPr>
        <w:t xml:space="preserve">nie </w:t>
      </w:r>
      <w:r w:rsidR="001971F8">
        <w:rPr>
          <w:rFonts w:cs="Arial"/>
          <w:spacing w:val="-1"/>
        </w:rPr>
        <w:t xml:space="preserve">będą miały </w:t>
      </w:r>
      <w:r w:rsidR="001971F8" w:rsidRPr="001971F8">
        <w:rPr>
          <w:rFonts w:cs="Arial"/>
        </w:rPr>
        <w:t>wpływu na treść złożonej oferty</w:t>
      </w:r>
      <w:r w:rsidR="001971F8">
        <w:rPr>
          <w:rFonts w:cs="Arial"/>
        </w:rPr>
        <w:t>. Zamawiający</w:t>
      </w:r>
      <w:r w:rsidR="001971F8">
        <w:rPr>
          <w:rFonts w:cs="Arial"/>
          <w:spacing w:val="-1"/>
        </w:rPr>
        <w:t xml:space="preserve"> poprawi w ofertach </w:t>
      </w:r>
      <w:r w:rsidRPr="001971F8">
        <w:rPr>
          <w:rFonts w:cs="Arial"/>
          <w:spacing w:val="-1"/>
        </w:rPr>
        <w:t>omyłki rachunkowe.</w:t>
      </w:r>
    </w:p>
    <w:p w14:paraId="46C0BB74" w14:textId="77777777" w:rsidR="00D42110" w:rsidRPr="00D42110" w:rsidRDefault="00D42110" w:rsidP="00BC589F">
      <w:pPr>
        <w:numPr>
          <w:ilvl w:val="1"/>
          <w:numId w:val="4"/>
        </w:numPr>
        <w:ind w:left="567" w:hanging="567"/>
        <w:contextualSpacing/>
        <w:rPr>
          <w:rFonts w:cs="Arial"/>
        </w:rPr>
      </w:pPr>
      <w:r w:rsidRPr="00D42110">
        <w:rPr>
          <w:rFonts w:cs="Arial"/>
        </w:rPr>
        <w:t>Zamawiający dopuszcza możliwość uzupełnienia oferty poprzez składanie odpowiednich wyjaśnień/informacji/dokumentów/danych</w:t>
      </w:r>
      <w:r w:rsidRPr="00D42110">
        <w:rPr>
          <w:rFonts w:cs="Arial"/>
          <w:spacing w:val="-1"/>
        </w:rPr>
        <w:t>.</w:t>
      </w:r>
    </w:p>
    <w:p w14:paraId="6AE423EF" w14:textId="77777777" w:rsidR="00D42110" w:rsidRPr="00D42110" w:rsidRDefault="00D42110" w:rsidP="00BC589F">
      <w:pPr>
        <w:numPr>
          <w:ilvl w:val="1"/>
          <w:numId w:val="4"/>
        </w:numPr>
        <w:ind w:left="567" w:hanging="567"/>
        <w:contextualSpacing/>
        <w:rPr>
          <w:rFonts w:cs="Arial"/>
        </w:rPr>
      </w:pPr>
      <w:r w:rsidRPr="00D42110">
        <w:rPr>
          <w:rFonts w:cs="Arial"/>
        </w:rPr>
        <w:t>Zamawiający udzieli zamówienia Wykonawcy, którego oferta zostanie wybrana jako najkorzystniejsza.</w:t>
      </w:r>
    </w:p>
    <w:p w14:paraId="4D437D03" w14:textId="55A5645E" w:rsidR="00D42110" w:rsidRPr="002D4A86" w:rsidRDefault="00D42110" w:rsidP="00BC589F">
      <w:pPr>
        <w:numPr>
          <w:ilvl w:val="1"/>
          <w:numId w:val="4"/>
        </w:numPr>
        <w:ind w:left="567" w:hanging="567"/>
        <w:contextualSpacing/>
        <w:rPr>
          <w:rFonts w:cs="Arial"/>
        </w:rPr>
      </w:pPr>
      <w:r w:rsidRPr="00D42110">
        <w:rPr>
          <w:rFonts w:cs="Arial"/>
          <w:spacing w:val="-1"/>
        </w:rPr>
        <w:lastRenderedPageBreak/>
        <w:t>Wykonawcy, którzy złożą oferty zostaną poinformowani pocztą elektroniczną o poprawieniu omyłek, odrzuceniu oferty, wyborze oferty najkorzystniejszej lub unieważnieniu postępowania.</w:t>
      </w:r>
      <w:r w:rsidR="002D4A86">
        <w:rPr>
          <w:rFonts w:cs="Arial"/>
          <w:spacing w:val="-1"/>
        </w:rPr>
        <w:t xml:space="preserve"> </w:t>
      </w:r>
    </w:p>
    <w:p w14:paraId="45084AF5" w14:textId="6DE795D9" w:rsidR="002D4A86" w:rsidRPr="00D42110" w:rsidRDefault="002D4A86" w:rsidP="00BC589F">
      <w:pPr>
        <w:numPr>
          <w:ilvl w:val="1"/>
          <w:numId w:val="4"/>
        </w:numPr>
        <w:ind w:left="567" w:hanging="567"/>
        <w:contextualSpacing/>
        <w:rPr>
          <w:rFonts w:cs="Arial"/>
        </w:rPr>
      </w:pPr>
      <w:r>
        <w:rPr>
          <w:rFonts w:cs="Arial"/>
          <w:spacing w:val="-1"/>
        </w:rPr>
        <w:t>P</w:t>
      </w:r>
      <w:r w:rsidRPr="00A943B5">
        <w:rPr>
          <w:rFonts w:cs="Arial"/>
          <w:spacing w:val="-1"/>
        </w:rPr>
        <w:t xml:space="preserve">o przeprowadzonym postępowaniu </w:t>
      </w:r>
      <w:r w:rsidR="009E2BB9" w:rsidRPr="00A943B5">
        <w:rPr>
          <w:rFonts w:cs="Arial"/>
          <w:spacing w:val="-1"/>
        </w:rPr>
        <w:t xml:space="preserve">zostanie zawarta umowa </w:t>
      </w:r>
      <w:r w:rsidRPr="00A943B5">
        <w:rPr>
          <w:rFonts w:cs="Arial"/>
          <w:spacing w:val="-1"/>
        </w:rPr>
        <w:t>z Wykonawcą</w:t>
      </w:r>
      <w:r>
        <w:rPr>
          <w:rFonts w:cs="Arial"/>
          <w:spacing w:val="-1"/>
        </w:rPr>
        <w:t>, którego oferta została wybrana jako najkorzystniejsza</w:t>
      </w:r>
      <w:r w:rsidRPr="00A943B5">
        <w:rPr>
          <w:rFonts w:cs="Arial"/>
          <w:spacing w:val="-1"/>
        </w:rPr>
        <w:t>. Miejsce i termin zawarcia umowy wskaże Zamawiający.</w:t>
      </w:r>
    </w:p>
    <w:p w14:paraId="311FB93A" w14:textId="56B7E04C" w:rsidR="00D42110" w:rsidRPr="00D42110" w:rsidRDefault="00D42110" w:rsidP="00BC589F">
      <w:pPr>
        <w:numPr>
          <w:ilvl w:val="1"/>
          <w:numId w:val="4"/>
        </w:numPr>
        <w:ind w:left="567" w:hanging="567"/>
        <w:contextualSpacing/>
        <w:rPr>
          <w:rFonts w:cs="Arial"/>
        </w:rPr>
      </w:pPr>
      <w:r w:rsidRPr="00D42110">
        <w:rPr>
          <w:rFonts w:cs="Arial"/>
        </w:rPr>
        <w:t xml:space="preserve">W przypadku uchylenia się wybranego Wykonawcy od </w:t>
      </w:r>
      <w:r w:rsidR="009E2BB9" w:rsidRPr="00A943B5">
        <w:rPr>
          <w:rFonts w:cs="Arial"/>
          <w:spacing w:val="-1"/>
        </w:rPr>
        <w:t>podpisania umowy, umowa może być zawarta z Wykonawcą, którego oferta jako kolejna spośród pozostałych jest najkorzystniejsza</w:t>
      </w:r>
      <w:r w:rsidRPr="00D42110">
        <w:rPr>
          <w:rFonts w:cs="Arial"/>
        </w:rPr>
        <w:t>.</w:t>
      </w:r>
    </w:p>
    <w:p w14:paraId="2911B772" w14:textId="43A14629" w:rsidR="00D42110" w:rsidRPr="00D42110" w:rsidRDefault="00D42110" w:rsidP="00BC589F">
      <w:pPr>
        <w:numPr>
          <w:ilvl w:val="1"/>
          <w:numId w:val="4"/>
        </w:numPr>
        <w:ind w:left="567" w:hanging="567"/>
        <w:contextualSpacing/>
        <w:rPr>
          <w:rFonts w:cs="Arial"/>
        </w:rPr>
      </w:pPr>
      <w:r w:rsidRPr="00D42110">
        <w:rPr>
          <w:rFonts w:cs="Arial"/>
        </w:rPr>
        <w:t>Zamawiający zastrzega sobie prawo unieważnienia postępowania w dowolnym czasie bez podania przyczyny</w:t>
      </w:r>
      <w:r w:rsidRPr="00D42110">
        <w:rPr>
          <w:rFonts w:cs="Arial"/>
          <w:spacing w:val="-1"/>
        </w:rPr>
        <w:t xml:space="preserve">. </w:t>
      </w:r>
      <w:r w:rsidRPr="00D42110">
        <w:rPr>
          <w:rFonts w:cs="Arial"/>
        </w:rPr>
        <w:t>W przypadku unieważnienia postępowania Wykonawcy nie przysługuje żadne roszczenie wobec Zamawiającego. Zamawiający nie</w:t>
      </w:r>
      <w:r w:rsidR="00F529A2">
        <w:rPr>
          <w:rFonts w:cs="Arial"/>
        </w:rPr>
        <w:t xml:space="preserve"> przewiduje </w:t>
      </w:r>
      <w:r w:rsidRPr="00D42110">
        <w:rPr>
          <w:rFonts w:cs="Arial"/>
        </w:rPr>
        <w:t>zwr</w:t>
      </w:r>
      <w:r w:rsidR="00F529A2">
        <w:rPr>
          <w:rFonts w:cs="Arial"/>
        </w:rPr>
        <w:t>otu</w:t>
      </w:r>
      <w:r w:rsidRPr="00D42110">
        <w:rPr>
          <w:rFonts w:cs="Arial"/>
        </w:rPr>
        <w:t xml:space="preserve"> kosztów przygotowania ani złożenia oferty.</w:t>
      </w:r>
    </w:p>
    <w:p w14:paraId="27B74DEF" w14:textId="22968336" w:rsidR="00D42110" w:rsidRPr="00D42110" w:rsidRDefault="00D42110" w:rsidP="00BC589F">
      <w:pPr>
        <w:numPr>
          <w:ilvl w:val="1"/>
          <w:numId w:val="4"/>
        </w:numPr>
        <w:ind w:left="567" w:hanging="567"/>
        <w:contextualSpacing/>
        <w:rPr>
          <w:rFonts w:cs="Arial"/>
        </w:rPr>
      </w:pPr>
      <w:r w:rsidRPr="00D42110">
        <w:rPr>
          <w:rFonts w:cs="Arial"/>
        </w:rPr>
        <w:t xml:space="preserve">Zamawiający nie ponosi odpowiedzialności za nieskuteczne złożenie oferty </w:t>
      </w:r>
      <w:r w:rsidR="008C186B">
        <w:rPr>
          <w:rFonts w:cs="Arial"/>
        </w:rPr>
        <w:t xml:space="preserve">pocztą elektroniczną </w:t>
      </w:r>
      <w:r w:rsidRPr="00D42110">
        <w:rPr>
          <w:rFonts w:cs="Arial"/>
        </w:rPr>
        <w:t xml:space="preserve">(np. ze względu na zbyt dużą pojemność przesyłanych plików, wysłanie oferty z adresu uznanego za niebezpieczny, która zostanie zatrzymana przez antywirusowe zapory, itp.), jeśli nie jest ono spowodowane przyczynami leżącymi po stronie Państwowej Inspekcji Pracy Głównego Inspektoratu Pracy. </w:t>
      </w:r>
    </w:p>
    <w:p w14:paraId="3E35822C" w14:textId="0E6164D7" w:rsidR="00D42110" w:rsidRPr="00D42110" w:rsidRDefault="00D42110" w:rsidP="00BC589F">
      <w:pPr>
        <w:numPr>
          <w:ilvl w:val="1"/>
          <w:numId w:val="4"/>
        </w:numPr>
        <w:ind w:left="567" w:hanging="567"/>
        <w:contextualSpacing/>
        <w:rPr>
          <w:rFonts w:cs="Arial"/>
        </w:rPr>
      </w:pPr>
      <w:r w:rsidRPr="00D42110">
        <w:rPr>
          <w:rFonts w:cs="Arial"/>
        </w:rPr>
        <w:t xml:space="preserve">W sprawach nieujętych w </w:t>
      </w:r>
      <w:r w:rsidR="008C186B">
        <w:rPr>
          <w:rFonts w:cs="Arial"/>
        </w:rPr>
        <w:t>z</w:t>
      </w:r>
      <w:r w:rsidRPr="00D42110">
        <w:rPr>
          <w:rFonts w:cs="Arial"/>
        </w:rPr>
        <w:t>apytaniu mają zastosowanie przepisy kodeksu cywilnego.</w:t>
      </w:r>
    </w:p>
    <w:p w14:paraId="386A61F2" w14:textId="6FC59D47" w:rsidR="008A5D7D" w:rsidRPr="00934093" w:rsidRDefault="008A5D7D" w:rsidP="004961EF">
      <w:pPr>
        <w:pStyle w:val="Nagwek2"/>
      </w:pPr>
      <w:r w:rsidRPr="00934093">
        <w:t xml:space="preserve">Kryterium wyboru ofert oraz opis sposobu obliczania ceny: </w:t>
      </w:r>
    </w:p>
    <w:p w14:paraId="643C5668" w14:textId="04D65280" w:rsidR="008A5D7D" w:rsidRPr="00F33A31" w:rsidRDefault="008A5D7D" w:rsidP="00BC589F">
      <w:pPr>
        <w:numPr>
          <w:ilvl w:val="1"/>
          <w:numId w:val="4"/>
        </w:numPr>
        <w:ind w:left="567" w:hanging="567"/>
        <w:contextualSpacing/>
        <w:rPr>
          <w:rFonts w:cs="Arial"/>
        </w:rPr>
      </w:pPr>
      <w:r w:rsidRPr="00F33A31">
        <w:rPr>
          <w:rFonts w:cs="Arial"/>
        </w:rPr>
        <w:t xml:space="preserve">Przy wyborze oferty Zamawiający będzie się kierował </w:t>
      </w:r>
      <w:r w:rsidR="00F33A31" w:rsidRPr="00F33A31">
        <w:rPr>
          <w:rFonts w:cs="Arial"/>
        </w:rPr>
        <w:t xml:space="preserve">następującymi </w:t>
      </w:r>
      <w:r w:rsidRPr="00F33A31">
        <w:rPr>
          <w:rFonts w:cs="Arial"/>
        </w:rPr>
        <w:t>kryteri</w:t>
      </w:r>
      <w:r w:rsidR="00F33A31" w:rsidRPr="00F33A31">
        <w:rPr>
          <w:rFonts w:cs="Arial"/>
        </w:rPr>
        <w:t>ami</w:t>
      </w:r>
      <w:r w:rsidRPr="00F33A31">
        <w:rPr>
          <w:rFonts w:cs="Arial"/>
        </w:rPr>
        <w:t xml:space="preserve">: </w:t>
      </w:r>
    </w:p>
    <w:p w14:paraId="79CBB748" w14:textId="445887B5" w:rsidR="008A5D7D" w:rsidRPr="00F33A31" w:rsidRDefault="00CA3451" w:rsidP="003D1D14">
      <w:pPr>
        <w:pStyle w:val="Default"/>
        <w:numPr>
          <w:ilvl w:val="0"/>
          <w:numId w:val="9"/>
        </w:numPr>
        <w:spacing w:line="360" w:lineRule="auto"/>
        <w:rPr>
          <w:bCs/>
          <w:sz w:val="22"/>
          <w:szCs w:val="22"/>
        </w:rPr>
      </w:pPr>
      <w:r w:rsidRPr="00F33A31">
        <w:rPr>
          <w:bCs/>
          <w:sz w:val="22"/>
          <w:szCs w:val="22"/>
        </w:rPr>
        <w:t>c</w:t>
      </w:r>
      <w:r w:rsidR="008A5D7D" w:rsidRPr="00F33A31">
        <w:rPr>
          <w:bCs/>
          <w:sz w:val="22"/>
          <w:szCs w:val="22"/>
        </w:rPr>
        <w:t xml:space="preserve">ena </w:t>
      </w:r>
      <w:r w:rsidR="00F05408" w:rsidRPr="00F33A31">
        <w:rPr>
          <w:bCs/>
          <w:sz w:val="22"/>
          <w:szCs w:val="22"/>
        </w:rPr>
        <w:t xml:space="preserve">z podatkiem VAT </w:t>
      </w:r>
      <w:r w:rsidR="00F33A31" w:rsidRPr="00F33A31">
        <w:rPr>
          <w:spacing w:val="-1"/>
          <w:sz w:val="22"/>
          <w:szCs w:val="22"/>
        </w:rPr>
        <w:t>roboczogodziny</w:t>
      </w:r>
      <w:r w:rsidR="00F33A31" w:rsidRPr="00F33A31">
        <w:rPr>
          <w:bCs/>
          <w:sz w:val="22"/>
          <w:szCs w:val="22"/>
        </w:rPr>
        <w:t xml:space="preserve"> </w:t>
      </w:r>
      <w:r w:rsidR="008A5D7D" w:rsidRPr="00F33A31">
        <w:rPr>
          <w:bCs/>
          <w:sz w:val="22"/>
          <w:szCs w:val="22"/>
        </w:rPr>
        <w:t xml:space="preserve">– </w:t>
      </w:r>
      <w:r w:rsidR="00F529A2" w:rsidRPr="00F33A31">
        <w:rPr>
          <w:bCs/>
          <w:sz w:val="22"/>
          <w:szCs w:val="22"/>
        </w:rPr>
        <w:t xml:space="preserve">waga </w:t>
      </w:r>
      <w:r w:rsidR="00F33A31" w:rsidRPr="00F33A31">
        <w:rPr>
          <w:bCs/>
          <w:sz w:val="22"/>
          <w:szCs w:val="22"/>
        </w:rPr>
        <w:t>42 %</w:t>
      </w:r>
      <w:r w:rsidR="003C036F">
        <w:rPr>
          <w:bCs/>
          <w:sz w:val="22"/>
          <w:szCs w:val="22"/>
        </w:rPr>
        <w:t xml:space="preserve"> (kryterium nr 1)</w:t>
      </w:r>
    </w:p>
    <w:p w14:paraId="5DA4BB33" w14:textId="5638BB9C" w:rsidR="00F33A31" w:rsidRPr="00F33A31" w:rsidRDefault="00F33A31" w:rsidP="003D1D14">
      <w:pPr>
        <w:pStyle w:val="Default"/>
        <w:numPr>
          <w:ilvl w:val="0"/>
          <w:numId w:val="9"/>
        </w:numPr>
        <w:spacing w:line="360" w:lineRule="auto"/>
        <w:rPr>
          <w:bCs/>
          <w:sz w:val="22"/>
          <w:szCs w:val="22"/>
        </w:rPr>
      </w:pPr>
      <w:r w:rsidRPr="00F33A31">
        <w:rPr>
          <w:spacing w:val="-1"/>
          <w:sz w:val="22"/>
          <w:szCs w:val="22"/>
        </w:rPr>
        <w:t>narzut na części wyrażony w procentach – waga 52 %</w:t>
      </w:r>
      <w:r w:rsidR="003C036F">
        <w:rPr>
          <w:spacing w:val="-1"/>
          <w:sz w:val="22"/>
          <w:szCs w:val="22"/>
        </w:rPr>
        <w:t xml:space="preserve"> </w:t>
      </w:r>
      <w:r w:rsidR="003C036F">
        <w:rPr>
          <w:bCs/>
          <w:sz w:val="22"/>
          <w:szCs w:val="22"/>
        </w:rPr>
        <w:t>(kryterium nr 2)</w:t>
      </w:r>
    </w:p>
    <w:p w14:paraId="6342E6EB" w14:textId="4223F866" w:rsidR="00F33A31" w:rsidRPr="00F33A31" w:rsidRDefault="00F33A31" w:rsidP="003D1D14">
      <w:pPr>
        <w:pStyle w:val="Default"/>
        <w:numPr>
          <w:ilvl w:val="0"/>
          <w:numId w:val="9"/>
        </w:numPr>
        <w:spacing w:line="360" w:lineRule="auto"/>
        <w:rPr>
          <w:bCs/>
          <w:sz w:val="22"/>
          <w:szCs w:val="22"/>
        </w:rPr>
      </w:pPr>
      <w:r w:rsidRPr="00F33A31">
        <w:rPr>
          <w:spacing w:val="-1"/>
          <w:sz w:val="22"/>
          <w:szCs w:val="22"/>
        </w:rPr>
        <w:t>suma cen</w:t>
      </w:r>
      <w:r w:rsidR="00451868">
        <w:rPr>
          <w:spacing w:val="-1"/>
          <w:sz w:val="22"/>
          <w:szCs w:val="22"/>
        </w:rPr>
        <w:t>y</w:t>
      </w:r>
      <w:r w:rsidRPr="00F33A31">
        <w:rPr>
          <w:spacing w:val="-1"/>
          <w:sz w:val="22"/>
          <w:szCs w:val="22"/>
        </w:rPr>
        <w:t xml:space="preserve"> jednej wymiany </w:t>
      </w:r>
      <w:r w:rsidR="003F0509">
        <w:rPr>
          <w:spacing w:val="-1"/>
          <w:sz w:val="22"/>
          <w:szCs w:val="22"/>
        </w:rPr>
        <w:t>czterech (</w:t>
      </w:r>
      <w:r w:rsidRPr="00F33A31">
        <w:rPr>
          <w:spacing w:val="-1"/>
          <w:sz w:val="22"/>
          <w:szCs w:val="22"/>
        </w:rPr>
        <w:t>4</w:t>
      </w:r>
      <w:r w:rsidR="003F0509">
        <w:rPr>
          <w:spacing w:val="-1"/>
          <w:sz w:val="22"/>
          <w:szCs w:val="22"/>
        </w:rPr>
        <w:t>)</w:t>
      </w:r>
      <w:r w:rsidRPr="00F33A31">
        <w:rPr>
          <w:spacing w:val="-1"/>
          <w:sz w:val="22"/>
          <w:szCs w:val="22"/>
        </w:rPr>
        <w:t xml:space="preserve"> </w:t>
      </w:r>
      <w:r w:rsidR="00451868">
        <w:rPr>
          <w:spacing w:val="-1"/>
          <w:sz w:val="22"/>
          <w:szCs w:val="22"/>
        </w:rPr>
        <w:t>kół</w:t>
      </w:r>
      <w:r w:rsidRPr="00F33A31">
        <w:rPr>
          <w:spacing w:val="-1"/>
          <w:sz w:val="22"/>
          <w:szCs w:val="22"/>
        </w:rPr>
        <w:t xml:space="preserve"> </w:t>
      </w:r>
      <w:r w:rsidR="00451868">
        <w:rPr>
          <w:spacing w:val="-1"/>
          <w:sz w:val="22"/>
          <w:szCs w:val="22"/>
        </w:rPr>
        <w:t>z</w:t>
      </w:r>
      <w:r w:rsidRPr="00F33A31">
        <w:rPr>
          <w:spacing w:val="-1"/>
          <w:sz w:val="22"/>
          <w:szCs w:val="22"/>
        </w:rPr>
        <w:t xml:space="preserve"> felga</w:t>
      </w:r>
      <w:r w:rsidR="00451868">
        <w:rPr>
          <w:spacing w:val="-1"/>
          <w:sz w:val="22"/>
          <w:szCs w:val="22"/>
        </w:rPr>
        <w:t>mi</w:t>
      </w:r>
      <w:r w:rsidRPr="00F33A31">
        <w:rPr>
          <w:spacing w:val="-1"/>
          <w:sz w:val="22"/>
          <w:szCs w:val="22"/>
        </w:rPr>
        <w:t xml:space="preserve"> stalowy</w:t>
      </w:r>
      <w:r w:rsidR="00451868">
        <w:rPr>
          <w:spacing w:val="-1"/>
          <w:sz w:val="22"/>
          <w:szCs w:val="22"/>
        </w:rPr>
        <w:t>mi</w:t>
      </w:r>
      <w:r w:rsidRPr="00F33A31">
        <w:rPr>
          <w:spacing w:val="-1"/>
          <w:sz w:val="22"/>
          <w:szCs w:val="22"/>
        </w:rPr>
        <w:t xml:space="preserve"> </w:t>
      </w:r>
      <w:r w:rsidR="00451868">
        <w:rPr>
          <w:spacing w:val="-1"/>
          <w:sz w:val="22"/>
          <w:szCs w:val="22"/>
        </w:rPr>
        <w:t xml:space="preserve">wraz </w:t>
      </w:r>
      <w:r w:rsidRPr="00F33A31">
        <w:rPr>
          <w:spacing w:val="-1"/>
          <w:sz w:val="22"/>
          <w:szCs w:val="22"/>
        </w:rPr>
        <w:t>z inspekcją</w:t>
      </w:r>
      <w:r w:rsidR="00451868">
        <w:rPr>
          <w:spacing w:val="-1"/>
          <w:sz w:val="22"/>
          <w:szCs w:val="22"/>
        </w:rPr>
        <w:t xml:space="preserve"> opon</w:t>
      </w:r>
      <w:r w:rsidRPr="00F33A31">
        <w:rPr>
          <w:spacing w:val="-1"/>
          <w:sz w:val="22"/>
          <w:szCs w:val="22"/>
        </w:rPr>
        <w:t xml:space="preserve"> i </w:t>
      </w:r>
      <w:r w:rsidR="00451868">
        <w:rPr>
          <w:spacing w:val="-1"/>
          <w:sz w:val="22"/>
          <w:szCs w:val="22"/>
        </w:rPr>
        <w:t xml:space="preserve">ceny </w:t>
      </w:r>
      <w:r w:rsidRPr="00F33A31">
        <w:rPr>
          <w:spacing w:val="-1"/>
          <w:sz w:val="22"/>
          <w:szCs w:val="22"/>
        </w:rPr>
        <w:t xml:space="preserve">jednej wymiany </w:t>
      </w:r>
      <w:r w:rsidR="00451868">
        <w:rPr>
          <w:spacing w:val="-1"/>
          <w:sz w:val="22"/>
          <w:szCs w:val="22"/>
        </w:rPr>
        <w:t>czterech (</w:t>
      </w:r>
      <w:r w:rsidRPr="00F33A31">
        <w:rPr>
          <w:spacing w:val="-1"/>
          <w:sz w:val="22"/>
          <w:szCs w:val="22"/>
        </w:rPr>
        <w:t>4</w:t>
      </w:r>
      <w:r w:rsidR="00451868">
        <w:rPr>
          <w:spacing w:val="-1"/>
          <w:sz w:val="22"/>
          <w:szCs w:val="22"/>
        </w:rPr>
        <w:t>)</w:t>
      </w:r>
      <w:r w:rsidRPr="00F33A31">
        <w:rPr>
          <w:spacing w:val="-1"/>
          <w:sz w:val="22"/>
          <w:szCs w:val="22"/>
        </w:rPr>
        <w:t xml:space="preserve"> </w:t>
      </w:r>
      <w:r w:rsidR="00451868">
        <w:rPr>
          <w:spacing w:val="-1"/>
          <w:sz w:val="22"/>
          <w:szCs w:val="22"/>
        </w:rPr>
        <w:t>kół</w:t>
      </w:r>
      <w:r w:rsidRPr="00F33A31">
        <w:rPr>
          <w:spacing w:val="-1"/>
          <w:sz w:val="22"/>
          <w:szCs w:val="22"/>
        </w:rPr>
        <w:t xml:space="preserve"> </w:t>
      </w:r>
      <w:r w:rsidR="00451868">
        <w:rPr>
          <w:spacing w:val="-1"/>
          <w:sz w:val="22"/>
          <w:szCs w:val="22"/>
        </w:rPr>
        <w:t xml:space="preserve">z </w:t>
      </w:r>
      <w:r w:rsidRPr="00F33A31">
        <w:rPr>
          <w:spacing w:val="-1"/>
          <w:sz w:val="22"/>
          <w:szCs w:val="22"/>
        </w:rPr>
        <w:t>felga</w:t>
      </w:r>
      <w:r w:rsidR="00451868">
        <w:rPr>
          <w:spacing w:val="-1"/>
          <w:sz w:val="22"/>
          <w:szCs w:val="22"/>
        </w:rPr>
        <w:t>mi</w:t>
      </w:r>
      <w:r w:rsidRPr="00F33A31">
        <w:rPr>
          <w:spacing w:val="-1"/>
          <w:sz w:val="22"/>
          <w:szCs w:val="22"/>
        </w:rPr>
        <w:t xml:space="preserve"> aluminiowy</w:t>
      </w:r>
      <w:r w:rsidR="00451868">
        <w:rPr>
          <w:spacing w:val="-1"/>
          <w:sz w:val="22"/>
          <w:szCs w:val="22"/>
        </w:rPr>
        <w:t>mi</w:t>
      </w:r>
      <w:r w:rsidRPr="00F33A31">
        <w:rPr>
          <w:spacing w:val="-1"/>
          <w:sz w:val="22"/>
          <w:szCs w:val="22"/>
        </w:rPr>
        <w:t xml:space="preserve"> </w:t>
      </w:r>
      <w:r w:rsidR="00451868">
        <w:rPr>
          <w:spacing w:val="-1"/>
          <w:sz w:val="22"/>
          <w:szCs w:val="22"/>
        </w:rPr>
        <w:t xml:space="preserve">wraz </w:t>
      </w:r>
      <w:r w:rsidRPr="00F33A31">
        <w:rPr>
          <w:spacing w:val="-1"/>
          <w:sz w:val="22"/>
          <w:szCs w:val="22"/>
        </w:rPr>
        <w:t>z inspekcją</w:t>
      </w:r>
      <w:r w:rsidR="00451868">
        <w:rPr>
          <w:spacing w:val="-1"/>
          <w:sz w:val="22"/>
          <w:szCs w:val="22"/>
        </w:rPr>
        <w:t xml:space="preserve"> opon</w:t>
      </w:r>
      <w:r w:rsidRPr="00F33A31">
        <w:rPr>
          <w:spacing w:val="-1"/>
          <w:sz w:val="22"/>
          <w:szCs w:val="22"/>
        </w:rPr>
        <w:t xml:space="preserve"> – 6</w:t>
      </w:r>
      <w:r w:rsidR="00E064DE">
        <w:rPr>
          <w:spacing w:val="-1"/>
          <w:sz w:val="22"/>
          <w:szCs w:val="22"/>
        </w:rPr>
        <w:t xml:space="preserve"> </w:t>
      </w:r>
      <w:r w:rsidRPr="00F33A31">
        <w:rPr>
          <w:spacing w:val="-1"/>
          <w:sz w:val="22"/>
          <w:szCs w:val="22"/>
        </w:rPr>
        <w:t>%</w:t>
      </w:r>
      <w:r w:rsidR="003C036F">
        <w:rPr>
          <w:spacing w:val="-1"/>
          <w:sz w:val="22"/>
          <w:szCs w:val="22"/>
        </w:rPr>
        <w:t xml:space="preserve"> </w:t>
      </w:r>
      <w:r w:rsidR="003C036F">
        <w:rPr>
          <w:bCs/>
          <w:sz w:val="22"/>
          <w:szCs w:val="22"/>
        </w:rPr>
        <w:t>(kryterium nr 3)</w:t>
      </w:r>
    </w:p>
    <w:p w14:paraId="6ACFECA0" w14:textId="33C056B7" w:rsidR="00BB58C1" w:rsidRPr="00F33A31" w:rsidRDefault="00BB58C1" w:rsidP="00BC589F">
      <w:pPr>
        <w:numPr>
          <w:ilvl w:val="1"/>
          <w:numId w:val="4"/>
        </w:numPr>
        <w:ind w:left="567" w:hanging="567"/>
        <w:contextualSpacing/>
        <w:rPr>
          <w:rFonts w:cs="Arial"/>
          <w:bCs/>
        </w:rPr>
      </w:pPr>
      <w:r w:rsidRPr="00F33A31">
        <w:rPr>
          <w:rFonts w:cs="Arial"/>
          <w:spacing w:val="-1"/>
        </w:rPr>
        <w:t xml:space="preserve">Przez cenę </w:t>
      </w:r>
      <w:r w:rsidR="003C036F" w:rsidRPr="00F33A31">
        <w:rPr>
          <w:rFonts w:cs="Arial"/>
          <w:spacing w:val="-1"/>
        </w:rPr>
        <w:t>z podatkiem VAT</w:t>
      </w:r>
      <w:r w:rsidR="003C036F" w:rsidRPr="00F33A31">
        <w:t xml:space="preserve"> roboczogodziny</w:t>
      </w:r>
      <w:r w:rsidR="003C036F" w:rsidRPr="00F33A31">
        <w:rPr>
          <w:rFonts w:cs="Arial"/>
          <w:spacing w:val="-1"/>
        </w:rPr>
        <w:t xml:space="preserve"> </w:t>
      </w:r>
      <w:r w:rsidRPr="00F33A31">
        <w:rPr>
          <w:rFonts w:cs="Arial"/>
          <w:spacing w:val="-1"/>
        </w:rPr>
        <w:t xml:space="preserve">Zamawiający rozumie </w:t>
      </w:r>
      <w:r w:rsidR="003C036F" w:rsidRPr="00F33A31">
        <w:t>cenę za wykonanie przez jednego pracownika określonego zakresu robót, w czasie jednej godziny</w:t>
      </w:r>
      <w:r w:rsidR="002D4A86">
        <w:t xml:space="preserve"> roboczej</w:t>
      </w:r>
      <w:r w:rsidRPr="00F33A31">
        <w:rPr>
          <w:rFonts w:cs="Arial"/>
          <w:spacing w:val="-1"/>
        </w:rPr>
        <w:t>.</w:t>
      </w:r>
    </w:p>
    <w:p w14:paraId="2F776D06" w14:textId="0F5B0CE9" w:rsidR="00F33A31" w:rsidRPr="00F33A31" w:rsidRDefault="003C036F" w:rsidP="003C036F">
      <w:pPr>
        <w:ind w:left="567"/>
        <w:rPr>
          <w:strike/>
        </w:rPr>
      </w:pPr>
      <w:r>
        <w:t>Liczba</w:t>
      </w:r>
      <w:r w:rsidR="00F33A31" w:rsidRPr="00F33A31">
        <w:t xml:space="preserve"> punkt</w:t>
      </w:r>
      <w:r>
        <w:t>ów</w:t>
      </w:r>
      <w:r w:rsidR="00F33A31" w:rsidRPr="00F33A31">
        <w:t xml:space="preserve"> </w:t>
      </w:r>
      <w:r>
        <w:t xml:space="preserve">w kryterium nr 1 </w:t>
      </w:r>
      <w:r w:rsidR="00F33A31" w:rsidRPr="00F33A31">
        <w:t xml:space="preserve">zostanie obliczona jako stosunek najniżej </w:t>
      </w:r>
      <w:r>
        <w:t xml:space="preserve">zaoferowanej </w:t>
      </w:r>
      <w:r w:rsidR="00F33A31" w:rsidRPr="00F33A31">
        <w:t>ceny roboczogodziny spośród złożonych ofert do ceny roboczogodziny</w:t>
      </w:r>
      <w:r w:rsidR="00E064DE">
        <w:t xml:space="preserve"> zaoferowanej w</w:t>
      </w:r>
      <w:r w:rsidR="00F33A31" w:rsidRPr="00F33A31">
        <w:t xml:space="preserve"> ofer</w:t>
      </w:r>
      <w:r w:rsidR="00E064DE">
        <w:t>cie</w:t>
      </w:r>
      <w:r w:rsidR="00F33A31" w:rsidRPr="00F33A31">
        <w:t xml:space="preserve"> ocenianej, pomnożony przez wagę kryterium</w:t>
      </w:r>
      <w:r>
        <w:t xml:space="preserve"> tj. 42</w:t>
      </w:r>
      <w:r w:rsidR="00F33A31" w:rsidRPr="00F33A31">
        <w:t xml:space="preserve">. </w:t>
      </w:r>
    </w:p>
    <w:p w14:paraId="7C6D6E08" w14:textId="3BAE815F" w:rsidR="00F33A31" w:rsidRDefault="003C036F" w:rsidP="00F33A31">
      <w:pPr>
        <w:numPr>
          <w:ilvl w:val="1"/>
          <w:numId w:val="4"/>
        </w:numPr>
        <w:ind w:left="567" w:hanging="567"/>
        <w:contextualSpacing/>
      </w:pPr>
      <w:r>
        <w:t>Liczba punktów w kryterium nr 2</w:t>
      </w:r>
      <w:r w:rsidR="00F33A31" w:rsidRPr="00F33A31">
        <w:t xml:space="preserve"> zostanie obliczona jako stosunek najniższego</w:t>
      </w:r>
      <w:r>
        <w:t xml:space="preserve"> zaoferowanego</w:t>
      </w:r>
      <w:r w:rsidRPr="00F33A31">
        <w:t xml:space="preserve"> spośród złożonych ofert </w:t>
      </w:r>
      <w:r w:rsidR="00F33A31" w:rsidRPr="00F33A31">
        <w:t xml:space="preserve">procentowego narzutu na części do procentowego narzutu na części </w:t>
      </w:r>
      <w:r>
        <w:t xml:space="preserve">zaoferowanego w </w:t>
      </w:r>
      <w:r w:rsidR="00F33A31" w:rsidRPr="00F33A31">
        <w:t>ofer</w:t>
      </w:r>
      <w:r>
        <w:t>cie</w:t>
      </w:r>
      <w:r w:rsidR="00F33A31" w:rsidRPr="00F33A31">
        <w:t xml:space="preserve"> ocenianej, pomnożony przez wagę tego kryterium</w:t>
      </w:r>
      <w:r w:rsidR="00E064DE">
        <w:t xml:space="preserve"> tj. 52</w:t>
      </w:r>
      <w:r w:rsidR="00F33A31" w:rsidRPr="00F33A31">
        <w:t>.</w:t>
      </w:r>
    </w:p>
    <w:p w14:paraId="48819985" w14:textId="77A75F3A" w:rsidR="00F33A31" w:rsidRPr="00F33A31" w:rsidRDefault="00E064DE" w:rsidP="00F33A31">
      <w:pPr>
        <w:numPr>
          <w:ilvl w:val="1"/>
          <w:numId w:val="4"/>
        </w:numPr>
        <w:ind w:left="567" w:hanging="567"/>
        <w:contextualSpacing/>
      </w:pPr>
      <w:r>
        <w:lastRenderedPageBreak/>
        <w:t xml:space="preserve">Liczba punktów w kryterium nr 2 </w:t>
      </w:r>
      <w:r w:rsidR="00F33A31" w:rsidRPr="00F33A31">
        <w:t xml:space="preserve">zostanie obliczona jako stosunek najniższej </w:t>
      </w:r>
      <w:r>
        <w:t xml:space="preserve">zaoferowanej </w:t>
      </w:r>
      <w:r w:rsidR="00F33A31" w:rsidRPr="00F33A31">
        <w:t>sumy cen</w:t>
      </w:r>
      <w:r w:rsidR="002D4A86">
        <w:t>y</w:t>
      </w:r>
      <w:r w:rsidR="00F33A31" w:rsidRPr="00F33A31">
        <w:t xml:space="preserve"> jednej wymiany </w:t>
      </w:r>
      <w:r w:rsidR="002D4A86">
        <w:t>czterech (</w:t>
      </w:r>
      <w:r w:rsidR="00F33A31" w:rsidRPr="00F33A31">
        <w:t>4</w:t>
      </w:r>
      <w:r w:rsidR="002D4A86">
        <w:t>)</w:t>
      </w:r>
      <w:r w:rsidR="00F33A31" w:rsidRPr="00F33A31">
        <w:t xml:space="preserve"> </w:t>
      </w:r>
      <w:r w:rsidR="002D4A86">
        <w:t xml:space="preserve">kół </w:t>
      </w:r>
      <w:r w:rsidR="00F33A31" w:rsidRPr="00F33A31">
        <w:t xml:space="preserve">z felgami </w:t>
      </w:r>
      <w:r w:rsidR="002D4A86">
        <w:t>stalowymi wraz</w:t>
      </w:r>
      <w:r>
        <w:t xml:space="preserve"> z inspekcją</w:t>
      </w:r>
      <w:r w:rsidR="002D4A86">
        <w:t xml:space="preserve"> opon</w:t>
      </w:r>
      <w:r w:rsidR="00F33A31" w:rsidRPr="00F33A31">
        <w:t xml:space="preserve"> i </w:t>
      </w:r>
      <w:r w:rsidR="002D4A86">
        <w:t xml:space="preserve">ceny </w:t>
      </w:r>
      <w:r w:rsidR="00F33A31" w:rsidRPr="00F33A31">
        <w:t xml:space="preserve">jednej wymiany </w:t>
      </w:r>
      <w:r w:rsidR="002D4A86">
        <w:t>czterech (</w:t>
      </w:r>
      <w:r w:rsidR="00F33A31" w:rsidRPr="00F33A31">
        <w:t>4</w:t>
      </w:r>
      <w:r w:rsidR="002D4A86">
        <w:t>) kół</w:t>
      </w:r>
      <w:r w:rsidR="00F33A31" w:rsidRPr="00F33A31">
        <w:t xml:space="preserve"> z felgami </w:t>
      </w:r>
      <w:r w:rsidR="002D4A86">
        <w:t>aluminiowymi</w:t>
      </w:r>
      <w:r w:rsidR="00F33A31" w:rsidRPr="00F33A31">
        <w:t xml:space="preserve"> </w:t>
      </w:r>
      <w:r w:rsidR="002D4A86">
        <w:t xml:space="preserve">wraz </w:t>
      </w:r>
      <w:r w:rsidR="00F33A31" w:rsidRPr="00F33A31">
        <w:t>z inspekcją</w:t>
      </w:r>
      <w:r w:rsidR="002D4A86">
        <w:t xml:space="preserve"> opon</w:t>
      </w:r>
      <w:r w:rsidR="00F33A31" w:rsidRPr="00F33A31">
        <w:t xml:space="preserve"> spośród złożonych ofert do sumy </w:t>
      </w:r>
      <w:r>
        <w:t xml:space="preserve">ww. </w:t>
      </w:r>
      <w:r w:rsidR="00F33A31" w:rsidRPr="00F33A31">
        <w:t xml:space="preserve">cen </w:t>
      </w:r>
      <w:r>
        <w:t>zaoferowanych w ofercie</w:t>
      </w:r>
      <w:r w:rsidR="00F33A31" w:rsidRPr="00F33A31">
        <w:t xml:space="preserve"> ocenianej pomnożony przez wagę tego kryterium </w:t>
      </w:r>
      <w:r>
        <w:t>tj. 6.</w:t>
      </w:r>
    </w:p>
    <w:p w14:paraId="411EB383" w14:textId="1E356E8A" w:rsidR="00CA3451" w:rsidRPr="00CA3451" w:rsidRDefault="007278D2" w:rsidP="00BC589F">
      <w:pPr>
        <w:numPr>
          <w:ilvl w:val="1"/>
          <w:numId w:val="4"/>
        </w:numPr>
        <w:ind w:left="567" w:hanging="567"/>
        <w:contextualSpacing/>
        <w:rPr>
          <w:rFonts w:cs="Arial"/>
          <w:bCs/>
        </w:rPr>
      </w:pPr>
      <w:r w:rsidRPr="00CA3451">
        <w:rPr>
          <w:rFonts w:cs="Arial"/>
          <w:spacing w:val="-1"/>
        </w:rPr>
        <w:t>Ocenie poddane będą tylko oferty niepodlegające odrzuceniu</w:t>
      </w:r>
      <w:r w:rsidR="002D4A86">
        <w:rPr>
          <w:rFonts w:cs="Arial"/>
        </w:rPr>
        <w:t>.</w:t>
      </w:r>
    </w:p>
    <w:p w14:paraId="17434DC1" w14:textId="683A1A11" w:rsidR="008A5D7D" w:rsidRPr="00CA3451" w:rsidRDefault="002D4A86" w:rsidP="00BC589F">
      <w:pPr>
        <w:numPr>
          <w:ilvl w:val="1"/>
          <w:numId w:val="4"/>
        </w:numPr>
        <w:ind w:left="567" w:hanging="567"/>
        <w:contextualSpacing/>
        <w:rPr>
          <w:rFonts w:cs="Arial"/>
          <w:bCs/>
        </w:rPr>
      </w:pPr>
      <w:r w:rsidRPr="00BD5148">
        <w:rPr>
          <w:rFonts w:cs="Arial"/>
          <w:spacing w:val="-1"/>
        </w:rPr>
        <w:t>Punkty otrzymane w poszczególnych kryteriach zostaną zsumowane</w:t>
      </w:r>
      <w:r w:rsidRPr="00CA3451">
        <w:rPr>
          <w:rFonts w:cs="Arial"/>
        </w:rPr>
        <w:t xml:space="preserve"> </w:t>
      </w:r>
      <w:r w:rsidR="008A5D7D" w:rsidRPr="00CA3451">
        <w:rPr>
          <w:rFonts w:cs="Arial"/>
        </w:rPr>
        <w:t>Za najkorzystniejszą ofertę zostanie uznana oferta niepodlegająca odrzuceniu z naj</w:t>
      </w:r>
      <w:r w:rsidR="00E064DE">
        <w:rPr>
          <w:rFonts w:cs="Arial"/>
        </w:rPr>
        <w:t>wyższą o</w:t>
      </w:r>
      <w:r w:rsidR="008A5D7D" w:rsidRPr="00CA3451">
        <w:rPr>
          <w:rFonts w:cs="Arial"/>
        </w:rPr>
        <w:t xml:space="preserve">ceną </w:t>
      </w:r>
      <w:r w:rsidR="00E064DE">
        <w:rPr>
          <w:rFonts w:cs="Arial"/>
        </w:rPr>
        <w:t>punktową</w:t>
      </w:r>
      <w:r w:rsidR="008A5D7D" w:rsidRPr="00CA3451">
        <w:rPr>
          <w:rFonts w:cs="Arial"/>
        </w:rPr>
        <w:t>, spełniająca wszystkie warunki określone w zapytaniu ofertowym, zawierająca wszystkie wymagane dokumenty. Zamawiający udzieli zamówienia Wykonawcy, którego oferta odpowiadać będzie wszystkim wymaganiom przedstawionym w zapytaniu ofertowym i zostanie o</w:t>
      </w:r>
      <w:r w:rsidR="00F529A2" w:rsidRPr="00CA3451">
        <w:rPr>
          <w:rFonts w:cs="Arial"/>
        </w:rPr>
        <w:t>ceniona jako najkorzystniejsza.</w:t>
      </w:r>
    </w:p>
    <w:p w14:paraId="0C0A9DB0" w14:textId="7ED8CF47" w:rsidR="008A5D7D" w:rsidRPr="00CA3451" w:rsidRDefault="006A3BDB" w:rsidP="00BC589F">
      <w:pPr>
        <w:numPr>
          <w:ilvl w:val="1"/>
          <w:numId w:val="4"/>
        </w:numPr>
        <w:ind w:left="567" w:hanging="567"/>
        <w:contextualSpacing/>
        <w:rPr>
          <w:rFonts w:cs="Arial"/>
          <w:bCs/>
        </w:rPr>
      </w:pPr>
      <w:r>
        <w:rPr>
          <w:rFonts w:cs="Arial"/>
        </w:rPr>
        <w:t xml:space="preserve">Wykonawca </w:t>
      </w:r>
      <w:r w:rsidRPr="00CA3451">
        <w:rPr>
          <w:rFonts w:cs="Arial"/>
        </w:rPr>
        <w:t>zobowiązany jest podać</w:t>
      </w:r>
      <w:r w:rsidRPr="006A3BDB">
        <w:rPr>
          <w:rFonts w:cs="Arial"/>
        </w:rPr>
        <w:t xml:space="preserve"> </w:t>
      </w:r>
      <w:r w:rsidRPr="00CA3451">
        <w:rPr>
          <w:rFonts w:cs="Arial"/>
        </w:rPr>
        <w:t xml:space="preserve">w </w:t>
      </w:r>
      <w:r>
        <w:rPr>
          <w:rFonts w:cs="Arial"/>
        </w:rPr>
        <w:t>F</w:t>
      </w:r>
      <w:r w:rsidRPr="00CA3451">
        <w:rPr>
          <w:rFonts w:cs="Arial"/>
        </w:rPr>
        <w:t xml:space="preserve">ormularzu ofertowym (załącznik nr </w:t>
      </w:r>
      <w:r w:rsidR="004F1940">
        <w:rPr>
          <w:rFonts w:cs="Arial"/>
        </w:rPr>
        <w:t>5</w:t>
      </w:r>
      <w:r w:rsidRPr="00CA3451">
        <w:rPr>
          <w:rFonts w:cs="Arial"/>
        </w:rPr>
        <w:t xml:space="preserve"> do zapytania) </w:t>
      </w:r>
      <w:r w:rsidR="008A5D7D" w:rsidRPr="00CA3451">
        <w:rPr>
          <w:rFonts w:cs="Arial"/>
        </w:rPr>
        <w:t>cen</w:t>
      </w:r>
      <w:r w:rsidR="00E064DE">
        <w:rPr>
          <w:rFonts w:cs="Arial"/>
        </w:rPr>
        <w:t>y</w:t>
      </w:r>
      <w:r w:rsidR="008A5D7D" w:rsidRPr="00CA3451">
        <w:rPr>
          <w:rFonts w:cs="Arial"/>
        </w:rPr>
        <w:t xml:space="preserve"> </w:t>
      </w:r>
      <w:r w:rsidR="00F05408" w:rsidRPr="00CA3451">
        <w:rPr>
          <w:rFonts w:cs="Arial"/>
        </w:rPr>
        <w:t xml:space="preserve">z podatkiem VAT </w:t>
      </w:r>
      <w:r w:rsidRPr="00CA3451">
        <w:rPr>
          <w:rFonts w:cs="Arial"/>
        </w:rPr>
        <w:t>wyrażon</w:t>
      </w:r>
      <w:r w:rsidR="00E064DE">
        <w:rPr>
          <w:rFonts w:cs="Arial"/>
        </w:rPr>
        <w:t>e</w:t>
      </w:r>
      <w:r w:rsidRPr="00CA3451">
        <w:rPr>
          <w:rFonts w:cs="Arial"/>
        </w:rPr>
        <w:t xml:space="preserve"> w złotych polskich (PLN)</w:t>
      </w:r>
      <w:r w:rsidR="008A5D7D" w:rsidRPr="00CA3451">
        <w:rPr>
          <w:rFonts w:cs="Arial"/>
        </w:rPr>
        <w:t>.</w:t>
      </w:r>
    </w:p>
    <w:p w14:paraId="0178D812" w14:textId="1C479BDF" w:rsidR="008A5D7D" w:rsidRPr="00CA3451" w:rsidRDefault="00E064DE" w:rsidP="00BC589F">
      <w:pPr>
        <w:numPr>
          <w:ilvl w:val="1"/>
          <w:numId w:val="4"/>
        </w:numPr>
        <w:ind w:left="567" w:hanging="567"/>
        <w:contextualSpacing/>
      </w:pPr>
      <w:r>
        <w:rPr>
          <w:rFonts w:cs="Arial"/>
        </w:rPr>
        <w:t>Zaoferowane c</w:t>
      </w:r>
      <w:r w:rsidR="008A5D7D" w:rsidRPr="00CA3451">
        <w:rPr>
          <w:rFonts w:cs="Arial"/>
        </w:rPr>
        <w:t>en</w:t>
      </w:r>
      <w:r>
        <w:rPr>
          <w:rFonts w:cs="Arial"/>
        </w:rPr>
        <w:t>y</w:t>
      </w:r>
      <w:r w:rsidR="008A5D7D" w:rsidRPr="00CA3451">
        <w:rPr>
          <w:rFonts w:cs="Arial"/>
        </w:rPr>
        <w:t xml:space="preserve"> mo</w:t>
      </w:r>
      <w:r>
        <w:rPr>
          <w:rFonts w:cs="Arial"/>
        </w:rPr>
        <w:t>gą</w:t>
      </w:r>
      <w:r w:rsidR="008A5D7D" w:rsidRPr="00CA3451">
        <w:rPr>
          <w:rFonts w:cs="Arial"/>
        </w:rPr>
        <w:t xml:space="preserve"> być zakończon</w:t>
      </w:r>
      <w:r>
        <w:rPr>
          <w:rFonts w:cs="Arial"/>
        </w:rPr>
        <w:t>e</w:t>
      </w:r>
      <w:r w:rsidR="008A5D7D" w:rsidRPr="00CA3451">
        <w:rPr>
          <w:rFonts w:cs="Arial"/>
        </w:rPr>
        <w:t xml:space="preserve"> ostatnią cyfrą przed przecinkiem a w przypadku podania cyfr po przecinku ma</w:t>
      </w:r>
      <w:r>
        <w:rPr>
          <w:rFonts w:cs="Arial"/>
        </w:rPr>
        <w:t>ją</w:t>
      </w:r>
      <w:r w:rsidR="008A5D7D" w:rsidRPr="00CA3451">
        <w:rPr>
          <w:rFonts w:cs="Arial"/>
        </w:rPr>
        <w:t xml:space="preserve"> być zaokrąglon</w:t>
      </w:r>
      <w:r>
        <w:rPr>
          <w:rFonts w:cs="Arial"/>
        </w:rPr>
        <w:t>e</w:t>
      </w:r>
      <w:r w:rsidR="006A3BDB">
        <w:rPr>
          <w:rFonts w:cs="Arial"/>
        </w:rPr>
        <w:t xml:space="preserve"> do dwóch miejsc po przecinku.</w:t>
      </w:r>
    </w:p>
    <w:p w14:paraId="40CCA97F" w14:textId="3799583F" w:rsidR="008A5D7D" w:rsidRPr="00CA3451" w:rsidRDefault="008A5D7D" w:rsidP="00BC589F">
      <w:pPr>
        <w:numPr>
          <w:ilvl w:val="1"/>
          <w:numId w:val="4"/>
        </w:numPr>
        <w:ind w:left="567" w:hanging="567"/>
        <w:contextualSpacing/>
        <w:rPr>
          <w:rFonts w:cs="Arial"/>
        </w:rPr>
      </w:pPr>
      <w:r w:rsidRPr="00CA3451">
        <w:rPr>
          <w:rFonts w:cs="Arial"/>
        </w:rPr>
        <w:t xml:space="preserve">Jeżeli nie będzie można dokonać wyboru oferty najkorzystniejszej ze względu na to, że </w:t>
      </w:r>
      <w:r w:rsidR="009F5399" w:rsidRPr="003260BF">
        <w:t xml:space="preserve">w końcowej ocenie </w:t>
      </w:r>
      <w:r w:rsidRPr="00CA3451">
        <w:rPr>
          <w:rFonts w:cs="Arial"/>
        </w:rPr>
        <w:t>oferty ot</w:t>
      </w:r>
      <w:r w:rsidR="00E064DE">
        <w:rPr>
          <w:rFonts w:cs="Arial"/>
        </w:rPr>
        <w:t>rzymają taką samą liczbę punktów</w:t>
      </w:r>
      <w:r w:rsidR="009F5399" w:rsidRPr="003260BF">
        <w:t>, Zamawiający wybierze ofertę z najniższ</w:t>
      </w:r>
      <w:r w:rsidR="009F5399">
        <w:t xml:space="preserve">ym zaoferowanym </w:t>
      </w:r>
      <w:r w:rsidR="009F5399" w:rsidRPr="00F33A31">
        <w:rPr>
          <w:rFonts w:cs="Arial"/>
          <w:spacing w:val="-1"/>
        </w:rPr>
        <w:t>narzut</w:t>
      </w:r>
      <w:r w:rsidR="009F5399">
        <w:rPr>
          <w:rFonts w:cs="Arial"/>
          <w:spacing w:val="-1"/>
        </w:rPr>
        <w:t>em</w:t>
      </w:r>
      <w:r w:rsidR="009F5399" w:rsidRPr="00F33A31">
        <w:rPr>
          <w:rFonts w:cs="Arial"/>
          <w:spacing w:val="-1"/>
        </w:rPr>
        <w:t xml:space="preserve"> na części</w:t>
      </w:r>
      <w:r w:rsidRPr="00CA3451">
        <w:rPr>
          <w:rFonts w:cs="Arial"/>
        </w:rPr>
        <w:t>.</w:t>
      </w:r>
    </w:p>
    <w:p w14:paraId="415969C1" w14:textId="1F68902B" w:rsidR="008A5D7D" w:rsidRPr="00BB58C1" w:rsidRDefault="008A5D7D" w:rsidP="00BC589F">
      <w:pPr>
        <w:numPr>
          <w:ilvl w:val="1"/>
          <w:numId w:val="4"/>
        </w:numPr>
        <w:ind w:left="567" w:hanging="567"/>
        <w:contextualSpacing/>
        <w:rPr>
          <w:rFonts w:cs="Arial"/>
        </w:rPr>
      </w:pPr>
      <w:r w:rsidRPr="00CA3451">
        <w:rPr>
          <w:rFonts w:cs="Arial"/>
        </w:rPr>
        <w:t xml:space="preserve">W sytuacji nie stawienia się upoważnionego przedstawiciela Wykonawcy w terminie wyznaczonym przez Zamawiającego na zawarcie umowy, Zamawiający uprawniony </w:t>
      </w:r>
      <w:r w:rsidR="001971F8">
        <w:rPr>
          <w:rFonts w:cs="Arial"/>
        </w:rPr>
        <w:t xml:space="preserve">będzie do </w:t>
      </w:r>
      <w:r w:rsidRPr="00CA3451">
        <w:rPr>
          <w:rFonts w:cs="Arial"/>
        </w:rPr>
        <w:t>dokona</w:t>
      </w:r>
      <w:r w:rsidR="001971F8">
        <w:rPr>
          <w:rFonts w:cs="Arial"/>
        </w:rPr>
        <w:t>nia</w:t>
      </w:r>
      <w:r w:rsidRPr="00CA3451">
        <w:rPr>
          <w:rFonts w:cs="Arial"/>
        </w:rPr>
        <w:t xml:space="preserve"> ponownego wyboru oferty najkorzystniejszej z pominię</w:t>
      </w:r>
      <w:r w:rsidR="00CA3451" w:rsidRPr="00CA3451">
        <w:rPr>
          <w:rFonts w:cs="Arial"/>
        </w:rPr>
        <w:t>ciem oferty uprzednio wybranej.</w:t>
      </w:r>
    </w:p>
    <w:p w14:paraId="46541828" w14:textId="4789F7A6" w:rsidR="008A5D7D" w:rsidRPr="00132886" w:rsidRDefault="008A5D7D" w:rsidP="004961EF">
      <w:pPr>
        <w:pStyle w:val="Nagwek2"/>
      </w:pPr>
      <w:r w:rsidRPr="00132886">
        <w:t xml:space="preserve">Termin związania ofertą </w:t>
      </w:r>
    </w:p>
    <w:p w14:paraId="750FA3AB" w14:textId="49262D0D" w:rsidR="008A5D7D" w:rsidRPr="00934093" w:rsidRDefault="008A5D7D" w:rsidP="007278D2">
      <w:pPr>
        <w:pStyle w:val="Default"/>
        <w:spacing w:line="360" w:lineRule="auto"/>
        <w:rPr>
          <w:sz w:val="22"/>
          <w:szCs w:val="22"/>
        </w:rPr>
      </w:pPr>
      <w:r w:rsidRPr="00934093">
        <w:rPr>
          <w:sz w:val="22"/>
          <w:szCs w:val="22"/>
        </w:rPr>
        <w:t xml:space="preserve">Wykonawca jest związany ofertą </w:t>
      </w:r>
      <w:r w:rsidR="002441D8" w:rsidRPr="00934093">
        <w:rPr>
          <w:sz w:val="22"/>
          <w:szCs w:val="22"/>
        </w:rPr>
        <w:t xml:space="preserve">nie dłużej niż </w:t>
      </w:r>
      <w:r w:rsidR="004961EF">
        <w:rPr>
          <w:sz w:val="22"/>
          <w:szCs w:val="22"/>
        </w:rPr>
        <w:t>3</w:t>
      </w:r>
      <w:r w:rsidR="00132886" w:rsidRPr="006A3BDB">
        <w:rPr>
          <w:sz w:val="22"/>
          <w:szCs w:val="22"/>
        </w:rPr>
        <w:t>0</w:t>
      </w:r>
      <w:r w:rsidR="002441D8" w:rsidRPr="006A3BDB">
        <w:rPr>
          <w:sz w:val="22"/>
          <w:szCs w:val="22"/>
        </w:rPr>
        <w:t xml:space="preserve"> dni</w:t>
      </w:r>
      <w:r w:rsidR="002441D8" w:rsidRPr="00934093">
        <w:rPr>
          <w:b/>
          <w:sz w:val="22"/>
          <w:szCs w:val="22"/>
        </w:rPr>
        <w:t xml:space="preserve"> </w:t>
      </w:r>
      <w:r w:rsidR="002441D8" w:rsidRPr="00934093">
        <w:rPr>
          <w:sz w:val="22"/>
          <w:szCs w:val="22"/>
        </w:rPr>
        <w:t>od dnia upływu terminu składania ofert, przy czym pierwszym dniem związania ofertą jest dzień, w którym upływa termin składania ofert.</w:t>
      </w:r>
      <w:r w:rsidRPr="00934093">
        <w:rPr>
          <w:sz w:val="22"/>
          <w:szCs w:val="22"/>
        </w:rPr>
        <w:t xml:space="preserve"> </w:t>
      </w:r>
    </w:p>
    <w:p w14:paraId="454E7F2C" w14:textId="3F40F99E" w:rsidR="008A5D7D" w:rsidRPr="00934093" w:rsidRDefault="008A5D7D" w:rsidP="004961EF">
      <w:pPr>
        <w:pStyle w:val="Nagwek2"/>
      </w:pPr>
      <w:r w:rsidRPr="00934093">
        <w:t xml:space="preserve">Istotne postanowienia umowy </w:t>
      </w:r>
    </w:p>
    <w:p w14:paraId="746FA86C" w14:textId="1A1E5B5D" w:rsidR="008A5D7D" w:rsidRDefault="008A5D7D" w:rsidP="00EE73A3">
      <w:pPr>
        <w:pStyle w:val="Default"/>
        <w:numPr>
          <w:ilvl w:val="1"/>
          <w:numId w:val="4"/>
        </w:numPr>
        <w:spacing w:line="360" w:lineRule="auto"/>
        <w:ind w:left="567" w:hanging="567"/>
        <w:rPr>
          <w:sz w:val="22"/>
          <w:szCs w:val="22"/>
        </w:rPr>
      </w:pPr>
      <w:r w:rsidRPr="00934093">
        <w:rPr>
          <w:sz w:val="22"/>
          <w:szCs w:val="22"/>
        </w:rPr>
        <w:t xml:space="preserve">Wzór umowy stanowi </w:t>
      </w:r>
      <w:r w:rsidRPr="00132886">
        <w:rPr>
          <w:bCs/>
          <w:sz w:val="22"/>
          <w:szCs w:val="22"/>
        </w:rPr>
        <w:t xml:space="preserve">Załącznik nr </w:t>
      </w:r>
      <w:r w:rsidR="0048166E">
        <w:rPr>
          <w:bCs/>
          <w:sz w:val="22"/>
          <w:szCs w:val="22"/>
        </w:rPr>
        <w:t>4</w:t>
      </w:r>
      <w:r w:rsidRPr="00934093">
        <w:rPr>
          <w:b/>
          <w:bCs/>
          <w:sz w:val="22"/>
          <w:szCs w:val="22"/>
        </w:rPr>
        <w:t xml:space="preserve"> </w:t>
      </w:r>
      <w:r w:rsidRPr="00934093">
        <w:rPr>
          <w:sz w:val="22"/>
          <w:szCs w:val="22"/>
        </w:rPr>
        <w:t xml:space="preserve">do </w:t>
      </w:r>
      <w:r w:rsidR="00132886">
        <w:rPr>
          <w:sz w:val="22"/>
          <w:szCs w:val="22"/>
        </w:rPr>
        <w:t>z</w:t>
      </w:r>
      <w:r w:rsidRPr="00934093">
        <w:rPr>
          <w:sz w:val="22"/>
          <w:szCs w:val="22"/>
        </w:rPr>
        <w:t xml:space="preserve">apytania </w:t>
      </w:r>
      <w:r w:rsidR="00132886">
        <w:rPr>
          <w:sz w:val="22"/>
          <w:szCs w:val="22"/>
        </w:rPr>
        <w:t>o</w:t>
      </w:r>
      <w:r w:rsidR="004961EF">
        <w:rPr>
          <w:sz w:val="22"/>
          <w:szCs w:val="22"/>
        </w:rPr>
        <w:t>fertowego.</w:t>
      </w:r>
    </w:p>
    <w:p w14:paraId="05A679AD" w14:textId="40859D61" w:rsidR="004961EF" w:rsidRPr="0048166E" w:rsidRDefault="0048166E" w:rsidP="00EE73A3">
      <w:pPr>
        <w:pStyle w:val="Default"/>
        <w:numPr>
          <w:ilvl w:val="1"/>
          <w:numId w:val="4"/>
        </w:numPr>
        <w:spacing w:line="360" w:lineRule="auto"/>
        <w:ind w:left="567" w:hanging="567"/>
        <w:rPr>
          <w:sz w:val="22"/>
          <w:szCs w:val="22"/>
        </w:rPr>
      </w:pPr>
      <w:r w:rsidRPr="0048166E">
        <w:rPr>
          <w:spacing w:val="-1"/>
          <w:sz w:val="22"/>
          <w:szCs w:val="22"/>
        </w:rPr>
        <w:t>Państwowa Inspekcja Pracy Główny Inspektorat Pracy nie przewiduje możliwości wprowadzenia zmian do treści zawieranej umowy po wyborze najkorzystniejszej oferty.</w:t>
      </w:r>
    </w:p>
    <w:p w14:paraId="4A0377C8" w14:textId="70485802" w:rsidR="008A5D7D" w:rsidRPr="00934093" w:rsidRDefault="00544C6F" w:rsidP="004961EF">
      <w:pPr>
        <w:pStyle w:val="Nagwek2"/>
      </w:pPr>
      <w:r>
        <w:t>Klauzula informacyjna</w:t>
      </w:r>
      <w:r w:rsidRPr="00544C6F">
        <w:rPr>
          <w:rFonts w:eastAsia="Calibri"/>
          <w:lang w:eastAsia="en-US"/>
        </w:rPr>
        <w:t xml:space="preserve"> </w:t>
      </w:r>
      <w:r w:rsidRPr="002D3FB3">
        <w:rPr>
          <w:rFonts w:eastAsia="Calibri"/>
          <w:lang w:eastAsia="en-US"/>
        </w:rPr>
        <w:t>dotycząca ochrony danych osób fizycznych</w:t>
      </w:r>
      <w:r>
        <w:rPr>
          <w:rFonts w:eastAsia="Calibri"/>
          <w:lang w:eastAsia="en-US"/>
        </w:rPr>
        <w:t>:</w:t>
      </w:r>
    </w:p>
    <w:p w14:paraId="1EB46AB5" w14:textId="7108495D" w:rsidR="009D6476" w:rsidRPr="00544C6F" w:rsidRDefault="00544C6F" w:rsidP="009D6476">
      <w:pPr>
        <w:rPr>
          <w:rFonts w:cs="Arial"/>
        </w:rPr>
      </w:pPr>
      <w:r w:rsidRPr="00544C6F">
        <w:rPr>
          <w:rFonts w:cs="Arial"/>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że</w:t>
      </w:r>
      <w:r w:rsidR="009D6476" w:rsidRPr="00544C6F">
        <w:rPr>
          <w:rFonts w:cs="Arial"/>
        </w:rPr>
        <w:t>:</w:t>
      </w:r>
    </w:p>
    <w:p w14:paraId="0A6E57DB" w14:textId="70B66928" w:rsidR="009D6476" w:rsidRPr="00934093" w:rsidRDefault="009D6476" w:rsidP="00BC589F">
      <w:pPr>
        <w:pStyle w:val="Akapitzlist"/>
        <w:numPr>
          <w:ilvl w:val="0"/>
          <w:numId w:val="3"/>
        </w:numPr>
        <w:rPr>
          <w:rFonts w:cs="Arial"/>
        </w:rPr>
      </w:pPr>
      <w:r w:rsidRPr="00934093">
        <w:rPr>
          <w:rFonts w:cs="Arial"/>
        </w:rPr>
        <w:lastRenderedPageBreak/>
        <w:t>administratorem Pani/Pana danych osobowych jest Główny Inspektor Pracy, z siedzibą przy ul. Barskiej 28/30, 02-315 Warszawa;</w:t>
      </w:r>
    </w:p>
    <w:p w14:paraId="462D2594" w14:textId="77777777" w:rsidR="009D6476" w:rsidRPr="00934093" w:rsidRDefault="009D6476" w:rsidP="00BC589F">
      <w:pPr>
        <w:pStyle w:val="Akapitzlist"/>
        <w:numPr>
          <w:ilvl w:val="0"/>
          <w:numId w:val="3"/>
        </w:numPr>
        <w:rPr>
          <w:rFonts w:cs="Arial"/>
        </w:rPr>
      </w:pPr>
      <w:r w:rsidRPr="00934093">
        <w:rPr>
          <w:rFonts w:cs="Arial"/>
        </w:rPr>
        <w:t>inspektorem ochrony danych osobowych w Państwowej Inspekcji Pracy Głównym Inspektoracie Pracy jest Pan Robert Ruciński, adres e-mail: iod@gip.pip.gov.pl;</w:t>
      </w:r>
    </w:p>
    <w:p w14:paraId="4D07815F" w14:textId="354FCAA0" w:rsidR="009D6476" w:rsidRPr="00934093" w:rsidRDefault="009D6476" w:rsidP="00BC589F">
      <w:pPr>
        <w:pStyle w:val="Akapitzlist"/>
        <w:numPr>
          <w:ilvl w:val="0"/>
          <w:numId w:val="3"/>
        </w:numPr>
        <w:rPr>
          <w:rFonts w:cs="Arial"/>
        </w:rPr>
      </w:pPr>
      <w:r w:rsidRPr="00934093">
        <w:rPr>
          <w:rFonts w:cs="Arial"/>
        </w:rPr>
        <w:t>Pani/Pana dane osobowe przetwarzane będą na podstawie art. 6 ust. 1 lit. c RODO w celu przeprowadzenia postępowania, na w</w:t>
      </w:r>
      <w:r w:rsidR="008C186B">
        <w:rPr>
          <w:rFonts w:cs="Arial"/>
        </w:rPr>
        <w:t>ykonanie zadania określonego w z</w:t>
      </w:r>
      <w:r w:rsidRPr="00934093">
        <w:rPr>
          <w:rFonts w:cs="Arial"/>
        </w:rPr>
        <w:t>apytaniu ofertowym oraz art. 6 ust. 1 lit. b RODO w przypadku wybranej oferty - w celu realizacji przedmiotu zamówienia poprzez zawarcie umowy;</w:t>
      </w:r>
    </w:p>
    <w:p w14:paraId="33FAF4DA" w14:textId="3B5C2D80" w:rsidR="009D6476" w:rsidRPr="00934093" w:rsidRDefault="009D6476" w:rsidP="00BC589F">
      <w:pPr>
        <w:pStyle w:val="Akapitzlist"/>
        <w:numPr>
          <w:ilvl w:val="0"/>
          <w:numId w:val="3"/>
        </w:numPr>
        <w:rPr>
          <w:rFonts w:cs="Arial"/>
        </w:rPr>
      </w:pPr>
      <w:r w:rsidRPr="00934093">
        <w:rPr>
          <w:rFonts w:cs="Arial"/>
        </w:rPr>
        <w:t xml:space="preserve">Odbiorcą danych osobowych mogą zostać </w:t>
      </w:r>
      <w:r w:rsidRPr="00544C6F">
        <w:rPr>
          <w:rFonts w:cs="Arial"/>
        </w:rPr>
        <w:t xml:space="preserve">uprawnione </w:t>
      </w:r>
      <w:r w:rsidR="00544C6F" w:rsidRPr="00544C6F">
        <w:rPr>
          <w:rFonts w:cs="Arial"/>
        </w:rPr>
        <w:t xml:space="preserve">inne jednostki organizacyjne PIP, </w:t>
      </w:r>
      <w:r w:rsidRPr="00544C6F">
        <w:rPr>
          <w:rFonts w:cs="Arial"/>
        </w:rPr>
        <w:t>organy publiczne, podmioty wykonujące usługi niszczenia i archiwizacji</w:t>
      </w:r>
      <w:r w:rsidRPr="00934093">
        <w:rPr>
          <w:rFonts w:cs="Arial"/>
        </w:rPr>
        <w:t xml:space="preserve"> dokumentacji, osoby lub podmioty, którym udostępniona zostanie dokumentacja postępowania w oparciu o ustawę o dostępie do informacji publicznej;</w:t>
      </w:r>
    </w:p>
    <w:p w14:paraId="3D9012C8" w14:textId="77777777" w:rsidR="009D6476" w:rsidRPr="00934093" w:rsidRDefault="009D6476" w:rsidP="00BC589F">
      <w:pPr>
        <w:pStyle w:val="Akapitzlist"/>
        <w:numPr>
          <w:ilvl w:val="0"/>
          <w:numId w:val="3"/>
        </w:numPr>
        <w:rPr>
          <w:rFonts w:cs="Arial"/>
        </w:rPr>
      </w:pPr>
      <w:r w:rsidRPr="00934093">
        <w:rPr>
          <w:rFonts w:cs="Arial"/>
        </w:rPr>
        <w:t>Pani/Pana dane osobowe będą przetwarzane na podstawie przepisów prawa, przez okres niezbędny do realizacji celów przetwarzania, lecz nie krócej niż okres wskazany w przepisach o archiwizacji;</w:t>
      </w:r>
    </w:p>
    <w:p w14:paraId="5B2D565A" w14:textId="77777777" w:rsidR="009D6476" w:rsidRPr="00934093" w:rsidRDefault="009D6476" w:rsidP="00BC589F">
      <w:pPr>
        <w:pStyle w:val="Akapitzlist"/>
        <w:numPr>
          <w:ilvl w:val="0"/>
          <w:numId w:val="3"/>
        </w:numPr>
        <w:rPr>
          <w:rFonts w:cs="Arial"/>
        </w:rPr>
      </w:pPr>
      <w:r w:rsidRPr="00934093">
        <w:rPr>
          <w:rFonts w:cs="Arial"/>
        </w:rPr>
        <w:t>Podanie danych osobowych w związku z udziałem w postępowaniu o udzielenie zamówienia publicznego o wartości poniżej 130000 złotych, do którego nie stosuje się przepisów ustawy Prawo zamówień publicznych, nie jest obowiązkowe, ale może być warunkiem niezbędnym do wzięcia w nim udziału;</w:t>
      </w:r>
    </w:p>
    <w:p w14:paraId="75569069" w14:textId="77777777" w:rsidR="009D6476" w:rsidRPr="00934093" w:rsidRDefault="009D6476" w:rsidP="00BC589F">
      <w:pPr>
        <w:pStyle w:val="Akapitzlist"/>
        <w:numPr>
          <w:ilvl w:val="0"/>
          <w:numId w:val="3"/>
        </w:numPr>
        <w:rPr>
          <w:rFonts w:cs="Arial"/>
        </w:rPr>
      </w:pPr>
      <w:r w:rsidRPr="00934093">
        <w:rPr>
          <w:rFonts w:cs="Arial"/>
        </w:rPr>
        <w:t>Pani/Pana dane nie będą przetwarzane w sposób zautomatyzowany i nie będą poddawane profilowaniu;</w:t>
      </w:r>
    </w:p>
    <w:p w14:paraId="14EF048F" w14:textId="0464723A" w:rsidR="009D6476" w:rsidRPr="00934093" w:rsidRDefault="009D6476" w:rsidP="00BC589F">
      <w:pPr>
        <w:pStyle w:val="Akapitzlist"/>
        <w:numPr>
          <w:ilvl w:val="0"/>
          <w:numId w:val="3"/>
        </w:numPr>
        <w:rPr>
          <w:rFonts w:cs="Arial"/>
        </w:rPr>
      </w:pPr>
      <w:r w:rsidRPr="00934093">
        <w:rPr>
          <w:rFonts w:cs="Arial"/>
        </w:rPr>
        <w:t>Posiada Pani/Pan prawo dostępu do treści swoich danych osobowych oraz prawo żądania ich sprostowania, usunięcia, ograniczenia przetwarzania oraz prawo do złożenia sprzeciwu wobec przetwarzania danych osobowych w przypadkach i na zasadach określonych w przepisach RODO;</w:t>
      </w:r>
    </w:p>
    <w:p w14:paraId="37680CF6" w14:textId="2A8A19C2" w:rsidR="008A5D7D" w:rsidRPr="00934093" w:rsidRDefault="009D6476" w:rsidP="00BC589F">
      <w:pPr>
        <w:pStyle w:val="Akapitzlist"/>
        <w:numPr>
          <w:ilvl w:val="0"/>
          <w:numId w:val="3"/>
        </w:numPr>
        <w:rPr>
          <w:rFonts w:cs="Arial"/>
        </w:rPr>
      </w:pPr>
      <w:r w:rsidRPr="00934093">
        <w:rPr>
          <w:rFonts w:cs="Arial"/>
        </w:rPr>
        <w:t>Ma Pani/Pan prawo do wniesienia skargi do Prezesa Urzędu Ochrony Danych Osobowych.</w:t>
      </w:r>
      <w:r w:rsidR="008A5D7D" w:rsidRPr="00934093">
        <w:rPr>
          <w:rFonts w:cs="Arial"/>
          <w:i/>
          <w:iCs/>
        </w:rPr>
        <w:t xml:space="preserve"> </w:t>
      </w:r>
    </w:p>
    <w:p w14:paraId="2DC5F90F" w14:textId="0D5A8507" w:rsidR="008A5D7D" w:rsidRPr="00934093" w:rsidRDefault="008A5D7D" w:rsidP="0079217E">
      <w:pPr>
        <w:pStyle w:val="Nagwek2"/>
      </w:pPr>
      <w:r w:rsidRPr="00934093">
        <w:t xml:space="preserve">Załączniki: </w:t>
      </w:r>
    </w:p>
    <w:p w14:paraId="54FB4061" w14:textId="3D3AF526" w:rsidR="00CC6C3D" w:rsidRDefault="008A5D7D" w:rsidP="00CC6C3D">
      <w:pPr>
        <w:pStyle w:val="Default"/>
        <w:spacing w:line="360" w:lineRule="auto"/>
        <w:rPr>
          <w:sz w:val="22"/>
          <w:szCs w:val="22"/>
        </w:rPr>
      </w:pPr>
      <w:r w:rsidRPr="00934093">
        <w:rPr>
          <w:sz w:val="22"/>
          <w:szCs w:val="22"/>
        </w:rPr>
        <w:t>Załącznik nr 1 –</w:t>
      </w:r>
      <w:r w:rsidR="00A94C36" w:rsidRPr="00934093">
        <w:rPr>
          <w:sz w:val="22"/>
          <w:szCs w:val="22"/>
        </w:rPr>
        <w:t xml:space="preserve"> </w:t>
      </w:r>
      <w:r w:rsidR="00CC6C3D" w:rsidRPr="002D3FB3">
        <w:rPr>
          <w:spacing w:val="-1"/>
          <w:sz w:val="22"/>
          <w:szCs w:val="22"/>
        </w:rPr>
        <w:t>wykaz samochodów służbowych P</w:t>
      </w:r>
      <w:r w:rsidR="004961EF">
        <w:rPr>
          <w:spacing w:val="-1"/>
          <w:sz w:val="22"/>
          <w:szCs w:val="22"/>
        </w:rPr>
        <w:t>IP GIP</w:t>
      </w:r>
    </w:p>
    <w:p w14:paraId="45B7CAC8" w14:textId="1D4BE222" w:rsidR="00CC6C3D" w:rsidRPr="003F56A4" w:rsidRDefault="008A5D7D" w:rsidP="001B7E03">
      <w:pPr>
        <w:pStyle w:val="Default"/>
        <w:spacing w:line="360" w:lineRule="auto"/>
        <w:ind w:left="567" w:hanging="567"/>
        <w:rPr>
          <w:color w:val="auto"/>
          <w:sz w:val="22"/>
          <w:szCs w:val="22"/>
        </w:rPr>
      </w:pPr>
      <w:r w:rsidRPr="00934093">
        <w:rPr>
          <w:sz w:val="22"/>
          <w:szCs w:val="22"/>
        </w:rPr>
        <w:t xml:space="preserve">Załącznik nr 2 – </w:t>
      </w:r>
      <w:r w:rsidR="0048166E" w:rsidRPr="003F56A4">
        <w:rPr>
          <w:color w:val="auto"/>
          <w:sz w:val="22"/>
          <w:szCs w:val="22"/>
        </w:rPr>
        <w:t>w</w:t>
      </w:r>
      <w:r w:rsidR="0048166E" w:rsidRPr="003F56A4">
        <w:rPr>
          <w:bCs/>
          <w:color w:val="auto"/>
          <w:sz w:val="22"/>
          <w:szCs w:val="22"/>
        </w:rPr>
        <w:t>ykaz samochodów z rozmiarami opon, rodzajami felg</w:t>
      </w:r>
    </w:p>
    <w:p w14:paraId="283DD996" w14:textId="438F6B34" w:rsidR="003F56A4" w:rsidRPr="003F56A4" w:rsidRDefault="008A5D7D" w:rsidP="00CC6C3D">
      <w:pPr>
        <w:pStyle w:val="Default"/>
        <w:spacing w:line="360" w:lineRule="auto"/>
        <w:ind w:left="567" w:hanging="567"/>
        <w:rPr>
          <w:bCs/>
          <w:color w:val="auto"/>
          <w:sz w:val="22"/>
          <w:szCs w:val="22"/>
        </w:rPr>
      </w:pPr>
      <w:r w:rsidRPr="003F56A4">
        <w:rPr>
          <w:color w:val="auto"/>
          <w:sz w:val="22"/>
          <w:szCs w:val="22"/>
        </w:rPr>
        <w:t xml:space="preserve">Załącznik nr 3 – </w:t>
      </w:r>
      <w:r w:rsidR="003F56A4" w:rsidRPr="003F56A4">
        <w:rPr>
          <w:color w:val="auto"/>
          <w:sz w:val="22"/>
          <w:szCs w:val="22"/>
        </w:rPr>
        <w:t>w</w:t>
      </w:r>
      <w:r w:rsidR="003F56A4" w:rsidRPr="003F56A4">
        <w:rPr>
          <w:bCs/>
          <w:color w:val="auto"/>
          <w:sz w:val="22"/>
          <w:szCs w:val="22"/>
        </w:rPr>
        <w:t xml:space="preserve">zór zgłoszenia </w:t>
      </w:r>
    </w:p>
    <w:p w14:paraId="42A0855E" w14:textId="460A4AD3" w:rsidR="003F56A4" w:rsidRPr="003F56A4" w:rsidRDefault="008A5D7D" w:rsidP="003F56A4">
      <w:pPr>
        <w:pStyle w:val="Default"/>
        <w:spacing w:line="360" w:lineRule="auto"/>
        <w:ind w:left="567" w:hanging="567"/>
        <w:rPr>
          <w:color w:val="auto"/>
          <w:sz w:val="22"/>
          <w:szCs w:val="22"/>
        </w:rPr>
      </w:pPr>
      <w:r w:rsidRPr="003F56A4">
        <w:rPr>
          <w:color w:val="auto"/>
          <w:sz w:val="22"/>
          <w:szCs w:val="22"/>
        </w:rPr>
        <w:t xml:space="preserve">Załącznik nr 4 – </w:t>
      </w:r>
      <w:r w:rsidR="003F56A4" w:rsidRPr="003F56A4">
        <w:rPr>
          <w:color w:val="auto"/>
          <w:spacing w:val="-1"/>
          <w:sz w:val="22"/>
          <w:szCs w:val="22"/>
        </w:rPr>
        <w:t>wzór umowy</w:t>
      </w:r>
    </w:p>
    <w:p w14:paraId="51DED014" w14:textId="20119ABC" w:rsidR="003F56A4" w:rsidRPr="003F56A4" w:rsidRDefault="003F56A4" w:rsidP="003F56A4">
      <w:pPr>
        <w:pStyle w:val="Default"/>
        <w:spacing w:line="360" w:lineRule="auto"/>
        <w:ind w:left="567" w:hanging="567"/>
        <w:rPr>
          <w:color w:val="auto"/>
          <w:sz w:val="22"/>
          <w:szCs w:val="22"/>
        </w:rPr>
      </w:pPr>
      <w:r w:rsidRPr="003F56A4">
        <w:rPr>
          <w:color w:val="auto"/>
          <w:sz w:val="22"/>
          <w:szCs w:val="22"/>
        </w:rPr>
        <w:t>Załącznik nr 5 –</w:t>
      </w:r>
      <w:r w:rsidR="004F1940">
        <w:rPr>
          <w:color w:val="auto"/>
          <w:sz w:val="22"/>
          <w:szCs w:val="22"/>
        </w:rPr>
        <w:t xml:space="preserve"> </w:t>
      </w:r>
      <w:r w:rsidRPr="003F56A4">
        <w:rPr>
          <w:color w:val="auto"/>
          <w:sz w:val="22"/>
          <w:szCs w:val="22"/>
        </w:rPr>
        <w:t>formularz oferty</w:t>
      </w:r>
    </w:p>
    <w:p w14:paraId="7569E05A" w14:textId="187A2428" w:rsidR="004961EF" w:rsidRPr="003F56A4" w:rsidRDefault="004961EF" w:rsidP="004961EF">
      <w:pPr>
        <w:pStyle w:val="Default"/>
        <w:spacing w:line="360" w:lineRule="auto"/>
        <w:ind w:left="567" w:hanging="567"/>
        <w:rPr>
          <w:color w:val="auto"/>
          <w:sz w:val="22"/>
          <w:szCs w:val="22"/>
        </w:rPr>
      </w:pPr>
      <w:r w:rsidRPr="003F56A4">
        <w:rPr>
          <w:color w:val="auto"/>
          <w:sz w:val="22"/>
          <w:szCs w:val="22"/>
        </w:rPr>
        <w:t xml:space="preserve">Załącznik nr </w:t>
      </w:r>
      <w:r w:rsidR="003F56A4" w:rsidRPr="003F56A4">
        <w:rPr>
          <w:color w:val="auto"/>
          <w:sz w:val="22"/>
          <w:szCs w:val="22"/>
        </w:rPr>
        <w:t>6</w:t>
      </w:r>
      <w:r w:rsidRPr="003F56A4">
        <w:rPr>
          <w:color w:val="auto"/>
          <w:sz w:val="22"/>
          <w:szCs w:val="22"/>
        </w:rPr>
        <w:t xml:space="preserve"> –</w:t>
      </w:r>
      <w:r w:rsidR="004F1940">
        <w:rPr>
          <w:color w:val="auto"/>
          <w:sz w:val="22"/>
          <w:szCs w:val="22"/>
        </w:rPr>
        <w:t xml:space="preserve"> </w:t>
      </w:r>
      <w:r w:rsidRPr="003F56A4">
        <w:rPr>
          <w:color w:val="auto"/>
          <w:sz w:val="22"/>
          <w:szCs w:val="22"/>
        </w:rPr>
        <w:t>oświadczeni</w:t>
      </w:r>
      <w:r w:rsidR="004F1940">
        <w:rPr>
          <w:color w:val="auto"/>
          <w:sz w:val="22"/>
          <w:szCs w:val="22"/>
        </w:rPr>
        <w:t>e</w:t>
      </w:r>
    </w:p>
    <w:p w14:paraId="20699D96" w14:textId="0ECF365F" w:rsidR="00DB6530" w:rsidRDefault="00DB6530">
      <w:pPr>
        <w:rPr>
          <w:rFonts w:cs="Arial"/>
          <w:color w:val="000000"/>
        </w:rPr>
      </w:pPr>
      <w:r>
        <w:br w:type="page"/>
      </w:r>
    </w:p>
    <w:p w14:paraId="5AF07E77" w14:textId="0F96B00B" w:rsidR="00DB6530" w:rsidRPr="00A54051" w:rsidRDefault="00DB6530" w:rsidP="0079217E">
      <w:pPr>
        <w:pStyle w:val="Nagwek3"/>
      </w:pPr>
      <w:r w:rsidRPr="00A54051">
        <w:lastRenderedPageBreak/>
        <w:t xml:space="preserve">Załącznik numer 1 do </w:t>
      </w:r>
      <w:r w:rsidR="00160E8B">
        <w:t>z</w:t>
      </w:r>
      <w:r w:rsidRPr="00A54051">
        <w:t>apytania ofertowego</w:t>
      </w:r>
      <w:r w:rsidR="004F653E">
        <w:t xml:space="preserve"> (Załącznik nr 1 do umowy)</w:t>
      </w:r>
    </w:p>
    <w:p w14:paraId="57308CD2" w14:textId="77777777" w:rsidR="00DB6530" w:rsidRPr="00A54051" w:rsidRDefault="00DB6530" w:rsidP="00A54051">
      <w:pPr>
        <w:rPr>
          <w:rFonts w:cs="Arial"/>
        </w:rPr>
      </w:pPr>
    </w:p>
    <w:p w14:paraId="4106C206" w14:textId="77777777" w:rsidR="00A54051" w:rsidRDefault="00DB6530" w:rsidP="00E35042">
      <w:pPr>
        <w:pStyle w:val="Nagwek4"/>
        <w:rPr>
          <w:lang w:bidi="he-IL"/>
        </w:rPr>
      </w:pPr>
      <w:r w:rsidRPr="00A54051">
        <w:rPr>
          <w:lang w:bidi="he-IL"/>
        </w:rPr>
        <w:t xml:space="preserve">Wykaz samochodów służbowych </w:t>
      </w:r>
    </w:p>
    <w:p w14:paraId="7C973C36" w14:textId="270D6DCD" w:rsidR="00DB6530" w:rsidRDefault="00DB6530" w:rsidP="00A54051">
      <w:pPr>
        <w:jc w:val="center"/>
        <w:rPr>
          <w:rFonts w:cs="Arial"/>
          <w:b/>
        </w:rPr>
      </w:pPr>
      <w:r w:rsidRPr="00A54051">
        <w:rPr>
          <w:rFonts w:cs="Arial"/>
          <w:b/>
        </w:rPr>
        <w:t>Państwowej Inspekcji Pracy Głównego Inspektoratu Pracy</w:t>
      </w:r>
    </w:p>
    <w:p w14:paraId="493A28C4" w14:textId="34CFB075" w:rsidR="00A54051" w:rsidRDefault="00A54051" w:rsidP="00A54051">
      <w:pPr>
        <w:rPr>
          <w:rFonts w:cs="Arial"/>
        </w:rPr>
      </w:pPr>
    </w:p>
    <w:tbl>
      <w:tblPr>
        <w:tblStyle w:val="Tabela-Siatka"/>
        <w:tblW w:w="9181" w:type="dxa"/>
        <w:tblLayout w:type="fixed"/>
        <w:tblLook w:val="04A0" w:firstRow="1" w:lastRow="0" w:firstColumn="1" w:lastColumn="0" w:noHBand="0" w:noVBand="1"/>
        <w:tblCaption w:val="Wykaz samochodów służbowych "/>
        <w:tblDescription w:val="Wykaz samochodów służbowych &#10;Państwowej Inspekcji Pracy Głównego Inspektoratu Pracy&#10;"/>
      </w:tblPr>
      <w:tblGrid>
        <w:gridCol w:w="850"/>
        <w:gridCol w:w="1778"/>
        <w:gridCol w:w="1200"/>
        <w:gridCol w:w="992"/>
        <w:gridCol w:w="1068"/>
        <w:gridCol w:w="850"/>
        <w:gridCol w:w="1276"/>
        <w:gridCol w:w="1167"/>
      </w:tblGrid>
      <w:tr w:rsidR="009C6D59" w:rsidRPr="00481EFB" w14:paraId="16363F59" w14:textId="77777777" w:rsidTr="00EA0E08">
        <w:trPr>
          <w:trHeight w:val="864"/>
          <w:tblHeader/>
        </w:trPr>
        <w:tc>
          <w:tcPr>
            <w:tcW w:w="850" w:type="dxa"/>
          </w:tcPr>
          <w:p w14:paraId="0311A03A" w14:textId="77777777" w:rsidR="009C6D59" w:rsidRPr="001E2A1B" w:rsidRDefault="009C6D59" w:rsidP="00EE73A3">
            <w:pPr>
              <w:jc w:val="center"/>
              <w:rPr>
                <w:rFonts w:cs="Arial"/>
                <w:b/>
                <w:bCs/>
                <w:sz w:val="20"/>
                <w:szCs w:val="20"/>
              </w:rPr>
            </w:pPr>
            <w:r w:rsidRPr="001E2A1B">
              <w:rPr>
                <w:rFonts w:cs="Arial"/>
                <w:b/>
                <w:bCs/>
                <w:sz w:val="20"/>
                <w:szCs w:val="20"/>
              </w:rPr>
              <w:t>L.p.</w:t>
            </w:r>
          </w:p>
        </w:tc>
        <w:tc>
          <w:tcPr>
            <w:tcW w:w="1778" w:type="dxa"/>
            <w:hideMark/>
          </w:tcPr>
          <w:p w14:paraId="563C7EB3" w14:textId="77777777" w:rsidR="009C6D59" w:rsidRPr="001E2A1B" w:rsidRDefault="009C6D59" w:rsidP="00EE73A3">
            <w:pPr>
              <w:jc w:val="center"/>
              <w:rPr>
                <w:rFonts w:cs="Arial"/>
                <w:b/>
                <w:bCs/>
                <w:sz w:val="20"/>
                <w:szCs w:val="20"/>
              </w:rPr>
            </w:pPr>
            <w:r w:rsidRPr="001E2A1B">
              <w:rPr>
                <w:rFonts w:cs="Arial"/>
                <w:b/>
                <w:bCs/>
                <w:sz w:val="20"/>
                <w:szCs w:val="20"/>
              </w:rPr>
              <w:t xml:space="preserve">MARKA </w:t>
            </w:r>
          </w:p>
        </w:tc>
        <w:tc>
          <w:tcPr>
            <w:tcW w:w="1200" w:type="dxa"/>
            <w:hideMark/>
          </w:tcPr>
          <w:p w14:paraId="69D58A9E" w14:textId="77777777" w:rsidR="009C6D59" w:rsidRPr="001E2A1B" w:rsidRDefault="009C6D59" w:rsidP="00EE73A3">
            <w:pPr>
              <w:jc w:val="center"/>
              <w:rPr>
                <w:rFonts w:cs="Arial"/>
                <w:b/>
                <w:bCs/>
                <w:sz w:val="20"/>
                <w:szCs w:val="20"/>
              </w:rPr>
            </w:pPr>
            <w:r w:rsidRPr="001E2A1B">
              <w:rPr>
                <w:rFonts w:cs="Arial"/>
                <w:b/>
                <w:bCs/>
                <w:sz w:val="20"/>
                <w:szCs w:val="20"/>
              </w:rPr>
              <w:t>NR REJ.</w:t>
            </w:r>
          </w:p>
        </w:tc>
        <w:tc>
          <w:tcPr>
            <w:tcW w:w="992" w:type="dxa"/>
            <w:hideMark/>
          </w:tcPr>
          <w:p w14:paraId="4033CE54" w14:textId="77777777" w:rsidR="009C6D59" w:rsidRPr="001E2A1B" w:rsidRDefault="009C6D59" w:rsidP="00EE73A3">
            <w:pPr>
              <w:jc w:val="center"/>
              <w:rPr>
                <w:rFonts w:cs="Arial"/>
                <w:b/>
                <w:bCs/>
                <w:sz w:val="20"/>
                <w:szCs w:val="20"/>
              </w:rPr>
            </w:pPr>
            <w:r w:rsidRPr="001E2A1B">
              <w:rPr>
                <w:rFonts w:cs="Arial"/>
                <w:b/>
                <w:bCs/>
                <w:sz w:val="20"/>
                <w:szCs w:val="20"/>
              </w:rPr>
              <w:t>MOC KM/KV</w:t>
            </w:r>
          </w:p>
        </w:tc>
        <w:tc>
          <w:tcPr>
            <w:tcW w:w="1068" w:type="dxa"/>
            <w:hideMark/>
          </w:tcPr>
          <w:p w14:paraId="1E7F3AD1" w14:textId="77777777" w:rsidR="009C6D59" w:rsidRPr="001E2A1B" w:rsidRDefault="009C6D59" w:rsidP="00EE73A3">
            <w:pPr>
              <w:jc w:val="center"/>
              <w:rPr>
                <w:rFonts w:cs="Arial"/>
                <w:b/>
                <w:bCs/>
                <w:sz w:val="20"/>
                <w:szCs w:val="20"/>
              </w:rPr>
            </w:pPr>
            <w:r w:rsidRPr="001E2A1B">
              <w:rPr>
                <w:rFonts w:cs="Arial"/>
                <w:b/>
                <w:bCs/>
                <w:sz w:val="20"/>
                <w:szCs w:val="20"/>
              </w:rPr>
              <w:t>POJ. SILNIKA</w:t>
            </w:r>
          </w:p>
        </w:tc>
        <w:tc>
          <w:tcPr>
            <w:tcW w:w="850" w:type="dxa"/>
            <w:hideMark/>
          </w:tcPr>
          <w:p w14:paraId="120036A6" w14:textId="77777777" w:rsidR="009C6D59" w:rsidRPr="001E2A1B" w:rsidRDefault="009C6D59" w:rsidP="00EE73A3">
            <w:pPr>
              <w:jc w:val="center"/>
              <w:rPr>
                <w:rFonts w:cs="Arial"/>
                <w:b/>
                <w:bCs/>
                <w:sz w:val="20"/>
                <w:szCs w:val="20"/>
              </w:rPr>
            </w:pPr>
            <w:r w:rsidRPr="001E2A1B">
              <w:rPr>
                <w:rFonts w:cs="Arial"/>
                <w:b/>
                <w:bCs/>
                <w:sz w:val="20"/>
                <w:szCs w:val="20"/>
              </w:rPr>
              <w:t>ROK PROD.</w:t>
            </w:r>
          </w:p>
        </w:tc>
        <w:tc>
          <w:tcPr>
            <w:tcW w:w="1276" w:type="dxa"/>
            <w:hideMark/>
          </w:tcPr>
          <w:p w14:paraId="2D3D462A" w14:textId="77777777" w:rsidR="009C6D59" w:rsidRPr="001E2A1B" w:rsidRDefault="009C6D59" w:rsidP="00EE73A3">
            <w:pPr>
              <w:jc w:val="center"/>
              <w:rPr>
                <w:rFonts w:cs="Arial"/>
                <w:b/>
                <w:bCs/>
                <w:sz w:val="20"/>
                <w:szCs w:val="20"/>
              </w:rPr>
            </w:pPr>
            <w:r w:rsidRPr="001E2A1B">
              <w:rPr>
                <w:rFonts w:cs="Arial"/>
                <w:b/>
                <w:bCs/>
                <w:sz w:val="20"/>
                <w:szCs w:val="20"/>
              </w:rPr>
              <w:t>PRZEBIEG</w:t>
            </w:r>
          </w:p>
        </w:tc>
        <w:tc>
          <w:tcPr>
            <w:tcW w:w="1167" w:type="dxa"/>
          </w:tcPr>
          <w:p w14:paraId="22B97427" w14:textId="77777777" w:rsidR="009C6D59" w:rsidRPr="001E2A1B" w:rsidRDefault="009C6D59" w:rsidP="00EE73A3">
            <w:pPr>
              <w:jc w:val="center"/>
              <w:rPr>
                <w:rFonts w:cs="Arial"/>
                <w:b/>
                <w:bCs/>
                <w:sz w:val="20"/>
                <w:szCs w:val="20"/>
              </w:rPr>
            </w:pPr>
            <w:r w:rsidRPr="001E2A1B">
              <w:rPr>
                <w:rFonts w:cs="Arial"/>
                <w:b/>
                <w:bCs/>
                <w:sz w:val="20"/>
                <w:szCs w:val="20"/>
              </w:rPr>
              <w:t>RODZAJ</w:t>
            </w:r>
          </w:p>
          <w:p w14:paraId="3FA9CD2A" w14:textId="77777777" w:rsidR="009C6D59" w:rsidRPr="001E2A1B" w:rsidRDefault="009C6D59" w:rsidP="00EE73A3">
            <w:pPr>
              <w:jc w:val="center"/>
              <w:rPr>
                <w:rFonts w:cs="Arial"/>
                <w:b/>
                <w:bCs/>
                <w:sz w:val="20"/>
                <w:szCs w:val="20"/>
              </w:rPr>
            </w:pPr>
            <w:r w:rsidRPr="001E2A1B">
              <w:rPr>
                <w:rFonts w:cs="Arial"/>
                <w:b/>
                <w:bCs/>
                <w:sz w:val="20"/>
                <w:szCs w:val="20"/>
              </w:rPr>
              <w:t>PALIWA</w:t>
            </w:r>
          </w:p>
        </w:tc>
      </w:tr>
      <w:tr w:rsidR="009C6D59" w:rsidRPr="00481EFB" w14:paraId="5B6F2E04" w14:textId="77777777" w:rsidTr="001E2A1B">
        <w:trPr>
          <w:trHeight w:val="617"/>
        </w:trPr>
        <w:tc>
          <w:tcPr>
            <w:tcW w:w="850" w:type="dxa"/>
          </w:tcPr>
          <w:p w14:paraId="3A2901CA" w14:textId="77777777" w:rsidR="009C6D59" w:rsidRPr="00EE73A3" w:rsidRDefault="009C6D59" w:rsidP="003D1D14">
            <w:pPr>
              <w:numPr>
                <w:ilvl w:val="0"/>
                <w:numId w:val="10"/>
              </w:numPr>
              <w:spacing w:line="240" w:lineRule="auto"/>
              <w:jc w:val="center"/>
              <w:rPr>
                <w:rFonts w:cs="Arial"/>
                <w:sz w:val="20"/>
                <w:szCs w:val="20"/>
              </w:rPr>
            </w:pPr>
          </w:p>
        </w:tc>
        <w:tc>
          <w:tcPr>
            <w:tcW w:w="1778" w:type="dxa"/>
          </w:tcPr>
          <w:p w14:paraId="52366EA9" w14:textId="77777777" w:rsidR="009C6D59" w:rsidRPr="000422C6" w:rsidRDefault="009C6D59" w:rsidP="00EE73A3">
            <w:pPr>
              <w:jc w:val="center"/>
              <w:rPr>
                <w:rFonts w:cs="Arial"/>
                <w:sz w:val="16"/>
                <w:szCs w:val="16"/>
              </w:rPr>
            </w:pPr>
            <w:r w:rsidRPr="000422C6">
              <w:rPr>
                <w:rFonts w:cs="Arial"/>
                <w:sz w:val="16"/>
                <w:szCs w:val="16"/>
              </w:rPr>
              <w:t xml:space="preserve">CITROEN BERLINGO </w:t>
            </w:r>
          </w:p>
        </w:tc>
        <w:tc>
          <w:tcPr>
            <w:tcW w:w="1200" w:type="dxa"/>
          </w:tcPr>
          <w:p w14:paraId="0D401FCA" w14:textId="77777777" w:rsidR="009C6D59" w:rsidRPr="000422C6" w:rsidRDefault="009C6D59" w:rsidP="00EE73A3">
            <w:pPr>
              <w:jc w:val="center"/>
              <w:rPr>
                <w:rFonts w:cs="Arial"/>
                <w:sz w:val="16"/>
                <w:szCs w:val="16"/>
              </w:rPr>
            </w:pPr>
            <w:r w:rsidRPr="000422C6">
              <w:rPr>
                <w:rFonts w:cs="Arial"/>
                <w:sz w:val="16"/>
                <w:szCs w:val="16"/>
              </w:rPr>
              <w:t>WI 5650K</w:t>
            </w:r>
          </w:p>
        </w:tc>
        <w:tc>
          <w:tcPr>
            <w:tcW w:w="992" w:type="dxa"/>
            <w:hideMark/>
          </w:tcPr>
          <w:p w14:paraId="70104C6A" w14:textId="77777777" w:rsidR="009C6D59" w:rsidRPr="000422C6" w:rsidRDefault="009C6D59" w:rsidP="00EE73A3">
            <w:pPr>
              <w:jc w:val="center"/>
              <w:rPr>
                <w:rFonts w:cs="Arial"/>
                <w:sz w:val="16"/>
                <w:szCs w:val="16"/>
              </w:rPr>
            </w:pPr>
            <w:r w:rsidRPr="000422C6">
              <w:rPr>
                <w:rFonts w:cs="Arial"/>
                <w:sz w:val="16"/>
                <w:szCs w:val="16"/>
              </w:rPr>
              <w:t>55 KM</w:t>
            </w:r>
          </w:p>
        </w:tc>
        <w:tc>
          <w:tcPr>
            <w:tcW w:w="1068" w:type="dxa"/>
            <w:hideMark/>
          </w:tcPr>
          <w:p w14:paraId="3C507C03" w14:textId="77777777" w:rsidR="009C6D59" w:rsidRPr="000422C6" w:rsidRDefault="009C6D59" w:rsidP="00EE73A3">
            <w:pPr>
              <w:jc w:val="center"/>
              <w:rPr>
                <w:rFonts w:cs="Arial"/>
                <w:sz w:val="16"/>
                <w:szCs w:val="16"/>
              </w:rPr>
            </w:pPr>
            <w:r w:rsidRPr="000422C6">
              <w:rPr>
                <w:rFonts w:cs="Arial"/>
                <w:sz w:val="16"/>
                <w:szCs w:val="16"/>
              </w:rPr>
              <w:t>1360</w:t>
            </w:r>
          </w:p>
        </w:tc>
        <w:tc>
          <w:tcPr>
            <w:tcW w:w="850" w:type="dxa"/>
            <w:hideMark/>
          </w:tcPr>
          <w:p w14:paraId="76B26284" w14:textId="77777777" w:rsidR="009C6D59" w:rsidRPr="000422C6" w:rsidRDefault="009C6D59" w:rsidP="00EE73A3">
            <w:pPr>
              <w:jc w:val="center"/>
              <w:rPr>
                <w:rFonts w:cs="Arial"/>
                <w:sz w:val="16"/>
                <w:szCs w:val="16"/>
              </w:rPr>
            </w:pPr>
            <w:r w:rsidRPr="000422C6">
              <w:rPr>
                <w:rFonts w:cs="Arial"/>
                <w:sz w:val="16"/>
                <w:szCs w:val="16"/>
              </w:rPr>
              <w:t>2008</w:t>
            </w:r>
          </w:p>
        </w:tc>
        <w:tc>
          <w:tcPr>
            <w:tcW w:w="1276" w:type="dxa"/>
          </w:tcPr>
          <w:p w14:paraId="347A6395" w14:textId="77777777" w:rsidR="009C6D59" w:rsidRPr="000422C6" w:rsidRDefault="009C6D59" w:rsidP="00EE73A3">
            <w:pPr>
              <w:jc w:val="center"/>
              <w:rPr>
                <w:rFonts w:cs="Arial"/>
                <w:sz w:val="16"/>
                <w:szCs w:val="16"/>
              </w:rPr>
            </w:pPr>
            <w:r>
              <w:rPr>
                <w:rFonts w:cs="Arial"/>
                <w:sz w:val="16"/>
                <w:szCs w:val="16"/>
              </w:rPr>
              <w:t>100790</w:t>
            </w:r>
          </w:p>
        </w:tc>
        <w:tc>
          <w:tcPr>
            <w:tcW w:w="1167" w:type="dxa"/>
          </w:tcPr>
          <w:p w14:paraId="564B07E5" w14:textId="77777777" w:rsidR="009C6D59" w:rsidRPr="000422C6" w:rsidRDefault="009C6D59" w:rsidP="00EE73A3">
            <w:pPr>
              <w:jc w:val="center"/>
              <w:rPr>
                <w:rFonts w:cs="Arial"/>
                <w:sz w:val="16"/>
                <w:szCs w:val="16"/>
                <w:lang w:bidi="he-IL"/>
              </w:rPr>
            </w:pPr>
            <w:r w:rsidRPr="000422C6">
              <w:rPr>
                <w:rFonts w:cs="Arial"/>
                <w:sz w:val="16"/>
                <w:szCs w:val="16"/>
                <w:lang w:bidi="he-IL"/>
              </w:rPr>
              <w:t>benzyna</w:t>
            </w:r>
          </w:p>
        </w:tc>
      </w:tr>
      <w:tr w:rsidR="009C6D59" w:rsidRPr="00481EFB" w14:paraId="43867BF4" w14:textId="77777777" w:rsidTr="001E2A1B">
        <w:trPr>
          <w:trHeight w:val="563"/>
        </w:trPr>
        <w:tc>
          <w:tcPr>
            <w:tcW w:w="850" w:type="dxa"/>
          </w:tcPr>
          <w:p w14:paraId="534525C5" w14:textId="77777777" w:rsidR="009C6D59" w:rsidRPr="00EE73A3" w:rsidRDefault="009C6D59" w:rsidP="003D1D14">
            <w:pPr>
              <w:numPr>
                <w:ilvl w:val="0"/>
                <w:numId w:val="10"/>
              </w:numPr>
              <w:spacing w:line="240" w:lineRule="auto"/>
              <w:jc w:val="center"/>
              <w:rPr>
                <w:rFonts w:cs="Arial"/>
                <w:sz w:val="20"/>
                <w:szCs w:val="20"/>
              </w:rPr>
            </w:pPr>
          </w:p>
        </w:tc>
        <w:tc>
          <w:tcPr>
            <w:tcW w:w="1778" w:type="dxa"/>
          </w:tcPr>
          <w:p w14:paraId="1EC6DA00" w14:textId="77777777" w:rsidR="009C6D59" w:rsidRPr="000422C6" w:rsidRDefault="009C6D59" w:rsidP="00EE73A3">
            <w:pPr>
              <w:jc w:val="center"/>
              <w:rPr>
                <w:rFonts w:cs="Arial"/>
                <w:sz w:val="16"/>
                <w:szCs w:val="16"/>
              </w:rPr>
            </w:pPr>
            <w:r w:rsidRPr="000422C6">
              <w:rPr>
                <w:rFonts w:cs="Arial"/>
                <w:sz w:val="16"/>
                <w:szCs w:val="16"/>
              </w:rPr>
              <w:t>MERCEDES-BENZ SPRINTER</w:t>
            </w:r>
          </w:p>
        </w:tc>
        <w:tc>
          <w:tcPr>
            <w:tcW w:w="1200" w:type="dxa"/>
          </w:tcPr>
          <w:p w14:paraId="4DA5E6E6" w14:textId="77777777" w:rsidR="009C6D59" w:rsidRPr="000422C6" w:rsidRDefault="009C6D59" w:rsidP="00EE73A3">
            <w:pPr>
              <w:jc w:val="center"/>
              <w:rPr>
                <w:rFonts w:cs="Arial"/>
                <w:sz w:val="16"/>
                <w:szCs w:val="16"/>
              </w:rPr>
            </w:pPr>
            <w:r w:rsidRPr="000422C6">
              <w:rPr>
                <w:rFonts w:cs="Arial"/>
                <w:sz w:val="16"/>
                <w:szCs w:val="16"/>
              </w:rPr>
              <w:t>WI 8849N</w:t>
            </w:r>
          </w:p>
        </w:tc>
        <w:tc>
          <w:tcPr>
            <w:tcW w:w="992" w:type="dxa"/>
            <w:hideMark/>
          </w:tcPr>
          <w:p w14:paraId="7097E888" w14:textId="77777777" w:rsidR="009C6D59" w:rsidRPr="000422C6" w:rsidRDefault="009C6D59" w:rsidP="00EE73A3">
            <w:pPr>
              <w:jc w:val="center"/>
              <w:rPr>
                <w:rFonts w:cs="Arial"/>
                <w:sz w:val="16"/>
                <w:szCs w:val="16"/>
              </w:rPr>
            </w:pPr>
            <w:r w:rsidRPr="000422C6">
              <w:rPr>
                <w:rFonts w:cs="Arial"/>
                <w:sz w:val="16"/>
                <w:szCs w:val="16"/>
              </w:rPr>
              <w:t>110 KM</w:t>
            </w:r>
          </w:p>
        </w:tc>
        <w:tc>
          <w:tcPr>
            <w:tcW w:w="1068" w:type="dxa"/>
            <w:hideMark/>
          </w:tcPr>
          <w:p w14:paraId="0EC0A797" w14:textId="77777777" w:rsidR="009C6D59" w:rsidRPr="000422C6" w:rsidRDefault="009C6D59" w:rsidP="00EE73A3">
            <w:pPr>
              <w:jc w:val="center"/>
              <w:rPr>
                <w:rFonts w:cs="Arial"/>
                <w:sz w:val="16"/>
                <w:szCs w:val="16"/>
              </w:rPr>
            </w:pPr>
            <w:r w:rsidRPr="000422C6">
              <w:rPr>
                <w:rFonts w:cs="Arial"/>
                <w:sz w:val="16"/>
                <w:szCs w:val="16"/>
              </w:rPr>
              <w:t>2148</w:t>
            </w:r>
          </w:p>
        </w:tc>
        <w:tc>
          <w:tcPr>
            <w:tcW w:w="850" w:type="dxa"/>
            <w:hideMark/>
          </w:tcPr>
          <w:p w14:paraId="0FE9FAD7" w14:textId="77777777" w:rsidR="009C6D59" w:rsidRPr="000422C6" w:rsidRDefault="009C6D59" w:rsidP="00EE73A3">
            <w:pPr>
              <w:jc w:val="center"/>
              <w:rPr>
                <w:rFonts w:cs="Arial"/>
                <w:sz w:val="16"/>
                <w:szCs w:val="16"/>
              </w:rPr>
            </w:pPr>
            <w:r w:rsidRPr="000422C6">
              <w:rPr>
                <w:rFonts w:cs="Arial"/>
                <w:sz w:val="16"/>
                <w:szCs w:val="16"/>
              </w:rPr>
              <w:t>2010</w:t>
            </w:r>
          </w:p>
        </w:tc>
        <w:tc>
          <w:tcPr>
            <w:tcW w:w="1276" w:type="dxa"/>
          </w:tcPr>
          <w:p w14:paraId="1E48B950" w14:textId="77777777" w:rsidR="009C6D59" w:rsidRPr="000422C6" w:rsidRDefault="009C6D59" w:rsidP="00EE73A3">
            <w:pPr>
              <w:jc w:val="center"/>
              <w:rPr>
                <w:rFonts w:cs="Arial"/>
                <w:sz w:val="16"/>
                <w:szCs w:val="16"/>
              </w:rPr>
            </w:pPr>
            <w:r>
              <w:rPr>
                <w:rFonts w:cs="Arial"/>
                <w:sz w:val="16"/>
                <w:szCs w:val="16"/>
              </w:rPr>
              <w:t>137501</w:t>
            </w:r>
          </w:p>
        </w:tc>
        <w:tc>
          <w:tcPr>
            <w:tcW w:w="1167" w:type="dxa"/>
          </w:tcPr>
          <w:p w14:paraId="66F9F62C" w14:textId="77777777" w:rsidR="009C6D59" w:rsidRPr="000422C6" w:rsidRDefault="009C6D59" w:rsidP="00EE73A3">
            <w:pPr>
              <w:jc w:val="center"/>
              <w:rPr>
                <w:rFonts w:cs="Arial"/>
                <w:sz w:val="16"/>
                <w:szCs w:val="16"/>
                <w:lang w:bidi="he-IL"/>
              </w:rPr>
            </w:pPr>
            <w:r w:rsidRPr="000422C6">
              <w:rPr>
                <w:rFonts w:cs="Arial"/>
                <w:sz w:val="16"/>
                <w:szCs w:val="16"/>
                <w:lang w:bidi="he-IL"/>
              </w:rPr>
              <w:t>diesel</w:t>
            </w:r>
          </w:p>
        </w:tc>
      </w:tr>
      <w:tr w:rsidR="009C6D59" w:rsidRPr="00481EFB" w14:paraId="55ACB0EE" w14:textId="77777777" w:rsidTr="001E2A1B">
        <w:trPr>
          <w:trHeight w:val="483"/>
        </w:trPr>
        <w:tc>
          <w:tcPr>
            <w:tcW w:w="850" w:type="dxa"/>
          </w:tcPr>
          <w:p w14:paraId="194E1450" w14:textId="77777777" w:rsidR="009C6D59" w:rsidRPr="00EE73A3" w:rsidRDefault="009C6D59" w:rsidP="003D1D14">
            <w:pPr>
              <w:numPr>
                <w:ilvl w:val="0"/>
                <w:numId w:val="10"/>
              </w:numPr>
              <w:spacing w:line="240" w:lineRule="auto"/>
              <w:jc w:val="center"/>
              <w:rPr>
                <w:rFonts w:cs="Arial"/>
                <w:sz w:val="20"/>
                <w:szCs w:val="20"/>
              </w:rPr>
            </w:pPr>
          </w:p>
        </w:tc>
        <w:tc>
          <w:tcPr>
            <w:tcW w:w="1778" w:type="dxa"/>
          </w:tcPr>
          <w:p w14:paraId="636DFE47" w14:textId="77777777" w:rsidR="009C6D59" w:rsidRPr="000422C6" w:rsidRDefault="009C6D59" w:rsidP="00EE73A3">
            <w:pPr>
              <w:rPr>
                <w:rFonts w:cs="Arial"/>
                <w:sz w:val="16"/>
                <w:szCs w:val="16"/>
              </w:rPr>
            </w:pPr>
            <w:r>
              <w:rPr>
                <w:rFonts w:cs="Arial"/>
                <w:sz w:val="16"/>
                <w:szCs w:val="16"/>
              </w:rPr>
              <w:t xml:space="preserve">SKODA </w:t>
            </w:r>
            <w:r w:rsidRPr="000422C6">
              <w:rPr>
                <w:rFonts w:cs="Arial"/>
                <w:sz w:val="16"/>
                <w:szCs w:val="16"/>
              </w:rPr>
              <w:t>SUPERB</w:t>
            </w:r>
          </w:p>
        </w:tc>
        <w:tc>
          <w:tcPr>
            <w:tcW w:w="1200" w:type="dxa"/>
          </w:tcPr>
          <w:p w14:paraId="0DC0D2FF" w14:textId="77777777" w:rsidR="009C6D59" w:rsidRPr="000422C6" w:rsidRDefault="009C6D59" w:rsidP="00EE73A3">
            <w:pPr>
              <w:jc w:val="center"/>
              <w:rPr>
                <w:rFonts w:cs="Arial"/>
                <w:sz w:val="16"/>
                <w:szCs w:val="16"/>
              </w:rPr>
            </w:pPr>
            <w:r w:rsidRPr="000422C6">
              <w:rPr>
                <w:rFonts w:cs="Arial"/>
                <w:sz w:val="16"/>
                <w:szCs w:val="16"/>
              </w:rPr>
              <w:t>WU 0238A</w:t>
            </w:r>
          </w:p>
        </w:tc>
        <w:tc>
          <w:tcPr>
            <w:tcW w:w="992" w:type="dxa"/>
          </w:tcPr>
          <w:p w14:paraId="396B3503" w14:textId="77777777" w:rsidR="009C6D59" w:rsidRPr="000422C6" w:rsidRDefault="009C6D59" w:rsidP="00EE73A3">
            <w:pPr>
              <w:jc w:val="center"/>
              <w:rPr>
                <w:rFonts w:cs="Arial"/>
                <w:sz w:val="16"/>
                <w:szCs w:val="16"/>
              </w:rPr>
            </w:pPr>
            <w:r w:rsidRPr="000422C6">
              <w:rPr>
                <w:rFonts w:cs="Arial"/>
                <w:sz w:val="16"/>
                <w:szCs w:val="16"/>
              </w:rPr>
              <w:t>147 KM</w:t>
            </w:r>
          </w:p>
        </w:tc>
        <w:tc>
          <w:tcPr>
            <w:tcW w:w="1068" w:type="dxa"/>
          </w:tcPr>
          <w:p w14:paraId="60DD8CA7" w14:textId="77777777" w:rsidR="009C6D59" w:rsidRPr="000422C6" w:rsidRDefault="009C6D59" w:rsidP="00EE73A3">
            <w:pPr>
              <w:jc w:val="center"/>
              <w:rPr>
                <w:rFonts w:cs="Arial"/>
                <w:sz w:val="16"/>
                <w:szCs w:val="16"/>
              </w:rPr>
            </w:pPr>
            <w:r w:rsidRPr="000422C6">
              <w:rPr>
                <w:rFonts w:cs="Arial"/>
                <w:sz w:val="16"/>
                <w:szCs w:val="16"/>
              </w:rPr>
              <w:t>1984</w:t>
            </w:r>
          </w:p>
        </w:tc>
        <w:tc>
          <w:tcPr>
            <w:tcW w:w="850" w:type="dxa"/>
          </w:tcPr>
          <w:p w14:paraId="2E69D755" w14:textId="77777777" w:rsidR="009C6D59" w:rsidRPr="000422C6" w:rsidRDefault="009C6D59" w:rsidP="00EE73A3">
            <w:pPr>
              <w:jc w:val="center"/>
              <w:rPr>
                <w:rFonts w:cs="Arial"/>
                <w:sz w:val="16"/>
                <w:szCs w:val="16"/>
              </w:rPr>
            </w:pPr>
            <w:r w:rsidRPr="000422C6">
              <w:rPr>
                <w:rFonts w:cs="Arial"/>
                <w:sz w:val="16"/>
                <w:szCs w:val="16"/>
              </w:rPr>
              <w:t>2014</w:t>
            </w:r>
          </w:p>
        </w:tc>
        <w:tc>
          <w:tcPr>
            <w:tcW w:w="1276" w:type="dxa"/>
          </w:tcPr>
          <w:p w14:paraId="2D76AA9A" w14:textId="77777777" w:rsidR="009C6D59" w:rsidRPr="000422C6" w:rsidRDefault="009C6D59" w:rsidP="00EE73A3">
            <w:pPr>
              <w:jc w:val="center"/>
              <w:rPr>
                <w:rFonts w:cs="Arial"/>
                <w:sz w:val="16"/>
                <w:szCs w:val="16"/>
              </w:rPr>
            </w:pPr>
            <w:r>
              <w:rPr>
                <w:rFonts w:cs="Arial"/>
                <w:sz w:val="16"/>
                <w:szCs w:val="16"/>
              </w:rPr>
              <w:t>195148</w:t>
            </w:r>
          </w:p>
        </w:tc>
        <w:tc>
          <w:tcPr>
            <w:tcW w:w="1167" w:type="dxa"/>
          </w:tcPr>
          <w:p w14:paraId="3C7B9DCD" w14:textId="77777777" w:rsidR="009C6D59" w:rsidRPr="000422C6" w:rsidRDefault="009C6D59" w:rsidP="00EE73A3">
            <w:pPr>
              <w:jc w:val="center"/>
              <w:rPr>
                <w:rFonts w:cs="Arial"/>
                <w:sz w:val="16"/>
                <w:szCs w:val="16"/>
                <w:lang w:bidi="he-IL"/>
              </w:rPr>
            </w:pPr>
            <w:r w:rsidRPr="000422C6">
              <w:rPr>
                <w:rFonts w:cs="Arial"/>
                <w:sz w:val="16"/>
                <w:szCs w:val="16"/>
                <w:lang w:bidi="he-IL"/>
              </w:rPr>
              <w:t>benzyna</w:t>
            </w:r>
          </w:p>
        </w:tc>
      </w:tr>
      <w:tr w:rsidR="009C6D59" w:rsidRPr="00481EFB" w14:paraId="5E9334CC" w14:textId="77777777" w:rsidTr="001E2A1B">
        <w:trPr>
          <w:trHeight w:val="517"/>
        </w:trPr>
        <w:tc>
          <w:tcPr>
            <w:tcW w:w="850" w:type="dxa"/>
          </w:tcPr>
          <w:p w14:paraId="5D0C81EF" w14:textId="77777777" w:rsidR="009C6D59" w:rsidRPr="00EE73A3" w:rsidRDefault="009C6D59" w:rsidP="003D1D14">
            <w:pPr>
              <w:numPr>
                <w:ilvl w:val="0"/>
                <w:numId w:val="10"/>
              </w:numPr>
              <w:spacing w:line="240" w:lineRule="auto"/>
              <w:jc w:val="center"/>
              <w:rPr>
                <w:rFonts w:cs="Arial"/>
                <w:sz w:val="20"/>
                <w:szCs w:val="20"/>
              </w:rPr>
            </w:pPr>
          </w:p>
        </w:tc>
        <w:tc>
          <w:tcPr>
            <w:tcW w:w="1778" w:type="dxa"/>
          </w:tcPr>
          <w:p w14:paraId="43E1A81B" w14:textId="77777777" w:rsidR="009C6D59" w:rsidRPr="000422C6" w:rsidRDefault="009C6D59" w:rsidP="00EE73A3">
            <w:pPr>
              <w:jc w:val="center"/>
              <w:rPr>
                <w:rFonts w:cs="Arial"/>
                <w:sz w:val="16"/>
                <w:szCs w:val="16"/>
              </w:rPr>
            </w:pPr>
            <w:r w:rsidRPr="000422C6">
              <w:rPr>
                <w:rFonts w:cs="Arial"/>
                <w:sz w:val="16"/>
                <w:szCs w:val="16"/>
              </w:rPr>
              <w:t>VOLKSWAGEN PASSAT</w:t>
            </w:r>
          </w:p>
        </w:tc>
        <w:tc>
          <w:tcPr>
            <w:tcW w:w="1200" w:type="dxa"/>
          </w:tcPr>
          <w:p w14:paraId="42FAFE6F" w14:textId="77777777" w:rsidR="009C6D59" w:rsidRPr="000422C6" w:rsidRDefault="009C6D59" w:rsidP="00EE73A3">
            <w:pPr>
              <w:jc w:val="center"/>
              <w:rPr>
                <w:rFonts w:cs="Arial"/>
                <w:sz w:val="16"/>
                <w:szCs w:val="16"/>
              </w:rPr>
            </w:pPr>
            <w:r w:rsidRPr="000422C6">
              <w:rPr>
                <w:rFonts w:cs="Arial"/>
                <w:sz w:val="16"/>
                <w:szCs w:val="16"/>
              </w:rPr>
              <w:t>WU 6915G</w:t>
            </w:r>
          </w:p>
        </w:tc>
        <w:tc>
          <w:tcPr>
            <w:tcW w:w="992" w:type="dxa"/>
          </w:tcPr>
          <w:p w14:paraId="31FFAE02" w14:textId="77777777" w:rsidR="009C6D59" w:rsidRPr="000422C6" w:rsidRDefault="009C6D59" w:rsidP="00EE73A3">
            <w:pPr>
              <w:jc w:val="center"/>
              <w:rPr>
                <w:rFonts w:cs="Arial"/>
                <w:sz w:val="16"/>
                <w:szCs w:val="16"/>
              </w:rPr>
            </w:pPr>
            <w:r w:rsidRPr="000422C6">
              <w:rPr>
                <w:rFonts w:cs="Arial"/>
                <w:sz w:val="16"/>
                <w:szCs w:val="16"/>
              </w:rPr>
              <w:t>220 KM</w:t>
            </w:r>
          </w:p>
        </w:tc>
        <w:tc>
          <w:tcPr>
            <w:tcW w:w="1068" w:type="dxa"/>
          </w:tcPr>
          <w:p w14:paraId="38C359B8" w14:textId="77777777" w:rsidR="009C6D59" w:rsidRPr="000422C6" w:rsidRDefault="009C6D59" w:rsidP="00EE73A3">
            <w:pPr>
              <w:jc w:val="center"/>
              <w:rPr>
                <w:rFonts w:cs="Arial"/>
                <w:sz w:val="16"/>
                <w:szCs w:val="16"/>
              </w:rPr>
            </w:pPr>
            <w:r w:rsidRPr="000422C6">
              <w:rPr>
                <w:rFonts w:cs="Arial"/>
                <w:sz w:val="16"/>
                <w:szCs w:val="16"/>
              </w:rPr>
              <w:t>2000</w:t>
            </w:r>
          </w:p>
        </w:tc>
        <w:tc>
          <w:tcPr>
            <w:tcW w:w="850" w:type="dxa"/>
          </w:tcPr>
          <w:p w14:paraId="3955BD43" w14:textId="77777777" w:rsidR="009C6D59" w:rsidRPr="000422C6" w:rsidRDefault="009C6D59" w:rsidP="00EE73A3">
            <w:pPr>
              <w:jc w:val="center"/>
              <w:rPr>
                <w:rFonts w:cs="Arial"/>
                <w:sz w:val="16"/>
                <w:szCs w:val="16"/>
              </w:rPr>
            </w:pPr>
            <w:r w:rsidRPr="000422C6">
              <w:rPr>
                <w:rFonts w:cs="Arial"/>
                <w:sz w:val="16"/>
                <w:szCs w:val="16"/>
              </w:rPr>
              <w:t>2018</w:t>
            </w:r>
          </w:p>
        </w:tc>
        <w:tc>
          <w:tcPr>
            <w:tcW w:w="1276" w:type="dxa"/>
          </w:tcPr>
          <w:p w14:paraId="294A8FE1" w14:textId="77777777" w:rsidR="009C6D59" w:rsidRPr="000422C6" w:rsidRDefault="009C6D59" w:rsidP="00EE73A3">
            <w:pPr>
              <w:jc w:val="center"/>
              <w:rPr>
                <w:rFonts w:cs="Arial"/>
                <w:sz w:val="16"/>
                <w:szCs w:val="16"/>
              </w:rPr>
            </w:pPr>
            <w:r>
              <w:rPr>
                <w:rFonts w:cs="Arial"/>
                <w:sz w:val="16"/>
                <w:szCs w:val="16"/>
              </w:rPr>
              <w:t>101873</w:t>
            </w:r>
          </w:p>
        </w:tc>
        <w:tc>
          <w:tcPr>
            <w:tcW w:w="1167" w:type="dxa"/>
          </w:tcPr>
          <w:p w14:paraId="2C7E6ABB" w14:textId="77777777" w:rsidR="009C6D59" w:rsidRPr="000422C6" w:rsidRDefault="009C6D59" w:rsidP="00EE73A3">
            <w:pPr>
              <w:jc w:val="center"/>
              <w:rPr>
                <w:rFonts w:cs="Arial"/>
                <w:sz w:val="16"/>
                <w:szCs w:val="16"/>
                <w:lang w:bidi="he-IL"/>
              </w:rPr>
            </w:pPr>
            <w:r w:rsidRPr="000422C6">
              <w:rPr>
                <w:rFonts w:cs="Arial"/>
                <w:sz w:val="16"/>
                <w:szCs w:val="16"/>
                <w:lang w:bidi="he-IL"/>
              </w:rPr>
              <w:t>benzyna</w:t>
            </w:r>
          </w:p>
        </w:tc>
      </w:tr>
      <w:tr w:rsidR="009C6D59" w:rsidRPr="00481EFB" w14:paraId="5C15D632" w14:textId="77777777" w:rsidTr="001E2A1B">
        <w:trPr>
          <w:trHeight w:val="553"/>
        </w:trPr>
        <w:tc>
          <w:tcPr>
            <w:tcW w:w="850" w:type="dxa"/>
          </w:tcPr>
          <w:p w14:paraId="505D5C89" w14:textId="77777777" w:rsidR="009C6D59" w:rsidRPr="00EE73A3" w:rsidRDefault="009C6D59" w:rsidP="003D1D14">
            <w:pPr>
              <w:numPr>
                <w:ilvl w:val="0"/>
                <w:numId w:val="10"/>
              </w:numPr>
              <w:spacing w:line="240" w:lineRule="auto"/>
              <w:jc w:val="center"/>
              <w:rPr>
                <w:rFonts w:cs="Arial"/>
                <w:sz w:val="20"/>
                <w:szCs w:val="20"/>
              </w:rPr>
            </w:pPr>
          </w:p>
        </w:tc>
        <w:tc>
          <w:tcPr>
            <w:tcW w:w="1778" w:type="dxa"/>
          </w:tcPr>
          <w:p w14:paraId="28B3D939" w14:textId="77777777" w:rsidR="009C6D59" w:rsidRPr="000422C6" w:rsidRDefault="009C6D59" w:rsidP="00EE73A3">
            <w:pPr>
              <w:rPr>
                <w:rFonts w:cs="Arial"/>
                <w:sz w:val="16"/>
                <w:szCs w:val="16"/>
              </w:rPr>
            </w:pPr>
            <w:r>
              <w:rPr>
                <w:rFonts w:cs="Arial"/>
                <w:sz w:val="16"/>
                <w:szCs w:val="16"/>
              </w:rPr>
              <w:t xml:space="preserve">SKODA </w:t>
            </w:r>
            <w:r w:rsidRPr="000422C6">
              <w:rPr>
                <w:rFonts w:cs="Arial"/>
                <w:sz w:val="16"/>
                <w:szCs w:val="16"/>
              </w:rPr>
              <w:t>SUPERB</w:t>
            </w:r>
          </w:p>
        </w:tc>
        <w:tc>
          <w:tcPr>
            <w:tcW w:w="1200" w:type="dxa"/>
          </w:tcPr>
          <w:p w14:paraId="16A1374D" w14:textId="77777777" w:rsidR="009C6D59" w:rsidRPr="000422C6" w:rsidRDefault="009C6D59" w:rsidP="00EE73A3">
            <w:pPr>
              <w:jc w:val="center"/>
              <w:rPr>
                <w:rFonts w:cs="Arial"/>
                <w:sz w:val="16"/>
                <w:szCs w:val="16"/>
              </w:rPr>
            </w:pPr>
            <w:r w:rsidRPr="000422C6">
              <w:rPr>
                <w:rFonts w:cs="Arial"/>
                <w:sz w:val="16"/>
                <w:szCs w:val="16"/>
              </w:rPr>
              <w:t>WU 2892J</w:t>
            </w:r>
          </w:p>
        </w:tc>
        <w:tc>
          <w:tcPr>
            <w:tcW w:w="992" w:type="dxa"/>
          </w:tcPr>
          <w:p w14:paraId="41D34569" w14:textId="77777777" w:rsidR="009C6D59" w:rsidRPr="000422C6" w:rsidRDefault="009C6D59" w:rsidP="00EE73A3">
            <w:pPr>
              <w:jc w:val="center"/>
              <w:rPr>
                <w:rFonts w:cs="Arial"/>
                <w:sz w:val="16"/>
                <w:szCs w:val="16"/>
              </w:rPr>
            </w:pPr>
            <w:r w:rsidRPr="000422C6">
              <w:rPr>
                <w:rFonts w:cs="Arial"/>
                <w:sz w:val="16"/>
                <w:szCs w:val="16"/>
              </w:rPr>
              <w:t>272 KM</w:t>
            </w:r>
          </w:p>
        </w:tc>
        <w:tc>
          <w:tcPr>
            <w:tcW w:w="1068" w:type="dxa"/>
          </w:tcPr>
          <w:p w14:paraId="611AAF13" w14:textId="77777777" w:rsidR="009C6D59" w:rsidRPr="000422C6" w:rsidRDefault="009C6D59" w:rsidP="00EE73A3">
            <w:pPr>
              <w:jc w:val="center"/>
              <w:rPr>
                <w:rFonts w:cs="Arial"/>
                <w:sz w:val="16"/>
                <w:szCs w:val="16"/>
              </w:rPr>
            </w:pPr>
            <w:r w:rsidRPr="000422C6">
              <w:rPr>
                <w:rFonts w:cs="Arial"/>
                <w:sz w:val="16"/>
                <w:szCs w:val="16"/>
              </w:rPr>
              <w:t>1984</w:t>
            </w:r>
          </w:p>
        </w:tc>
        <w:tc>
          <w:tcPr>
            <w:tcW w:w="850" w:type="dxa"/>
          </w:tcPr>
          <w:p w14:paraId="57BB5540" w14:textId="77777777" w:rsidR="009C6D59" w:rsidRPr="000422C6" w:rsidRDefault="009C6D59" w:rsidP="00EE73A3">
            <w:pPr>
              <w:jc w:val="center"/>
              <w:rPr>
                <w:rFonts w:cs="Arial"/>
                <w:sz w:val="16"/>
                <w:szCs w:val="16"/>
              </w:rPr>
            </w:pPr>
            <w:r w:rsidRPr="000422C6">
              <w:rPr>
                <w:rFonts w:cs="Arial"/>
                <w:sz w:val="16"/>
                <w:szCs w:val="16"/>
              </w:rPr>
              <w:t>2019</w:t>
            </w:r>
          </w:p>
        </w:tc>
        <w:tc>
          <w:tcPr>
            <w:tcW w:w="1276" w:type="dxa"/>
          </w:tcPr>
          <w:p w14:paraId="48C260ED" w14:textId="77777777" w:rsidR="009C6D59" w:rsidRPr="000422C6" w:rsidRDefault="009C6D59" w:rsidP="00EE73A3">
            <w:pPr>
              <w:jc w:val="center"/>
              <w:rPr>
                <w:rFonts w:cs="Arial"/>
                <w:sz w:val="16"/>
                <w:szCs w:val="16"/>
              </w:rPr>
            </w:pPr>
            <w:r>
              <w:rPr>
                <w:rFonts w:cs="Arial"/>
                <w:sz w:val="16"/>
                <w:szCs w:val="16"/>
              </w:rPr>
              <w:t>98386</w:t>
            </w:r>
          </w:p>
        </w:tc>
        <w:tc>
          <w:tcPr>
            <w:tcW w:w="1167" w:type="dxa"/>
          </w:tcPr>
          <w:p w14:paraId="640D346B" w14:textId="77777777" w:rsidR="009C6D59" w:rsidRPr="000422C6" w:rsidRDefault="009C6D59" w:rsidP="00EE73A3">
            <w:pPr>
              <w:jc w:val="center"/>
              <w:rPr>
                <w:rFonts w:cs="Arial"/>
                <w:sz w:val="16"/>
                <w:szCs w:val="16"/>
                <w:lang w:bidi="he-IL"/>
              </w:rPr>
            </w:pPr>
            <w:r w:rsidRPr="000422C6">
              <w:rPr>
                <w:rFonts w:cs="Arial"/>
                <w:sz w:val="16"/>
                <w:szCs w:val="16"/>
                <w:lang w:bidi="he-IL"/>
              </w:rPr>
              <w:t>benzyna</w:t>
            </w:r>
          </w:p>
        </w:tc>
      </w:tr>
      <w:tr w:rsidR="009C6D59" w:rsidRPr="00481EFB" w14:paraId="53189269" w14:textId="77777777" w:rsidTr="001E2A1B">
        <w:trPr>
          <w:trHeight w:val="553"/>
        </w:trPr>
        <w:tc>
          <w:tcPr>
            <w:tcW w:w="850" w:type="dxa"/>
          </w:tcPr>
          <w:p w14:paraId="4CC72789" w14:textId="77777777" w:rsidR="009C6D59" w:rsidRPr="00EE73A3" w:rsidRDefault="009C6D59" w:rsidP="003D1D14">
            <w:pPr>
              <w:numPr>
                <w:ilvl w:val="0"/>
                <w:numId w:val="10"/>
              </w:numPr>
              <w:spacing w:line="240" w:lineRule="auto"/>
              <w:jc w:val="center"/>
              <w:rPr>
                <w:rFonts w:cs="Arial"/>
                <w:sz w:val="20"/>
                <w:szCs w:val="20"/>
              </w:rPr>
            </w:pPr>
          </w:p>
        </w:tc>
        <w:tc>
          <w:tcPr>
            <w:tcW w:w="1778" w:type="dxa"/>
          </w:tcPr>
          <w:p w14:paraId="0F4497C7" w14:textId="77777777" w:rsidR="009C6D59" w:rsidRPr="000422C6" w:rsidRDefault="009C6D59" w:rsidP="00EE73A3">
            <w:pPr>
              <w:jc w:val="center"/>
              <w:rPr>
                <w:rFonts w:cs="Arial"/>
                <w:sz w:val="16"/>
                <w:szCs w:val="16"/>
              </w:rPr>
            </w:pPr>
            <w:r w:rsidRPr="000422C6">
              <w:rPr>
                <w:rFonts w:cs="Arial"/>
                <w:sz w:val="16"/>
                <w:szCs w:val="16"/>
              </w:rPr>
              <w:t>SKODA SUPERB</w:t>
            </w:r>
          </w:p>
        </w:tc>
        <w:tc>
          <w:tcPr>
            <w:tcW w:w="1200" w:type="dxa"/>
          </w:tcPr>
          <w:p w14:paraId="557F5B13" w14:textId="77777777" w:rsidR="009C6D59" w:rsidRPr="000422C6" w:rsidRDefault="009C6D59" w:rsidP="00EE73A3">
            <w:pPr>
              <w:jc w:val="center"/>
              <w:rPr>
                <w:rFonts w:cs="Arial"/>
                <w:sz w:val="16"/>
                <w:szCs w:val="16"/>
              </w:rPr>
            </w:pPr>
            <w:r w:rsidRPr="000422C6">
              <w:rPr>
                <w:rFonts w:cs="Arial"/>
                <w:sz w:val="16"/>
                <w:szCs w:val="16"/>
              </w:rPr>
              <w:t>WU 3344L</w:t>
            </w:r>
          </w:p>
        </w:tc>
        <w:tc>
          <w:tcPr>
            <w:tcW w:w="992" w:type="dxa"/>
          </w:tcPr>
          <w:p w14:paraId="11D5C112" w14:textId="77777777" w:rsidR="009C6D59" w:rsidRPr="000422C6" w:rsidRDefault="009C6D59" w:rsidP="00EE73A3">
            <w:pPr>
              <w:jc w:val="center"/>
              <w:rPr>
                <w:rFonts w:cs="Arial"/>
                <w:sz w:val="16"/>
                <w:szCs w:val="16"/>
              </w:rPr>
            </w:pPr>
            <w:r>
              <w:rPr>
                <w:rFonts w:cs="Arial"/>
                <w:sz w:val="16"/>
                <w:szCs w:val="16"/>
              </w:rPr>
              <w:t>272 KM</w:t>
            </w:r>
          </w:p>
        </w:tc>
        <w:tc>
          <w:tcPr>
            <w:tcW w:w="1068" w:type="dxa"/>
          </w:tcPr>
          <w:p w14:paraId="505C88DC" w14:textId="77777777" w:rsidR="009C6D59" w:rsidRPr="000422C6" w:rsidRDefault="009C6D59" w:rsidP="00EE73A3">
            <w:pPr>
              <w:jc w:val="center"/>
              <w:rPr>
                <w:rFonts w:cs="Arial"/>
                <w:sz w:val="16"/>
                <w:szCs w:val="16"/>
              </w:rPr>
            </w:pPr>
            <w:r w:rsidRPr="000422C6">
              <w:rPr>
                <w:rFonts w:cs="Arial"/>
                <w:sz w:val="16"/>
                <w:szCs w:val="16"/>
              </w:rPr>
              <w:t>1984</w:t>
            </w:r>
          </w:p>
        </w:tc>
        <w:tc>
          <w:tcPr>
            <w:tcW w:w="850" w:type="dxa"/>
          </w:tcPr>
          <w:p w14:paraId="08FB380B" w14:textId="77777777" w:rsidR="009C6D59" w:rsidRPr="000422C6" w:rsidRDefault="009C6D59" w:rsidP="00EE73A3">
            <w:pPr>
              <w:jc w:val="center"/>
              <w:rPr>
                <w:rFonts w:cs="Arial"/>
                <w:sz w:val="16"/>
                <w:szCs w:val="16"/>
              </w:rPr>
            </w:pPr>
            <w:r w:rsidRPr="000422C6">
              <w:rPr>
                <w:rFonts w:cs="Arial"/>
                <w:sz w:val="16"/>
                <w:szCs w:val="16"/>
              </w:rPr>
              <w:t>2020</w:t>
            </w:r>
          </w:p>
        </w:tc>
        <w:tc>
          <w:tcPr>
            <w:tcW w:w="1276" w:type="dxa"/>
          </w:tcPr>
          <w:p w14:paraId="28A1A27D" w14:textId="77777777" w:rsidR="009C6D59" w:rsidRPr="000422C6" w:rsidRDefault="009C6D59" w:rsidP="00EE73A3">
            <w:pPr>
              <w:jc w:val="center"/>
              <w:rPr>
                <w:rFonts w:cs="Arial"/>
                <w:sz w:val="16"/>
                <w:szCs w:val="16"/>
              </w:rPr>
            </w:pPr>
            <w:r>
              <w:rPr>
                <w:rFonts w:cs="Arial"/>
                <w:sz w:val="16"/>
                <w:szCs w:val="16"/>
              </w:rPr>
              <w:t>21574</w:t>
            </w:r>
          </w:p>
        </w:tc>
        <w:tc>
          <w:tcPr>
            <w:tcW w:w="1167" w:type="dxa"/>
          </w:tcPr>
          <w:p w14:paraId="5BE35A7E" w14:textId="77777777" w:rsidR="009C6D59" w:rsidRDefault="009C6D59" w:rsidP="00EE73A3">
            <w:pPr>
              <w:jc w:val="center"/>
            </w:pPr>
            <w:r w:rsidRPr="00904762">
              <w:rPr>
                <w:rFonts w:cs="Arial"/>
                <w:sz w:val="16"/>
                <w:szCs w:val="16"/>
                <w:lang w:bidi="he-IL"/>
              </w:rPr>
              <w:t>benzyna</w:t>
            </w:r>
          </w:p>
        </w:tc>
      </w:tr>
      <w:tr w:rsidR="009C6D59" w:rsidRPr="00481EFB" w14:paraId="285D7998" w14:textId="77777777" w:rsidTr="001E2A1B">
        <w:trPr>
          <w:trHeight w:val="553"/>
        </w:trPr>
        <w:tc>
          <w:tcPr>
            <w:tcW w:w="850" w:type="dxa"/>
          </w:tcPr>
          <w:p w14:paraId="70B59FAE" w14:textId="77777777" w:rsidR="009C6D59" w:rsidRPr="00EE73A3" w:rsidRDefault="009C6D59" w:rsidP="003D1D14">
            <w:pPr>
              <w:numPr>
                <w:ilvl w:val="0"/>
                <w:numId w:val="10"/>
              </w:numPr>
              <w:spacing w:line="240" w:lineRule="auto"/>
              <w:jc w:val="center"/>
              <w:rPr>
                <w:rFonts w:cs="Arial"/>
                <w:sz w:val="20"/>
                <w:szCs w:val="20"/>
              </w:rPr>
            </w:pPr>
          </w:p>
        </w:tc>
        <w:tc>
          <w:tcPr>
            <w:tcW w:w="1778" w:type="dxa"/>
          </w:tcPr>
          <w:p w14:paraId="02BBD8BD" w14:textId="77777777" w:rsidR="009C6D59" w:rsidRPr="000422C6" w:rsidRDefault="009C6D59" w:rsidP="00EE73A3">
            <w:pPr>
              <w:jc w:val="center"/>
              <w:rPr>
                <w:rFonts w:cs="Arial"/>
                <w:sz w:val="16"/>
                <w:szCs w:val="16"/>
              </w:rPr>
            </w:pPr>
            <w:r w:rsidRPr="000422C6">
              <w:rPr>
                <w:rFonts w:cs="Arial"/>
                <w:sz w:val="16"/>
                <w:szCs w:val="16"/>
              </w:rPr>
              <w:t>SKODA SUPERB</w:t>
            </w:r>
          </w:p>
        </w:tc>
        <w:tc>
          <w:tcPr>
            <w:tcW w:w="1200" w:type="dxa"/>
          </w:tcPr>
          <w:p w14:paraId="7B768E51" w14:textId="77777777" w:rsidR="009C6D59" w:rsidRPr="000422C6" w:rsidRDefault="009C6D59" w:rsidP="00EE73A3">
            <w:pPr>
              <w:jc w:val="center"/>
              <w:rPr>
                <w:rFonts w:cs="Arial"/>
                <w:sz w:val="16"/>
                <w:szCs w:val="16"/>
              </w:rPr>
            </w:pPr>
            <w:r w:rsidRPr="000422C6">
              <w:rPr>
                <w:rFonts w:cs="Arial"/>
                <w:sz w:val="16"/>
                <w:szCs w:val="16"/>
              </w:rPr>
              <w:t>WU 5607L</w:t>
            </w:r>
          </w:p>
        </w:tc>
        <w:tc>
          <w:tcPr>
            <w:tcW w:w="992" w:type="dxa"/>
          </w:tcPr>
          <w:p w14:paraId="0E3EBA75" w14:textId="77777777" w:rsidR="009C6D59" w:rsidRPr="000422C6" w:rsidRDefault="009C6D59" w:rsidP="00EE73A3">
            <w:pPr>
              <w:jc w:val="center"/>
              <w:rPr>
                <w:rFonts w:cs="Arial"/>
                <w:sz w:val="16"/>
                <w:szCs w:val="16"/>
              </w:rPr>
            </w:pPr>
            <w:r>
              <w:rPr>
                <w:rFonts w:cs="Arial"/>
                <w:sz w:val="16"/>
                <w:szCs w:val="16"/>
              </w:rPr>
              <w:t>276,32 KM</w:t>
            </w:r>
          </w:p>
        </w:tc>
        <w:tc>
          <w:tcPr>
            <w:tcW w:w="1068" w:type="dxa"/>
          </w:tcPr>
          <w:p w14:paraId="1783DCD1" w14:textId="77777777" w:rsidR="009C6D59" w:rsidRPr="000422C6" w:rsidRDefault="009C6D59" w:rsidP="00EE73A3">
            <w:pPr>
              <w:jc w:val="center"/>
              <w:rPr>
                <w:rFonts w:cs="Arial"/>
                <w:sz w:val="16"/>
                <w:szCs w:val="16"/>
              </w:rPr>
            </w:pPr>
            <w:r w:rsidRPr="000422C6">
              <w:rPr>
                <w:rFonts w:cs="Arial"/>
                <w:sz w:val="16"/>
                <w:szCs w:val="16"/>
              </w:rPr>
              <w:t>1984</w:t>
            </w:r>
          </w:p>
        </w:tc>
        <w:tc>
          <w:tcPr>
            <w:tcW w:w="850" w:type="dxa"/>
          </w:tcPr>
          <w:p w14:paraId="38BB0E40" w14:textId="77777777" w:rsidR="009C6D59" w:rsidRPr="000422C6" w:rsidRDefault="009C6D59" w:rsidP="00EE73A3">
            <w:pPr>
              <w:jc w:val="center"/>
              <w:rPr>
                <w:rFonts w:cs="Arial"/>
                <w:sz w:val="16"/>
                <w:szCs w:val="16"/>
              </w:rPr>
            </w:pPr>
            <w:r w:rsidRPr="000422C6">
              <w:rPr>
                <w:rFonts w:cs="Arial"/>
                <w:sz w:val="16"/>
                <w:szCs w:val="16"/>
              </w:rPr>
              <w:t>2020</w:t>
            </w:r>
          </w:p>
        </w:tc>
        <w:tc>
          <w:tcPr>
            <w:tcW w:w="1276" w:type="dxa"/>
          </w:tcPr>
          <w:p w14:paraId="7B1E7C4C" w14:textId="77777777" w:rsidR="009C6D59" w:rsidRPr="000422C6" w:rsidRDefault="009C6D59" w:rsidP="00EE73A3">
            <w:pPr>
              <w:jc w:val="center"/>
              <w:rPr>
                <w:rFonts w:cs="Arial"/>
                <w:sz w:val="16"/>
                <w:szCs w:val="16"/>
              </w:rPr>
            </w:pPr>
            <w:r>
              <w:rPr>
                <w:rFonts w:cs="Arial"/>
                <w:sz w:val="16"/>
                <w:szCs w:val="16"/>
              </w:rPr>
              <w:t>35913</w:t>
            </w:r>
          </w:p>
        </w:tc>
        <w:tc>
          <w:tcPr>
            <w:tcW w:w="1167" w:type="dxa"/>
          </w:tcPr>
          <w:p w14:paraId="5B9361A6" w14:textId="77777777" w:rsidR="009C6D59" w:rsidRDefault="009C6D59" w:rsidP="00EE73A3">
            <w:pPr>
              <w:jc w:val="center"/>
            </w:pPr>
            <w:r w:rsidRPr="00904762">
              <w:rPr>
                <w:rFonts w:cs="Arial"/>
                <w:sz w:val="16"/>
                <w:szCs w:val="16"/>
                <w:lang w:bidi="he-IL"/>
              </w:rPr>
              <w:t>benzyna</w:t>
            </w:r>
          </w:p>
        </w:tc>
      </w:tr>
      <w:tr w:rsidR="009C6D59" w:rsidRPr="00481EFB" w14:paraId="3D29C8F1" w14:textId="77777777" w:rsidTr="001E2A1B">
        <w:trPr>
          <w:trHeight w:val="553"/>
        </w:trPr>
        <w:tc>
          <w:tcPr>
            <w:tcW w:w="850" w:type="dxa"/>
          </w:tcPr>
          <w:p w14:paraId="250E8820" w14:textId="77777777" w:rsidR="009C6D59" w:rsidRPr="00EE73A3" w:rsidRDefault="009C6D59" w:rsidP="003D1D14">
            <w:pPr>
              <w:numPr>
                <w:ilvl w:val="0"/>
                <w:numId w:val="10"/>
              </w:numPr>
              <w:spacing w:line="240" w:lineRule="auto"/>
              <w:jc w:val="center"/>
              <w:rPr>
                <w:rFonts w:cs="Arial"/>
                <w:sz w:val="20"/>
                <w:szCs w:val="20"/>
              </w:rPr>
            </w:pPr>
          </w:p>
        </w:tc>
        <w:tc>
          <w:tcPr>
            <w:tcW w:w="1778" w:type="dxa"/>
          </w:tcPr>
          <w:p w14:paraId="3988E72D" w14:textId="77777777" w:rsidR="009C6D59" w:rsidRPr="000422C6" w:rsidRDefault="009C6D59" w:rsidP="00EE73A3">
            <w:pPr>
              <w:jc w:val="center"/>
              <w:rPr>
                <w:rFonts w:cs="Arial"/>
                <w:sz w:val="16"/>
                <w:szCs w:val="16"/>
              </w:rPr>
            </w:pPr>
            <w:r w:rsidRPr="000422C6">
              <w:rPr>
                <w:rFonts w:cs="Arial"/>
                <w:sz w:val="16"/>
                <w:szCs w:val="16"/>
              </w:rPr>
              <w:t xml:space="preserve">VOLKSWAGEN CADDY </w:t>
            </w:r>
          </w:p>
        </w:tc>
        <w:tc>
          <w:tcPr>
            <w:tcW w:w="1200" w:type="dxa"/>
          </w:tcPr>
          <w:p w14:paraId="541981FD" w14:textId="77777777" w:rsidR="009C6D59" w:rsidRPr="000422C6" w:rsidRDefault="009C6D59" w:rsidP="00EE73A3">
            <w:pPr>
              <w:jc w:val="center"/>
              <w:rPr>
                <w:rFonts w:cs="Arial"/>
                <w:sz w:val="16"/>
                <w:szCs w:val="16"/>
              </w:rPr>
            </w:pPr>
            <w:r w:rsidRPr="000422C6">
              <w:rPr>
                <w:rFonts w:cs="Arial"/>
                <w:sz w:val="16"/>
                <w:szCs w:val="16"/>
              </w:rPr>
              <w:t>WU 8818N</w:t>
            </w:r>
          </w:p>
        </w:tc>
        <w:tc>
          <w:tcPr>
            <w:tcW w:w="992" w:type="dxa"/>
          </w:tcPr>
          <w:p w14:paraId="719C9C2D" w14:textId="77777777" w:rsidR="009C6D59" w:rsidRPr="000422C6" w:rsidRDefault="009C6D59" w:rsidP="00EE73A3">
            <w:pPr>
              <w:jc w:val="center"/>
              <w:rPr>
                <w:rFonts w:cs="Arial"/>
                <w:sz w:val="16"/>
                <w:szCs w:val="16"/>
              </w:rPr>
            </w:pPr>
            <w:r w:rsidRPr="004E3FE5">
              <w:rPr>
                <w:rFonts w:cs="Arial"/>
                <w:sz w:val="16"/>
                <w:szCs w:val="16"/>
              </w:rPr>
              <w:t>114</w:t>
            </w:r>
            <w:r>
              <w:rPr>
                <w:rFonts w:cs="Arial"/>
                <w:sz w:val="16"/>
                <w:szCs w:val="16"/>
              </w:rPr>
              <w:t xml:space="preserve"> KM</w:t>
            </w:r>
          </w:p>
        </w:tc>
        <w:tc>
          <w:tcPr>
            <w:tcW w:w="1068" w:type="dxa"/>
          </w:tcPr>
          <w:p w14:paraId="20205F50" w14:textId="77777777" w:rsidR="009C6D59" w:rsidRPr="000422C6" w:rsidRDefault="009C6D59" w:rsidP="00EE73A3">
            <w:pPr>
              <w:jc w:val="center"/>
              <w:rPr>
                <w:rFonts w:cs="Arial"/>
                <w:sz w:val="16"/>
                <w:szCs w:val="16"/>
              </w:rPr>
            </w:pPr>
            <w:r>
              <w:rPr>
                <w:rFonts w:cs="Arial"/>
                <w:sz w:val="16"/>
                <w:szCs w:val="16"/>
              </w:rPr>
              <w:t>1498</w:t>
            </w:r>
          </w:p>
        </w:tc>
        <w:tc>
          <w:tcPr>
            <w:tcW w:w="850" w:type="dxa"/>
          </w:tcPr>
          <w:p w14:paraId="14F5485F" w14:textId="77777777" w:rsidR="009C6D59" w:rsidRPr="000422C6" w:rsidRDefault="009C6D59" w:rsidP="00EE73A3">
            <w:pPr>
              <w:jc w:val="center"/>
              <w:rPr>
                <w:rFonts w:cs="Arial"/>
                <w:sz w:val="16"/>
                <w:szCs w:val="16"/>
              </w:rPr>
            </w:pPr>
            <w:r w:rsidRPr="000422C6">
              <w:rPr>
                <w:rFonts w:cs="Arial"/>
                <w:sz w:val="16"/>
                <w:szCs w:val="16"/>
              </w:rPr>
              <w:t>2022</w:t>
            </w:r>
          </w:p>
        </w:tc>
        <w:tc>
          <w:tcPr>
            <w:tcW w:w="1276" w:type="dxa"/>
          </w:tcPr>
          <w:p w14:paraId="20E622DB" w14:textId="77777777" w:rsidR="009C6D59" w:rsidRPr="000422C6" w:rsidRDefault="009C6D59" w:rsidP="00EE73A3">
            <w:pPr>
              <w:jc w:val="center"/>
              <w:rPr>
                <w:rFonts w:cs="Arial"/>
                <w:sz w:val="16"/>
                <w:szCs w:val="16"/>
              </w:rPr>
            </w:pPr>
            <w:r>
              <w:rPr>
                <w:rFonts w:cs="Arial"/>
                <w:sz w:val="16"/>
                <w:szCs w:val="16"/>
              </w:rPr>
              <w:t>1890</w:t>
            </w:r>
          </w:p>
        </w:tc>
        <w:tc>
          <w:tcPr>
            <w:tcW w:w="1167" w:type="dxa"/>
          </w:tcPr>
          <w:p w14:paraId="37D3E3D5" w14:textId="77777777" w:rsidR="009C6D59" w:rsidRDefault="009C6D59" w:rsidP="00EE73A3">
            <w:pPr>
              <w:jc w:val="center"/>
            </w:pPr>
            <w:r w:rsidRPr="00904762">
              <w:rPr>
                <w:rFonts w:cs="Arial"/>
                <w:sz w:val="16"/>
                <w:szCs w:val="16"/>
                <w:lang w:bidi="he-IL"/>
              </w:rPr>
              <w:t>benzyna</w:t>
            </w:r>
          </w:p>
        </w:tc>
      </w:tr>
    </w:tbl>
    <w:p w14:paraId="75B92CCA" w14:textId="77777777" w:rsidR="0079217E" w:rsidRDefault="0079217E">
      <w:pPr>
        <w:rPr>
          <w:rFonts w:cs="Arial"/>
          <w:color w:val="000000"/>
        </w:rPr>
      </w:pPr>
      <w:r>
        <w:br w:type="page"/>
      </w:r>
    </w:p>
    <w:p w14:paraId="5BDF6159" w14:textId="46CB1056" w:rsidR="0079217E" w:rsidRPr="0079217E" w:rsidRDefault="0079217E" w:rsidP="0079217E">
      <w:pPr>
        <w:pStyle w:val="Nagwek3"/>
        <w:rPr>
          <w:lang w:bidi="he-IL"/>
        </w:rPr>
      </w:pPr>
      <w:r w:rsidRPr="0079217E">
        <w:rPr>
          <w:lang w:bidi="he-IL"/>
        </w:rPr>
        <w:lastRenderedPageBreak/>
        <w:t>Załącznik n</w:t>
      </w:r>
      <w:r w:rsidR="007C5DD3">
        <w:rPr>
          <w:lang w:bidi="he-IL"/>
        </w:rPr>
        <w:t>umer</w:t>
      </w:r>
      <w:r w:rsidRPr="0079217E">
        <w:rPr>
          <w:lang w:bidi="he-IL"/>
        </w:rPr>
        <w:t xml:space="preserve"> 2 do </w:t>
      </w:r>
      <w:r w:rsidR="00160E8B">
        <w:rPr>
          <w:lang w:bidi="he-IL"/>
        </w:rPr>
        <w:t>z</w:t>
      </w:r>
      <w:r w:rsidRPr="0079217E">
        <w:rPr>
          <w:lang w:bidi="he-IL"/>
        </w:rPr>
        <w:t>apytania ofertowego</w:t>
      </w:r>
      <w:r w:rsidR="00160E8B">
        <w:rPr>
          <w:lang w:bidi="he-IL"/>
        </w:rPr>
        <w:t xml:space="preserve"> (załącznik nr 2 do umowy)</w:t>
      </w:r>
    </w:p>
    <w:p w14:paraId="0A3AC79E" w14:textId="77777777" w:rsidR="009C6D59" w:rsidRDefault="009C6D59" w:rsidP="009C6D59">
      <w:pPr>
        <w:rPr>
          <w:rFonts w:cs="Arial"/>
          <w:lang w:bidi="he-IL"/>
        </w:rPr>
      </w:pPr>
    </w:p>
    <w:p w14:paraId="729DA122" w14:textId="6BAE7AC8" w:rsidR="009C6D59" w:rsidRDefault="009C6D59" w:rsidP="00316DEA">
      <w:pPr>
        <w:pStyle w:val="Nagwek4"/>
        <w:rPr>
          <w:lang w:bidi="he-IL"/>
        </w:rPr>
      </w:pPr>
      <w:r w:rsidRPr="00BD5148">
        <w:rPr>
          <w:lang w:bidi="he-IL"/>
        </w:rPr>
        <w:t>Wykaz samochodów z rozmiarami opon, rodzajami felg</w:t>
      </w:r>
    </w:p>
    <w:p w14:paraId="1FA92E8A" w14:textId="1BA6E2A8" w:rsidR="009C6D59" w:rsidRPr="00BD5148" w:rsidRDefault="009C6D59" w:rsidP="009C6D59">
      <w:pPr>
        <w:rPr>
          <w:rFonts w:cs="Arial"/>
          <w:lang w:bidi="he-IL"/>
        </w:rPr>
      </w:pPr>
      <w:r>
        <w:rPr>
          <w:rFonts w:cs="Arial"/>
          <w:b/>
          <w:bCs/>
        </w:rPr>
        <w:t xml:space="preserve">Tabela nr 1 </w:t>
      </w:r>
      <w:r w:rsidRPr="00BD5148">
        <w:rPr>
          <w:rFonts w:cs="Arial"/>
          <w:b/>
          <w:bCs/>
        </w:rPr>
        <w:t>Wykaz samochodów PIP GIP z oponami zimowymi</w:t>
      </w:r>
    </w:p>
    <w:tbl>
      <w:tblPr>
        <w:tblStyle w:val="Tabela-Siatka"/>
        <w:tblW w:w="0" w:type="auto"/>
        <w:tblLook w:val="04A0" w:firstRow="1" w:lastRow="0" w:firstColumn="1" w:lastColumn="0" w:noHBand="0" w:noVBand="1"/>
        <w:tblCaption w:val="Wykaz samochodów PIP GIP z oponami zimowymi"/>
        <w:tblDescription w:val="Wykaz samochodów PIP GIP z oponami zimowymi"/>
      </w:tblPr>
      <w:tblGrid>
        <w:gridCol w:w="709"/>
        <w:gridCol w:w="1560"/>
        <w:gridCol w:w="1327"/>
        <w:gridCol w:w="1418"/>
        <w:gridCol w:w="2268"/>
        <w:gridCol w:w="1276"/>
      </w:tblGrid>
      <w:tr w:rsidR="001E2A1B" w:rsidRPr="001E2A1B" w14:paraId="682AC188" w14:textId="77777777" w:rsidTr="00EA0E08">
        <w:trPr>
          <w:trHeight w:val="413"/>
          <w:tblHeader/>
        </w:trPr>
        <w:tc>
          <w:tcPr>
            <w:tcW w:w="709" w:type="dxa"/>
            <w:noWrap/>
          </w:tcPr>
          <w:p w14:paraId="1E4C4521" w14:textId="09C4C3A3" w:rsidR="001E2A1B" w:rsidRPr="001E2A1B" w:rsidRDefault="001E2A1B" w:rsidP="001E2A1B">
            <w:pPr>
              <w:spacing w:line="240" w:lineRule="auto"/>
              <w:rPr>
                <w:rFonts w:cs="Arial"/>
                <w:b/>
                <w:bCs/>
              </w:rPr>
            </w:pPr>
            <w:r w:rsidRPr="001E2A1B">
              <w:rPr>
                <w:rFonts w:cs="Arial"/>
                <w:b/>
                <w:bCs/>
                <w:sz w:val="18"/>
                <w:szCs w:val="18"/>
              </w:rPr>
              <w:t>L.p.</w:t>
            </w:r>
          </w:p>
        </w:tc>
        <w:tc>
          <w:tcPr>
            <w:tcW w:w="1560" w:type="dxa"/>
          </w:tcPr>
          <w:p w14:paraId="6F04D688" w14:textId="5C920AF2" w:rsidR="001E2A1B" w:rsidRPr="001E2A1B" w:rsidRDefault="001E2A1B" w:rsidP="001E2A1B">
            <w:pPr>
              <w:jc w:val="center"/>
              <w:rPr>
                <w:rFonts w:cs="Arial"/>
                <w:bCs/>
                <w:sz w:val="18"/>
                <w:szCs w:val="18"/>
              </w:rPr>
            </w:pPr>
            <w:r w:rsidRPr="001E2A1B">
              <w:rPr>
                <w:rFonts w:cs="Arial"/>
                <w:b/>
                <w:bCs/>
                <w:sz w:val="18"/>
                <w:szCs w:val="18"/>
              </w:rPr>
              <w:t>Marka samochodu</w:t>
            </w:r>
          </w:p>
        </w:tc>
        <w:tc>
          <w:tcPr>
            <w:tcW w:w="1327" w:type="dxa"/>
            <w:noWrap/>
          </w:tcPr>
          <w:p w14:paraId="27A70D8D" w14:textId="69BAD1BC" w:rsidR="001E2A1B" w:rsidRPr="001E2A1B" w:rsidRDefault="001E2A1B" w:rsidP="001E2A1B">
            <w:pPr>
              <w:jc w:val="center"/>
              <w:rPr>
                <w:rFonts w:cs="Arial"/>
                <w:bCs/>
                <w:sz w:val="18"/>
                <w:szCs w:val="18"/>
              </w:rPr>
            </w:pPr>
            <w:r w:rsidRPr="001E2A1B">
              <w:rPr>
                <w:rFonts w:cs="Arial"/>
                <w:b/>
                <w:bCs/>
                <w:sz w:val="18"/>
                <w:szCs w:val="18"/>
              </w:rPr>
              <w:t>Nr rejestracyjny</w:t>
            </w:r>
          </w:p>
        </w:tc>
        <w:tc>
          <w:tcPr>
            <w:tcW w:w="1418" w:type="dxa"/>
            <w:noWrap/>
          </w:tcPr>
          <w:p w14:paraId="4EBFB4A9" w14:textId="3F0D01BF" w:rsidR="001E2A1B" w:rsidRPr="001E2A1B" w:rsidRDefault="001E2A1B" w:rsidP="001E2A1B">
            <w:pPr>
              <w:jc w:val="center"/>
              <w:rPr>
                <w:rFonts w:cs="Arial"/>
                <w:bCs/>
                <w:sz w:val="18"/>
                <w:szCs w:val="18"/>
              </w:rPr>
            </w:pPr>
            <w:r w:rsidRPr="001E2A1B">
              <w:rPr>
                <w:rFonts w:cs="Arial"/>
                <w:b/>
                <w:bCs/>
                <w:sz w:val="18"/>
                <w:szCs w:val="18"/>
              </w:rPr>
              <w:t>Rozmiar opony</w:t>
            </w:r>
          </w:p>
        </w:tc>
        <w:tc>
          <w:tcPr>
            <w:tcW w:w="2268" w:type="dxa"/>
            <w:noWrap/>
          </w:tcPr>
          <w:p w14:paraId="2B829A74" w14:textId="7108DE2A" w:rsidR="001E2A1B" w:rsidRPr="001E2A1B" w:rsidRDefault="001E2A1B" w:rsidP="001E2A1B">
            <w:pPr>
              <w:jc w:val="center"/>
              <w:rPr>
                <w:rFonts w:cs="Arial"/>
                <w:bCs/>
                <w:sz w:val="18"/>
                <w:szCs w:val="18"/>
              </w:rPr>
            </w:pPr>
            <w:r w:rsidRPr="001E2A1B">
              <w:rPr>
                <w:rFonts w:cs="Arial"/>
                <w:b/>
                <w:bCs/>
                <w:sz w:val="18"/>
                <w:szCs w:val="18"/>
              </w:rPr>
              <w:t>rodzaj felgi, stal/alu</w:t>
            </w:r>
          </w:p>
        </w:tc>
        <w:tc>
          <w:tcPr>
            <w:tcW w:w="1276" w:type="dxa"/>
            <w:noWrap/>
          </w:tcPr>
          <w:p w14:paraId="4C6C0C90" w14:textId="7C3FF308" w:rsidR="001E2A1B" w:rsidRPr="001E2A1B" w:rsidRDefault="001E2A1B" w:rsidP="001E2A1B">
            <w:pPr>
              <w:jc w:val="center"/>
              <w:rPr>
                <w:rFonts w:cs="Arial"/>
                <w:bCs/>
                <w:sz w:val="18"/>
                <w:szCs w:val="18"/>
              </w:rPr>
            </w:pPr>
            <w:r w:rsidRPr="001E2A1B">
              <w:rPr>
                <w:rFonts w:cs="Arial"/>
                <w:b/>
                <w:bCs/>
                <w:sz w:val="18"/>
                <w:szCs w:val="18"/>
              </w:rPr>
              <w:t>DOT</w:t>
            </w:r>
          </w:p>
        </w:tc>
      </w:tr>
      <w:tr w:rsidR="001E2A1B" w:rsidRPr="001E2A1B" w14:paraId="6B1DE31E" w14:textId="77777777" w:rsidTr="001E2A1B">
        <w:trPr>
          <w:trHeight w:val="413"/>
        </w:trPr>
        <w:tc>
          <w:tcPr>
            <w:tcW w:w="709" w:type="dxa"/>
            <w:noWrap/>
          </w:tcPr>
          <w:p w14:paraId="3240EC46" w14:textId="77777777" w:rsidR="001E2A1B" w:rsidRPr="001E2A1B" w:rsidRDefault="001E2A1B" w:rsidP="001E2A1B">
            <w:pPr>
              <w:numPr>
                <w:ilvl w:val="0"/>
                <w:numId w:val="11"/>
              </w:numPr>
              <w:spacing w:line="240" w:lineRule="auto"/>
              <w:jc w:val="center"/>
              <w:rPr>
                <w:rFonts w:cs="Arial"/>
                <w:b/>
                <w:bCs/>
              </w:rPr>
            </w:pPr>
          </w:p>
        </w:tc>
        <w:tc>
          <w:tcPr>
            <w:tcW w:w="1560" w:type="dxa"/>
          </w:tcPr>
          <w:p w14:paraId="7FB4FB37" w14:textId="14C062F3" w:rsidR="001E2A1B" w:rsidRPr="001E2A1B" w:rsidRDefault="001E2A1B" w:rsidP="001E2A1B">
            <w:pPr>
              <w:jc w:val="center"/>
              <w:rPr>
                <w:rFonts w:cs="Arial"/>
                <w:bCs/>
                <w:sz w:val="18"/>
                <w:szCs w:val="18"/>
              </w:rPr>
            </w:pPr>
            <w:r w:rsidRPr="001E2A1B">
              <w:rPr>
                <w:rFonts w:cs="Arial"/>
                <w:bCs/>
                <w:sz w:val="18"/>
                <w:szCs w:val="18"/>
              </w:rPr>
              <w:t>Citroen Berlingo</w:t>
            </w:r>
          </w:p>
        </w:tc>
        <w:tc>
          <w:tcPr>
            <w:tcW w:w="1327" w:type="dxa"/>
            <w:noWrap/>
          </w:tcPr>
          <w:p w14:paraId="5D165940" w14:textId="33A0C218" w:rsidR="001E2A1B" w:rsidRPr="001E2A1B" w:rsidRDefault="001E2A1B" w:rsidP="001E2A1B">
            <w:pPr>
              <w:jc w:val="center"/>
              <w:rPr>
                <w:rFonts w:cs="Arial"/>
                <w:bCs/>
                <w:sz w:val="18"/>
                <w:szCs w:val="18"/>
              </w:rPr>
            </w:pPr>
            <w:r w:rsidRPr="001E2A1B">
              <w:rPr>
                <w:rFonts w:cs="Arial"/>
                <w:bCs/>
                <w:sz w:val="18"/>
                <w:szCs w:val="18"/>
              </w:rPr>
              <w:t>WI 5650K</w:t>
            </w:r>
          </w:p>
        </w:tc>
        <w:tc>
          <w:tcPr>
            <w:tcW w:w="1418" w:type="dxa"/>
            <w:noWrap/>
          </w:tcPr>
          <w:p w14:paraId="3D6AD839" w14:textId="3942E6F0" w:rsidR="001E2A1B" w:rsidRPr="001E2A1B" w:rsidRDefault="001E2A1B" w:rsidP="001E2A1B">
            <w:pPr>
              <w:jc w:val="center"/>
              <w:rPr>
                <w:rFonts w:cs="Arial"/>
                <w:bCs/>
                <w:sz w:val="18"/>
                <w:szCs w:val="18"/>
              </w:rPr>
            </w:pPr>
            <w:r w:rsidRPr="001E2A1B">
              <w:rPr>
                <w:rFonts w:cs="Arial"/>
                <w:bCs/>
                <w:sz w:val="18"/>
                <w:szCs w:val="18"/>
              </w:rPr>
              <w:t>175/65/R14</w:t>
            </w:r>
          </w:p>
        </w:tc>
        <w:tc>
          <w:tcPr>
            <w:tcW w:w="2268" w:type="dxa"/>
            <w:noWrap/>
          </w:tcPr>
          <w:p w14:paraId="46F5D2BB" w14:textId="56A26552" w:rsidR="001E2A1B" w:rsidRPr="001E2A1B" w:rsidRDefault="001E2A1B" w:rsidP="001E2A1B">
            <w:pPr>
              <w:jc w:val="center"/>
              <w:rPr>
                <w:rFonts w:cs="Arial"/>
                <w:bCs/>
                <w:sz w:val="18"/>
                <w:szCs w:val="18"/>
              </w:rPr>
            </w:pPr>
            <w:r w:rsidRPr="001E2A1B">
              <w:rPr>
                <w:rFonts w:cs="Arial"/>
                <w:bCs/>
                <w:sz w:val="18"/>
                <w:szCs w:val="18"/>
              </w:rPr>
              <w:t>stal</w:t>
            </w:r>
          </w:p>
        </w:tc>
        <w:tc>
          <w:tcPr>
            <w:tcW w:w="1276" w:type="dxa"/>
            <w:noWrap/>
          </w:tcPr>
          <w:p w14:paraId="5FA22979" w14:textId="2F15D65A" w:rsidR="001E2A1B" w:rsidRPr="001E2A1B" w:rsidRDefault="001E2A1B" w:rsidP="001E2A1B">
            <w:pPr>
              <w:jc w:val="center"/>
              <w:rPr>
                <w:rFonts w:cs="Arial"/>
                <w:bCs/>
                <w:sz w:val="18"/>
                <w:szCs w:val="18"/>
              </w:rPr>
            </w:pPr>
            <w:r w:rsidRPr="001E2A1B">
              <w:rPr>
                <w:rFonts w:cs="Arial"/>
                <w:bCs/>
                <w:sz w:val="18"/>
                <w:szCs w:val="18"/>
              </w:rPr>
              <w:t>2919</w:t>
            </w:r>
          </w:p>
        </w:tc>
      </w:tr>
      <w:tr w:rsidR="009C6D59" w:rsidRPr="001E2A1B" w14:paraId="344A1D73" w14:textId="77777777" w:rsidTr="001E2A1B">
        <w:trPr>
          <w:trHeight w:val="405"/>
        </w:trPr>
        <w:tc>
          <w:tcPr>
            <w:tcW w:w="709" w:type="dxa"/>
            <w:noWrap/>
          </w:tcPr>
          <w:p w14:paraId="4B4F7AB6" w14:textId="77777777" w:rsidR="009C6D59" w:rsidRPr="001E2A1B" w:rsidRDefault="009C6D59" w:rsidP="003D1D14">
            <w:pPr>
              <w:numPr>
                <w:ilvl w:val="0"/>
                <w:numId w:val="11"/>
              </w:numPr>
              <w:spacing w:line="240" w:lineRule="auto"/>
              <w:jc w:val="center"/>
              <w:rPr>
                <w:rFonts w:cs="Arial"/>
                <w:b/>
                <w:bCs/>
                <w:sz w:val="18"/>
                <w:szCs w:val="18"/>
              </w:rPr>
            </w:pPr>
          </w:p>
        </w:tc>
        <w:tc>
          <w:tcPr>
            <w:tcW w:w="1560" w:type="dxa"/>
            <w:hideMark/>
          </w:tcPr>
          <w:p w14:paraId="43237F12" w14:textId="77777777" w:rsidR="009C6D59" w:rsidRPr="001E2A1B" w:rsidRDefault="009C6D59" w:rsidP="00EE73A3">
            <w:pPr>
              <w:jc w:val="center"/>
              <w:rPr>
                <w:rFonts w:cs="Arial"/>
                <w:bCs/>
                <w:sz w:val="18"/>
                <w:szCs w:val="18"/>
              </w:rPr>
            </w:pPr>
            <w:r w:rsidRPr="001E2A1B">
              <w:rPr>
                <w:rFonts w:cs="Arial"/>
                <w:bCs/>
                <w:sz w:val="18"/>
                <w:szCs w:val="18"/>
              </w:rPr>
              <w:t>Mercedes Spinter</w:t>
            </w:r>
          </w:p>
        </w:tc>
        <w:tc>
          <w:tcPr>
            <w:tcW w:w="1327" w:type="dxa"/>
            <w:noWrap/>
            <w:hideMark/>
          </w:tcPr>
          <w:p w14:paraId="43CE9F0B" w14:textId="77777777" w:rsidR="009C6D59" w:rsidRPr="001E2A1B" w:rsidRDefault="009C6D59" w:rsidP="00EE73A3">
            <w:pPr>
              <w:jc w:val="center"/>
              <w:rPr>
                <w:rFonts w:cs="Arial"/>
                <w:bCs/>
                <w:sz w:val="18"/>
                <w:szCs w:val="18"/>
              </w:rPr>
            </w:pPr>
            <w:r w:rsidRPr="001E2A1B">
              <w:rPr>
                <w:rFonts w:cs="Arial"/>
                <w:bCs/>
                <w:sz w:val="18"/>
                <w:szCs w:val="18"/>
              </w:rPr>
              <w:t>WI 8849N</w:t>
            </w:r>
          </w:p>
        </w:tc>
        <w:tc>
          <w:tcPr>
            <w:tcW w:w="1418" w:type="dxa"/>
            <w:noWrap/>
            <w:hideMark/>
          </w:tcPr>
          <w:p w14:paraId="68B84A1A" w14:textId="77777777" w:rsidR="009C6D59" w:rsidRPr="001E2A1B" w:rsidRDefault="009C6D59" w:rsidP="00EE73A3">
            <w:pPr>
              <w:jc w:val="center"/>
              <w:rPr>
                <w:rFonts w:cs="Arial"/>
                <w:bCs/>
                <w:sz w:val="18"/>
                <w:szCs w:val="18"/>
              </w:rPr>
            </w:pPr>
            <w:r w:rsidRPr="001E2A1B">
              <w:rPr>
                <w:rFonts w:cs="Arial"/>
                <w:bCs/>
                <w:sz w:val="18"/>
                <w:szCs w:val="18"/>
              </w:rPr>
              <w:t>235/65/R16</w:t>
            </w:r>
          </w:p>
        </w:tc>
        <w:tc>
          <w:tcPr>
            <w:tcW w:w="2268" w:type="dxa"/>
            <w:noWrap/>
            <w:hideMark/>
          </w:tcPr>
          <w:p w14:paraId="00FFB0E0" w14:textId="77777777" w:rsidR="009C6D59" w:rsidRPr="001E2A1B" w:rsidRDefault="009C6D59" w:rsidP="00EE73A3">
            <w:pPr>
              <w:jc w:val="center"/>
              <w:rPr>
                <w:rFonts w:cs="Arial"/>
                <w:bCs/>
                <w:sz w:val="18"/>
                <w:szCs w:val="18"/>
              </w:rPr>
            </w:pPr>
            <w:r w:rsidRPr="001E2A1B">
              <w:rPr>
                <w:rFonts w:cs="Arial"/>
                <w:bCs/>
                <w:sz w:val="18"/>
                <w:szCs w:val="18"/>
              </w:rPr>
              <w:t>stal</w:t>
            </w:r>
          </w:p>
        </w:tc>
        <w:tc>
          <w:tcPr>
            <w:tcW w:w="1276" w:type="dxa"/>
            <w:noWrap/>
            <w:hideMark/>
          </w:tcPr>
          <w:p w14:paraId="6C31244A" w14:textId="77777777" w:rsidR="009C6D59" w:rsidRPr="001E2A1B" w:rsidRDefault="009C6D59" w:rsidP="00EE73A3">
            <w:pPr>
              <w:jc w:val="center"/>
              <w:rPr>
                <w:rFonts w:cs="Arial"/>
                <w:bCs/>
                <w:sz w:val="18"/>
                <w:szCs w:val="18"/>
              </w:rPr>
            </w:pPr>
            <w:r w:rsidRPr="001E2A1B">
              <w:rPr>
                <w:rFonts w:cs="Arial"/>
                <w:bCs/>
                <w:sz w:val="18"/>
                <w:szCs w:val="18"/>
              </w:rPr>
              <w:t>3320</w:t>
            </w:r>
          </w:p>
        </w:tc>
      </w:tr>
      <w:tr w:rsidR="009C6D59" w:rsidRPr="001E2A1B" w14:paraId="40BFC804" w14:textId="77777777" w:rsidTr="001E2A1B">
        <w:trPr>
          <w:trHeight w:val="415"/>
        </w:trPr>
        <w:tc>
          <w:tcPr>
            <w:tcW w:w="709" w:type="dxa"/>
            <w:noWrap/>
          </w:tcPr>
          <w:p w14:paraId="1A589FD1" w14:textId="77777777" w:rsidR="009C6D59" w:rsidRPr="001E2A1B" w:rsidRDefault="009C6D59" w:rsidP="003D1D14">
            <w:pPr>
              <w:numPr>
                <w:ilvl w:val="0"/>
                <w:numId w:val="11"/>
              </w:numPr>
              <w:spacing w:line="240" w:lineRule="auto"/>
              <w:jc w:val="center"/>
              <w:rPr>
                <w:rFonts w:cs="Arial"/>
                <w:b/>
                <w:bCs/>
                <w:sz w:val="18"/>
                <w:szCs w:val="18"/>
              </w:rPr>
            </w:pPr>
          </w:p>
        </w:tc>
        <w:tc>
          <w:tcPr>
            <w:tcW w:w="1560" w:type="dxa"/>
            <w:noWrap/>
            <w:hideMark/>
          </w:tcPr>
          <w:p w14:paraId="54F7E300" w14:textId="77777777" w:rsidR="009C6D59" w:rsidRPr="001E2A1B" w:rsidRDefault="009C6D59" w:rsidP="00EE73A3">
            <w:pPr>
              <w:jc w:val="center"/>
              <w:rPr>
                <w:rFonts w:cs="Arial"/>
                <w:bCs/>
                <w:sz w:val="18"/>
                <w:szCs w:val="18"/>
              </w:rPr>
            </w:pPr>
            <w:r w:rsidRPr="001E2A1B">
              <w:rPr>
                <w:rFonts w:cs="Arial"/>
                <w:bCs/>
                <w:sz w:val="18"/>
                <w:szCs w:val="18"/>
              </w:rPr>
              <w:t>Skoda Superb</w:t>
            </w:r>
          </w:p>
        </w:tc>
        <w:tc>
          <w:tcPr>
            <w:tcW w:w="1327" w:type="dxa"/>
            <w:noWrap/>
            <w:hideMark/>
          </w:tcPr>
          <w:p w14:paraId="44CC5B2E" w14:textId="77777777" w:rsidR="009C6D59" w:rsidRPr="001E2A1B" w:rsidRDefault="009C6D59" w:rsidP="00EE73A3">
            <w:pPr>
              <w:jc w:val="center"/>
              <w:rPr>
                <w:rFonts w:cs="Arial"/>
                <w:bCs/>
                <w:sz w:val="18"/>
                <w:szCs w:val="18"/>
              </w:rPr>
            </w:pPr>
            <w:r w:rsidRPr="001E2A1B">
              <w:rPr>
                <w:rFonts w:cs="Arial"/>
                <w:bCs/>
                <w:sz w:val="18"/>
                <w:szCs w:val="18"/>
              </w:rPr>
              <w:t>WU 0238A</w:t>
            </w:r>
          </w:p>
        </w:tc>
        <w:tc>
          <w:tcPr>
            <w:tcW w:w="1418" w:type="dxa"/>
            <w:noWrap/>
            <w:hideMark/>
          </w:tcPr>
          <w:p w14:paraId="6ED2C7EE" w14:textId="77777777" w:rsidR="009C6D59" w:rsidRPr="001E2A1B" w:rsidRDefault="009C6D59" w:rsidP="00EE73A3">
            <w:pPr>
              <w:jc w:val="center"/>
              <w:rPr>
                <w:rFonts w:cs="Arial"/>
                <w:bCs/>
                <w:sz w:val="18"/>
                <w:szCs w:val="18"/>
              </w:rPr>
            </w:pPr>
            <w:r w:rsidRPr="001E2A1B">
              <w:rPr>
                <w:rFonts w:cs="Arial"/>
                <w:bCs/>
                <w:sz w:val="18"/>
                <w:szCs w:val="18"/>
              </w:rPr>
              <w:t>205/55/R16</w:t>
            </w:r>
          </w:p>
        </w:tc>
        <w:tc>
          <w:tcPr>
            <w:tcW w:w="2268" w:type="dxa"/>
            <w:noWrap/>
            <w:hideMark/>
          </w:tcPr>
          <w:p w14:paraId="274CD599" w14:textId="77777777" w:rsidR="009C6D59" w:rsidRPr="001E2A1B" w:rsidRDefault="009C6D59" w:rsidP="00EE73A3">
            <w:pPr>
              <w:jc w:val="center"/>
              <w:rPr>
                <w:rFonts w:cs="Arial"/>
                <w:bCs/>
                <w:sz w:val="18"/>
                <w:szCs w:val="18"/>
              </w:rPr>
            </w:pPr>
            <w:r w:rsidRPr="001E2A1B">
              <w:rPr>
                <w:rFonts w:cs="Arial"/>
                <w:bCs/>
                <w:sz w:val="18"/>
                <w:szCs w:val="18"/>
              </w:rPr>
              <w:t>alu</w:t>
            </w:r>
          </w:p>
        </w:tc>
        <w:tc>
          <w:tcPr>
            <w:tcW w:w="1276" w:type="dxa"/>
            <w:noWrap/>
            <w:hideMark/>
          </w:tcPr>
          <w:p w14:paraId="49AB03DB" w14:textId="77777777" w:rsidR="009C6D59" w:rsidRPr="001E2A1B" w:rsidRDefault="009C6D59" w:rsidP="00EE73A3">
            <w:pPr>
              <w:jc w:val="center"/>
              <w:rPr>
                <w:rFonts w:cs="Arial"/>
                <w:bCs/>
                <w:sz w:val="18"/>
                <w:szCs w:val="18"/>
              </w:rPr>
            </w:pPr>
            <w:r w:rsidRPr="001E2A1B">
              <w:rPr>
                <w:rFonts w:cs="Arial"/>
                <w:bCs/>
                <w:sz w:val="18"/>
                <w:szCs w:val="18"/>
              </w:rPr>
              <w:t>3719</w:t>
            </w:r>
          </w:p>
        </w:tc>
      </w:tr>
      <w:tr w:rsidR="009C6D59" w:rsidRPr="001E2A1B" w14:paraId="5D404301" w14:textId="77777777" w:rsidTr="001E2A1B">
        <w:trPr>
          <w:trHeight w:val="415"/>
        </w:trPr>
        <w:tc>
          <w:tcPr>
            <w:tcW w:w="709" w:type="dxa"/>
            <w:noWrap/>
          </w:tcPr>
          <w:p w14:paraId="18692B08" w14:textId="77777777" w:rsidR="009C6D59" w:rsidRPr="001E2A1B" w:rsidRDefault="009C6D59" w:rsidP="003D1D14">
            <w:pPr>
              <w:numPr>
                <w:ilvl w:val="0"/>
                <w:numId w:val="11"/>
              </w:numPr>
              <w:spacing w:line="240" w:lineRule="auto"/>
              <w:jc w:val="center"/>
              <w:rPr>
                <w:rFonts w:cs="Arial"/>
                <w:b/>
                <w:bCs/>
                <w:sz w:val="18"/>
                <w:szCs w:val="18"/>
              </w:rPr>
            </w:pPr>
          </w:p>
        </w:tc>
        <w:tc>
          <w:tcPr>
            <w:tcW w:w="1560" w:type="dxa"/>
            <w:noWrap/>
          </w:tcPr>
          <w:p w14:paraId="15A482C3" w14:textId="77777777" w:rsidR="009C6D59" w:rsidRPr="001E2A1B" w:rsidRDefault="009C6D59" w:rsidP="00EE73A3">
            <w:pPr>
              <w:jc w:val="center"/>
              <w:rPr>
                <w:rFonts w:cs="Arial"/>
                <w:bCs/>
                <w:sz w:val="18"/>
                <w:szCs w:val="18"/>
              </w:rPr>
            </w:pPr>
            <w:r w:rsidRPr="001E2A1B">
              <w:rPr>
                <w:rFonts w:cs="Arial"/>
                <w:sz w:val="18"/>
                <w:szCs w:val="18"/>
              </w:rPr>
              <w:t>Volkswagen Passat</w:t>
            </w:r>
          </w:p>
        </w:tc>
        <w:tc>
          <w:tcPr>
            <w:tcW w:w="1327" w:type="dxa"/>
            <w:noWrap/>
          </w:tcPr>
          <w:p w14:paraId="633936CC" w14:textId="77777777" w:rsidR="009C6D59" w:rsidRPr="001E2A1B" w:rsidRDefault="009C6D59" w:rsidP="00EE73A3">
            <w:pPr>
              <w:jc w:val="center"/>
              <w:rPr>
                <w:rFonts w:cs="Arial"/>
                <w:bCs/>
                <w:sz w:val="18"/>
                <w:szCs w:val="18"/>
              </w:rPr>
            </w:pPr>
            <w:r w:rsidRPr="001E2A1B">
              <w:rPr>
                <w:rFonts w:cs="Arial"/>
                <w:sz w:val="18"/>
                <w:szCs w:val="18"/>
              </w:rPr>
              <w:t>WU 6915G</w:t>
            </w:r>
          </w:p>
        </w:tc>
        <w:tc>
          <w:tcPr>
            <w:tcW w:w="1418" w:type="dxa"/>
            <w:noWrap/>
          </w:tcPr>
          <w:p w14:paraId="24F826A6" w14:textId="77777777" w:rsidR="009C6D59" w:rsidRPr="001E2A1B" w:rsidRDefault="009C6D59" w:rsidP="00EE73A3">
            <w:pPr>
              <w:jc w:val="center"/>
              <w:rPr>
                <w:rFonts w:cs="Arial"/>
                <w:bCs/>
                <w:sz w:val="18"/>
                <w:szCs w:val="18"/>
              </w:rPr>
            </w:pPr>
            <w:r w:rsidRPr="001E2A1B">
              <w:rPr>
                <w:rFonts w:cs="Arial"/>
                <w:bCs/>
                <w:sz w:val="18"/>
                <w:szCs w:val="18"/>
              </w:rPr>
              <w:t>215/55R17</w:t>
            </w:r>
          </w:p>
        </w:tc>
        <w:tc>
          <w:tcPr>
            <w:tcW w:w="2268" w:type="dxa"/>
            <w:noWrap/>
          </w:tcPr>
          <w:p w14:paraId="5EEF6F6A" w14:textId="77777777" w:rsidR="009C6D59" w:rsidRPr="001E2A1B" w:rsidRDefault="009C6D59" w:rsidP="00EE73A3">
            <w:pPr>
              <w:jc w:val="center"/>
              <w:rPr>
                <w:rFonts w:cs="Arial"/>
                <w:bCs/>
                <w:sz w:val="18"/>
                <w:szCs w:val="18"/>
              </w:rPr>
            </w:pPr>
            <w:r w:rsidRPr="001E2A1B">
              <w:rPr>
                <w:rFonts w:cs="Arial"/>
                <w:bCs/>
                <w:sz w:val="18"/>
                <w:szCs w:val="18"/>
              </w:rPr>
              <w:t>alu</w:t>
            </w:r>
          </w:p>
        </w:tc>
        <w:tc>
          <w:tcPr>
            <w:tcW w:w="1276" w:type="dxa"/>
            <w:noWrap/>
          </w:tcPr>
          <w:p w14:paraId="22922FCB" w14:textId="77777777" w:rsidR="009C6D59" w:rsidRPr="001E2A1B" w:rsidRDefault="009C6D59" w:rsidP="00EE73A3">
            <w:pPr>
              <w:jc w:val="center"/>
              <w:rPr>
                <w:rFonts w:cs="Arial"/>
                <w:bCs/>
                <w:sz w:val="18"/>
                <w:szCs w:val="18"/>
              </w:rPr>
            </w:pPr>
            <w:r w:rsidRPr="001E2A1B">
              <w:rPr>
                <w:rFonts w:cs="Arial"/>
                <w:bCs/>
                <w:sz w:val="18"/>
                <w:szCs w:val="18"/>
              </w:rPr>
              <w:t>2117</w:t>
            </w:r>
          </w:p>
        </w:tc>
      </w:tr>
      <w:tr w:rsidR="009C6D59" w:rsidRPr="001E2A1B" w14:paraId="3AEB31DB" w14:textId="77777777" w:rsidTr="001E2A1B">
        <w:trPr>
          <w:trHeight w:val="415"/>
        </w:trPr>
        <w:tc>
          <w:tcPr>
            <w:tcW w:w="709" w:type="dxa"/>
            <w:noWrap/>
          </w:tcPr>
          <w:p w14:paraId="0557696A" w14:textId="77777777" w:rsidR="009C6D59" w:rsidRPr="001E2A1B" w:rsidRDefault="009C6D59" w:rsidP="003D1D14">
            <w:pPr>
              <w:numPr>
                <w:ilvl w:val="0"/>
                <w:numId w:val="11"/>
              </w:numPr>
              <w:spacing w:line="240" w:lineRule="auto"/>
              <w:jc w:val="center"/>
              <w:rPr>
                <w:rFonts w:cs="Arial"/>
                <w:b/>
                <w:bCs/>
                <w:sz w:val="18"/>
                <w:szCs w:val="18"/>
              </w:rPr>
            </w:pPr>
          </w:p>
        </w:tc>
        <w:tc>
          <w:tcPr>
            <w:tcW w:w="1560" w:type="dxa"/>
            <w:noWrap/>
          </w:tcPr>
          <w:p w14:paraId="0573B824" w14:textId="77777777" w:rsidR="009C6D59" w:rsidRPr="001E2A1B" w:rsidRDefault="009C6D59" w:rsidP="00EE73A3">
            <w:pPr>
              <w:jc w:val="center"/>
              <w:rPr>
                <w:rFonts w:cs="Arial"/>
                <w:sz w:val="18"/>
                <w:szCs w:val="18"/>
              </w:rPr>
            </w:pPr>
            <w:r w:rsidRPr="001E2A1B">
              <w:rPr>
                <w:rFonts w:cs="Arial"/>
                <w:sz w:val="18"/>
                <w:szCs w:val="18"/>
              </w:rPr>
              <w:t>Skoda Superb</w:t>
            </w:r>
          </w:p>
        </w:tc>
        <w:tc>
          <w:tcPr>
            <w:tcW w:w="1327" w:type="dxa"/>
            <w:noWrap/>
          </w:tcPr>
          <w:p w14:paraId="436BEC22" w14:textId="77777777" w:rsidR="009C6D59" w:rsidRPr="001E2A1B" w:rsidRDefault="009C6D59" w:rsidP="00EE73A3">
            <w:pPr>
              <w:jc w:val="center"/>
              <w:rPr>
                <w:rFonts w:cs="Arial"/>
                <w:sz w:val="18"/>
                <w:szCs w:val="18"/>
              </w:rPr>
            </w:pPr>
            <w:r w:rsidRPr="001E2A1B">
              <w:rPr>
                <w:rFonts w:cs="Arial"/>
                <w:sz w:val="18"/>
                <w:szCs w:val="18"/>
              </w:rPr>
              <w:t>WU 2892J</w:t>
            </w:r>
          </w:p>
        </w:tc>
        <w:tc>
          <w:tcPr>
            <w:tcW w:w="1418" w:type="dxa"/>
            <w:noWrap/>
          </w:tcPr>
          <w:p w14:paraId="1E4EB0E4" w14:textId="77777777" w:rsidR="009C6D59" w:rsidRPr="001E2A1B" w:rsidRDefault="009C6D59" w:rsidP="00EE73A3">
            <w:pPr>
              <w:jc w:val="center"/>
              <w:rPr>
                <w:rFonts w:cs="Arial"/>
                <w:bCs/>
                <w:sz w:val="18"/>
                <w:szCs w:val="18"/>
              </w:rPr>
            </w:pPr>
            <w:r w:rsidRPr="001E2A1B">
              <w:rPr>
                <w:rFonts w:cs="Arial"/>
                <w:bCs/>
                <w:sz w:val="18"/>
                <w:szCs w:val="18"/>
              </w:rPr>
              <w:t>205/55/R16</w:t>
            </w:r>
          </w:p>
        </w:tc>
        <w:tc>
          <w:tcPr>
            <w:tcW w:w="2268" w:type="dxa"/>
            <w:noWrap/>
          </w:tcPr>
          <w:p w14:paraId="4BE4DAD1" w14:textId="77777777" w:rsidR="009C6D59" w:rsidRPr="001E2A1B" w:rsidRDefault="009C6D59" w:rsidP="00EE73A3">
            <w:pPr>
              <w:jc w:val="center"/>
              <w:rPr>
                <w:rFonts w:cs="Arial"/>
                <w:bCs/>
                <w:sz w:val="18"/>
                <w:szCs w:val="18"/>
              </w:rPr>
            </w:pPr>
            <w:r w:rsidRPr="001E2A1B">
              <w:rPr>
                <w:rFonts w:cs="Arial"/>
                <w:bCs/>
                <w:sz w:val="18"/>
                <w:szCs w:val="18"/>
              </w:rPr>
              <w:t>alu</w:t>
            </w:r>
          </w:p>
        </w:tc>
        <w:tc>
          <w:tcPr>
            <w:tcW w:w="1276" w:type="dxa"/>
            <w:noWrap/>
          </w:tcPr>
          <w:p w14:paraId="25AB626A" w14:textId="77777777" w:rsidR="009C6D59" w:rsidRPr="001E2A1B" w:rsidRDefault="009C6D59" w:rsidP="00EE73A3">
            <w:pPr>
              <w:jc w:val="center"/>
              <w:rPr>
                <w:rFonts w:cs="Arial"/>
                <w:bCs/>
                <w:sz w:val="18"/>
                <w:szCs w:val="18"/>
              </w:rPr>
            </w:pPr>
            <w:r w:rsidRPr="001E2A1B">
              <w:rPr>
                <w:rFonts w:cs="Arial"/>
                <w:bCs/>
                <w:sz w:val="18"/>
                <w:szCs w:val="18"/>
              </w:rPr>
              <w:t>3719</w:t>
            </w:r>
          </w:p>
        </w:tc>
      </w:tr>
      <w:tr w:rsidR="009C6D59" w:rsidRPr="001E2A1B" w14:paraId="7ED372E4" w14:textId="77777777" w:rsidTr="001E2A1B">
        <w:trPr>
          <w:trHeight w:val="415"/>
        </w:trPr>
        <w:tc>
          <w:tcPr>
            <w:tcW w:w="709" w:type="dxa"/>
            <w:noWrap/>
          </w:tcPr>
          <w:p w14:paraId="6BE484FC" w14:textId="77777777" w:rsidR="009C6D59" w:rsidRPr="001E2A1B" w:rsidRDefault="009C6D59" w:rsidP="003D1D14">
            <w:pPr>
              <w:numPr>
                <w:ilvl w:val="0"/>
                <w:numId w:val="11"/>
              </w:numPr>
              <w:spacing w:line="240" w:lineRule="auto"/>
              <w:jc w:val="center"/>
              <w:rPr>
                <w:rFonts w:cs="Arial"/>
                <w:b/>
                <w:bCs/>
                <w:sz w:val="18"/>
                <w:szCs w:val="18"/>
              </w:rPr>
            </w:pPr>
          </w:p>
        </w:tc>
        <w:tc>
          <w:tcPr>
            <w:tcW w:w="1560" w:type="dxa"/>
            <w:noWrap/>
          </w:tcPr>
          <w:p w14:paraId="38CE9D00" w14:textId="77777777" w:rsidR="009C6D59" w:rsidRPr="001E2A1B" w:rsidRDefault="009C6D59" w:rsidP="00EE73A3">
            <w:pPr>
              <w:jc w:val="center"/>
              <w:rPr>
                <w:rFonts w:cs="Arial"/>
                <w:sz w:val="18"/>
                <w:szCs w:val="18"/>
              </w:rPr>
            </w:pPr>
            <w:r w:rsidRPr="001E2A1B">
              <w:rPr>
                <w:rFonts w:cs="Arial"/>
                <w:sz w:val="18"/>
                <w:szCs w:val="18"/>
              </w:rPr>
              <w:t>Skoda Superb</w:t>
            </w:r>
          </w:p>
        </w:tc>
        <w:tc>
          <w:tcPr>
            <w:tcW w:w="1327" w:type="dxa"/>
            <w:noWrap/>
          </w:tcPr>
          <w:p w14:paraId="6969E0BD" w14:textId="77777777" w:rsidR="009C6D59" w:rsidRPr="001E2A1B" w:rsidRDefault="009C6D59" w:rsidP="00EE73A3">
            <w:pPr>
              <w:jc w:val="center"/>
              <w:rPr>
                <w:rFonts w:cs="Arial"/>
                <w:sz w:val="18"/>
                <w:szCs w:val="18"/>
              </w:rPr>
            </w:pPr>
            <w:r w:rsidRPr="001E2A1B">
              <w:rPr>
                <w:rFonts w:cs="Arial"/>
                <w:sz w:val="18"/>
                <w:szCs w:val="18"/>
              </w:rPr>
              <w:t>WU 3344L</w:t>
            </w:r>
          </w:p>
        </w:tc>
        <w:tc>
          <w:tcPr>
            <w:tcW w:w="1418" w:type="dxa"/>
            <w:noWrap/>
          </w:tcPr>
          <w:p w14:paraId="1DDFA767" w14:textId="77777777" w:rsidR="009C6D59" w:rsidRPr="001E2A1B" w:rsidRDefault="009C6D59" w:rsidP="00EE73A3">
            <w:pPr>
              <w:jc w:val="center"/>
              <w:rPr>
                <w:rFonts w:cs="Arial"/>
                <w:bCs/>
                <w:sz w:val="18"/>
                <w:szCs w:val="18"/>
              </w:rPr>
            </w:pPr>
            <w:r w:rsidRPr="001E2A1B">
              <w:rPr>
                <w:rFonts w:cs="Arial"/>
                <w:bCs/>
                <w:sz w:val="18"/>
                <w:szCs w:val="18"/>
              </w:rPr>
              <w:t>215/55/R17</w:t>
            </w:r>
          </w:p>
        </w:tc>
        <w:tc>
          <w:tcPr>
            <w:tcW w:w="2268" w:type="dxa"/>
            <w:noWrap/>
          </w:tcPr>
          <w:p w14:paraId="2825CDBF" w14:textId="77777777" w:rsidR="009C6D59" w:rsidRPr="001E2A1B" w:rsidRDefault="009C6D59" w:rsidP="00EE73A3">
            <w:pPr>
              <w:jc w:val="center"/>
              <w:rPr>
                <w:rFonts w:cs="Arial"/>
                <w:bCs/>
                <w:sz w:val="18"/>
                <w:szCs w:val="18"/>
              </w:rPr>
            </w:pPr>
            <w:r w:rsidRPr="001E2A1B">
              <w:rPr>
                <w:rFonts w:cs="Arial"/>
                <w:bCs/>
                <w:sz w:val="18"/>
                <w:szCs w:val="18"/>
              </w:rPr>
              <w:t>alu</w:t>
            </w:r>
          </w:p>
        </w:tc>
        <w:tc>
          <w:tcPr>
            <w:tcW w:w="1276" w:type="dxa"/>
            <w:noWrap/>
          </w:tcPr>
          <w:p w14:paraId="4D52DC1F" w14:textId="77777777" w:rsidR="009C6D59" w:rsidRPr="001E2A1B" w:rsidRDefault="009C6D59" w:rsidP="00EE73A3">
            <w:pPr>
              <w:jc w:val="center"/>
              <w:rPr>
                <w:rFonts w:cs="Arial"/>
                <w:bCs/>
                <w:sz w:val="18"/>
                <w:szCs w:val="18"/>
              </w:rPr>
            </w:pPr>
            <w:r w:rsidRPr="001E2A1B">
              <w:rPr>
                <w:rFonts w:cs="Arial"/>
                <w:bCs/>
                <w:sz w:val="18"/>
                <w:szCs w:val="18"/>
              </w:rPr>
              <w:t>1920</w:t>
            </w:r>
          </w:p>
        </w:tc>
      </w:tr>
      <w:tr w:rsidR="009C6D59" w:rsidRPr="001E2A1B" w14:paraId="457FC25B" w14:textId="77777777" w:rsidTr="001E2A1B">
        <w:trPr>
          <w:trHeight w:val="415"/>
        </w:trPr>
        <w:tc>
          <w:tcPr>
            <w:tcW w:w="709" w:type="dxa"/>
            <w:noWrap/>
          </w:tcPr>
          <w:p w14:paraId="10EB88AC" w14:textId="77777777" w:rsidR="009C6D59" w:rsidRPr="001E2A1B" w:rsidRDefault="009C6D59" w:rsidP="003D1D14">
            <w:pPr>
              <w:numPr>
                <w:ilvl w:val="0"/>
                <w:numId w:val="11"/>
              </w:numPr>
              <w:spacing w:line="240" w:lineRule="auto"/>
              <w:jc w:val="center"/>
              <w:rPr>
                <w:rFonts w:cs="Arial"/>
                <w:b/>
                <w:bCs/>
                <w:sz w:val="18"/>
                <w:szCs w:val="18"/>
              </w:rPr>
            </w:pPr>
          </w:p>
        </w:tc>
        <w:tc>
          <w:tcPr>
            <w:tcW w:w="1560" w:type="dxa"/>
            <w:noWrap/>
          </w:tcPr>
          <w:p w14:paraId="36E6DB11" w14:textId="77777777" w:rsidR="009C6D59" w:rsidRPr="001E2A1B" w:rsidRDefault="009C6D59" w:rsidP="00EE73A3">
            <w:pPr>
              <w:jc w:val="center"/>
              <w:rPr>
                <w:rFonts w:cs="Arial"/>
                <w:sz w:val="18"/>
                <w:szCs w:val="18"/>
              </w:rPr>
            </w:pPr>
            <w:r w:rsidRPr="001E2A1B">
              <w:rPr>
                <w:rFonts w:cs="Arial"/>
                <w:sz w:val="18"/>
                <w:szCs w:val="18"/>
              </w:rPr>
              <w:t>Skoda Superb</w:t>
            </w:r>
          </w:p>
        </w:tc>
        <w:tc>
          <w:tcPr>
            <w:tcW w:w="1327" w:type="dxa"/>
            <w:noWrap/>
          </w:tcPr>
          <w:p w14:paraId="516EF7F0" w14:textId="77777777" w:rsidR="009C6D59" w:rsidRPr="001E2A1B" w:rsidRDefault="009C6D59" w:rsidP="00EE73A3">
            <w:pPr>
              <w:jc w:val="center"/>
              <w:rPr>
                <w:rFonts w:cs="Arial"/>
                <w:sz w:val="18"/>
                <w:szCs w:val="18"/>
              </w:rPr>
            </w:pPr>
            <w:r w:rsidRPr="001E2A1B">
              <w:rPr>
                <w:rFonts w:cs="Arial"/>
                <w:sz w:val="18"/>
                <w:szCs w:val="18"/>
              </w:rPr>
              <w:t>WU 5607L</w:t>
            </w:r>
          </w:p>
        </w:tc>
        <w:tc>
          <w:tcPr>
            <w:tcW w:w="1418" w:type="dxa"/>
            <w:noWrap/>
          </w:tcPr>
          <w:p w14:paraId="292A8715" w14:textId="77777777" w:rsidR="009C6D59" w:rsidRPr="001E2A1B" w:rsidRDefault="009C6D59" w:rsidP="00EE73A3">
            <w:pPr>
              <w:jc w:val="center"/>
              <w:rPr>
                <w:rFonts w:cs="Arial"/>
                <w:bCs/>
                <w:sz w:val="18"/>
                <w:szCs w:val="18"/>
              </w:rPr>
            </w:pPr>
            <w:r w:rsidRPr="001E2A1B">
              <w:rPr>
                <w:rFonts w:cs="Arial"/>
                <w:bCs/>
                <w:sz w:val="18"/>
                <w:szCs w:val="18"/>
              </w:rPr>
              <w:t>215/55/R17</w:t>
            </w:r>
          </w:p>
        </w:tc>
        <w:tc>
          <w:tcPr>
            <w:tcW w:w="2268" w:type="dxa"/>
            <w:noWrap/>
          </w:tcPr>
          <w:p w14:paraId="5F8D02C0" w14:textId="77777777" w:rsidR="009C6D59" w:rsidRPr="001E2A1B" w:rsidRDefault="009C6D59" w:rsidP="00EE73A3">
            <w:pPr>
              <w:jc w:val="center"/>
              <w:rPr>
                <w:rFonts w:cs="Arial"/>
                <w:bCs/>
                <w:sz w:val="18"/>
                <w:szCs w:val="18"/>
              </w:rPr>
            </w:pPr>
            <w:r w:rsidRPr="001E2A1B">
              <w:rPr>
                <w:rFonts w:cs="Arial"/>
                <w:bCs/>
                <w:sz w:val="18"/>
                <w:szCs w:val="18"/>
              </w:rPr>
              <w:t>alu</w:t>
            </w:r>
          </w:p>
        </w:tc>
        <w:tc>
          <w:tcPr>
            <w:tcW w:w="1276" w:type="dxa"/>
            <w:noWrap/>
          </w:tcPr>
          <w:p w14:paraId="3FAF5C96" w14:textId="77777777" w:rsidR="009C6D59" w:rsidRPr="001E2A1B" w:rsidRDefault="009C6D59" w:rsidP="00EE73A3">
            <w:pPr>
              <w:jc w:val="center"/>
              <w:rPr>
                <w:rFonts w:cs="Arial"/>
                <w:bCs/>
                <w:sz w:val="18"/>
                <w:szCs w:val="18"/>
              </w:rPr>
            </w:pPr>
            <w:r w:rsidRPr="001E2A1B">
              <w:rPr>
                <w:rFonts w:cs="Arial"/>
                <w:bCs/>
                <w:sz w:val="18"/>
                <w:szCs w:val="18"/>
              </w:rPr>
              <w:t>4219</w:t>
            </w:r>
          </w:p>
        </w:tc>
      </w:tr>
      <w:tr w:rsidR="009C6D59" w:rsidRPr="001E2A1B" w14:paraId="1C8ABC8C" w14:textId="77777777" w:rsidTr="001E2A1B">
        <w:trPr>
          <w:trHeight w:val="415"/>
        </w:trPr>
        <w:tc>
          <w:tcPr>
            <w:tcW w:w="709" w:type="dxa"/>
            <w:noWrap/>
          </w:tcPr>
          <w:p w14:paraId="514FEB0F" w14:textId="77777777" w:rsidR="009C6D59" w:rsidRPr="001E2A1B" w:rsidRDefault="009C6D59" w:rsidP="003D1D14">
            <w:pPr>
              <w:numPr>
                <w:ilvl w:val="0"/>
                <w:numId w:val="11"/>
              </w:numPr>
              <w:spacing w:line="240" w:lineRule="auto"/>
              <w:jc w:val="center"/>
              <w:rPr>
                <w:rFonts w:cs="Arial"/>
                <w:b/>
                <w:bCs/>
                <w:sz w:val="18"/>
                <w:szCs w:val="18"/>
              </w:rPr>
            </w:pPr>
          </w:p>
        </w:tc>
        <w:tc>
          <w:tcPr>
            <w:tcW w:w="1560" w:type="dxa"/>
            <w:noWrap/>
          </w:tcPr>
          <w:p w14:paraId="01F97BAA" w14:textId="77777777" w:rsidR="009C6D59" w:rsidRPr="001E2A1B" w:rsidRDefault="009C6D59" w:rsidP="00EE73A3">
            <w:pPr>
              <w:jc w:val="center"/>
              <w:rPr>
                <w:rFonts w:cs="Arial"/>
                <w:sz w:val="18"/>
                <w:szCs w:val="18"/>
              </w:rPr>
            </w:pPr>
            <w:r w:rsidRPr="001E2A1B">
              <w:rPr>
                <w:rFonts w:cs="Arial"/>
                <w:sz w:val="18"/>
                <w:szCs w:val="18"/>
              </w:rPr>
              <w:t>Volkswagen</w:t>
            </w:r>
          </w:p>
          <w:p w14:paraId="5B09DABC" w14:textId="77777777" w:rsidR="009C6D59" w:rsidRPr="001E2A1B" w:rsidRDefault="009C6D59" w:rsidP="00EE73A3">
            <w:pPr>
              <w:jc w:val="center"/>
              <w:rPr>
                <w:rFonts w:cs="Arial"/>
                <w:sz w:val="18"/>
                <w:szCs w:val="18"/>
              </w:rPr>
            </w:pPr>
            <w:r w:rsidRPr="001E2A1B">
              <w:rPr>
                <w:rFonts w:cs="Arial"/>
                <w:sz w:val="18"/>
                <w:szCs w:val="18"/>
              </w:rPr>
              <w:t>Caddy</w:t>
            </w:r>
          </w:p>
        </w:tc>
        <w:tc>
          <w:tcPr>
            <w:tcW w:w="1327" w:type="dxa"/>
            <w:noWrap/>
          </w:tcPr>
          <w:p w14:paraId="24193E0F" w14:textId="77777777" w:rsidR="009C6D59" w:rsidRPr="001E2A1B" w:rsidRDefault="009C6D59" w:rsidP="00EE73A3">
            <w:pPr>
              <w:jc w:val="center"/>
              <w:rPr>
                <w:rFonts w:cs="Arial"/>
                <w:sz w:val="18"/>
                <w:szCs w:val="18"/>
              </w:rPr>
            </w:pPr>
            <w:r w:rsidRPr="001E2A1B">
              <w:rPr>
                <w:rFonts w:cs="Arial"/>
                <w:sz w:val="18"/>
                <w:szCs w:val="18"/>
              </w:rPr>
              <w:t>WU 8818N</w:t>
            </w:r>
          </w:p>
        </w:tc>
        <w:tc>
          <w:tcPr>
            <w:tcW w:w="1418" w:type="dxa"/>
            <w:noWrap/>
          </w:tcPr>
          <w:p w14:paraId="776E952B" w14:textId="77777777" w:rsidR="009C6D59" w:rsidRPr="001E2A1B" w:rsidRDefault="009C6D59" w:rsidP="00EE73A3">
            <w:pPr>
              <w:jc w:val="center"/>
              <w:rPr>
                <w:rFonts w:cs="Arial"/>
                <w:bCs/>
                <w:sz w:val="18"/>
                <w:szCs w:val="18"/>
              </w:rPr>
            </w:pPr>
            <w:r w:rsidRPr="001E2A1B">
              <w:rPr>
                <w:rFonts w:cs="Arial"/>
                <w:bCs/>
                <w:sz w:val="18"/>
                <w:szCs w:val="18"/>
              </w:rPr>
              <w:t>205/60/R16</w:t>
            </w:r>
          </w:p>
        </w:tc>
        <w:tc>
          <w:tcPr>
            <w:tcW w:w="2268" w:type="dxa"/>
            <w:noWrap/>
          </w:tcPr>
          <w:p w14:paraId="685D9D03" w14:textId="77777777" w:rsidR="009C6D59" w:rsidRPr="001E2A1B" w:rsidRDefault="009C6D59" w:rsidP="00EE73A3">
            <w:pPr>
              <w:jc w:val="center"/>
              <w:rPr>
                <w:rFonts w:cs="Arial"/>
                <w:bCs/>
                <w:sz w:val="18"/>
                <w:szCs w:val="18"/>
              </w:rPr>
            </w:pPr>
            <w:r w:rsidRPr="001E2A1B">
              <w:rPr>
                <w:rFonts w:cs="Arial"/>
                <w:bCs/>
                <w:sz w:val="18"/>
                <w:szCs w:val="18"/>
              </w:rPr>
              <w:t>stal</w:t>
            </w:r>
          </w:p>
        </w:tc>
        <w:tc>
          <w:tcPr>
            <w:tcW w:w="1276" w:type="dxa"/>
            <w:noWrap/>
          </w:tcPr>
          <w:p w14:paraId="6A5D68CF" w14:textId="77777777" w:rsidR="009C6D59" w:rsidRPr="001E2A1B" w:rsidRDefault="009C6D59" w:rsidP="00EE73A3">
            <w:pPr>
              <w:jc w:val="center"/>
              <w:rPr>
                <w:rFonts w:cs="Arial"/>
                <w:bCs/>
                <w:sz w:val="18"/>
                <w:szCs w:val="18"/>
              </w:rPr>
            </w:pPr>
            <w:r w:rsidRPr="001E2A1B">
              <w:rPr>
                <w:rFonts w:cs="Arial"/>
                <w:bCs/>
                <w:sz w:val="18"/>
                <w:szCs w:val="18"/>
              </w:rPr>
              <w:t>3521</w:t>
            </w:r>
          </w:p>
        </w:tc>
      </w:tr>
    </w:tbl>
    <w:p w14:paraId="116FF731" w14:textId="25122C9B" w:rsidR="009C6D59" w:rsidRDefault="009C6D59" w:rsidP="009C6D59">
      <w:pPr>
        <w:jc w:val="right"/>
        <w:rPr>
          <w:rFonts w:cs="Arial"/>
          <w:lang w:bidi="he-IL"/>
        </w:rPr>
      </w:pPr>
    </w:p>
    <w:p w14:paraId="45460522" w14:textId="6C52073E" w:rsidR="009C6D59" w:rsidRPr="00BD5148" w:rsidRDefault="009C6D59" w:rsidP="009C6D59">
      <w:pPr>
        <w:rPr>
          <w:rFonts w:cs="Arial"/>
          <w:lang w:bidi="he-IL"/>
        </w:rPr>
      </w:pPr>
      <w:r>
        <w:rPr>
          <w:rFonts w:cs="Arial"/>
          <w:b/>
          <w:bCs/>
        </w:rPr>
        <w:t xml:space="preserve">Tabela nr 2 </w:t>
      </w:r>
      <w:r w:rsidRPr="00BD5148">
        <w:rPr>
          <w:rFonts w:cs="Arial"/>
          <w:b/>
          <w:bCs/>
        </w:rPr>
        <w:t>Wykaz samochodów PIP GIP z oponami letnimi</w:t>
      </w:r>
    </w:p>
    <w:tbl>
      <w:tblPr>
        <w:tblStyle w:val="Tabela-Siatka"/>
        <w:tblW w:w="8558" w:type="dxa"/>
        <w:tblLook w:val="04A0" w:firstRow="1" w:lastRow="0" w:firstColumn="1" w:lastColumn="0" w:noHBand="0" w:noVBand="1"/>
        <w:tblCaption w:val="Wykaz samochodów PIP GIP z oponami letnimi"/>
        <w:tblDescription w:val="Wykaz samochodów PIP GIP z oponami letnimi"/>
      </w:tblPr>
      <w:tblGrid>
        <w:gridCol w:w="709"/>
        <w:gridCol w:w="1560"/>
        <w:gridCol w:w="1327"/>
        <w:gridCol w:w="1418"/>
        <w:gridCol w:w="2268"/>
        <w:gridCol w:w="1276"/>
      </w:tblGrid>
      <w:tr w:rsidR="00EA0E08" w:rsidRPr="00935C48" w14:paraId="3D5DD608" w14:textId="77777777" w:rsidTr="00EA0E08">
        <w:trPr>
          <w:trHeight w:val="415"/>
          <w:tblHeader/>
        </w:trPr>
        <w:tc>
          <w:tcPr>
            <w:tcW w:w="709" w:type="dxa"/>
            <w:noWrap/>
          </w:tcPr>
          <w:p w14:paraId="78D19818" w14:textId="1F267FAE" w:rsidR="00EA0E08" w:rsidRPr="00952433" w:rsidRDefault="00EA0E08" w:rsidP="00EA0E08">
            <w:pPr>
              <w:spacing w:line="240" w:lineRule="auto"/>
              <w:rPr>
                <w:rFonts w:cs="Arial"/>
                <w:b/>
                <w:bCs/>
                <w:sz w:val="18"/>
                <w:szCs w:val="18"/>
              </w:rPr>
            </w:pPr>
            <w:r w:rsidRPr="00BD5148">
              <w:rPr>
                <w:rFonts w:cs="Arial"/>
                <w:b/>
                <w:bCs/>
                <w:sz w:val="18"/>
                <w:szCs w:val="18"/>
              </w:rPr>
              <w:t>L.p.</w:t>
            </w:r>
          </w:p>
        </w:tc>
        <w:tc>
          <w:tcPr>
            <w:tcW w:w="1560" w:type="dxa"/>
          </w:tcPr>
          <w:p w14:paraId="1BC4C1DD" w14:textId="22FCFA79" w:rsidR="00EA0E08" w:rsidRPr="00952433" w:rsidRDefault="00EA0E08" w:rsidP="00EA0E08">
            <w:pPr>
              <w:rPr>
                <w:rFonts w:cs="Arial"/>
                <w:bCs/>
                <w:sz w:val="18"/>
                <w:szCs w:val="18"/>
              </w:rPr>
            </w:pPr>
            <w:r w:rsidRPr="00BD5148">
              <w:rPr>
                <w:rFonts w:cs="Arial"/>
                <w:b/>
                <w:bCs/>
                <w:sz w:val="18"/>
                <w:szCs w:val="18"/>
              </w:rPr>
              <w:t>Marka samochodu</w:t>
            </w:r>
          </w:p>
        </w:tc>
        <w:tc>
          <w:tcPr>
            <w:tcW w:w="1327" w:type="dxa"/>
            <w:noWrap/>
          </w:tcPr>
          <w:p w14:paraId="664DF98C" w14:textId="5E21B9A4" w:rsidR="00EA0E08" w:rsidRPr="00952433" w:rsidRDefault="00EA0E08" w:rsidP="00EA0E08">
            <w:pPr>
              <w:jc w:val="center"/>
              <w:rPr>
                <w:rFonts w:cs="Arial"/>
                <w:bCs/>
                <w:sz w:val="18"/>
                <w:szCs w:val="18"/>
              </w:rPr>
            </w:pPr>
            <w:r w:rsidRPr="00BD5148">
              <w:rPr>
                <w:rFonts w:cs="Arial"/>
                <w:b/>
                <w:bCs/>
                <w:sz w:val="18"/>
                <w:szCs w:val="18"/>
              </w:rPr>
              <w:t>Nr rejestracyjny</w:t>
            </w:r>
          </w:p>
        </w:tc>
        <w:tc>
          <w:tcPr>
            <w:tcW w:w="1418" w:type="dxa"/>
            <w:noWrap/>
          </w:tcPr>
          <w:p w14:paraId="586B6DE3" w14:textId="4EDB9F92" w:rsidR="00EA0E08" w:rsidRPr="00952433" w:rsidRDefault="00EA0E08" w:rsidP="00EA0E08">
            <w:pPr>
              <w:jc w:val="center"/>
              <w:rPr>
                <w:rFonts w:cs="Arial"/>
                <w:bCs/>
                <w:sz w:val="18"/>
                <w:szCs w:val="18"/>
              </w:rPr>
            </w:pPr>
            <w:r w:rsidRPr="00BD5148">
              <w:rPr>
                <w:rFonts w:cs="Arial"/>
                <w:b/>
                <w:bCs/>
                <w:sz w:val="18"/>
                <w:szCs w:val="18"/>
              </w:rPr>
              <w:t>Rozmiar opony</w:t>
            </w:r>
          </w:p>
        </w:tc>
        <w:tc>
          <w:tcPr>
            <w:tcW w:w="2268" w:type="dxa"/>
            <w:noWrap/>
          </w:tcPr>
          <w:p w14:paraId="2C638B3C" w14:textId="5A857975" w:rsidR="00EA0E08" w:rsidRPr="00952433" w:rsidRDefault="00EA0E08" w:rsidP="00EA0E08">
            <w:pPr>
              <w:jc w:val="center"/>
              <w:rPr>
                <w:rFonts w:cs="Arial"/>
                <w:bCs/>
                <w:sz w:val="18"/>
                <w:szCs w:val="18"/>
              </w:rPr>
            </w:pPr>
            <w:r w:rsidRPr="00BD5148">
              <w:rPr>
                <w:rFonts w:cs="Arial"/>
                <w:b/>
                <w:bCs/>
                <w:sz w:val="18"/>
                <w:szCs w:val="18"/>
              </w:rPr>
              <w:t>rodzaj felgi, stal/alu</w:t>
            </w:r>
          </w:p>
        </w:tc>
        <w:tc>
          <w:tcPr>
            <w:tcW w:w="1276" w:type="dxa"/>
            <w:noWrap/>
          </w:tcPr>
          <w:p w14:paraId="01E15A9C" w14:textId="4D915A0A" w:rsidR="00EA0E08" w:rsidRPr="00952433" w:rsidRDefault="00EA0E08" w:rsidP="00EA0E08">
            <w:pPr>
              <w:jc w:val="center"/>
              <w:rPr>
                <w:rFonts w:cs="Arial"/>
                <w:bCs/>
                <w:sz w:val="18"/>
                <w:szCs w:val="18"/>
              </w:rPr>
            </w:pPr>
            <w:r w:rsidRPr="00BD5148">
              <w:rPr>
                <w:rFonts w:cs="Arial"/>
                <w:b/>
                <w:bCs/>
                <w:sz w:val="18"/>
                <w:szCs w:val="18"/>
              </w:rPr>
              <w:t>DOT</w:t>
            </w:r>
          </w:p>
        </w:tc>
      </w:tr>
      <w:tr w:rsidR="00EA0E08" w:rsidRPr="00935C48" w14:paraId="718E3336" w14:textId="77777777" w:rsidTr="00EA0E08">
        <w:trPr>
          <w:trHeight w:val="415"/>
        </w:trPr>
        <w:tc>
          <w:tcPr>
            <w:tcW w:w="709" w:type="dxa"/>
            <w:noWrap/>
          </w:tcPr>
          <w:p w14:paraId="1572DC41" w14:textId="77777777" w:rsidR="00EA0E08" w:rsidRPr="00952433" w:rsidRDefault="00EA0E08" w:rsidP="00EA0E08">
            <w:pPr>
              <w:numPr>
                <w:ilvl w:val="0"/>
                <w:numId w:val="12"/>
              </w:numPr>
              <w:spacing w:line="240" w:lineRule="auto"/>
              <w:jc w:val="center"/>
              <w:rPr>
                <w:rFonts w:cs="Arial"/>
                <w:b/>
                <w:bCs/>
                <w:sz w:val="18"/>
                <w:szCs w:val="18"/>
              </w:rPr>
            </w:pPr>
          </w:p>
        </w:tc>
        <w:tc>
          <w:tcPr>
            <w:tcW w:w="1560" w:type="dxa"/>
          </w:tcPr>
          <w:p w14:paraId="727860AF" w14:textId="03B73CEF" w:rsidR="00EA0E08" w:rsidRPr="00952433" w:rsidRDefault="00EA0E08" w:rsidP="00EA0E08">
            <w:pPr>
              <w:jc w:val="center"/>
              <w:rPr>
                <w:rFonts w:cs="Arial"/>
                <w:bCs/>
                <w:sz w:val="18"/>
                <w:szCs w:val="18"/>
              </w:rPr>
            </w:pPr>
            <w:r w:rsidRPr="00952433">
              <w:rPr>
                <w:rFonts w:cs="Arial"/>
                <w:bCs/>
                <w:sz w:val="18"/>
                <w:szCs w:val="18"/>
              </w:rPr>
              <w:t>Citroen Berlingo</w:t>
            </w:r>
          </w:p>
        </w:tc>
        <w:tc>
          <w:tcPr>
            <w:tcW w:w="1327" w:type="dxa"/>
            <w:noWrap/>
          </w:tcPr>
          <w:p w14:paraId="0F2206D3" w14:textId="27A95F36" w:rsidR="00EA0E08" w:rsidRPr="00952433" w:rsidRDefault="00EA0E08" w:rsidP="00EA0E08">
            <w:pPr>
              <w:jc w:val="center"/>
              <w:rPr>
                <w:rFonts w:cs="Arial"/>
                <w:bCs/>
                <w:sz w:val="18"/>
                <w:szCs w:val="18"/>
              </w:rPr>
            </w:pPr>
            <w:r w:rsidRPr="00952433">
              <w:rPr>
                <w:rFonts w:cs="Arial"/>
                <w:bCs/>
                <w:sz w:val="18"/>
                <w:szCs w:val="18"/>
              </w:rPr>
              <w:t>WI 5650K</w:t>
            </w:r>
          </w:p>
        </w:tc>
        <w:tc>
          <w:tcPr>
            <w:tcW w:w="1418" w:type="dxa"/>
            <w:noWrap/>
          </w:tcPr>
          <w:p w14:paraId="276C79D6" w14:textId="27B671E9" w:rsidR="00EA0E08" w:rsidRPr="00952433" w:rsidRDefault="00EA0E08" w:rsidP="00EA0E08">
            <w:pPr>
              <w:jc w:val="center"/>
              <w:rPr>
                <w:rFonts w:cs="Arial"/>
                <w:bCs/>
                <w:sz w:val="18"/>
                <w:szCs w:val="18"/>
              </w:rPr>
            </w:pPr>
            <w:r w:rsidRPr="00952433">
              <w:rPr>
                <w:rFonts w:cs="Arial"/>
                <w:bCs/>
                <w:sz w:val="18"/>
                <w:szCs w:val="18"/>
              </w:rPr>
              <w:t>175/70/R14</w:t>
            </w:r>
          </w:p>
        </w:tc>
        <w:tc>
          <w:tcPr>
            <w:tcW w:w="2268" w:type="dxa"/>
            <w:noWrap/>
          </w:tcPr>
          <w:p w14:paraId="078ACE87" w14:textId="1D3CC293" w:rsidR="00EA0E08" w:rsidRPr="00952433" w:rsidRDefault="00EA0E08" w:rsidP="00EA0E08">
            <w:pPr>
              <w:jc w:val="center"/>
              <w:rPr>
                <w:rFonts w:cs="Arial"/>
                <w:bCs/>
                <w:sz w:val="18"/>
                <w:szCs w:val="18"/>
              </w:rPr>
            </w:pPr>
            <w:r w:rsidRPr="00952433">
              <w:rPr>
                <w:rFonts w:cs="Arial"/>
                <w:bCs/>
                <w:sz w:val="18"/>
                <w:szCs w:val="18"/>
              </w:rPr>
              <w:t>stal</w:t>
            </w:r>
          </w:p>
        </w:tc>
        <w:tc>
          <w:tcPr>
            <w:tcW w:w="1276" w:type="dxa"/>
            <w:noWrap/>
          </w:tcPr>
          <w:p w14:paraId="7321C4F7" w14:textId="3F014D74" w:rsidR="00EA0E08" w:rsidRPr="00952433" w:rsidRDefault="00EA0E08" w:rsidP="00EA0E08">
            <w:pPr>
              <w:jc w:val="center"/>
              <w:rPr>
                <w:rFonts w:cs="Arial"/>
                <w:bCs/>
                <w:sz w:val="18"/>
                <w:szCs w:val="18"/>
              </w:rPr>
            </w:pPr>
            <w:r w:rsidRPr="00952433">
              <w:rPr>
                <w:rFonts w:cs="Arial"/>
                <w:bCs/>
                <w:sz w:val="18"/>
                <w:szCs w:val="18"/>
              </w:rPr>
              <w:t>5317</w:t>
            </w:r>
          </w:p>
        </w:tc>
      </w:tr>
      <w:tr w:rsidR="009C6D59" w:rsidRPr="00935C48" w14:paraId="7764987F" w14:textId="77777777" w:rsidTr="00EA0E08">
        <w:trPr>
          <w:trHeight w:val="407"/>
        </w:trPr>
        <w:tc>
          <w:tcPr>
            <w:tcW w:w="709" w:type="dxa"/>
            <w:noWrap/>
          </w:tcPr>
          <w:p w14:paraId="53E8D610" w14:textId="77777777" w:rsidR="009C6D59" w:rsidRPr="00952433" w:rsidRDefault="009C6D59" w:rsidP="003D1D14">
            <w:pPr>
              <w:numPr>
                <w:ilvl w:val="0"/>
                <w:numId w:val="12"/>
              </w:numPr>
              <w:spacing w:line="240" w:lineRule="auto"/>
              <w:jc w:val="center"/>
              <w:rPr>
                <w:rFonts w:cs="Arial"/>
                <w:b/>
                <w:bCs/>
                <w:sz w:val="18"/>
                <w:szCs w:val="18"/>
              </w:rPr>
            </w:pPr>
          </w:p>
        </w:tc>
        <w:tc>
          <w:tcPr>
            <w:tcW w:w="1560" w:type="dxa"/>
            <w:hideMark/>
          </w:tcPr>
          <w:p w14:paraId="2668F689" w14:textId="77777777" w:rsidR="009C6D59" w:rsidRPr="00952433" w:rsidRDefault="009C6D59" w:rsidP="00EE73A3">
            <w:pPr>
              <w:jc w:val="center"/>
              <w:rPr>
                <w:rFonts w:cs="Arial"/>
                <w:bCs/>
                <w:sz w:val="18"/>
                <w:szCs w:val="18"/>
              </w:rPr>
            </w:pPr>
            <w:r w:rsidRPr="00952433">
              <w:rPr>
                <w:rFonts w:cs="Arial"/>
                <w:bCs/>
                <w:sz w:val="18"/>
                <w:szCs w:val="18"/>
              </w:rPr>
              <w:t>Mercedes Sprinter</w:t>
            </w:r>
          </w:p>
        </w:tc>
        <w:tc>
          <w:tcPr>
            <w:tcW w:w="1327" w:type="dxa"/>
            <w:noWrap/>
            <w:hideMark/>
          </w:tcPr>
          <w:p w14:paraId="23C6ADA1" w14:textId="77777777" w:rsidR="009C6D59" w:rsidRPr="00952433" w:rsidRDefault="009C6D59" w:rsidP="00EE73A3">
            <w:pPr>
              <w:jc w:val="center"/>
              <w:rPr>
                <w:rFonts w:cs="Arial"/>
                <w:bCs/>
                <w:sz w:val="18"/>
                <w:szCs w:val="18"/>
              </w:rPr>
            </w:pPr>
            <w:r w:rsidRPr="00952433">
              <w:rPr>
                <w:rFonts w:cs="Arial"/>
                <w:bCs/>
                <w:sz w:val="18"/>
                <w:szCs w:val="18"/>
              </w:rPr>
              <w:t>WI 8849N</w:t>
            </w:r>
          </w:p>
        </w:tc>
        <w:tc>
          <w:tcPr>
            <w:tcW w:w="1418" w:type="dxa"/>
            <w:noWrap/>
            <w:hideMark/>
          </w:tcPr>
          <w:p w14:paraId="17FFB462" w14:textId="77777777" w:rsidR="009C6D59" w:rsidRPr="00952433" w:rsidRDefault="009C6D59" w:rsidP="00EE73A3">
            <w:pPr>
              <w:jc w:val="center"/>
              <w:rPr>
                <w:rFonts w:cs="Arial"/>
                <w:bCs/>
                <w:sz w:val="18"/>
                <w:szCs w:val="18"/>
              </w:rPr>
            </w:pPr>
            <w:r w:rsidRPr="00952433">
              <w:rPr>
                <w:rFonts w:cs="Arial"/>
                <w:bCs/>
                <w:sz w:val="18"/>
                <w:szCs w:val="18"/>
              </w:rPr>
              <w:t>235/65/R16</w:t>
            </w:r>
          </w:p>
        </w:tc>
        <w:tc>
          <w:tcPr>
            <w:tcW w:w="2268" w:type="dxa"/>
            <w:noWrap/>
            <w:hideMark/>
          </w:tcPr>
          <w:p w14:paraId="47B7E499" w14:textId="77777777" w:rsidR="009C6D59" w:rsidRPr="00952433" w:rsidRDefault="009C6D59" w:rsidP="00EE73A3">
            <w:pPr>
              <w:jc w:val="center"/>
              <w:rPr>
                <w:rFonts w:cs="Arial"/>
                <w:bCs/>
                <w:sz w:val="18"/>
                <w:szCs w:val="18"/>
              </w:rPr>
            </w:pPr>
            <w:r w:rsidRPr="00952433">
              <w:rPr>
                <w:rFonts w:cs="Arial"/>
                <w:bCs/>
                <w:sz w:val="18"/>
                <w:szCs w:val="18"/>
              </w:rPr>
              <w:t>stal</w:t>
            </w:r>
          </w:p>
        </w:tc>
        <w:tc>
          <w:tcPr>
            <w:tcW w:w="1276" w:type="dxa"/>
            <w:hideMark/>
          </w:tcPr>
          <w:p w14:paraId="74C9A8FB" w14:textId="77777777" w:rsidR="009C6D59" w:rsidRPr="00952433" w:rsidRDefault="009C6D59" w:rsidP="00EE73A3">
            <w:pPr>
              <w:jc w:val="center"/>
              <w:rPr>
                <w:rFonts w:cs="Arial"/>
                <w:bCs/>
                <w:sz w:val="18"/>
                <w:szCs w:val="18"/>
              </w:rPr>
            </w:pPr>
            <w:r w:rsidRPr="00952433">
              <w:rPr>
                <w:rFonts w:cs="Arial"/>
                <w:bCs/>
                <w:sz w:val="18"/>
                <w:szCs w:val="18"/>
              </w:rPr>
              <w:t>0120</w:t>
            </w:r>
          </w:p>
        </w:tc>
      </w:tr>
      <w:tr w:rsidR="009C6D59" w:rsidRPr="00241782" w14:paraId="03F489B5" w14:textId="77777777" w:rsidTr="00EA0E08">
        <w:trPr>
          <w:trHeight w:val="383"/>
        </w:trPr>
        <w:tc>
          <w:tcPr>
            <w:tcW w:w="709" w:type="dxa"/>
            <w:noWrap/>
          </w:tcPr>
          <w:p w14:paraId="693B2EF4" w14:textId="77777777" w:rsidR="009C6D59" w:rsidRPr="00952433" w:rsidRDefault="009C6D59" w:rsidP="003D1D14">
            <w:pPr>
              <w:numPr>
                <w:ilvl w:val="0"/>
                <w:numId w:val="12"/>
              </w:numPr>
              <w:spacing w:line="240" w:lineRule="auto"/>
              <w:jc w:val="center"/>
              <w:rPr>
                <w:rFonts w:cs="Arial"/>
                <w:b/>
                <w:bCs/>
                <w:sz w:val="18"/>
                <w:szCs w:val="18"/>
              </w:rPr>
            </w:pPr>
          </w:p>
        </w:tc>
        <w:tc>
          <w:tcPr>
            <w:tcW w:w="1560" w:type="dxa"/>
            <w:noWrap/>
            <w:hideMark/>
          </w:tcPr>
          <w:p w14:paraId="1E85395C" w14:textId="77777777" w:rsidR="009C6D59" w:rsidRPr="00952433" w:rsidRDefault="009C6D59" w:rsidP="00EE73A3">
            <w:pPr>
              <w:jc w:val="center"/>
              <w:rPr>
                <w:rFonts w:cs="Arial"/>
                <w:bCs/>
                <w:sz w:val="18"/>
                <w:szCs w:val="18"/>
              </w:rPr>
            </w:pPr>
            <w:r w:rsidRPr="00952433">
              <w:rPr>
                <w:rFonts w:cs="Arial"/>
                <w:bCs/>
                <w:sz w:val="18"/>
                <w:szCs w:val="18"/>
              </w:rPr>
              <w:t>Skoda Superb</w:t>
            </w:r>
          </w:p>
        </w:tc>
        <w:tc>
          <w:tcPr>
            <w:tcW w:w="1327" w:type="dxa"/>
            <w:noWrap/>
            <w:hideMark/>
          </w:tcPr>
          <w:p w14:paraId="77F6356B" w14:textId="77777777" w:rsidR="009C6D59" w:rsidRPr="00952433" w:rsidRDefault="009C6D59" w:rsidP="00EE73A3">
            <w:pPr>
              <w:jc w:val="center"/>
              <w:rPr>
                <w:rFonts w:cs="Arial"/>
                <w:bCs/>
                <w:sz w:val="18"/>
                <w:szCs w:val="18"/>
              </w:rPr>
            </w:pPr>
            <w:r w:rsidRPr="00952433">
              <w:rPr>
                <w:rFonts w:cs="Arial"/>
                <w:bCs/>
                <w:sz w:val="18"/>
                <w:szCs w:val="18"/>
              </w:rPr>
              <w:t>WU 0238A</w:t>
            </w:r>
          </w:p>
        </w:tc>
        <w:tc>
          <w:tcPr>
            <w:tcW w:w="1418" w:type="dxa"/>
            <w:noWrap/>
            <w:hideMark/>
          </w:tcPr>
          <w:p w14:paraId="3B6C3026" w14:textId="77777777" w:rsidR="009C6D59" w:rsidRPr="00952433" w:rsidRDefault="009C6D59" w:rsidP="00EE73A3">
            <w:pPr>
              <w:jc w:val="center"/>
              <w:rPr>
                <w:rFonts w:cs="Arial"/>
                <w:bCs/>
                <w:sz w:val="18"/>
                <w:szCs w:val="18"/>
              </w:rPr>
            </w:pPr>
            <w:r w:rsidRPr="00952433">
              <w:rPr>
                <w:rFonts w:cs="Arial"/>
                <w:bCs/>
                <w:sz w:val="18"/>
                <w:szCs w:val="18"/>
              </w:rPr>
              <w:t>225/45/R17</w:t>
            </w:r>
          </w:p>
        </w:tc>
        <w:tc>
          <w:tcPr>
            <w:tcW w:w="2268" w:type="dxa"/>
            <w:noWrap/>
            <w:hideMark/>
          </w:tcPr>
          <w:p w14:paraId="407FF965" w14:textId="77777777" w:rsidR="009C6D59" w:rsidRPr="00952433" w:rsidRDefault="009C6D59" w:rsidP="00EE73A3">
            <w:pPr>
              <w:jc w:val="center"/>
              <w:rPr>
                <w:rFonts w:cs="Arial"/>
                <w:bCs/>
                <w:sz w:val="18"/>
                <w:szCs w:val="18"/>
              </w:rPr>
            </w:pPr>
            <w:r w:rsidRPr="00952433">
              <w:rPr>
                <w:rFonts w:cs="Arial"/>
                <w:bCs/>
                <w:sz w:val="18"/>
                <w:szCs w:val="18"/>
              </w:rPr>
              <w:t>alu</w:t>
            </w:r>
          </w:p>
        </w:tc>
        <w:tc>
          <w:tcPr>
            <w:tcW w:w="1276" w:type="dxa"/>
            <w:hideMark/>
          </w:tcPr>
          <w:p w14:paraId="088F7E7F" w14:textId="77777777" w:rsidR="009C6D59" w:rsidRPr="00952433" w:rsidRDefault="009C6D59" w:rsidP="00EE73A3">
            <w:pPr>
              <w:jc w:val="center"/>
              <w:rPr>
                <w:rFonts w:cs="Arial"/>
                <w:bCs/>
                <w:sz w:val="18"/>
                <w:szCs w:val="18"/>
              </w:rPr>
            </w:pPr>
            <w:r>
              <w:rPr>
                <w:rFonts w:cs="Arial"/>
                <w:bCs/>
                <w:sz w:val="18"/>
                <w:szCs w:val="18"/>
              </w:rPr>
              <w:t>05</w:t>
            </w:r>
            <w:r w:rsidRPr="00952433">
              <w:rPr>
                <w:rFonts w:cs="Arial"/>
                <w:bCs/>
                <w:sz w:val="18"/>
                <w:szCs w:val="18"/>
              </w:rPr>
              <w:t>22</w:t>
            </w:r>
          </w:p>
        </w:tc>
      </w:tr>
      <w:tr w:rsidR="009C6D59" w:rsidRPr="007963B2" w14:paraId="3F1B35FB" w14:textId="77777777" w:rsidTr="00EA0E08">
        <w:trPr>
          <w:trHeight w:val="383"/>
        </w:trPr>
        <w:tc>
          <w:tcPr>
            <w:tcW w:w="709" w:type="dxa"/>
            <w:noWrap/>
          </w:tcPr>
          <w:p w14:paraId="5753A7BD" w14:textId="77777777" w:rsidR="009C6D59" w:rsidRPr="00952433" w:rsidRDefault="009C6D59" w:rsidP="003D1D14">
            <w:pPr>
              <w:numPr>
                <w:ilvl w:val="0"/>
                <w:numId w:val="12"/>
              </w:numPr>
              <w:spacing w:line="240" w:lineRule="auto"/>
              <w:jc w:val="center"/>
              <w:rPr>
                <w:rFonts w:cs="Arial"/>
                <w:b/>
                <w:bCs/>
                <w:sz w:val="18"/>
                <w:szCs w:val="18"/>
              </w:rPr>
            </w:pPr>
          </w:p>
        </w:tc>
        <w:tc>
          <w:tcPr>
            <w:tcW w:w="1560" w:type="dxa"/>
            <w:noWrap/>
          </w:tcPr>
          <w:p w14:paraId="3F56E656" w14:textId="77777777" w:rsidR="009C6D59" w:rsidRPr="00952433" w:rsidRDefault="009C6D59" w:rsidP="00EE73A3">
            <w:pPr>
              <w:jc w:val="center"/>
              <w:rPr>
                <w:rFonts w:cs="Arial"/>
                <w:bCs/>
                <w:sz w:val="18"/>
                <w:szCs w:val="18"/>
              </w:rPr>
            </w:pPr>
            <w:r w:rsidRPr="00952433">
              <w:rPr>
                <w:rFonts w:cs="Arial"/>
                <w:sz w:val="18"/>
                <w:szCs w:val="18"/>
              </w:rPr>
              <w:t>Volkswagen Passat</w:t>
            </w:r>
          </w:p>
        </w:tc>
        <w:tc>
          <w:tcPr>
            <w:tcW w:w="1327" w:type="dxa"/>
            <w:noWrap/>
          </w:tcPr>
          <w:p w14:paraId="03CF4192" w14:textId="77777777" w:rsidR="009C6D59" w:rsidRPr="00952433" w:rsidRDefault="009C6D59" w:rsidP="00EE73A3">
            <w:pPr>
              <w:jc w:val="center"/>
              <w:rPr>
                <w:rFonts w:cs="Arial"/>
                <w:bCs/>
                <w:sz w:val="18"/>
                <w:szCs w:val="18"/>
              </w:rPr>
            </w:pPr>
            <w:r w:rsidRPr="00952433">
              <w:rPr>
                <w:rFonts w:cs="Arial"/>
                <w:sz w:val="18"/>
                <w:szCs w:val="18"/>
              </w:rPr>
              <w:t>WU 6915G</w:t>
            </w:r>
          </w:p>
        </w:tc>
        <w:tc>
          <w:tcPr>
            <w:tcW w:w="1418" w:type="dxa"/>
            <w:noWrap/>
          </w:tcPr>
          <w:p w14:paraId="411326BA" w14:textId="77777777" w:rsidR="009C6D59" w:rsidRPr="00952433" w:rsidRDefault="009C6D59" w:rsidP="00EE73A3">
            <w:pPr>
              <w:jc w:val="center"/>
              <w:rPr>
                <w:rFonts w:cs="Arial"/>
                <w:bCs/>
                <w:sz w:val="18"/>
                <w:szCs w:val="18"/>
              </w:rPr>
            </w:pPr>
            <w:r w:rsidRPr="00952433">
              <w:rPr>
                <w:rFonts w:cs="Arial"/>
                <w:bCs/>
                <w:sz w:val="18"/>
                <w:szCs w:val="18"/>
              </w:rPr>
              <w:t>245/45/R18</w:t>
            </w:r>
          </w:p>
        </w:tc>
        <w:tc>
          <w:tcPr>
            <w:tcW w:w="2268" w:type="dxa"/>
            <w:noWrap/>
          </w:tcPr>
          <w:p w14:paraId="16C17940" w14:textId="77777777" w:rsidR="009C6D59" w:rsidRPr="00952433" w:rsidRDefault="009C6D59" w:rsidP="00EE73A3">
            <w:pPr>
              <w:jc w:val="center"/>
              <w:rPr>
                <w:rFonts w:cs="Arial"/>
                <w:bCs/>
                <w:sz w:val="18"/>
                <w:szCs w:val="18"/>
              </w:rPr>
            </w:pPr>
            <w:r w:rsidRPr="00952433">
              <w:rPr>
                <w:rFonts w:cs="Arial"/>
                <w:bCs/>
                <w:sz w:val="18"/>
                <w:szCs w:val="18"/>
              </w:rPr>
              <w:t>alu</w:t>
            </w:r>
          </w:p>
        </w:tc>
        <w:tc>
          <w:tcPr>
            <w:tcW w:w="1276" w:type="dxa"/>
          </w:tcPr>
          <w:p w14:paraId="17555143" w14:textId="77777777" w:rsidR="009C6D59" w:rsidRPr="00952433" w:rsidRDefault="009C6D59" w:rsidP="00EE73A3">
            <w:pPr>
              <w:jc w:val="center"/>
              <w:rPr>
                <w:rFonts w:cs="Arial"/>
                <w:bCs/>
                <w:sz w:val="18"/>
                <w:szCs w:val="18"/>
              </w:rPr>
            </w:pPr>
            <w:r>
              <w:rPr>
                <w:rFonts w:cs="Arial"/>
                <w:bCs/>
                <w:sz w:val="18"/>
                <w:szCs w:val="18"/>
              </w:rPr>
              <w:t>0122</w:t>
            </w:r>
          </w:p>
        </w:tc>
      </w:tr>
      <w:tr w:rsidR="009C6D59" w:rsidRPr="008C4C71" w14:paraId="7B00D517" w14:textId="77777777" w:rsidTr="00EA0E08">
        <w:trPr>
          <w:trHeight w:val="383"/>
        </w:trPr>
        <w:tc>
          <w:tcPr>
            <w:tcW w:w="709" w:type="dxa"/>
            <w:noWrap/>
          </w:tcPr>
          <w:p w14:paraId="11F2B255" w14:textId="77777777" w:rsidR="009C6D59" w:rsidRPr="00952433" w:rsidRDefault="009C6D59" w:rsidP="003D1D14">
            <w:pPr>
              <w:numPr>
                <w:ilvl w:val="0"/>
                <w:numId w:val="12"/>
              </w:numPr>
              <w:spacing w:line="240" w:lineRule="auto"/>
              <w:jc w:val="center"/>
              <w:rPr>
                <w:rFonts w:cs="Arial"/>
                <w:b/>
                <w:bCs/>
                <w:sz w:val="18"/>
                <w:szCs w:val="18"/>
              </w:rPr>
            </w:pPr>
          </w:p>
        </w:tc>
        <w:tc>
          <w:tcPr>
            <w:tcW w:w="1560" w:type="dxa"/>
            <w:noWrap/>
          </w:tcPr>
          <w:p w14:paraId="26B019AF" w14:textId="77777777" w:rsidR="009C6D59" w:rsidRPr="00952433" w:rsidRDefault="009C6D59" w:rsidP="00EE73A3">
            <w:pPr>
              <w:jc w:val="center"/>
              <w:rPr>
                <w:rFonts w:cs="Arial"/>
                <w:sz w:val="18"/>
                <w:szCs w:val="18"/>
              </w:rPr>
            </w:pPr>
            <w:r w:rsidRPr="00952433">
              <w:rPr>
                <w:rFonts w:cs="Arial"/>
                <w:sz w:val="18"/>
                <w:szCs w:val="18"/>
              </w:rPr>
              <w:t>Skoda Superb</w:t>
            </w:r>
          </w:p>
        </w:tc>
        <w:tc>
          <w:tcPr>
            <w:tcW w:w="1327" w:type="dxa"/>
            <w:noWrap/>
          </w:tcPr>
          <w:p w14:paraId="4CD607E5" w14:textId="77777777" w:rsidR="009C6D59" w:rsidRPr="00952433" w:rsidRDefault="009C6D59" w:rsidP="00EE73A3">
            <w:pPr>
              <w:jc w:val="center"/>
              <w:rPr>
                <w:rFonts w:cs="Arial"/>
                <w:sz w:val="18"/>
                <w:szCs w:val="18"/>
              </w:rPr>
            </w:pPr>
            <w:r w:rsidRPr="00952433">
              <w:rPr>
                <w:rFonts w:cs="Arial"/>
                <w:sz w:val="18"/>
                <w:szCs w:val="18"/>
              </w:rPr>
              <w:t>WU 2892J</w:t>
            </w:r>
          </w:p>
        </w:tc>
        <w:tc>
          <w:tcPr>
            <w:tcW w:w="1418" w:type="dxa"/>
            <w:noWrap/>
          </w:tcPr>
          <w:p w14:paraId="49F9B44F" w14:textId="77777777" w:rsidR="009C6D59" w:rsidRPr="00952433" w:rsidRDefault="009C6D59" w:rsidP="00EE73A3">
            <w:pPr>
              <w:jc w:val="center"/>
              <w:rPr>
                <w:rFonts w:cs="Arial"/>
                <w:bCs/>
                <w:sz w:val="18"/>
                <w:szCs w:val="18"/>
              </w:rPr>
            </w:pPr>
            <w:r w:rsidRPr="00952433">
              <w:rPr>
                <w:rFonts w:cs="Arial"/>
                <w:bCs/>
                <w:sz w:val="18"/>
                <w:szCs w:val="18"/>
              </w:rPr>
              <w:t>235/45/R18</w:t>
            </w:r>
          </w:p>
        </w:tc>
        <w:tc>
          <w:tcPr>
            <w:tcW w:w="2268" w:type="dxa"/>
            <w:noWrap/>
          </w:tcPr>
          <w:p w14:paraId="0B87058E" w14:textId="77777777" w:rsidR="009C6D59" w:rsidRPr="00952433" w:rsidRDefault="009C6D59" w:rsidP="00EE73A3">
            <w:pPr>
              <w:jc w:val="center"/>
              <w:rPr>
                <w:rFonts w:cs="Arial"/>
                <w:bCs/>
                <w:sz w:val="18"/>
                <w:szCs w:val="18"/>
              </w:rPr>
            </w:pPr>
            <w:r w:rsidRPr="00952433">
              <w:rPr>
                <w:rFonts w:cs="Arial"/>
                <w:bCs/>
                <w:sz w:val="18"/>
                <w:szCs w:val="18"/>
              </w:rPr>
              <w:t>alu</w:t>
            </w:r>
          </w:p>
        </w:tc>
        <w:tc>
          <w:tcPr>
            <w:tcW w:w="1276" w:type="dxa"/>
          </w:tcPr>
          <w:p w14:paraId="55ECDDAB" w14:textId="77777777" w:rsidR="009C6D59" w:rsidRPr="00952433" w:rsidRDefault="009C6D59" w:rsidP="00EE73A3">
            <w:pPr>
              <w:jc w:val="center"/>
              <w:rPr>
                <w:rFonts w:cs="Arial"/>
                <w:bCs/>
                <w:sz w:val="18"/>
                <w:szCs w:val="18"/>
              </w:rPr>
            </w:pPr>
            <w:r w:rsidRPr="00952433">
              <w:rPr>
                <w:rFonts w:cs="Arial"/>
                <w:bCs/>
                <w:sz w:val="18"/>
                <w:szCs w:val="18"/>
              </w:rPr>
              <w:t>1722</w:t>
            </w:r>
          </w:p>
        </w:tc>
      </w:tr>
      <w:tr w:rsidR="009C6D59" w:rsidRPr="00AD6F95" w14:paraId="149DDAF3" w14:textId="77777777" w:rsidTr="00EA0E08">
        <w:trPr>
          <w:trHeight w:val="383"/>
        </w:trPr>
        <w:tc>
          <w:tcPr>
            <w:tcW w:w="709" w:type="dxa"/>
            <w:noWrap/>
          </w:tcPr>
          <w:p w14:paraId="69FBC9BD" w14:textId="77777777" w:rsidR="009C6D59" w:rsidRPr="00952433" w:rsidRDefault="009C6D59" w:rsidP="003D1D14">
            <w:pPr>
              <w:numPr>
                <w:ilvl w:val="0"/>
                <w:numId w:val="12"/>
              </w:numPr>
              <w:spacing w:line="240" w:lineRule="auto"/>
              <w:jc w:val="center"/>
              <w:rPr>
                <w:rFonts w:cs="Arial"/>
                <w:b/>
                <w:bCs/>
                <w:sz w:val="18"/>
                <w:szCs w:val="18"/>
              </w:rPr>
            </w:pPr>
          </w:p>
        </w:tc>
        <w:tc>
          <w:tcPr>
            <w:tcW w:w="1560" w:type="dxa"/>
            <w:noWrap/>
          </w:tcPr>
          <w:p w14:paraId="7B77578F" w14:textId="77777777" w:rsidR="009C6D59" w:rsidRPr="00952433" w:rsidRDefault="009C6D59" w:rsidP="00EE73A3">
            <w:pPr>
              <w:jc w:val="center"/>
              <w:rPr>
                <w:rFonts w:cs="Arial"/>
                <w:sz w:val="18"/>
                <w:szCs w:val="18"/>
              </w:rPr>
            </w:pPr>
            <w:r w:rsidRPr="00952433">
              <w:rPr>
                <w:rFonts w:cs="Arial"/>
                <w:sz w:val="18"/>
                <w:szCs w:val="18"/>
              </w:rPr>
              <w:t>Skoda Superb</w:t>
            </w:r>
          </w:p>
        </w:tc>
        <w:tc>
          <w:tcPr>
            <w:tcW w:w="1327" w:type="dxa"/>
            <w:noWrap/>
          </w:tcPr>
          <w:p w14:paraId="2C670B7A" w14:textId="77777777" w:rsidR="009C6D59" w:rsidRPr="00952433" w:rsidRDefault="009C6D59" w:rsidP="00EE73A3">
            <w:pPr>
              <w:jc w:val="center"/>
              <w:rPr>
                <w:rFonts w:cs="Arial"/>
                <w:sz w:val="18"/>
                <w:szCs w:val="18"/>
              </w:rPr>
            </w:pPr>
            <w:r w:rsidRPr="00952433">
              <w:rPr>
                <w:rFonts w:cs="Arial"/>
                <w:sz w:val="18"/>
                <w:szCs w:val="18"/>
              </w:rPr>
              <w:t>WU 3344L</w:t>
            </w:r>
          </w:p>
        </w:tc>
        <w:tc>
          <w:tcPr>
            <w:tcW w:w="1418" w:type="dxa"/>
            <w:noWrap/>
          </w:tcPr>
          <w:p w14:paraId="08300AFC" w14:textId="77777777" w:rsidR="009C6D59" w:rsidRPr="00952433" w:rsidRDefault="009C6D59" w:rsidP="00EE73A3">
            <w:pPr>
              <w:jc w:val="center"/>
              <w:rPr>
                <w:rFonts w:cs="Arial"/>
                <w:bCs/>
                <w:sz w:val="18"/>
                <w:szCs w:val="18"/>
              </w:rPr>
            </w:pPr>
            <w:r w:rsidRPr="00952433">
              <w:rPr>
                <w:rFonts w:cs="Arial"/>
                <w:bCs/>
                <w:sz w:val="18"/>
                <w:szCs w:val="18"/>
              </w:rPr>
              <w:t>215/55/R17</w:t>
            </w:r>
          </w:p>
        </w:tc>
        <w:tc>
          <w:tcPr>
            <w:tcW w:w="2268" w:type="dxa"/>
            <w:noWrap/>
          </w:tcPr>
          <w:p w14:paraId="362219D9" w14:textId="77777777" w:rsidR="009C6D59" w:rsidRPr="00952433" w:rsidRDefault="009C6D59" w:rsidP="00EE73A3">
            <w:pPr>
              <w:jc w:val="center"/>
              <w:rPr>
                <w:rFonts w:cs="Arial"/>
                <w:bCs/>
                <w:sz w:val="18"/>
                <w:szCs w:val="18"/>
              </w:rPr>
            </w:pPr>
            <w:r w:rsidRPr="00952433">
              <w:rPr>
                <w:rFonts w:cs="Arial"/>
                <w:bCs/>
                <w:sz w:val="18"/>
                <w:szCs w:val="18"/>
              </w:rPr>
              <w:t>alu</w:t>
            </w:r>
          </w:p>
        </w:tc>
        <w:tc>
          <w:tcPr>
            <w:tcW w:w="1276" w:type="dxa"/>
          </w:tcPr>
          <w:p w14:paraId="55466B6E" w14:textId="77777777" w:rsidR="009C6D59" w:rsidRPr="00952433" w:rsidRDefault="009C6D59" w:rsidP="00EE73A3">
            <w:pPr>
              <w:jc w:val="center"/>
              <w:rPr>
                <w:rFonts w:cs="Arial"/>
                <w:bCs/>
                <w:sz w:val="18"/>
                <w:szCs w:val="18"/>
              </w:rPr>
            </w:pPr>
            <w:r w:rsidRPr="00952433">
              <w:rPr>
                <w:rFonts w:cs="Arial"/>
                <w:bCs/>
                <w:sz w:val="18"/>
                <w:szCs w:val="18"/>
              </w:rPr>
              <w:t>1222</w:t>
            </w:r>
          </w:p>
          <w:p w14:paraId="09942D63" w14:textId="77777777" w:rsidR="009C6D59" w:rsidRPr="00952433" w:rsidRDefault="009C6D59" w:rsidP="00EE73A3">
            <w:pPr>
              <w:jc w:val="center"/>
              <w:rPr>
                <w:rFonts w:cs="Arial"/>
                <w:bCs/>
                <w:sz w:val="18"/>
                <w:szCs w:val="18"/>
              </w:rPr>
            </w:pPr>
            <w:r w:rsidRPr="00952433">
              <w:rPr>
                <w:rFonts w:cs="Arial"/>
                <w:bCs/>
                <w:sz w:val="18"/>
                <w:szCs w:val="18"/>
              </w:rPr>
              <w:t>4020</w:t>
            </w:r>
          </w:p>
        </w:tc>
      </w:tr>
      <w:tr w:rsidR="009C6D59" w:rsidRPr="00AD6F95" w14:paraId="43252A5E" w14:textId="77777777" w:rsidTr="00EA0E08">
        <w:trPr>
          <w:trHeight w:val="383"/>
        </w:trPr>
        <w:tc>
          <w:tcPr>
            <w:tcW w:w="709" w:type="dxa"/>
            <w:noWrap/>
          </w:tcPr>
          <w:p w14:paraId="06E567A9" w14:textId="77777777" w:rsidR="009C6D59" w:rsidRPr="00952433" w:rsidRDefault="009C6D59" w:rsidP="003D1D14">
            <w:pPr>
              <w:numPr>
                <w:ilvl w:val="0"/>
                <w:numId w:val="12"/>
              </w:numPr>
              <w:spacing w:line="240" w:lineRule="auto"/>
              <w:jc w:val="center"/>
              <w:rPr>
                <w:rFonts w:cs="Arial"/>
                <w:b/>
                <w:bCs/>
                <w:sz w:val="18"/>
                <w:szCs w:val="18"/>
              </w:rPr>
            </w:pPr>
          </w:p>
        </w:tc>
        <w:tc>
          <w:tcPr>
            <w:tcW w:w="1560" w:type="dxa"/>
            <w:noWrap/>
          </w:tcPr>
          <w:p w14:paraId="29C66788" w14:textId="77777777" w:rsidR="009C6D59" w:rsidRPr="00952433" w:rsidRDefault="009C6D59" w:rsidP="00EE73A3">
            <w:pPr>
              <w:jc w:val="center"/>
              <w:rPr>
                <w:rFonts w:cs="Arial"/>
                <w:sz w:val="18"/>
                <w:szCs w:val="18"/>
              </w:rPr>
            </w:pPr>
            <w:r w:rsidRPr="00952433">
              <w:rPr>
                <w:rFonts w:cs="Arial"/>
                <w:sz w:val="18"/>
                <w:szCs w:val="18"/>
              </w:rPr>
              <w:t>Skoda Superb</w:t>
            </w:r>
          </w:p>
        </w:tc>
        <w:tc>
          <w:tcPr>
            <w:tcW w:w="1327" w:type="dxa"/>
            <w:noWrap/>
          </w:tcPr>
          <w:p w14:paraId="3B7E9B88" w14:textId="77777777" w:rsidR="009C6D59" w:rsidRPr="00952433" w:rsidRDefault="009C6D59" w:rsidP="00EE73A3">
            <w:pPr>
              <w:jc w:val="center"/>
              <w:rPr>
                <w:rFonts w:cs="Arial"/>
                <w:sz w:val="18"/>
                <w:szCs w:val="18"/>
              </w:rPr>
            </w:pPr>
            <w:r w:rsidRPr="00952433">
              <w:rPr>
                <w:rFonts w:cs="Arial"/>
                <w:sz w:val="18"/>
                <w:szCs w:val="18"/>
              </w:rPr>
              <w:t>WU 5607L</w:t>
            </w:r>
          </w:p>
        </w:tc>
        <w:tc>
          <w:tcPr>
            <w:tcW w:w="1418" w:type="dxa"/>
            <w:noWrap/>
          </w:tcPr>
          <w:p w14:paraId="0321830E" w14:textId="77777777" w:rsidR="009C6D59" w:rsidRPr="00952433" w:rsidRDefault="009C6D59" w:rsidP="00EE73A3">
            <w:pPr>
              <w:jc w:val="center"/>
              <w:rPr>
                <w:rFonts w:cs="Arial"/>
                <w:bCs/>
                <w:sz w:val="18"/>
                <w:szCs w:val="18"/>
              </w:rPr>
            </w:pPr>
            <w:r w:rsidRPr="00952433">
              <w:rPr>
                <w:rFonts w:cs="Arial"/>
                <w:bCs/>
                <w:sz w:val="18"/>
                <w:szCs w:val="18"/>
              </w:rPr>
              <w:t>215/55/R17</w:t>
            </w:r>
          </w:p>
        </w:tc>
        <w:tc>
          <w:tcPr>
            <w:tcW w:w="2268" w:type="dxa"/>
            <w:noWrap/>
          </w:tcPr>
          <w:p w14:paraId="37AD70FA" w14:textId="77777777" w:rsidR="009C6D59" w:rsidRPr="00952433" w:rsidRDefault="009C6D59" w:rsidP="00EE73A3">
            <w:pPr>
              <w:jc w:val="center"/>
              <w:rPr>
                <w:rFonts w:cs="Arial"/>
                <w:bCs/>
                <w:sz w:val="18"/>
                <w:szCs w:val="18"/>
              </w:rPr>
            </w:pPr>
            <w:r w:rsidRPr="00952433">
              <w:rPr>
                <w:rFonts w:cs="Arial"/>
                <w:bCs/>
                <w:sz w:val="18"/>
                <w:szCs w:val="18"/>
              </w:rPr>
              <w:t>alu</w:t>
            </w:r>
          </w:p>
        </w:tc>
        <w:tc>
          <w:tcPr>
            <w:tcW w:w="1276" w:type="dxa"/>
          </w:tcPr>
          <w:p w14:paraId="13D3E5D7" w14:textId="77777777" w:rsidR="009C6D59" w:rsidRPr="00952433" w:rsidRDefault="009C6D59" w:rsidP="00EE73A3">
            <w:pPr>
              <w:jc w:val="center"/>
              <w:rPr>
                <w:rFonts w:cs="Arial"/>
                <w:bCs/>
                <w:sz w:val="18"/>
                <w:szCs w:val="18"/>
              </w:rPr>
            </w:pPr>
            <w:r w:rsidRPr="00952433">
              <w:rPr>
                <w:rFonts w:cs="Arial"/>
                <w:bCs/>
                <w:sz w:val="18"/>
                <w:szCs w:val="18"/>
              </w:rPr>
              <w:t>4220</w:t>
            </w:r>
          </w:p>
        </w:tc>
      </w:tr>
      <w:tr w:rsidR="009C6D59" w:rsidRPr="005757E0" w14:paraId="529E74DD" w14:textId="77777777" w:rsidTr="00EA0E08">
        <w:trPr>
          <w:trHeight w:val="383"/>
        </w:trPr>
        <w:tc>
          <w:tcPr>
            <w:tcW w:w="709" w:type="dxa"/>
            <w:noWrap/>
          </w:tcPr>
          <w:p w14:paraId="03D73A02" w14:textId="77777777" w:rsidR="009C6D59" w:rsidRPr="00952433" w:rsidRDefault="009C6D59" w:rsidP="003D1D14">
            <w:pPr>
              <w:numPr>
                <w:ilvl w:val="0"/>
                <w:numId w:val="12"/>
              </w:numPr>
              <w:spacing w:line="240" w:lineRule="auto"/>
              <w:jc w:val="center"/>
              <w:rPr>
                <w:rFonts w:cs="Arial"/>
                <w:b/>
                <w:bCs/>
                <w:sz w:val="18"/>
                <w:szCs w:val="18"/>
              </w:rPr>
            </w:pPr>
          </w:p>
        </w:tc>
        <w:tc>
          <w:tcPr>
            <w:tcW w:w="1560" w:type="dxa"/>
            <w:noWrap/>
          </w:tcPr>
          <w:p w14:paraId="72D91ABE" w14:textId="77777777" w:rsidR="009C6D59" w:rsidRPr="00952433" w:rsidRDefault="009C6D59" w:rsidP="00EE73A3">
            <w:pPr>
              <w:jc w:val="center"/>
              <w:rPr>
                <w:rFonts w:cs="Arial"/>
                <w:sz w:val="18"/>
                <w:szCs w:val="18"/>
              </w:rPr>
            </w:pPr>
            <w:r w:rsidRPr="00952433">
              <w:rPr>
                <w:rFonts w:cs="Arial"/>
                <w:sz w:val="18"/>
                <w:szCs w:val="18"/>
              </w:rPr>
              <w:t>Volkswagen</w:t>
            </w:r>
          </w:p>
          <w:p w14:paraId="0DE3D7D3" w14:textId="77777777" w:rsidR="009C6D59" w:rsidRPr="00952433" w:rsidRDefault="009C6D59" w:rsidP="00EE73A3">
            <w:pPr>
              <w:jc w:val="center"/>
              <w:rPr>
                <w:rFonts w:cs="Arial"/>
                <w:sz w:val="18"/>
                <w:szCs w:val="18"/>
              </w:rPr>
            </w:pPr>
            <w:r w:rsidRPr="00952433">
              <w:rPr>
                <w:rFonts w:cs="Arial"/>
                <w:sz w:val="18"/>
                <w:szCs w:val="18"/>
              </w:rPr>
              <w:t>Caddy</w:t>
            </w:r>
          </w:p>
        </w:tc>
        <w:tc>
          <w:tcPr>
            <w:tcW w:w="1327" w:type="dxa"/>
            <w:noWrap/>
          </w:tcPr>
          <w:p w14:paraId="78DB633C" w14:textId="77777777" w:rsidR="009C6D59" w:rsidRPr="00952433" w:rsidRDefault="009C6D59" w:rsidP="00EE73A3">
            <w:pPr>
              <w:jc w:val="center"/>
              <w:rPr>
                <w:rFonts w:cs="Arial"/>
                <w:sz w:val="18"/>
                <w:szCs w:val="18"/>
              </w:rPr>
            </w:pPr>
            <w:r w:rsidRPr="00952433">
              <w:rPr>
                <w:rFonts w:cs="Arial"/>
                <w:sz w:val="18"/>
                <w:szCs w:val="18"/>
              </w:rPr>
              <w:t>WU 8818N</w:t>
            </w:r>
          </w:p>
        </w:tc>
        <w:tc>
          <w:tcPr>
            <w:tcW w:w="1418" w:type="dxa"/>
            <w:noWrap/>
          </w:tcPr>
          <w:p w14:paraId="137AEDBC" w14:textId="77777777" w:rsidR="009C6D59" w:rsidRPr="00952433" w:rsidRDefault="009C6D59" w:rsidP="00EE73A3">
            <w:pPr>
              <w:jc w:val="center"/>
              <w:rPr>
                <w:rFonts w:cs="Arial"/>
                <w:bCs/>
                <w:sz w:val="18"/>
                <w:szCs w:val="18"/>
              </w:rPr>
            </w:pPr>
            <w:r w:rsidRPr="00952433">
              <w:rPr>
                <w:rFonts w:cs="Arial"/>
                <w:bCs/>
                <w:sz w:val="18"/>
                <w:szCs w:val="18"/>
              </w:rPr>
              <w:t>205/60/R16</w:t>
            </w:r>
          </w:p>
        </w:tc>
        <w:tc>
          <w:tcPr>
            <w:tcW w:w="2268" w:type="dxa"/>
            <w:noWrap/>
          </w:tcPr>
          <w:p w14:paraId="6DFEFF5D" w14:textId="77777777" w:rsidR="009C6D59" w:rsidRPr="00952433" w:rsidRDefault="009C6D59" w:rsidP="00EE73A3">
            <w:pPr>
              <w:jc w:val="center"/>
              <w:rPr>
                <w:rFonts w:cs="Arial"/>
                <w:bCs/>
                <w:sz w:val="18"/>
                <w:szCs w:val="18"/>
              </w:rPr>
            </w:pPr>
            <w:r w:rsidRPr="00952433">
              <w:rPr>
                <w:rFonts w:cs="Arial"/>
                <w:bCs/>
                <w:sz w:val="18"/>
                <w:szCs w:val="18"/>
              </w:rPr>
              <w:t>alu</w:t>
            </w:r>
          </w:p>
        </w:tc>
        <w:tc>
          <w:tcPr>
            <w:tcW w:w="1276" w:type="dxa"/>
          </w:tcPr>
          <w:p w14:paraId="6A978A38" w14:textId="77777777" w:rsidR="009C6D59" w:rsidRPr="00952433" w:rsidRDefault="009C6D59" w:rsidP="00EE73A3">
            <w:pPr>
              <w:jc w:val="center"/>
              <w:rPr>
                <w:rFonts w:cs="Arial"/>
                <w:bCs/>
                <w:sz w:val="18"/>
                <w:szCs w:val="18"/>
              </w:rPr>
            </w:pPr>
            <w:r w:rsidRPr="00952433">
              <w:rPr>
                <w:rFonts w:cs="Arial"/>
                <w:bCs/>
                <w:sz w:val="18"/>
                <w:szCs w:val="18"/>
              </w:rPr>
              <w:t>0322</w:t>
            </w:r>
          </w:p>
        </w:tc>
      </w:tr>
    </w:tbl>
    <w:p w14:paraId="23A67018" w14:textId="23F6190E" w:rsidR="0079217E" w:rsidRDefault="009C6D59" w:rsidP="00160E8B">
      <w:pPr>
        <w:rPr>
          <w:rFonts w:cs="Arial"/>
          <w:lang w:bidi="he-IL"/>
        </w:rPr>
      </w:pPr>
      <w:r w:rsidRPr="00BD5148">
        <w:rPr>
          <w:rFonts w:cs="Arial"/>
          <w:lang w:bidi="he-IL"/>
        </w:rPr>
        <w:br w:type="page"/>
      </w:r>
    </w:p>
    <w:p w14:paraId="73CC95B8" w14:textId="1126F823" w:rsidR="007C5DD3" w:rsidRDefault="00160E8B" w:rsidP="00160E8B">
      <w:pPr>
        <w:pStyle w:val="Nagwek3"/>
        <w:rPr>
          <w:rFonts w:cs="Arial"/>
          <w:szCs w:val="22"/>
          <w:lang w:bidi="he-IL"/>
        </w:rPr>
      </w:pPr>
      <w:r w:rsidRPr="00E35042">
        <w:rPr>
          <w:rFonts w:cs="Arial"/>
          <w:szCs w:val="22"/>
          <w:lang w:bidi="he-IL"/>
        </w:rPr>
        <w:lastRenderedPageBreak/>
        <w:t xml:space="preserve">Załącznik numer </w:t>
      </w:r>
      <w:r>
        <w:rPr>
          <w:rFonts w:cs="Arial"/>
          <w:lang w:bidi="he-IL"/>
        </w:rPr>
        <w:t>3</w:t>
      </w:r>
      <w:r w:rsidRPr="00E35042">
        <w:rPr>
          <w:rFonts w:cs="Arial"/>
          <w:szCs w:val="22"/>
          <w:lang w:bidi="he-IL"/>
        </w:rPr>
        <w:t xml:space="preserve"> do </w:t>
      </w:r>
      <w:r>
        <w:rPr>
          <w:rFonts w:cs="Arial"/>
          <w:szCs w:val="22"/>
          <w:lang w:bidi="he-IL"/>
        </w:rPr>
        <w:t>z</w:t>
      </w:r>
      <w:r w:rsidRPr="00E35042">
        <w:rPr>
          <w:rFonts w:cs="Arial"/>
          <w:szCs w:val="22"/>
          <w:lang w:bidi="he-IL"/>
        </w:rPr>
        <w:t xml:space="preserve">apytania </w:t>
      </w:r>
      <w:r>
        <w:rPr>
          <w:rFonts w:cs="Arial"/>
          <w:szCs w:val="22"/>
          <w:lang w:bidi="he-IL"/>
        </w:rPr>
        <w:t>o</w:t>
      </w:r>
      <w:r w:rsidRPr="00E35042">
        <w:rPr>
          <w:rFonts w:cs="Arial"/>
          <w:szCs w:val="22"/>
          <w:lang w:bidi="he-IL"/>
        </w:rPr>
        <w:t>fertowego</w:t>
      </w:r>
      <w:r>
        <w:rPr>
          <w:rFonts w:cs="Arial"/>
          <w:szCs w:val="22"/>
          <w:lang w:bidi="he-IL"/>
        </w:rPr>
        <w:t xml:space="preserve"> (załącznik nr 2 do umowy)</w:t>
      </w:r>
    </w:p>
    <w:p w14:paraId="3DA9700F" w14:textId="77777777" w:rsidR="00160E8B" w:rsidRPr="00BD5148" w:rsidRDefault="00160E8B" w:rsidP="00316DEA">
      <w:pPr>
        <w:pStyle w:val="Nagwek4"/>
        <w:rPr>
          <w:lang w:bidi="he-IL"/>
        </w:rPr>
      </w:pPr>
      <w:r w:rsidRPr="00BD5148">
        <w:rPr>
          <w:lang w:bidi="he-IL"/>
        </w:rPr>
        <w:t>Wzór zgłoszenia przeglądu okresowego, naprawy bieżącej, badania technicznego, sezonowej wymiany kół samochodowych</w:t>
      </w:r>
    </w:p>
    <w:p w14:paraId="283CCF82" w14:textId="632DEF1C" w:rsidR="00160E8B" w:rsidRPr="00BD5148" w:rsidRDefault="00160E8B" w:rsidP="00160E8B">
      <w:pPr>
        <w:jc w:val="right"/>
      </w:pPr>
      <w:r w:rsidRPr="00BD5148">
        <w:t xml:space="preserve">Warszawa, dnia </w:t>
      </w:r>
    </w:p>
    <w:p w14:paraId="3FF182D2" w14:textId="77777777" w:rsidR="00160E8B" w:rsidRPr="00BD5148" w:rsidRDefault="00160E8B" w:rsidP="00160E8B">
      <w:pPr>
        <w:rPr>
          <w:rFonts w:cs="Arial"/>
        </w:rPr>
      </w:pPr>
      <w:r w:rsidRPr="00BD5148">
        <w:rPr>
          <w:rFonts w:cs="Arial"/>
        </w:rPr>
        <w:t>(znak pisma)</w:t>
      </w:r>
    </w:p>
    <w:p w14:paraId="2F348EE7" w14:textId="77777777" w:rsidR="00160E8B" w:rsidRPr="00BD5148" w:rsidRDefault="00160E8B" w:rsidP="00160E8B">
      <w:pPr>
        <w:rPr>
          <w:rFonts w:cs="Arial"/>
        </w:rPr>
      </w:pPr>
    </w:p>
    <w:p w14:paraId="0E5AFAE1" w14:textId="77777777" w:rsidR="00160E8B" w:rsidRPr="00BD5148" w:rsidRDefault="00160E8B" w:rsidP="00160E8B">
      <w:pPr>
        <w:rPr>
          <w:rFonts w:cs="Arial"/>
        </w:rPr>
      </w:pPr>
    </w:p>
    <w:p w14:paraId="3E1F9718" w14:textId="77777777" w:rsidR="00160E8B" w:rsidRPr="00316DEA" w:rsidRDefault="00160E8B" w:rsidP="00160E8B">
      <w:pPr>
        <w:ind w:firstLine="708"/>
        <w:jc w:val="center"/>
        <w:rPr>
          <w:rFonts w:cs="Arial"/>
        </w:rPr>
      </w:pPr>
      <w:r w:rsidRPr="00316DEA">
        <w:rPr>
          <w:rFonts w:cs="Arial"/>
        </w:rPr>
        <w:t>Zgłoszenie naprawy/przeglądu okresowego/badania technicznego/sezonowej wymiany kół samochodowych</w:t>
      </w:r>
    </w:p>
    <w:p w14:paraId="5CF44D42" w14:textId="77777777" w:rsidR="00160E8B" w:rsidRPr="00BD5148" w:rsidRDefault="00160E8B" w:rsidP="00160E8B">
      <w:pPr>
        <w:rPr>
          <w:rFonts w:cs="Arial"/>
        </w:rPr>
      </w:pPr>
    </w:p>
    <w:p w14:paraId="2344B924" w14:textId="77777777" w:rsidR="00160E8B" w:rsidRPr="00BD5148" w:rsidRDefault="00160E8B" w:rsidP="00160E8B">
      <w:pPr>
        <w:rPr>
          <w:rFonts w:cs="Arial"/>
        </w:rPr>
      </w:pPr>
    </w:p>
    <w:p w14:paraId="1E7F5D97" w14:textId="60F35B37" w:rsidR="00160E8B" w:rsidRPr="00BD5148" w:rsidRDefault="00160E8B" w:rsidP="00160E8B">
      <w:pPr>
        <w:ind w:firstLine="708"/>
        <w:rPr>
          <w:rFonts w:cs="Arial"/>
        </w:rPr>
      </w:pPr>
      <w:r w:rsidRPr="00BD5148">
        <w:rPr>
          <w:rFonts w:cs="Arial"/>
        </w:rPr>
        <w:t>Państwowa Inspekcja Pracy Główny Inspektora</w:t>
      </w:r>
      <w:r>
        <w:rPr>
          <w:rFonts w:cs="Arial"/>
        </w:rPr>
        <w:t xml:space="preserve">t Pracy zgodnie z umową z dnia </w:t>
      </w:r>
      <w:r w:rsidRPr="00BD5148">
        <w:rPr>
          <w:rFonts w:cs="Arial"/>
        </w:rPr>
        <w:t>…………………. zwraca się z prośbą o przesłanie wyceny na wykonanie w samochodzie PIP GIP …………. o nr rej. …………… nr nadwozia …………………….. przebieg</w:t>
      </w:r>
      <w:r>
        <w:rPr>
          <w:rFonts w:cs="Arial"/>
        </w:rPr>
        <w:t xml:space="preserve"> </w:t>
      </w:r>
      <w:r w:rsidRPr="00BD5148">
        <w:rPr>
          <w:rFonts w:cs="Arial"/>
        </w:rPr>
        <w:t>………….</w:t>
      </w:r>
      <w:r>
        <w:rPr>
          <w:rFonts w:cs="Arial"/>
        </w:rPr>
        <w:t xml:space="preserve"> </w:t>
      </w:r>
      <w:r w:rsidRPr="00BD5148">
        <w:rPr>
          <w:rFonts w:cs="Arial"/>
        </w:rPr>
        <w:t>następujących napraw/usług:</w:t>
      </w:r>
    </w:p>
    <w:p w14:paraId="17363696" w14:textId="77777777" w:rsidR="00160E8B" w:rsidRPr="00BD5148" w:rsidRDefault="00160E8B" w:rsidP="00160E8B">
      <w:pPr>
        <w:rPr>
          <w:rFonts w:cs="Arial"/>
        </w:rPr>
      </w:pPr>
      <w:r w:rsidRPr="00BD5148">
        <w:rPr>
          <w:rFonts w:cs="Arial"/>
        </w:rPr>
        <w:t>Objawy niesprawności: (wpisać jeśli dotyczy)</w:t>
      </w:r>
    </w:p>
    <w:p w14:paraId="15D8CBF9" w14:textId="2A3ADDB7" w:rsidR="00160E8B" w:rsidRPr="00BD5148" w:rsidRDefault="00160E8B" w:rsidP="00160E8B">
      <w:pPr>
        <w:rPr>
          <w:rFonts w:cs="Arial"/>
        </w:rPr>
      </w:pPr>
      <w:r w:rsidRPr="00BD5148">
        <w:rPr>
          <w:rFonts w:cs="Arial"/>
        </w:rPr>
        <w:t>……………………</w:t>
      </w:r>
      <w:r>
        <w:rPr>
          <w:rFonts w:cs="Arial"/>
        </w:rPr>
        <w:t>………………………………………………………………………………………</w:t>
      </w:r>
    </w:p>
    <w:p w14:paraId="3915BAC4" w14:textId="76EF72E8" w:rsidR="00160E8B" w:rsidRPr="00BD5148" w:rsidRDefault="00160E8B" w:rsidP="00160E8B">
      <w:pPr>
        <w:rPr>
          <w:rFonts w:cs="Arial"/>
        </w:rPr>
      </w:pPr>
      <w:r w:rsidRPr="00BD5148">
        <w:rPr>
          <w:rFonts w:cs="Arial"/>
        </w:rPr>
        <w:t>……………………………………………………………………………………………………</w:t>
      </w:r>
      <w:r>
        <w:rPr>
          <w:rFonts w:cs="Arial"/>
        </w:rPr>
        <w:t>………</w:t>
      </w:r>
    </w:p>
    <w:p w14:paraId="11AACA99" w14:textId="7831B565" w:rsidR="00160E8B" w:rsidRPr="00BD5148" w:rsidRDefault="00160E8B" w:rsidP="00160E8B">
      <w:pPr>
        <w:rPr>
          <w:rFonts w:cs="Arial"/>
        </w:rPr>
      </w:pPr>
      <w:r w:rsidRPr="00BD5148">
        <w:rPr>
          <w:rFonts w:cs="Arial"/>
        </w:rPr>
        <w:t>…………………………………………………………………………………………………</w:t>
      </w:r>
      <w:r>
        <w:rPr>
          <w:rFonts w:cs="Arial"/>
        </w:rPr>
        <w:t>…………</w:t>
      </w:r>
    </w:p>
    <w:p w14:paraId="6B639C2A" w14:textId="77777777" w:rsidR="00160E8B" w:rsidRPr="00BD5148" w:rsidRDefault="00160E8B" w:rsidP="00160E8B">
      <w:pPr>
        <w:rPr>
          <w:rFonts w:cs="Arial"/>
        </w:rPr>
      </w:pPr>
    </w:p>
    <w:p w14:paraId="676AE999" w14:textId="77777777" w:rsidR="00160E8B" w:rsidRPr="00BD5148" w:rsidRDefault="00160E8B" w:rsidP="00160E8B">
      <w:pPr>
        <w:rPr>
          <w:rFonts w:cs="Arial"/>
        </w:rPr>
      </w:pPr>
      <w:r w:rsidRPr="00BD5148">
        <w:rPr>
          <w:rFonts w:cs="Arial"/>
        </w:rPr>
        <w:t>Wycena powinna zawierać kwoty netto/brutto zł.</w:t>
      </w:r>
    </w:p>
    <w:p w14:paraId="0B90739E" w14:textId="2A956650" w:rsidR="00160E8B" w:rsidRPr="00BD5148" w:rsidRDefault="00160E8B" w:rsidP="00160E8B">
      <w:pPr>
        <w:rPr>
          <w:rFonts w:cs="Arial"/>
        </w:rPr>
      </w:pPr>
      <w:r w:rsidRPr="00BD5148">
        <w:rPr>
          <w:rFonts w:cs="Arial"/>
        </w:rPr>
        <w:t>Osobą upoważnioną do kontaktu w sprawie realizacji zamówienia jest Tomasz Sklepiński tel. 22/3918368.</w:t>
      </w:r>
    </w:p>
    <w:p w14:paraId="3FB0307E" w14:textId="77777777" w:rsidR="00160E8B" w:rsidRPr="00BD5148" w:rsidRDefault="00160E8B" w:rsidP="00160E8B">
      <w:pPr>
        <w:rPr>
          <w:rFonts w:cs="Arial"/>
        </w:rPr>
      </w:pPr>
      <w:r w:rsidRPr="00BD5148">
        <w:rPr>
          <w:rFonts w:cs="Arial"/>
        </w:rPr>
        <w:t xml:space="preserve">Wycenę prosimy przesłać na adres </w:t>
      </w:r>
      <w:hyperlink r:id="rId14" w:history="1">
        <w:r w:rsidRPr="00BD5148">
          <w:rPr>
            <w:rStyle w:val="Hipercze"/>
            <w:rFonts w:cs="Arial"/>
          </w:rPr>
          <w:t>kancelaria@gip.pip.gov.pl</w:t>
        </w:r>
      </w:hyperlink>
      <w:r w:rsidRPr="00BD5148">
        <w:rPr>
          <w:rFonts w:cs="Arial"/>
        </w:rPr>
        <w:t xml:space="preserve"> </w:t>
      </w:r>
    </w:p>
    <w:p w14:paraId="65411F2C" w14:textId="77777777" w:rsidR="00160E8B" w:rsidRPr="00BD5148" w:rsidRDefault="00160E8B" w:rsidP="00160E8B">
      <w:pPr>
        <w:rPr>
          <w:rFonts w:cs="Arial"/>
        </w:rPr>
      </w:pPr>
    </w:p>
    <w:p w14:paraId="0E55CD2E" w14:textId="77777777" w:rsidR="00160E8B" w:rsidRPr="00BD5148" w:rsidRDefault="00160E8B" w:rsidP="00160E8B">
      <w:pPr>
        <w:rPr>
          <w:rFonts w:cs="Arial"/>
        </w:rPr>
      </w:pPr>
    </w:p>
    <w:p w14:paraId="0CAD0A4C" w14:textId="77777777" w:rsidR="00160E8B" w:rsidRPr="00BD5148" w:rsidRDefault="00160E8B" w:rsidP="00160E8B">
      <w:pPr>
        <w:rPr>
          <w:rFonts w:cs="Arial"/>
        </w:rPr>
      </w:pPr>
    </w:p>
    <w:p w14:paraId="6570BC01" w14:textId="77777777" w:rsidR="00160E8B" w:rsidRPr="00BD5148" w:rsidRDefault="00160E8B" w:rsidP="00160E8B">
      <w:pPr>
        <w:jc w:val="right"/>
        <w:rPr>
          <w:rFonts w:cs="Arial"/>
        </w:rPr>
      </w:pPr>
      <w:r w:rsidRPr="00BD5148">
        <w:rPr>
          <w:rFonts w:cs="Arial"/>
        </w:rPr>
        <w:t>………………………………………………..</w:t>
      </w:r>
    </w:p>
    <w:p w14:paraId="4B55F990" w14:textId="21EA5C3F" w:rsidR="00160E8B" w:rsidRPr="00160E8B" w:rsidRDefault="00160E8B" w:rsidP="00160E8B">
      <w:pPr>
        <w:ind w:left="4956" w:firstLine="708"/>
        <w:rPr>
          <w:lang w:bidi="he-IL"/>
        </w:rPr>
      </w:pPr>
      <w:r w:rsidRPr="00BD5148">
        <w:rPr>
          <w:rFonts w:cs="Arial"/>
        </w:rPr>
        <w:t>Podpis osoby upoważnionej</w:t>
      </w:r>
    </w:p>
    <w:p w14:paraId="0A854242" w14:textId="77777777" w:rsidR="00160E8B" w:rsidRDefault="00160E8B">
      <w:pPr>
        <w:spacing w:after="160" w:line="259" w:lineRule="auto"/>
        <w:jc w:val="left"/>
        <w:rPr>
          <w:rFonts w:eastAsiaTheme="majorEastAsia" w:cs="Arial"/>
          <w:color w:val="000000" w:themeColor="text1"/>
          <w:lang w:bidi="he-IL"/>
        </w:rPr>
      </w:pPr>
      <w:r>
        <w:rPr>
          <w:rFonts w:cs="Arial"/>
          <w:lang w:bidi="he-IL"/>
        </w:rPr>
        <w:br w:type="page"/>
      </w:r>
    </w:p>
    <w:p w14:paraId="5F4CCA70" w14:textId="1314B26C" w:rsidR="00160E8B" w:rsidRPr="00EE73A3" w:rsidRDefault="00160E8B" w:rsidP="007C5DD3">
      <w:pPr>
        <w:pStyle w:val="Nagwek3"/>
        <w:rPr>
          <w:rFonts w:cs="Arial"/>
          <w:color w:val="auto"/>
          <w:szCs w:val="22"/>
          <w:lang w:bidi="he-IL"/>
        </w:rPr>
      </w:pPr>
      <w:r w:rsidRPr="00EE73A3">
        <w:rPr>
          <w:rFonts w:cs="Arial"/>
          <w:color w:val="auto"/>
          <w:szCs w:val="22"/>
          <w:lang w:bidi="he-IL"/>
        </w:rPr>
        <w:lastRenderedPageBreak/>
        <w:t>Załącznik numer 4 do zapytania ofertowego wzór umowy</w:t>
      </w:r>
    </w:p>
    <w:p w14:paraId="06B7B976" w14:textId="38C57D06" w:rsidR="00316DEA" w:rsidRPr="00EE73A3" w:rsidRDefault="00316DEA" w:rsidP="00A2067C">
      <w:pPr>
        <w:pStyle w:val="Nagwek4"/>
      </w:pPr>
      <w:r w:rsidRPr="00A2067C">
        <w:t>UMOWA</w:t>
      </w:r>
    </w:p>
    <w:p w14:paraId="0D609C53" w14:textId="3B34C46C" w:rsidR="004B3994" w:rsidRPr="00EE73A3" w:rsidRDefault="005A25E1" w:rsidP="004B3994">
      <w:pPr>
        <w:rPr>
          <w:rFonts w:cs="Arial"/>
        </w:rPr>
      </w:pPr>
      <w:r>
        <w:rPr>
          <w:rFonts w:cs="Arial"/>
        </w:rPr>
        <w:t>W</w:t>
      </w:r>
      <w:r w:rsidR="004B3994" w:rsidRPr="00EE73A3">
        <w:rPr>
          <w:rFonts w:cs="Arial"/>
        </w:rPr>
        <w:t xml:space="preserve"> dniu …………………………………..r. w Warszawie pomiędzy:</w:t>
      </w:r>
    </w:p>
    <w:p w14:paraId="4E59C224" w14:textId="480A5F3B" w:rsidR="004B3994" w:rsidRPr="00EE73A3" w:rsidRDefault="004B3994" w:rsidP="004B3994">
      <w:pPr>
        <w:rPr>
          <w:rFonts w:cs="Arial"/>
        </w:rPr>
      </w:pPr>
      <w:r w:rsidRPr="00EE73A3">
        <w:rPr>
          <w:rFonts w:cs="Arial"/>
          <w:bCs/>
        </w:rPr>
        <w:t>Państwową Inspekcją Pracy Głównym Inspektoratem Pracy</w:t>
      </w:r>
      <w:r w:rsidRPr="00EE73A3">
        <w:rPr>
          <w:rFonts w:cs="Arial"/>
        </w:rPr>
        <w:t xml:space="preserve"> z siedzibą w Warszawie (02-315 Warszawa), przy ulicy Barskiej 28/30, NIP: 5261026544, REGON: 007021519, </w:t>
      </w:r>
      <w:r w:rsidR="00A2067C" w:rsidRPr="00EE73A3">
        <w:rPr>
          <w:rFonts w:cs="Arial"/>
        </w:rPr>
        <w:t>zwaną dalej „</w:t>
      </w:r>
      <w:r w:rsidR="00A2067C">
        <w:rPr>
          <w:rFonts w:cs="Arial"/>
        </w:rPr>
        <w:t>Zamawiającym”,</w:t>
      </w:r>
      <w:r w:rsidR="00A2067C">
        <w:rPr>
          <w:rFonts w:cs="Arial"/>
          <w:b/>
        </w:rPr>
        <w:t xml:space="preserve"> </w:t>
      </w:r>
      <w:r w:rsidRPr="00EE73A3">
        <w:rPr>
          <w:rFonts w:cs="Arial"/>
        </w:rPr>
        <w:t>którą reprezentują:</w:t>
      </w:r>
    </w:p>
    <w:p w14:paraId="6479BC70" w14:textId="77777777" w:rsidR="004B3994" w:rsidRPr="00EE73A3" w:rsidRDefault="004B3994" w:rsidP="004B3994">
      <w:pPr>
        <w:rPr>
          <w:rFonts w:cs="Arial"/>
          <w:b/>
          <w:bCs/>
        </w:rPr>
      </w:pPr>
      <w:r w:rsidRPr="00EE73A3">
        <w:rPr>
          <w:rFonts w:cs="Arial"/>
        </w:rPr>
        <w:t xml:space="preserve">1. ………………………… - Zastępca Głównego Inspektora Pracy </w:t>
      </w:r>
    </w:p>
    <w:p w14:paraId="2D3EFAF7" w14:textId="77777777" w:rsidR="004B3994" w:rsidRPr="00EE73A3" w:rsidRDefault="004B3994" w:rsidP="004B3994">
      <w:pPr>
        <w:rPr>
          <w:rFonts w:cs="Arial"/>
        </w:rPr>
      </w:pPr>
      <w:r w:rsidRPr="00EE73A3">
        <w:rPr>
          <w:rFonts w:cs="Arial"/>
        </w:rPr>
        <w:t>2. Ewa Wawrzyniak - Dyrektor Departamentu Organizacyjnego</w:t>
      </w:r>
    </w:p>
    <w:p w14:paraId="1036EF7E" w14:textId="77777777" w:rsidR="00A2067C" w:rsidRDefault="004B3994" w:rsidP="004B3994">
      <w:pPr>
        <w:rPr>
          <w:rFonts w:cs="Arial"/>
          <w:b/>
          <w:bCs/>
        </w:rPr>
      </w:pPr>
      <w:r w:rsidRPr="00EE73A3">
        <w:rPr>
          <w:rFonts w:cs="Arial"/>
        </w:rPr>
        <w:t>a</w:t>
      </w:r>
      <w:r w:rsidRPr="00EE73A3">
        <w:rPr>
          <w:rFonts w:cs="Arial"/>
          <w:b/>
          <w:bCs/>
        </w:rPr>
        <w:t xml:space="preserve"> </w:t>
      </w:r>
    </w:p>
    <w:p w14:paraId="6DB929B8" w14:textId="2726CBFA" w:rsidR="004B3994" w:rsidRPr="00EE73A3" w:rsidRDefault="004B3994" w:rsidP="004B3994">
      <w:pPr>
        <w:rPr>
          <w:rFonts w:cs="Arial"/>
        </w:rPr>
      </w:pPr>
      <w:r w:rsidRPr="00EE73A3">
        <w:rPr>
          <w:rFonts w:cs="Arial"/>
        </w:rPr>
        <w:t>…………. /prowadzącą działalność gospodarczą pod nazwą ……………., z siedzibą w …………….., wpisaną do ewidencji działalności gospodarczej/wpisanym do rejestru przedsiębiorców KRS prowadzonego przez pod numerem ………… o kapitale zakładowym: (dotyczy spółek prawa handlowego) ……….., NIP: ………. REGON: ……….., zwan</w:t>
      </w:r>
      <w:r w:rsidR="005A25E1">
        <w:rPr>
          <w:rFonts w:cs="Arial"/>
        </w:rPr>
        <w:t>ym/</w:t>
      </w:r>
      <w:r w:rsidRPr="00EE73A3">
        <w:rPr>
          <w:rFonts w:cs="Arial"/>
        </w:rPr>
        <w:t xml:space="preserve">ą </w:t>
      </w:r>
      <w:r w:rsidR="005A25E1">
        <w:rPr>
          <w:rFonts w:cs="Arial"/>
        </w:rPr>
        <w:t xml:space="preserve">dalej </w:t>
      </w:r>
      <w:r w:rsidRPr="00EE73A3">
        <w:rPr>
          <w:rFonts w:cs="Arial"/>
        </w:rPr>
        <w:t>„Wykonawcą”, którą/którego reprezentują:</w:t>
      </w:r>
    </w:p>
    <w:p w14:paraId="73825DE5" w14:textId="77777777" w:rsidR="004B3994" w:rsidRPr="00EE73A3" w:rsidRDefault="004B3994" w:rsidP="004B3994">
      <w:pPr>
        <w:rPr>
          <w:rFonts w:cs="Arial"/>
          <w:bCs/>
        </w:rPr>
      </w:pPr>
    </w:p>
    <w:p w14:paraId="50E10E45" w14:textId="3B228760" w:rsidR="004B3994" w:rsidRPr="00EE73A3" w:rsidRDefault="004B3994" w:rsidP="004B3994">
      <w:pPr>
        <w:rPr>
          <w:rFonts w:cs="Arial"/>
        </w:rPr>
      </w:pPr>
      <w:r w:rsidRPr="00EE73A3">
        <w:rPr>
          <w:rFonts w:cs="Arial"/>
        </w:rPr>
        <w:t>zwanymi dalej łącznie „Stronami”</w:t>
      </w:r>
      <w:r w:rsidR="005A25E1">
        <w:rPr>
          <w:rFonts w:cs="Arial"/>
        </w:rPr>
        <w:t>,</w:t>
      </w:r>
    </w:p>
    <w:p w14:paraId="68240BDD" w14:textId="5571783E" w:rsidR="005A25E1" w:rsidRPr="002E5C7C" w:rsidRDefault="005A25E1" w:rsidP="005A25E1">
      <w:pPr>
        <w:suppressAutoHyphens/>
        <w:rPr>
          <w:rFonts w:cs="Arial"/>
          <w:lang w:eastAsia="ar-SA"/>
        </w:rPr>
      </w:pPr>
      <w:r>
        <w:rPr>
          <w:rFonts w:cs="Arial"/>
        </w:rPr>
        <w:t xml:space="preserve">została zawarta </w:t>
      </w:r>
      <w:r w:rsidRPr="002E5C7C">
        <w:rPr>
          <w:rFonts w:cs="Arial"/>
          <w:lang w:eastAsia="ar-SA"/>
        </w:rPr>
        <w:t>umowa,</w:t>
      </w:r>
      <w:r w:rsidRPr="002E5C7C">
        <w:rPr>
          <w:rFonts w:cs="Arial"/>
          <w:b/>
          <w:lang w:eastAsia="ar-SA"/>
        </w:rPr>
        <w:t xml:space="preserve"> </w:t>
      </w:r>
      <w:r w:rsidRPr="002E5C7C">
        <w:rPr>
          <w:rFonts w:cs="Arial"/>
          <w:lang w:eastAsia="ar-SA"/>
        </w:rPr>
        <w:t xml:space="preserve">zwana dalej </w:t>
      </w:r>
      <w:r w:rsidRPr="005A25E1">
        <w:rPr>
          <w:rFonts w:cs="Arial"/>
          <w:lang w:eastAsia="ar-SA"/>
        </w:rPr>
        <w:t>„</w:t>
      </w:r>
      <w:r>
        <w:rPr>
          <w:rFonts w:cs="Arial"/>
          <w:lang w:eastAsia="ar-SA"/>
        </w:rPr>
        <w:t>u</w:t>
      </w:r>
      <w:r w:rsidRPr="005A25E1">
        <w:rPr>
          <w:rFonts w:cs="Arial"/>
          <w:bCs/>
          <w:lang w:eastAsia="ar-SA"/>
        </w:rPr>
        <w:t>mową”</w:t>
      </w:r>
      <w:r w:rsidRPr="005A25E1">
        <w:rPr>
          <w:rFonts w:cs="Arial"/>
          <w:lang w:eastAsia="ar-SA"/>
        </w:rPr>
        <w:t>,</w:t>
      </w:r>
      <w:r w:rsidRPr="002E5C7C">
        <w:rPr>
          <w:rFonts w:cs="Arial"/>
          <w:b/>
          <w:lang w:eastAsia="ar-SA"/>
        </w:rPr>
        <w:t xml:space="preserve"> </w:t>
      </w:r>
      <w:r w:rsidRPr="002E5C7C">
        <w:rPr>
          <w:rFonts w:cs="Arial"/>
        </w:rPr>
        <w:t xml:space="preserve">w wyniku przeprowadzenia postępowania o udzielenie zamówienia publicznego bez stosowania ustawy z dnia 11 września 2019 roku Prawo zamówień publicznych (Dz.U. z </w:t>
      </w:r>
      <w:r w:rsidR="00561632">
        <w:rPr>
          <w:rFonts w:cs="Arial"/>
        </w:rPr>
        <w:t>2022 poz. 1710</w:t>
      </w:r>
      <w:r w:rsidRPr="002E5C7C">
        <w:rPr>
          <w:rFonts w:cs="Arial"/>
        </w:rPr>
        <w:t xml:space="preserve"> z późn. zm.) </w:t>
      </w:r>
      <w:r w:rsidRPr="002E5C7C">
        <w:rPr>
          <w:rFonts w:cs="Arial"/>
          <w:lang w:eastAsia="ar-SA"/>
        </w:rPr>
        <w:t xml:space="preserve">na </w:t>
      </w:r>
      <w:r>
        <w:t>świadczenie usługi</w:t>
      </w:r>
      <w:r w:rsidRPr="00404027">
        <w:t xml:space="preserve"> </w:t>
      </w:r>
      <w:r>
        <w:t xml:space="preserve">wykonania </w:t>
      </w:r>
      <w:r w:rsidRPr="00404027">
        <w:t xml:space="preserve">przeglądów okresowych pogwarancyjnych, obowiązkowych badań technicznych, pełnego zakresu napraw bieżących, sezonowej wymiany kół oraz ich wyważania w </w:t>
      </w:r>
      <w:r>
        <w:t>ośmiu (</w:t>
      </w:r>
      <w:r w:rsidRPr="00404027">
        <w:t>8</w:t>
      </w:r>
      <w:r>
        <w:t>)</w:t>
      </w:r>
      <w:r w:rsidRPr="00404027">
        <w:t xml:space="preserve"> samochodach</w:t>
      </w:r>
      <w:r>
        <w:t xml:space="preserve"> służbowych</w:t>
      </w:r>
      <w:r w:rsidRPr="00404027">
        <w:t xml:space="preserve"> Państwowej Inspekcji Pracy Głównego Inspektoratu Pracy</w:t>
      </w:r>
      <w:r>
        <w:t>,</w:t>
      </w:r>
      <w:r w:rsidRPr="002E5C7C">
        <w:rPr>
          <w:rFonts w:cs="Arial"/>
          <w:lang w:eastAsia="ar-SA"/>
        </w:rPr>
        <w:t xml:space="preserve"> o następującej treści:</w:t>
      </w:r>
    </w:p>
    <w:p w14:paraId="7C83C5A5" w14:textId="77777777" w:rsidR="005A25E1" w:rsidRDefault="005A25E1" w:rsidP="004B3994">
      <w:pPr>
        <w:rPr>
          <w:rFonts w:cs="Arial"/>
        </w:rPr>
      </w:pPr>
    </w:p>
    <w:p w14:paraId="06000195" w14:textId="3439E829" w:rsidR="00316DEA" w:rsidRPr="00316DEA" w:rsidRDefault="00316DEA" w:rsidP="00EE73A3">
      <w:pPr>
        <w:pStyle w:val="Nagwek4"/>
        <w:rPr>
          <w:rFonts w:cs="Arial"/>
          <w:b w:val="0"/>
          <w:bCs/>
        </w:rPr>
      </w:pPr>
      <w:r w:rsidRPr="00EE73A3">
        <w:t>§ 1</w:t>
      </w:r>
      <w:r w:rsidR="00EE73A3">
        <w:t xml:space="preserve"> </w:t>
      </w:r>
      <w:r w:rsidRPr="00316DEA">
        <w:rPr>
          <w:rFonts w:cs="Arial"/>
          <w:bCs/>
        </w:rPr>
        <w:t>Przedmiot umowy</w:t>
      </w:r>
    </w:p>
    <w:p w14:paraId="494952B2" w14:textId="3E953A59" w:rsidR="00316DEA" w:rsidRPr="00062233" w:rsidRDefault="00316DEA" w:rsidP="003D1D14">
      <w:pPr>
        <w:numPr>
          <w:ilvl w:val="0"/>
          <w:numId w:val="18"/>
        </w:numPr>
        <w:ind w:left="426" w:hanging="426"/>
        <w:rPr>
          <w:rFonts w:cs="Arial"/>
        </w:rPr>
      </w:pPr>
      <w:r w:rsidRPr="00062233">
        <w:rPr>
          <w:rFonts w:cs="Arial"/>
        </w:rPr>
        <w:t>Przedmiotem umowy jest świadczenie przez Wykonawcę na rzecz Zamawiającego usług</w:t>
      </w:r>
      <w:r w:rsidR="00BD29AC">
        <w:rPr>
          <w:rFonts w:cs="Arial"/>
        </w:rPr>
        <w:t xml:space="preserve">i </w:t>
      </w:r>
      <w:r w:rsidR="00FD7C85">
        <w:rPr>
          <w:rFonts w:cs="Arial"/>
        </w:rPr>
        <w:t>serwisowej</w:t>
      </w:r>
      <w:r w:rsidR="00BD29AC">
        <w:rPr>
          <w:rFonts w:cs="Arial"/>
        </w:rPr>
        <w:t xml:space="preserve"> </w:t>
      </w:r>
      <w:r w:rsidR="00BD29AC">
        <w:t>ośmiu (</w:t>
      </w:r>
      <w:r w:rsidR="00BD29AC" w:rsidRPr="00404027">
        <w:t>8</w:t>
      </w:r>
      <w:r w:rsidR="00BD29AC">
        <w:t>)</w:t>
      </w:r>
      <w:r w:rsidR="00BD29AC" w:rsidRPr="00404027">
        <w:t xml:space="preserve"> samochod</w:t>
      </w:r>
      <w:r w:rsidR="00FD7C85">
        <w:t>ów</w:t>
      </w:r>
      <w:r w:rsidR="00BD29AC" w:rsidRPr="00404027">
        <w:t xml:space="preserve"> </w:t>
      </w:r>
      <w:r w:rsidR="00BD29AC">
        <w:t xml:space="preserve">służbowych </w:t>
      </w:r>
      <w:r w:rsidR="00BD29AC" w:rsidRPr="00404027">
        <w:t>Państwowej Inspekcji Pracy Głównego Inspektoratu Pracy</w:t>
      </w:r>
      <w:r w:rsidR="00BD29AC">
        <w:t xml:space="preserve"> </w:t>
      </w:r>
      <w:r w:rsidRPr="00062233">
        <w:rPr>
          <w:rFonts w:cs="Arial"/>
        </w:rPr>
        <w:t xml:space="preserve">wymienionych w załączniku nr 1 do </w:t>
      </w:r>
      <w:r w:rsidR="0073000D">
        <w:rPr>
          <w:rFonts w:cs="Arial"/>
        </w:rPr>
        <w:t>um</w:t>
      </w:r>
      <w:r w:rsidRPr="00062233">
        <w:rPr>
          <w:rFonts w:cs="Arial"/>
        </w:rPr>
        <w:t>owy (dalej ”</w:t>
      </w:r>
      <w:r w:rsidR="0073000D">
        <w:rPr>
          <w:rFonts w:cs="Arial"/>
        </w:rPr>
        <w:t>p</w:t>
      </w:r>
      <w:r w:rsidRPr="00062233">
        <w:rPr>
          <w:rFonts w:cs="Arial"/>
        </w:rPr>
        <w:t xml:space="preserve">rzedmiot </w:t>
      </w:r>
      <w:r w:rsidR="0073000D">
        <w:rPr>
          <w:rFonts w:cs="Arial"/>
        </w:rPr>
        <w:t>u</w:t>
      </w:r>
      <w:r w:rsidRPr="00062233">
        <w:rPr>
          <w:rFonts w:cs="Arial"/>
        </w:rPr>
        <w:t>mowy”) obejmujących wykonywanie:</w:t>
      </w:r>
    </w:p>
    <w:p w14:paraId="1CF65EE4" w14:textId="5EDDE77D" w:rsidR="00316DEA" w:rsidRDefault="00316DEA" w:rsidP="004E4338">
      <w:pPr>
        <w:numPr>
          <w:ilvl w:val="0"/>
          <w:numId w:val="25"/>
        </w:numPr>
        <w:ind w:left="851" w:hanging="425"/>
        <w:rPr>
          <w:rFonts w:cs="Arial"/>
        </w:rPr>
      </w:pPr>
      <w:r w:rsidRPr="00062233">
        <w:rPr>
          <w:rFonts w:cs="Arial"/>
        </w:rPr>
        <w:t xml:space="preserve">przeglądów okresowych pogwarancyjnych zgodnie z zaleceniami producenta pojazdu oraz </w:t>
      </w:r>
      <w:r w:rsidR="00FD7C85">
        <w:rPr>
          <w:rFonts w:cs="Arial"/>
        </w:rPr>
        <w:t>napraw</w:t>
      </w:r>
      <w:r w:rsidR="00FD7C85" w:rsidRPr="00062233">
        <w:rPr>
          <w:rFonts w:cs="Arial"/>
        </w:rPr>
        <w:t xml:space="preserve"> </w:t>
      </w:r>
      <w:r w:rsidRPr="00062233">
        <w:rPr>
          <w:rFonts w:cs="Arial"/>
        </w:rPr>
        <w:t>wyn</w:t>
      </w:r>
      <w:r w:rsidR="004E4338">
        <w:rPr>
          <w:rFonts w:cs="Arial"/>
        </w:rPr>
        <w:t xml:space="preserve">ikających z </w:t>
      </w:r>
      <w:r w:rsidR="00FD7C85">
        <w:rPr>
          <w:rFonts w:cs="Arial"/>
        </w:rPr>
        <w:t>przeglądów</w:t>
      </w:r>
      <w:r w:rsidR="004E4338">
        <w:rPr>
          <w:rFonts w:cs="Arial"/>
        </w:rPr>
        <w:t>,</w:t>
      </w:r>
    </w:p>
    <w:p w14:paraId="63BB9560" w14:textId="43107F6A" w:rsidR="004E4338" w:rsidRPr="00062233" w:rsidRDefault="00FD7C85" w:rsidP="004E4338">
      <w:pPr>
        <w:numPr>
          <w:ilvl w:val="0"/>
          <w:numId w:val="25"/>
        </w:numPr>
        <w:ind w:left="851" w:hanging="425"/>
        <w:rPr>
          <w:rFonts w:cs="Arial"/>
        </w:rPr>
      </w:pPr>
      <w:r w:rsidRPr="00062233">
        <w:rPr>
          <w:rFonts w:cs="Arial"/>
        </w:rPr>
        <w:t xml:space="preserve">bieżących </w:t>
      </w:r>
      <w:r w:rsidR="004E4338" w:rsidRPr="00062233">
        <w:rPr>
          <w:rFonts w:cs="Arial"/>
        </w:rPr>
        <w:t>napraw (usług serwisowych) wraz z zakupem części zamiennych, płynów eksploatacyjnych oraz akcesoriów samochodowych niezbędnych do ich wykonania;</w:t>
      </w:r>
    </w:p>
    <w:p w14:paraId="32A31DB5" w14:textId="77777777" w:rsidR="00316DEA" w:rsidRPr="00062233" w:rsidRDefault="00316DEA" w:rsidP="004E4338">
      <w:pPr>
        <w:numPr>
          <w:ilvl w:val="0"/>
          <w:numId w:val="25"/>
        </w:numPr>
        <w:ind w:left="851" w:hanging="425"/>
        <w:rPr>
          <w:rFonts w:cs="Arial"/>
        </w:rPr>
      </w:pPr>
      <w:r w:rsidRPr="00062233">
        <w:rPr>
          <w:rFonts w:cs="Arial"/>
        </w:rPr>
        <w:t xml:space="preserve">obowiązkowych badań technicznych, </w:t>
      </w:r>
    </w:p>
    <w:p w14:paraId="3570BD0D" w14:textId="77777777" w:rsidR="00316DEA" w:rsidRPr="00062233" w:rsidRDefault="00316DEA" w:rsidP="004E4338">
      <w:pPr>
        <w:numPr>
          <w:ilvl w:val="0"/>
          <w:numId w:val="25"/>
        </w:numPr>
        <w:ind w:left="851" w:hanging="425"/>
        <w:rPr>
          <w:rFonts w:cs="Arial"/>
        </w:rPr>
      </w:pPr>
      <w:r w:rsidRPr="00062233">
        <w:rPr>
          <w:rFonts w:cs="Arial"/>
        </w:rPr>
        <w:t>sezonowej wymiany kół samochodowych z oponami zimowymi, letnimi w okresie zimowym oraz wiosennym, wraz z przeprowadzeniem inspekcji każdej z opon, w tym zapasowej,</w:t>
      </w:r>
    </w:p>
    <w:p w14:paraId="55E36677" w14:textId="7043758F" w:rsidR="00316DEA" w:rsidRPr="00FD7C85" w:rsidRDefault="00FD7C85" w:rsidP="00FD7C85">
      <w:pPr>
        <w:numPr>
          <w:ilvl w:val="0"/>
          <w:numId w:val="25"/>
        </w:numPr>
        <w:ind w:left="851" w:hanging="425"/>
        <w:rPr>
          <w:rFonts w:cs="Arial"/>
        </w:rPr>
      </w:pPr>
      <w:r>
        <w:rPr>
          <w:rFonts w:cs="Arial"/>
        </w:rPr>
        <w:lastRenderedPageBreak/>
        <w:t>wyważania kół</w:t>
      </w:r>
      <w:r w:rsidR="00316DEA" w:rsidRPr="00FD7C85">
        <w:rPr>
          <w:rFonts w:cs="Arial"/>
        </w:rPr>
        <w:t xml:space="preserve">. </w:t>
      </w:r>
    </w:p>
    <w:p w14:paraId="0FDED281" w14:textId="6C02296F" w:rsidR="00316DEA" w:rsidRPr="00062233" w:rsidRDefault="00316DEA" w:rsidP="00FD7C85">
      <w:pPr>
        <w:numPr>
          <w:ilvl w:val="0"/>
          <w:numId w:val="18"/>
        </w:numPr>
        <w:ind w:left="426" w:hanging="426"/>
        <w:rPr>
          <w:rFonts w:cs="Arial"/>
        </w:rPr>
      </w:pPr>
      <w:r w:rsidRPr="00062233">
        <w:rPr>
          <w:rFonts w:cs="Arial"/>
        </w:rPr>
        <w:t>Wykaz samochodów Zamawiającego wraz z rozmiarami opon i rodzajem felg zawi</w:t>
      </w:r>
      <w:r w:rsidR="00FD7C85">
        <w:rPr>
          <w:rFonts w:cs="Arial"/>
        </w:rPr>
        <w:t>era załącznik numer 2 do umowy.</w:t>
      </w:r>
    </w:p>
    <w:p w14:paraId="723E4839" w14:textId="7D33E3F7" w:rsidR="00316DEA" w:rsidRPr="00062233" w:rsidRDefault="00316DEA" w:rsidP="003D1D14">
      <w:pPr>
        <w:numPr>
          <w:ilvl w:val="0"/>
          <w:numId w:val="18"/>
        </w:numPr>
        <w:ind w:left="426" w:hanging="426"/>
        <w:rPr>
          <w:rFonts w:cs="Arial"/>
        </w:rPr>
      </w:pPr>
      <w:r w:rsidRPr="00062233">
        <w:rPr>
          <w:rFonts w:cs="Arial"/>
        </w:rPr>
        <w:t xml:space="preserve">Zamawiający zastrzega sobie możliwość </w:t>
      </w:r>
      <w:r w:rsidR="00FD7C85">
        <w:rPr>
          <w:rFonts w:cs="Arial"/>
        </w:rPr>
        <w:t xml:space="preserve">dokonania </w:t>
      </w:r>
      <w:r w:rsidRPr="00062233">
        <w:rPr>
          <w:rFonts w:cs="Arial"/>
        </w:rPr>
        <w:t xml:space="preserve">zmiany </w:t>
      </w:r>
      <w:r w:rsidR="00665348">
        <w:rPr>
          <w:rFonts w:cs="Arial"/>
        </w:rPr>
        <w:t>liczby</w:t>
      </w:r>
      <w:r w:rsidRPr="00062233">
        <w:rPr>
          <w:rFonts w:cs="Arial"/>
        </w:rPr>
        <w:t xml:space="preserve"> samochodów wskazanych w załączniku numer 1 </w:t>
      </w:r>
      <w:r w:rsidR="00FD7C85">
        <w:rPr>
          <w:rFonts w:cs="Arial"/>
        </w:rPr>
        <w:t xml:space="preserve">do umowy, </w:t>
      </w:r>
      <w:r w:rsidRPr="00062233">
        <w:rPr>
          <w:rFonts w:cs="Arial"/>
        </w:rPr>
        <w:t xml:space="preserve">w szczególności w przypadku </w:t>
      </w:r>
      <w:r w:rsidR="00665348">
        <w:rPr>
          <w:rFonts w:cs="Arial"/>
        </w:rPr>
        <w:t xml:space="preserve">zakupu lub </w:t>
      </w:r>
      <w:r w:rsidRPr="00062233">
        <w:rPr>
          <w:rFonts w:cs="Arial"/>
        </w:rPr>
        <w:t>zbycia</w:t>
      </w:r>
      <w:r w:rsidR="00665348">
        <w:rPr>
          <w:rFonts w:cs="Arial"/>
        </w:rPr>
        <w:t xml:space="preserve"> lub </w:t>
      </w:r>
      <w:r w:rsidRPr="00062233">
        <w:rPr>
          <w:rFonts w:cs="Arial"/>
        </w:rPr>
        <w:t>sprzedaży</w:t>
      </w:r>
      <w:r w:rsidR="00665348">
        <w:rPr>
          <w:rFonts w:cs="Arial"/>
        </w:rPr>
        <w:t xml:space="preserve"> lub</w:t>
      </w:r>
      <w:r w:rsidRPr="00062233">
        <w:rPr>
          <w:rFonts w:cs="Arial"/>
        </w:rPr>
        <w:t xml:space="preserve"> przekazania lub likwidacji</w:t>
      </w:r>
      <w:r w:rsidR="00173C66">
        <w:rPr>
          <w:rFonts w:cs="Arial"/>
        </w:rPr>
        <w:t xml:space="preserve"> samochodu</w:t>
      </w:r>
      <w:r w:rsidRPr="00062233">
        <w:rPr>
          <w:rFonts w:cs="Arial"/>
        </w:rPr>
        <w:t>. W przypadku zbycia</w:t>
      </w:r>
      <w:r w:rsidR="00665348">
        <w:rPr>
          <w:rFonts w:cs="Arial"/>
        </w:rPr>
        <w:t xml:space="preserve"> lub</w:t>
      </w:r>
      <w:r w:rsidRPr="00062233">
        <w:rPr>
          <w:rFonts w:cs="Arial"/>
        </w:rPr>
        <w:t xml:space="preserve"> sprzedaży</w:t>
      </w:r>
      <w:r w:rsidR="00665348">
        <w:rPr>
          <w:rFonts w:cs="Arial"/>
        </w:rPr>
        <w:t xml:space="preserve"> lub</w:t>
      </w:r>
      <w:r w:rsidRPr="00062233">
        <w:rPr>
          <w:rFonts w:cs="Arial"/>
        </w:rPr>
        <w:t xml:space="preserve"> przekazania lub likwidacji samochodu Zamawiający poinformuje o powyższym Wykonawcę w terminie </w:t>
      </w:r>
      <w:r w:rsidR="00665348">
        <w:rPr>
          <w:rFonts w:cs="Arial"/>
        </w:rPr>
        <w:t xml:space="preserve">jednego </w:t>
      </w:r>
      <w:r w:rsidRPr="00062233">
        <w:rPr>
          <w:rFonts w:cs="Arial"/>
        </w:rPr>
        <w:t>miesiąca</w:t>
      </w:r>
      <w:r w:rsidR="00665348">
        <w:rPr>
          <w:rFonts w:cs="Arial"/>
        </w:rPr>
        <w:t xml:space="preserve"> od </w:t>
      </w:r>
      <w:r w:rsidR="00665348" w:rsidRPr="00062233">
        <w:rPr>
          <w:rFonts w:cs="Arial"/>
        </w:rPr>
        <w:t xml:space="preserve">dnia </w:t>
      </w:r>
      <w:r w:rsidR="00665348">
        <w:rPr>
          <w:rFonts w:cs="Arial"/>
        </w:rPr>
        <w:t>wyre</w:t>
      </w:r>
      <w:r w:rsidR="00665348" w:rsidRPr="00062233">
        <w:rPr>
          <w:rFonts w:cs="Arial"/>
        </w:rPr>
        <w:t>jestrowania samochodu</w:t>
      </w:r>
      <w:r w:rsidRPr="00062233">
        <w:rPr>
          <w:rFonts w:cs="Arial"/>
        </w:rPr>
        <w:t xml:space="preserve">. O fakcie zakupu </w:t>
      </w:r>
      <w:r w:rsidR="00173C66">
        <w:rPr>
          <w:rFonts w:cs="Arial"/>
        </w:rPr>
        <w:t>samochodu</w:t>
      </w:r>
      <w:r w:rsidRPr="00062233">
        <w:rPr>
          <w:rFonts w:cs="Arial"/>
        </w:rPr>
        <w:t xml:space="preserve"> Zamawiający będzie informował Wykonawcę w terminie </w:t>
      </w:r>
      <w:r w:rsidR="00665348">
        <w:rPr>
          <w:rFonts w:cs="Arial"/>
        </w:rPr>
        <w:t xml:space="preserve">jednego </w:t>
      </w:r>
      <w:r w:rsidRPr="00062233">
        <w:rPr>
          <w:rFonts w:cs="Arial"/>
        </w:rPr>
        <w:t xml:space="preserve">miesiąca od dnia </w:t>
      </w:r>
      <w:r w:rsidR="00173C66">
        <w:rPr>
          <w:rFonts w:cs="Arial"/>
        </w:rPr>
        <w:t xml:space="preserve">jego </w:t>
      </w:r>
      <w:r w:rsidRPr="00062233">
        <w:rPr>
          <w:rFonts w:cs="Arial"/>
        </w:rPr>
        <w:t xml:space="preserve">zarejestrowania, nie później jednak niż w dniu zlecenia czynności dotyczących </w:t>
      </w:r>
      <w:r w:rsidR="00173C66">
        <w:rPr>
          <w:rFonts w:cs="Arial"/>
        </w:rPr>
        <w:t>tego samochodu</w:t>
      </w:r>
      <w:r w:rsidRPr="00062233">
        <w:rPr>
          <w:rFonts w:cs="Arial"/>
        </w:rPr>
        <w:t xml:space="preserve">. </w:t>
      </w:r>
    </w:p>
    <w:p w14:paraId="5A6596BC" w14:textId="2081CD1E" w:rsidR="00316DEA" w:rsidRDefault="00316DEA" w:rsidP="003D1D14">
      <w:pPr>
        <w:numPr>
          <w:ilvl w:val="0"/>
          <w:numId w:val="18"/>
        </w:numPr>
        <w:ind w:left="426" w:hanging="426"/>
        <w:rPr>
          <w:rFonts w:cs="Arial"/>
        </w:rPr>
      </w:pPr>
      <w:r w:rsidRPr="00062233">
        <w:rPr>
          <w:rFonts w:cs="Arial"/>
        </w:rPr>
        <w:t xml:space="preserve">Wykonawca jest zobowiązany realizować </w:t>
      </w:r>
      <w:r w:rsidR="0073000D">
        <w:rPr>
          <w:rFonts w:cs="Arial"/>
        </w:rPr>
        <w:t>p</w:t>
      </w:r>
      <w:r w:rsidRPr="00062233">
        <w:rPr>
          <w:rFonts w:cs="Arial"/>
        </w:rPr>
        <w:t xml:space="preserve">rzedmiot </w:t>
      </w:r>
      <w:r w:rsidR="0073000D">
        <w:rPr>
          <w:rFonts w:cs="Arial"/>
        </w:rPr>
        <w:t>u</w:t>
      </w:r>
      <w:r w:rsidRPr="00062233">
        <w:rPr>
          <w:rFonts w:cs="Arial"/>
        </w:rPr>
        <w:t>mowy w warszta</w:t>
      </w:r>
      <w:r w:rsidR="00173C66">
        <w:rPr>
          <w:rFonts w:cs="Arial"/>
        </w:rPr>
        <w:t>tach</w:t>
      </w:r>
      <w:r w:rsidRPr="00062233">
        <w:rPr>
          <w:rFonts w:cs="Arial"/>
        </w:rPr>
        <w:t xml:space="preserve"> zlokalizowany</w:t>
      </w:r>
      <w:r w:rsidR="00173C66">
        <w:rPr>
          <w:rFonts w:cs="Arial"/>
        </w:rPr>
        <w:t>ch</w:t>
      </w:r>
      <w:r w:rsidRPr="00062233">
        <w:rPr>
          <w:rFonts w:cs="Arial"/>
        </w:rPr>
        <w:t xml:space="preserve"> w odległości nie większej niż 25 km od siedziby Zamawiającego, tj. od ulicy Barskiej 28/30 w Warszawie</w:t>
      </w:r>
      <w:r w:rsidR="00173C66">
        <w:rPr>
          <w:rFonts w:cs="Arial"/>
        </w:rPr>
        <w:t>.</w:t>
      </w:r>
    </w:p>
    <w:p w14:paraId="7CD00030" w14:textId="202A9300" w:rsidR="00173C66" w:rsidRPr="00173C66" w:rsidRDefault="00316DEA" w:rsidP="00173C66">
      <w:pPr>
        <w:numPr>
          <w:ilvl w:val="0"/>
          <w:numId w:val="18"/>
        </w:numPr>
        <w:ind w:left="426" w:hanging="426"/>
        <w:rPr>
          <w:rFonts w:cs="Arial"/>
        </w:rPr>
      </w:pPr>
      <w:r w:rsidRPr="00173C66">
        <w:rPr>
          <w:rFonts w:cs="Arial"/>
        </w:rPr>
        <w:t>Wykonawca wskazuje, jako miej</w:t>
      </w:r>
      <w:r w:rsidR="00173C66">
        <w:rPr>
          <w:rFonts w:cs="Arial"/>
        </w:rPr>
        <w:t>sce realizacji przedmiotu umowy:</w:t>
      </w:r>
    </w:p>
    <w:p w14:paraId="15F4862B" w14:textId="498B0C1A" w:rsidR="00173C66" w:rsidRDefault="00173C66" w:rsidP="00173C66">
      <w:pPr>
        <w:ind w:left="426"/>
        <w:rPr>
          <w:rFonts w:cs="Arial"/>
        </w:rPr>
      </w:pPr>
      <w:r>
        <w:rPr>
          <w:rFonts w:cs="Arial"/>
        </w:rPr>
        <w:t xml:space="preserve">……………………………………… </w:t>
      </w:r>
      <w:r w:rsidRPr="00BD5148">
        <w:rPr>
          <w:rFonts w:cs="Arial"/>
        </w:rPr>
        <w:t>(nazwa</w:t>
      </w:r>
      <w:r w:rsidRPr="00316DEA">
        <w:rPr>
          <w:rFonts w:cs="Arial"/>
        </w:rPr>
        <w:t xml:space="preserve"> </w:t>
      </w:r>
      <w:r>
        <w:rPr>
          <w:rFonts w:cs="Arial"/>
        </w:rPr>
        <w:t>miejsca wykonywania usługi</w:t>
      </w:r>
      <w:r w:rsidRPr="00BD5148">
        <w:rPr>
          <w:rFonts w:cs="Arial"/>
        </w:rPr>
        <w:t xml:space="preserve">) </w:t>
      </w:r>
    </w:p>
    <w:p w14:paraId="06549706" w14:textId="54D0E0A7" w:rsidR="00316DEA" w:rsidRPr="00062233" w:rsidRDefault="00173C66" w:rsidP="00173C66">
      <w:pPr>
        <w:ind w:left="426"/>
        <w:rPr>
          <w:rFonts w:cs="Arial"/>
        </w:rPr>
      </w:pPr>
      <w:r w:rsidRPr="00BD5148">
        <w:rPr>
          <w:rFonts w:cs="Arial"/>
        </w:rPr>
        <w:t>ul. ……………………………</w:t>
      </w:r>
      <w:r>
        <w:rPr>
          <w:rFonts w:cs="Arial"/>
        </w:rPr>
        <w:t>……… (adres</w:t>
      </w:r>
      <w:r w:rsidRPr="00316DEA">
        <w:rPr>
          <w:rFonts w:cs="Arial"/>
        </w:rPr>
        <w:t xml:space="preserve"> </w:t>
      </w:r>
      <w:r>
        <w:rPr>
          <w:rFonts w:cs="Arial"/>
        </w:rPr>
        <w:t>miejsca wykonywania usługi</w:t>
      </w:r>
      <w:r w:rsidRPr="00BD5148">
        <w:rPr>
          <w:rFonts w:cs="Arial"/>
        </w:rPr>
        <w:t>)</w:t>
      </w:r>
    </w:p>
    <w:p w14:paraId="763263CB" w14:textId="77777777" w:rsidR="00316DEA" w:rsidRPr="00062233" w:rsidRDefault="00316DEA" w:rsidP="00316DEA">
      <w:pPr>
        <w:jc w:val="center"/>
        <w:rPr>
          <w:rFonts w:cs="Arial"/>
          <w:b/>
          <w:bCs/>
        </w:rPr>
      </w:pPr>
    </w:p>
    <w:p w14:paraId="49071B75" w14:textId="75151614" w:rsidR="00316DEA" w:rsidRPr="00062233" w:rsidRDefault="00316DEA" w:rsidP="00173C66">
      <w:pPr>
        <w:pStyle w:val="Nagwek4"/>
      </w:pPr>
      <w:r w:rsidRPr="00062233">
        <w:t>§ 2</w:t>
      </w:r>
      <w:r w:rsidR="00173C66">
        <w:t xml:space="preserve"> </w:t>
      </w:r>
      <w:r w:rsidRPr="00062233">
        <w:t>Warunki realizacji przedmiotu umowy</w:t>
      </w:r>
    </w:p>
    <w:p w14:paraId="30B52522" w14:textId="04678900" w:rsidR="00316DEA" w:rsidRPr="00062233" w:rsidRDefault="00316DEA" w:rsidP="003D1D14">
      <w:pPr>
        <w:numPr>
          <w:ilvl w:val="0"/>
          <w:numId w:val="13"/>
        </w:numPr>
        <w:ind w:left="426" w:hanging="426"/>
        <w:rPr>
          <w:rFonts w:cs="Arial"/>
        </w:rPr>
      </w:pPr>
      <w:r w:rsidRPr="00062233">
        <w:rPr>
          <w:rFonts w:cs="Arial"/>
        </w:rPr>
        <w:t>Przedmiot umowy wykonywany będzie na podstawie wysłanego pocz</w:t>
      </w:r>
      <w:r w:rsidR="00173C66">
        <w:rPr>
          <w:rFonts w:cs="Arial"/>
        </w:rPr>
        <w:t>tą elektroniczną na adres email</w:t>
      </w:r>
      <w:r w:rsidRPr="00062233">
        <w:rPr>
          <w:rFonts w:cs="Arial"/>
        </w:rPr>
        <w:t>: ……………. zgłoszenia zapotrzebowania na wykonanie naprawy, przeglądu okresowego, badania technicznego lub sezonowej wymiany kół</w:t>
      </w:r>
      <w:r w:rsidR="008713D4">
        <w:rPr>
          <w:rFonts w:cs="Arial"/>
        </w:rPr>
        <w:t xml:space="preserve"> (dalej „zgłoszenie”)</w:t>
      </w:r>
      <w:r w:rsidRPr="00062233">
        <w:rPr>
          <w:rFonts w:cs="Arial"/>
        </w:rPr>
        <w:t xml:space="preserve">. Wzór zgłoszenia stanowi załącznik numer 3 do umowy. </w:t>
      </w:r>
    </w:p>
    <w:p w14:paraId="305E43B9" w14:textId="3D98429F" w:rsidR="00316DEA" w:rsidRPr="00062233" w:rsidRDefault="008713D4" w:rsidP="003D1D14">
      <w:pPr>
        <w:numPr>
          <w:ilvl w:val="0"/>
          <w:numId w:val="13"/>
        </w:numPr>
        <w:rPr>
          <w:rFonts w:cs="Arial"/>
        </w:rPr>
      </w:pPr>
      <w:r>
        <w:rPr>
          <w:rFonts w:cs="Arial"/>
        </w:rPr>
        <w:t>Termin realizacji poszczególnych usług</w:t>
      </w:r>
      <w:r w:rsidR="00316DEA" w:rsidRPr="00062233">
        <w:rPr>
          <w:rFonts w:cs="Arial"/>
        </w:rPr>
        <w:t>:</w:t>
      </w:r>
    </w:p>
    <w:p w14:paraId="2B58D6CB" w14:textId="6480AC2F" w:rsidR="00316DEA" w:rsidRPr="00062233" w:rsidRDefault="00316DEA" w:rsidP="008713D4">
      <w:pPr>
        <w:numPr>
          <w:ilvl w:val="0"/>
          <w:numId w:val="26"/>
        </w:numPr>
        <w:rPr>
          <w:rFonts w:cs="Arial"/>
        </w:rPr>
      </w:pPr>
      <w:r w:rsidRPr="00062233">
        <w:rPr>
          <w:rFonts w:cs="Arial"/>
        </w:rPr>
        <w:t>przeglądów okresowych – maksymalnie 1 dzień roboczy,</w:t>
      </w:r>
    </w:p>
    <w:p w14:paraId="0A34E146" w14:textId="4FDBB62B" w:rsidR="00316DEA" w:rsidRPr="00062233" w:rsidRDefault="00316DEA" w:rsidP="008713D4">
      <w:pPr>
        <w:numPr>
          <w:ilvl w:val="0"/>
          <w:numId w:val="26"/>
        </w:numPr>
        <w:rPr>
          <w:rFonts w:cs="Arial"/>
        </w:rPr>
      </w:pPr>
      <w:r w:rsidRPr="00062233">
        <w:rPr>
          <w:rFonts w:cs="Arial"/>
        </w:rPr>
        <w:t>napraw bieżących – maksymalnie 2 kolejne dni robocze,</w:t>
      </w:r>
    </w:p>
    <w:p w14:paraId="29B2DE66" w14:textId="427CB3B3" w:rsidR="00316DEA" w:rsidRPr="00062233" w:rsidRDefault="00316DEA" w:rsidP="008713D4">
      <w:pPr>
        <w:numPr>
          <w:ilvl w:val="0"/>
          <w:numId w:val="26"/>
        </w:numPr>
        <w:rPr>
          <w:rFonts w:cs="Arial"/>
        </w:rPr>
      </w:pPr>
      <w:r w:rsidRPr="00062233">
        <w:rPr>
          <w:rFonts w:cs="Arial"/>
        </w:rPr>
        <w:t>obowiązkowego badania technicznego – maksymalnie 2 kolejne dni robocze,</w:t>
      </w:r>
    </w:p>
    <w:p w14:paraId="4E0AA9B9" w14:textId="77777777" w:rsidR="00316DEA" w:rsidRPr="00062233" w:rsidRDefault="00316DEA" w:rsidP="008713D4">
      <w:pPr>
        <w:numPr>
          <w:ilvl w:val="0"/>
          <w:numId w:val="26"/>
        </w:numPr>
        <w:rPr>
          <w:rFonts w:cs="Arial"/>
        </w:rPr>
      </w:pPr>
      <w:r w:rsidRPr="00062233">
        <w:rPr>
          <w:rFonts w:cs="Arial"/>
        </w:rPr>
        <w:t xml:space="preserve">sezonowa wymiana kół samochodowych – max 1 dzień roboczy, </w:t>
      </w:r>
    </w:p>
    <w:p w14:paraId="0A1E00AB" w14:textId="36395BD5" w:rsidR="00316DEA" w:rsidRPr="00062233" w:rsidRDefault="008713D4" w:rsidP="00316DEA">
      <w:pPr>
        <w:ind w:left="426"/>
        <w:rPr>
          <w:rFonts w:cs="Arial"/>
        </w:rPr>
      </w:pPr>
      <w:r>
        <w:rPr>
          <w:rFonts w:cs="Arial"/>
        </w:rPr>
        <w:t xml:space="preserve">Powyższe terminy </w:t>
      </w:r>
      <w:r w:rsidR="00316DEA" w:rsidRPr="00062233">
        <w:rPr>
          <w:rFonts w:cs="Arial"/>
        </w:rPr>
        <w:t>licz</w:t>
      </w:r>
      <w:r>
        <w:rPr>
          <w:rFonts w:cs="Arial"/>
        </w:rPr>
        <w:t xml:space="preserve">one będą </w:t>
      </w:r>
      <w:r w:rsidR="00316DEA" w:rsidRPr="00062233">
        <w:rPr>
          <w:rFonts w:cs="Arial"/>
        </w:rPr>
        <w:t xml:space="preserve">od dnia przekazania samochodu </w:t>
      </w:r>
      <w:r>
        <w:rPr>
          <w:rFonts w:cs="Arial"/>
        </w:rPr>
        <w:t xml:space="preserve">do </w:t>
      </w:r>
      <w:r w:rsidR="00316DEA" w:rsidRPr="00062233">
        <w:rPr>
          <w:rFonts w:cs="Arial"/>
        </w:rPr>
        <w:t>Wykonawcy przez osobę upoważnioną z ramienia Zamawiającego</w:t>
      </w:r>
      <w:r>
        <w:rPr>
          <w:rFonts w:cs="Arial"/>
        </w:rPr>
        <w:t>,</w:t>
      </w:r>
      <w:r w:rsidR="00316DEA" w:rsidRPr="00062233">
        <w:rPr>
          <w:rFonts w:cs="Arial"/>
        </w:rPr>
        <w:t xml:space="preserve"> na podstawie </w:t>
      </w:r>
      <w:r>
        <w:rPr>
          <w:rFonts w:cs="Arial"/>
        </w:rPr>
        <w:t>zgłoszenia</w:t>
      </w:r>
      <w:r w:rsidR="00316DEA" w:rsidRPr="00062233">
        <w:rPr>
          <w:rFonts w:cs="Arial"/>
        </w:rPr>
        <w:t>.</w:t>
      </w:r>
    </w:p>
    <w:p w14:paraId="3C0C4729" w14:textId="40C8248A" w:rsidR="00316DEA" w:rsidRPr="00062233" w:rsidRDefault="00316DEA" w:rsidP="003D1D14">
      <w:pPr>
        <w:numPr>
          <w:ilvl w:val="0"/>
          <w:numId w:val="13"/>
        </w:numPr>
        <w:ind w:left="426" w:hanging="426"/>
        <w:rPr>
          <w:rFonts w:cs="Arial"/>
        </w:rPr>
      </w:pPr>
      <w:r w:rsidRPr="00062233">
        <w:rPr>
          <w:rFonts w:cs="Arial"/>
        </w:rPr>
        <w:t xml:space="preserve">Wraz z przyjęciem </w:t>
      </w:r>
      <w:r w:rsidR="008713D4">
        <w:rPr>
          <w:rFonts w:cs="Arial"/>
        </w:rPr>
        <w:t>zgłoszenia</w:t>
      </w:r>
      <w:r w:rsidRPr="00062233">
        <w:rPr>
          <w:rFonts w:cs="Arial"/>
        </w:rPr>
        <w:t xml:space="preserve"> Wykonawca </w:t>
      </w:r>
      <w:r w:rsidR="008713D4">
        <w:rPr>
          <w:rFonts w:cs="Arial"/>
        </w:rPr>
        <w:t>ponosi pełną</w:t>
      </w:r>
      <w:r w:rsidR="008713D4" w:rsidRPr="00062233">
        <w:rPr>
          <w:rFonts w:cs="Arial"/>
        </w:rPr>
        <w:t xml:space="preserve"> odpowiedzialność za przekazany samochód oraz jego wyposażenie</w:t>
      </w:r>
      <w:r w:rsidRPr="00062233">
        <w:rPr>
          <w:rFonts w:cs="Arial"/>
        </w:rPr>
        <w:t>.</w:t>
      </w:r>
    </w:p>
    <w:p w14:paraId="3E12BBB9" w14:textId="6C65F121" w:rsidR="00316DEA" w:rsidRPr="00062233" w:rsidRDefault="00316DEA" w:rsidP="003D1D14">
      <w:pPr>
        <w:numPr>
          <w:ilvl w:val="0"/>
          <w:numId w:val="13"/>
        </w:numPr>
        <w:ind w:left="426" w:hanging="426"/>
        <w:rPr>
          <w:rFonts w:cs="Arial"/>
        </w:rPr>
      </w:pPr>
      <w:r w:rsidRPr="00062233">
        <w:rPr>
          <w:rFonts w:cs="Arial"/>
        </w:rPr>
        <w:t xml:space="preserve">W ramach realizacji </w:t>
      </w:r>
      <w:r w:rsidR="0073000D">
        <w:rPr>
          <w:rFonts w:cs="Arial"/>
        </w:rPr>
        <w:t>przedmiotu u</w:t>
      </w:r>
      <w:r w:rsidRPr="00062233">
        <w:rPr>
          <w:rFonts w:cs="Arial"/>
        </w:rPr>
        <w:t xml:space="preserve">mowy Wykonawca </w:t>
      </w:r>
      <w:r w:rsidR="008713D4">
        <w:rPr>
          <w:rFonts w:cs="Arial"/>
        </w:rPr>
        <w:t>będzie świadczył usługę</w:t>
      </w:r>
      <w:r w:rsidRPr="00062233">
        <w:rPr>
          <w:rFonts w:cs="Arial"/>
        </w:rPr>
        <w:t xml:space="preserve"> z zachowaniem należytej staranności oraz zgodnie z zaleceniami producenta samochodów, w szczególności </w:t>
      </w:r>
      <w:r w:rsidR="008713D4">
        <w:rPr>
          <w:rFonts w:cs="Arial"/>
        </w:rPr>
        <w:t xml:space="preserve">będzie </w:t>
      </w:r>
      <w:r w:rsidRPr="00062233">
        <w:rPr>
          <w:rFonts w:cs="Arial"/>
        </w:rPr>
        <w:t>używać nowych, oryginalnych części zamiennych lub ich zamienników wyłącznie z grupy O, Q, PC/PT (wg tzw. GVO), gdzie</w:t>
      </w:r>
      <w:r w:rsidR="008713D4">
        <w:rPr>
          <w:rFonts w:cs="Arial"/>
        </w:rPr>
        <w:t xml:space="preserve"> poszczególne litery oznaczają</w:t>
      </w:r>
      <w:r w:rsidRPr="00062233">
        <w:rPr>
          <w:rFonts w:cs="Arial"/>
        </w:rPr>
        <w:t xml:space="preserve">: </w:t>
      </w:r>
    </w:p>
    <w:p w14:paraId="6FB87B26" w14:textId="725E81A4" w:rsidR="00316DEA" w:rsidRDefault="008713D4" w:rsidP="008713D4">
      <w:pPr>
        <w:pStyle w:val="Akapitzlist"/>
        <w:numPr>
          <w:ilvl w:val="3"/>
          <w:numId w:val="27"/>
        </w:numPr>
        <w:ind w:left="851" w:hanging="425"/>
        <w:rPr>
          <w:rFonts w:cs="Arial"/>
        </w:rPr>
      </w:pPr>
      <w:r>
        <w:rPr>
          <w:rFonts w:cs="Arial"/>
        </w:rPr>
        <w:lastRenderedPageBreak/>
        <w:t>O</w:t>
      </w:r>
      <w:r w:rsidR="00316DEA" w:rsidRPr="008713D4">
        <w:rPr>
          <w:rFonts w:cs="Arial"/>
        </w:rPr>
        <w:t xml:space="preserve"> </w:t>
      </w:r>
      <w:r>
        <w:rPr>
          <w:rFonts w:cs="Arial"/>
        </w:rPr>
        <w:t xml:space="preserve">– oryginalna </w:t>
      </w:r>
      <w:r w:rsidR="00316DEA" w:rsidRPr="008713D4">
        <w:rPr>
          <w:rFonts w:cs="Arial"/>
        </w:rPr>
        <w:t>część z logo producenta (OE),</w:t>
      </w:r>
    </w:p>
    <w:p w14:paraId="135963EF" w14:textId="03406EB2" w:rsidR="00316DEA" w:rsidRDefault="00316DEA" w:rsidP="008713D4">
      <w:pPr>
        <w:pStyle w:val="Akapitzlist"/>
        <w:numPr>
          <w:ilvl w:val="3"/>
          <w:numId w:val="27"/>
        </w:numPr>
        <w:ind w:left="851" w:hanging="425"/>
        <w:rPr>
          <w:rFonts w:cs="Arial"/>
        </w:rPr>
      </w:pPr>
      <w:r w:rsidRPr="008713D4">
        <w:rPr>
          <w:rFonts w:cs="Arial"/>
        </w:rPr>
        <w:t>Q – część oryginaln</w:t>
      </w:r>
      <w:r w:rsidR="008713D4">
        <w:rPr>
          <w:rFonts w:cs="Arial"/>
        </w:rPr>
        <w:t>a oznaczona</w:t>
      </w:r>
      <w:r w:rsidRPr="008713D4">
        <w:rPr>
          <w:rFonts w:cs="Arial"/>
        </w:rPr>
        <w:t xml:space="preserve"> logo producenta części dostarczającego dany element na pierwszy montaż (OEM),</w:t>
      </w:r>
    </w:p>
    <w:p w14:paraId="675B7681" w14:textId="5D3F2005" w:rsidR="00316DEA" w:rsidRPr="008713D4" w:rsidRDefault="00316DEA" w:rsidP="008713D4">
      <w:pPr>
        <w:pStyle w:val="Akapitzlist"/>
        <w:numPr>
          <w:ilvl w:val="3"/>
          <w:numId w:val="27"/>
        </w:numPr>
        <w:ind w:left="851" w:hanging="425"/>
        <w:rPr>
          <w:rFonts w:cs="Arial"/>
        </w:rPr>
      </w:pPr>
      <w:r w:rsidRPr="008713D4">
        <w:rPr>
          <w:rFonts w:cs="Arial"/>
        </w:rPr>
        <w:t xml:space="preserve">PC/PT </w:t>
      </w:r>
      <w:r w:rsidR="008713D4">
        <w:rPr>
          <w:rFonts w:cs="Arial"/>
        </w:rPr>
        <w:t>–</w:t>
      </w:r>
      <w:r w:rsidRPr="008713D4">
        <w:rPr>
          <w:rFonts w:cs="Arial"/>
        </w:rPr>
        <w:t xml:space="preserve"> część</w:t>
      </w:r>
      <w:r w:rsidR="008713D4">
        <w:rPr>
          <w:rFonts w:cs="Arial"/>
        </w:rPr>
        <w:t xml:space="preserve"> </w:t>
      </w:r>
      <w:r w:rsidRPr="008713D4">
        <w:rPr>
          <w:rFonts w:cs="Arial"/>
        </w:rPr>
        <w:t xml:space="preserve">o porównywalnej jakości, która posiada dodatkowo certyfikat jakości wydany przez uprawniony instytut certyfikujący. </w:t>
      </w:r>
    </w:p>
    <w:p w14:paraId="3ADE12EC" w14:textId="2B393697" w:rsidR="00316DEA" w:rsidRPr="00062233" w:rsidRDefault="00316DEA" w:rsidP="00316DEA">
      <w:pPr>
        <w:tabs>
          <w:tab w:val="num" w:pos="360"/>
        </w:tabs>
        <w:ind w:left="426" w:hanging="426"/>
        <w:rPr>
          <w:rFonts w:cs="Arial"/>
        </w:rPr>
      </w:pPr>
      <w:r w:rsidRPr="00062233">
        <w:rPr>
          <w:rFonts w:cs="Arial"/>
        </w:rPr>
        <w:t>5.</w:t>
      </w:r>
      <w:r w:rsidRPr="00062233">
        <w:rPr>
          <w:rFonts w:cs="Arial"/>
        </w:rPr>
        <w:tab/>
      </w:r>
      <w:r w:rsidRPr="00062233">
        <w:rPr>
          <w:rFonts w:cs="Arial"/>
        </w:rPr>
        <w:tab/>
        <w:t xml:space="preserve">Wykonawca oświadcza, że posiada potencjał </w:t>
      </w:r>
      <w:r w:rsidR="008713D4">
        <w:rPr>
          <w:rFonts w:cs="Arial"/>
        </w:rPr>
        <w:t xml:space="preserve">techniczny </w:t>
      </w:r>
      <w:r w:rsidRPr="00062233">
        <w:rPr>
          <w:rFonts w:cs="Arial"/>
        </w:rPr>
        <w:t xml:space="preserve">do wykonywania diagnostyki komputerowej podzespołów w pojazdach wskazanych w załączniku numer 1 do umowy i zobowiązuje się dokonywać napraw </w:t>
      </w:r>
      <w:r w:rsidR="008D7E3D">
        <w:rPr>
          <w:rFonts w:cs="Arial"/>
        </w:rPr>
        <w:t xml:space="preserve">według </w:t>
      </w:r>
      <w:r w:rsidRPr="00062233">
        <w:rPr>
          <w:rFonts w:cs="Arial"/>
        </w:rPr>
        <w:t>technologii napraw/przeglądów danej marki samochodów. Ewentualne koszty wynikające z zastosowania niewłaściwej technologii naprawy lub niewłaściwych części będą obciążać Wykonawcę.</w:t>
      </w:r>
    </w:p>
    <w:p w14:paraId="7488BC53" w14:textId="3041860B" w:rsidR="00316DEA" w:rsidRPr="00062233" w:rsidRDefault="00316DEA" w:rsidP="00316DEA">
      <w:pPr>
        <w:ind w:left="426" w:hanging="426"/>
        <w:rPr>
          <w:rFonts w:cs="Arial"/>
        </w:rPr>
      </w:pPr>
      <w:r w:rsidRPr="00062233">
        <w:rPr>
          <w:rFonts w:cs="Arial"/>
        </w:rPr>
        <w:t>6.</w:t>
      </w:r>
      <w:r w:rsidRPr="00062233">
        <w:rPr>
          <w:rFonts w:cs="Arial"/>
        </w:rPr>
        <w:tab/>
        <w:t xml:space="preserve">W ramach realizacji </w:t>
      </w:r>
      <w:r w:rsidR="0073000D">
        <w:rPr>
          <w:rFonts w:cs="Arial"/>
        </w:rPr>
        <w:t>p</w:t>
      </w:r>
      <w:r w:rsidRPr="00062233">
        <w:rPr>
          <w:rFonts w:cs="Arial"/>
        </w:rPr>
        <w:t xml:space="preserve">rzedmiotu umowy Wykonawca zobowiązuje się zutylizować na własny koszt wymontowane, zużyte części zamienne, materiały i płyny oraz opony </w:t>
      </w:r>
      <w:r w:rsidR="008D7E3D">
        <w:rPr>
          <w:rFonts w:cs="Arial"/>
        </w:rPr>
        <w:t>nienadające</w:t>
      </w:r>
      <w:r w:rsidRPr="00062233">
        <w:rPr>
          <w:rFonts w:cs="Arial"/>
        </w:rPr>
        <w:t xml:space="preserve"> się do dalszego użytkowania.</w:t>
      </w:r>
    </w:p>
    <w:p w14:paraId="3CADBF21" w14:textId="5628A2CF" w:rsidR="00316DEA" w:rsidRPr="00062233" w:rsidRDefault="00316DEA" w:rsidP="00316DEA">
      <w:pPr>
        <w:tabs>
          <w:tab w:val="num" w:pos="360"/>
        </w:tabs>
        <w:ind w:left="426" w:hanging="426"/>
        <w:rPr>
          <w:rFonts w:cs="Arial"/>
        </w:rPr>
      </w:pPr>
      <w:r w:rsidRPr="00062233">
        <w:rPr>
          <w:rFonts w:cs="Arial"/>
        </w:rPr>
        <w:t>7.</w:t>
      </w:r>
      <w:r w:rsidRPr="00062233">
        <w:rPr>
          <w:rFonts w:cs="Arial"/>
        </w:rPr>
        <w:tab/>
      </w:r>
      <w:r w:rsidRPr="00062233">
        <w:rPr>
          <w:rFonts w:cs="Arial"/>
        </w:rPr>
        <w:tab/>
        <w:t>Wykonawca zobowiązuje się do poinformowania Zamawiającego o przyczynach ewentualne</w:t>
      </w:r>
      <w:r w:rsidR="002C10E2">
        <w:rPr>
          <w:rFonts w:cs="Arial"/>
        </w:rPr>
        <w:t>j zwłoki/opóźnienia</w:t>
      </w:r>
      <w:r w:rsidRPr="00062233">
        <w:rPr>
          <w:rFonts w:cs="Arial"/>
        </w:rPr>
        <w:t xml:space="preserve"> w wykonaniu usługi oraz określenia prawdopodobnego czasu </w:t>
      </w:r>
      <w:r w:rsidR="002C10E2">
        <w:rPr>
          <w:rFonts w:cs="Arial"/>
        </w:rPr>
        <w:t>wykonania usługi</w:t>
      </w:r>
      <w:r w:rsidRPr="00062233">
        <w:rPr>
          <w:rFonts w:cs="Arial"/>
        </w:rPr>
        <w:t xml:space="preserve">. W przypadku konieczności wydłużenia czasu </w:t>
      </w:r>
      <w:r w:rsidR="002C10E2">
        <w:rPr>
          <w:rFonts w:cs="Arial"/>
        </w:rPr>
        <w:t>wykonania usługi</w:t>
      </w:r>
      <w:r w:rsidRPr="00062233">
        <w:rPr>
          <w:rFonts w:cs="Arial"/>
        </w:rPr>
        <w:t xml:space="preserve"> Wykonawca zobowiązuje się do przedstawienia </w:t>
      </w:r>
      <w:r w:rsidR="002C10E2">
        <w:rPr>
          <w:rFonts w:cs="Arial"/>
        </w:rPr>
        <w:t>Zamawiającemu</w:t>
      </w:r>
      <w:r w:rsidRPr="00062233">
        <w:rPr>
          <w:rFonts w:cs="Arial"/>
        </w:rPr>
        <w:t xml:space="preserve"> w ciągu dwóch dni roboczych, od czasu dostarczenia pojazdu do Wykonawcy, diagnozy oraz przewid</w:t>
      </w:r>
      <w:r w:rsidR="002C10E2">
        <w:rPr>
          <w:rFonts w:cs="Arial"/>
        </w:rPr>
        <w:t>ywanego czasu i kosztu naprawy.</w:t>
      </w:r>
      <w:r w:rsidR="008138F6">
        <w:rPr>
          <w:rFonts w:cs="Arial"/>
        </w:rPr>
        <w:t xml:space="preserve"> W takim przypadku Zamawiający nie będzie naliczał kar umownych, o których mowa w § 7 ust.1.</w:t>
      </w:r>
    </w:p>
    <w:p w14:paraId="708A1BF1" w14:textId="1EBECFA3" w:rsidR="00316DEA" w:rsidRPr="00062233" w:rsidRDefault="00316DEA" w:rsidP="003D1D14">
      <w:pPr>
        <w:numPr>
          <w:ilvl w:val="0"/>
          <w:numId w:val="19"/>
        </w:numPr>
        <w:ind w:left="426" w:hanging="426"/>
        <w:rPr>
          <w:rFonts w:cs="Arial"/>
        </w:rPr>
      </w:pPr>
      <w:r w:rsidRPr="00062233">
        <w:rPr>
          <w:rFonts w:cs="Arial"/>
        </w:rPr>
        <w:t xml:space="preserve">Standardowy przegląd </w:t>
      </w:r>
      <w:r w:rsidR="002C10E2">
        <w:rPr>
          <w:rFonts w:cs="Arial"/>
        </w:rPr>
        <w:t>okresowy ma obejmować</w:t>
      </w:r>
      <w:r w:rsidRPr="00062233">
        <w:rPr>
          <w:rFonts w:cs="Arial"/>
        </w:rPr>
        <w:t xml:space="preserve"> czynności zalecane przez producenta samochodu, odpowiednio dla danego przebiegu kilometrów lub okresu użytkowania a także j</w:t>
      </w:r>
      <w:r w:rsidR="002C10E2">
        <w:rPr>
          <w:rFonts w:cs="Arial"/>
        </w:rPr>
        <w:t>eśli producent ich nie określił</w:t>
      </w:r>
      <w:r w:rsidRPr="00062233">
        <w:rPr>
          <w:rFonts w:cs="Arial"/>
        </w:rPr>
        <w:t xml:space="preserve"> wykonanie w szczególności:</w:t>
      </w:r>
    </w:p>
    <w:p w14:paraId="7D5EED46" w14:textId="687CB75A" w:rsidR="00316DEA" w:rsidRPr="002C10E2" w:rsidRDefault="00316DEA" w:rsidP="002C10E2">
      <w:pPr>
        <w:pStyle w:val="Akapitzlist"/>
        <w:numPr>
          <w:ilvl w:val="0"/>
          <w:numId w:val="28"/>
        </w:numPr>
        <w:rPr>
          <w:rFonts w:cs="Arial"/>
        </w:rPr>
      </w:pPr>
      <w:r w:rsidRPr="002C10E2">
        <w:rPr>
          <w:rFonts w:cs="Arial"/>
        </w:rPr>
        <w:t>serwis olejowy,</w:t>
      </w:r>
    </w:p>
    <w:p w14:paraId="3DC19908" w14:textId="290CDBF6" w:rsidR="00316DEA" w:rsidRPr="002C10E2" w:rsidRDefault="00316DEA" w:rsidP="002C10E2">
      <w:pPr>
        <w:pStyle w:val="Akapitzlist"/>
        <w:numPr>
          <w:ilvl w:val="0"/>
          <w:numId w:val="28"/>
        </w:numPr>
        <w:rPr>
          <w:rFonts w:cs="Arial"/>
        </w:rPr>
      </w:pPr>
      <w:r w:rsidRPr="002C10E2">
        <w:rPr>
          <w:rFonts w:cs="Arial"/>
        </w:rPr>
        <w:t>wymiana filtrów silnikowych, kabinowych,</w:t>
      </w:r>
    </w:p>
    <w:p w14:paraId="47189276" w14:textId="733EFE15" w:rsidR="00316DEA" w:rsidRPr="002C10E2" w:rsidRDefault="00316DEA" w:rsidP="002C10E2">
      <w:pPr>
        <w:pStyle w:val="Akapitzlist"/>
        <w:numPr>
          <w:ilvl w:val="0"/>
          <w:numId w:val="28"/>
        </w:numPr>
        <w:rPr>
          <w:rFonts w:cs="Arial"/>
        </w:rPr>
      </w:pPr>
      <w:r w:rsidRPr="002C10E2">
        <w:rPr>
          <w:rFonts w:cs="Arial"/>
        </w:rPr>
        <w:t>kontrola układu hamulcowego, zawieszenia, oświetlenia, instalacji elektrycznej,</w:t>
      </w:r>
    </w:p>
    <w:p w14:paraId="14B78872" w14:textId="3B8FB4F2" w:rsidR="00316DEA" w:rsidRPr="002C10E2" w:rsidRDefault="00316DEA" w:rsidP="002C10E2">
      <w:pPr>
        <w:pStyle w:val="Akapitzlist"/>
        <w:numPr>
          <w:ilvl w:val="0"/>
          <w:numId w:val="28"/>
        </w:numPr>
        <w:rPr>
          <w:rFonts w:cs="Arial"/>
        </w:rPr>
      </w:pPr>
      <w:r w:rsidRPr="002C10E2">
        <w:rPr>
          <w:rFonts w:cs="Arial"/>
        </w:rPr>
        <w:t xml:space="preserve">kontrola układu kierowniczego, </w:t>
      </w:r>
    </w:p>
    <w:p w14:paraId="5FFA2D24" w14:textId="3B020392" w:rsidR="00316DEA" w:rsidRPr="002C10E2" w:rsidRDefault="002C10E2" w:rsidP="002C10E2">
      <w:pPr>
        <w:pStyle w:val="Akapitzlist"/>
        <w:numPr>
          <w:ilvl w:val="0"/>
          <w:numId w:val="28"/>
        </w:numPr>
        <w:rPr>
          <w:rFonts w:cs="Arial"/>
        </w:rPr>
      </w:pPr>
      <w:r>
        <w:rPr>
          <w:rFonts w:cs="Arial"/>
        </w:rPr>
        <w:t xml:space="preserve">kontrola </w:t>
      </w:r>
      <w:r w:rsidR="00316DEA" w:rsidRPr="002C10E2">
        <w:rPr>
          <w:rFonts w:cs="Arial"/>
        </w:rPr>
        <w:t>układu wydechowego,</w:t>
      </w:r>
    </w:p>
    <w:p w14:paraId="1BA2B2F8" w14:textId="674CB8BA" w:rsidR="00316DEA" w:rsidRPr="002C10E2" w:rsidRDefault="00316DEA" w:rsidP="002C10E2">
      <w:pPr>
        <w:pStyle w:val="Akapitzlist"/>
        <w:numPr>
          <w:ilvl w:val="0"/>
          <w:numId w:val="28"/>
        </w:numPr>
        <w:rPr>
          <w:rFonts w:cs="Arial"/>
        </w:rPr>
      </w:pPr>
      <w:r w:rsidRPr="002C10E2">
        <w:rPr>
          <w:rFonts w:cs="Arial"/>
        </w:rPr>
        <w:t xml:space="preserve">kontrola układu klimatyzacji, </w:t>
      </w:r>
    </w:p>
    <w:p w14:paraId="4BB8955B" w14:textId="0F735EA5" w:rsidR="00316DEA" w:rsidRPr="002C10E2" w:rsidRDefault="00316DEA" w:rsidP="002C10E2">
      <w:pPr>
        <w:pStyle w:val="Akapitzlist"/>
        <w:numPr>
          <w:ilvl w:val="0"/>
          <w:numId w:val="28"/>
        </w:numPr>
        <w:rPr>
          <w:rFonts w:cs="Arial"/>
        </w:rPr>
      </w:pPr>
      <w:r w:rsidRPr="002C10E2">
        <w:rPr>
          <w:rFonts w:cs="Arial"/>
        </w:rPr>
        <w:t>kontrola stanu ogumienia, sprawdzenie prawidłowego ciśnienia w oponach,</w:t>
      </w:r>
    </w:p>
    <w:p w14:paraId="0346A5EB" w14:textId="2F4BD98E" w:rsidR="00316DEA" w:rsidRPr="002C10E2" w:rsidRDefault="00316DEA" w:rsidP="002C10E2">
      <w:pPr>
        <w:pStyle w:val="Akapitzlist"/>
        <w:numPr>
          <w:ilvl w:val="0"/>
          <w:numId w:val="28"/>
        </w:numPr>
        <w:rPr>
          <w:rFonts w:cs="Arial"/>
        </w:rPr>
      </w:pPr>
      <w:r w:rsidRPr="002C10E2">
        <w:rPr>
          <w:rFonts w:cs="Arial"/>
        </w:rPr>
        <w:t xml:space="preserve">kontrola stanu piór wycieraczek, ewentualna wymiana, </w:t>
      </w:r>
    </w:p>
    <w:p w14:paraId="4857E463" w14:textId="468C9E04" w:rsidR="00316DEA" w:rsidRPr="002C10E2" w:rsidRDefault="00316DEA" w:rsidP="002C10E2">
      <w:pPr>
        <w:pStyle w:val="Akapitzlist"/>
        <w:numPr>
          <w:ilvl w:val="0"/>
          <w:numId w:val="28"/>
        </w:numPr>
        <w:rPr>
          <w:rFonts w:cs="Arial"/>
        </w:rPr>
      </w:pPr>
      <w:r w:rsidRPr="002C10E2">
        <w:rPr>
          <w:rFonts w:cs="Arial"/>
        </w:rPr>
        <w:t>kontrola stanu płynów eksploatacyjnych.</w:t>
      </w:r>
    </w:p>
    <w:p w14:paraId="6EE196C3" w14:textId="6849ACB3" w:rsidR="00316DEA" w:rsidRPr="00062233" w:rsidRDefault="00316DEA" w:rsidP="003D1D14">
      <w:pPr>
        <w:numPr>
          <w:ilvl w:val="0"/>
          <w:numId w:val="19"/>
        </w:numPr>
        <w:ind w:left="426" w:hanging="426"/>
        <w:rPr>
          <w:rFonts w:cs="Arial"/>
        </w:rPr>
      </w:pPr>
      <w:r w:rsidRPr="00062233">
        <w:rPr>
          <w:rFonts w:cs="Arial"/>
        </w:rPr>
        <w:t xml:space="preserve">Sezonowa wymiana kół z oponami letnimi na koła z oponami zimowymi lub </w:t>
      </w:r>
      <w:r w:rsidR="002C10E2">
        <w:rPr>
          <w:rFonts w:cs="Arial"/>
        </w:rPr>
        <w:t xml:space="preserve">kół z oponami </w:t>
      </w:r>
      <w:r w:rsidRPr="00062233">
        <w:rPr>
          <w:rFonts w:cs="Arial"/>
        </w:rPr>
        <w:t xml:space="preserve">zimowymi na </w:t>
      </w:r>
      <w:r w:rsidR="002C10E2">
        <w:rPr>
          <w:rFonts w:cs="Arial"/>
        </w:rPr>
        <w:t xml:space="preserve">koła z oponami </w:t>
      </w:r>
      <w:r w:rsidRPr="00062233">
        <w:rPr>
          <w:rFonts w:cs="Arial"/>
        </w:rPr>
        <w:t>letni</w:t>
      </w:r>
      <w:r w:rsidR="002C10E2">
        <w:rPr>
          <w:rFonts w:cs="Arial"/>
        </w:rPr>
        <w:t>mi</w:t>
      </w:r>
      <w:r w:rsidRPr="00062233">
        <w:rPr>
          <w:rFonts w:cs="Arial"/>
        </w:rPr>
        <w:t xml:space="preserve"> w samochodach </w:t>
      </w:r>
      <w:r w:rsidR="002C10E2">
        <w:rPr>
          <w:rFonts w:cs="Arial"/>
        </w:rPr>
        <w:t xml:space="preserve">będzie </w:t>
      </w:r>
      <w:r w:rsidRPr="00062233">
        <w:rPr>
          <w:rFonts w:cs="Arial"/>
        </w:rPr>
        <w:t>polega</w:t>
      </w:r>
      <w:r w:rsidR="002C10E2">
        <w:rPr>
          <w:rFonts w:cs="Arial"/>
        </w:rPr>
        <w:t>ła</w:t>
      </w:r>
      <w:r w:rsidRPr="00062233">
        <w:rPr>
          <w:rFonts w:cs="Arial"/>
        </w:rPr>
        <w:t xml:space="preserve"> na - zdjęciu kół z oponami z samochodu, a następnie wykonaniu inspekcji każdej z opon rozumianej jako zdemontowanie opon z felg, sprawdzenie opon z zewnętrznej strony jak i zarówno wewnętrznej, grubości bieżnika, obecności ciał obcych, wyważenie oraz </w:t>
      </w:r>
      <w:r w:rsidRPr="00062233">
        <w:rPr>
          <w:rFonts w:cs="Arial"/>
        </w:rPr>
        <w:lastRenderedPageBreak/>
        <w:t>ponowne założenie na felgę opon w dobrym stanie technicznym. Zamontowaniu podlegają koła z oponami dostarczone przez Zamawiającego. Wykonawca zobowiązuje się raz w roku do wymiany wentyli w każdej oponie niezależnie od obowiązku wymiany wentyli w każdym przypadku stwierdzenia zaistnienia takiej potrzeby, w tym w zapasowej.</w:t>
      </w:r>
    </w:p>
    <w:p w14:paraId="5F619DCA" w14:textId="77777777" w:rsidR="00316DEA" w:rsidRPr="00062233" w:rsidRDefault="00316DEA" w:rsidP="00316DEA">
      <w:pPr>
        <w:ind w:left="426"/>
        <w:rPr>
          <w:rFonts w:cs="Arial"/>
        </w:rPr>
      </w:pPr>
      <w:r w:rsidRPr="00062233">
        <w:rPr>
          <w:rFonts w:cs="Arial"/>
        </w:rPr>
        <w:t>Wykonawca zobowiązuje się do wystawienia oświadczenia, że każda z opon letnie/zimowe po przeprowadzonej inspekcji nadaje się do dalszego użytkowania oraz do podania numeru rejestracyjnego samochodu z którego pochodzą i numeru etykiet, a także grubości bieżnika opon w każdym samochodzie. W przypadku stwierdzenia, że opony kwalifikują się do wymiany z uwagi na uszkodzenia lub nadmierne zużycie Wykonawca wskaże powyższe w oświadczeniu z uwzględnieniem numeru rejestracyjnego samochodu, z którego pochodzą i numeru etykiety opony wraz z podaniem przyczyny zakwalifikowania opony do wymiany.</w:t>
      </w:r>
    </w:p>
    <w:p w14:paraId="3EEF3E67" w14:textId="77777777" w:rsidR="00316DEA" w:rsidRPr="00062233" w:rsidRDefault="00316DEA" w:rsidP="00316DEA">
      <w:pPr>
        <w:ind w:left="426"/>
        <w:rPr>
          <w:rFonts w:cs="Arial"/>
        </w:rPr>
      </w:pPr>
      <w:r w:rsidRPr="00062233">
        <w:rPr>
          <w:rFonts w:cs="Arial"/>
        </w:rPr>
        <w:t>Wykonawca zobowiązany jest do skalibrowania czujnika ciśnienia w oponach, utylizacji opon, które nie nadają się do dalszego użytkowania, na jego koszt.</w:t>
      </w:r>
    </w:p>
    <w:p w14:paraId="7B39BE18" w14:textId="7FFDDB7D" w:rsidR="00316DEA" w:rsidRPr="00062233" w:rsidRDefault="00316DEA" w:rsidP="00EE73A3">
      <w:pPr>
        <w:ind w:left="426"/>
        <w:rPr>
          <w:rFonts w:cs="Arial"/>
        </w:rPr>
      </w:pPr>
      <w:r w:rsidRPr="00062233">
        <w:rPr>
          <w:rFonts w:cs="Arial"/>
        </w:rPr>
        <w:t>W przypadku stwierdzenia usterek/uszkodzeń w oponach letnich/zimowych, które można</w:t>
      </w:r>
      <w:r w:rsidR="00EE73A3">
        <w:rPr>
          <w:rFonts w:cs="Arial"/>
        </w:rPr>
        <w:t xml:space="preserve"> </w:t>
      </w:r>
      <w:r w:rsidRPr="00062233">
        <w:rPr>
          <w:rFonts w:cs="Arial"/>
        </w:rPr>
        <w:t xml:space="preserve">naprawić, mogą one zostać zlecone Wykonawcy do wykonania dodatkowym zamówieniem po przedstawieniu kosztorysu. </w:t>
      </w:r>
    </w:p>
    <w:p w14:paraId="0FC8F4C3" w14:textId="77777777" w:rsidR="005A25E1" w:rsidRDefault="00316DEA" w:rsidP="003D1D14">
      <w:pPr>
        <w:numPr>
          <w:ilvl w:val="0"/>
          <w:numId w:val="19"/>
        </w:numPr>
        <w:ind w:left="426" w:hanging="357"/>
        <w:rPr>
          <w:rFonts w:cs="Arial"/>
        </w:rPr>
      </w:pPr>
      <w:r w:rsidRPr="00062233">
        <w:rPr>
          <w:rFonts w:cs="Arial"/>
        </w:rPr>
        <w:t xml:space="preserve">Wykonawca oświadcza, że posiada aktualne ubezpieczenie od odpowiedzialności cywilnej w zakresie prowadzonej działalności związanej z przedmiotem umowy na kwotę nie niższą niż 100 000 zł i zobowiązuje się do posiadania ww. ubezpieczenia przez cały okres obowiązywania umowy. </w:t>
      </w:r>
      <w:r w:rsidR="005A25E1">
        <w:rPr>
          <w:rFonts w:cs="Arial"/>
        </w:rPr>
        <w:t>K</w:t>
      </w:r>
      <w:r w:rsidR="005A25E1" w:rsidRPr="002E5C7C">
        <w:rPr>
          <w:rFonts w:cs="Arial"/>
          <w:lang w:eastAsia="ar-SA"/>
        </w:rPr>
        <w:t xml:space="preserve">opię </w:t>
      </w:r>
      <w:r w:rsidR="005A25E1">
        <w:rPr>
          <w:rFonts w:cs="Arial"/>
          <w:lang w:eastAsia="ar-SA"/>
        </w:rPr>
        <w:t xml:space="preserve">polisy Wykonawca </w:t>
      </w:r>
      <w:r w:rsidR="005A25E1" w:rsidRPr="002E5C7C">
        <w:rPr>
          <w:rFonts w:cs="Arial"/>
          <w:lang w:eastAsia="ar-SA"/>
        </w:rPr>
        <w:t xml:space="preserve">przekaże Zamawiającemu w </w:t>
      </w:r>
      <w:r w:rsidR="005A25E1">
        <w:rPr>
          <w:rFonts w:cs="Arial"/>
          <w:lang w:eastAsia="ar-SA"/>
        </w:rPr>
        <w:t>dniu</w:t>
      </w:r>
      <w:r w:rsidR="005A25E1" w:rsidRPr="002E5C7C">
        <w:rPr>
          <w:rFonts w:cs="Arial"/>
          <w:lang w:eastAsia="ar-SA"/>
        </w:rPr>
        <w:t xml:space="preserve"> rozpoczęcia realizacji przedmiotu Umowy</w:t>
      </w:r>
      <w:r w:rsidR="005A25E1">
        <w:rPr>
          <w:rFonts w:cs="Arial"/>
          <w:lang w:eastAsia="ar-SA"/>
        </w:rPr>
        <w:t xml:space="preserve">. </w:t>
      </w:r>
    </w:p>
    <w:p w14:paraId="713EA643" w14:textId="420B15C9" w:rsidR="00316DEA" w:rsidRPr="00062233" w:rsidRDefault="005A25E1" w:rsidP="003D1D14">
      <w:pPr>
        <w:numPr>
          <w:ilvl w:val="0"/>
          <w:numId w:val="19"/>
        </w:numPr>
        <w:ind w:left="426" w:hanging="357"/>
        <w:rPr>
          <w:rFonts w:cs="Arial"/>
        </w:rPr>
      </w:pPr>
      <w:r w:rsidRPr="002E5C7C">
        <w:rPr>
          <w:rFonts w:cs="Arial"/>
          <w:lang w:eastAsia="ar-SA"/>
        </w:rPr>
        <w:t>W przypadku wygaśnięcia polisy wskazanej w ust. 1</w:t>
      </w:r>
      <w:r>
        <w:rPr>
          <w:rFonts w:cs="Arial"/>
          <w:lang w:eastAsia="ar-SA"/>
        </w:rPr>
        <w:t>0</w:t>
      </w:r>
      <w:r w:rsidRPr="002E5C7C">
        <w:rPr>
          <w:rFonts w:cs="Arial"/>
          <w:lang w:eastAsia="ar-SA"/>
        </w:rPr>
        <w:t>, w trakcie realizacji Umowy, Wykonawca zobowiązuje się do przedstawienia Zamawiającemu kopii nowej, aktualnej polisy nie później niż przed wygaśnięciem polisy dotychczasowej.</w:t>
      </w:r>
    </w:p>
    <w:p w14:paraId="0B7D48D0" w14:textId="77777777" w:rsidR="00316DEA" w:rsidRPr="00062233" w:rsidRDefault="00316DEA" w:rsidP="00316DEA">
      <w:pPr>
        <w:ind w:left="426"/>
        <w:rPr>
          <w:rFonts w:cs="Arial"/>
        </w:rPr>
      </w:pPr>
    </w:p>
    <w:p w14:paraId="3692B3D8" w14:textId="3DAF0BBF" w:rsidR="00316DEA" w:rsidRPr="00062233" w:rsidRDefault="00316DEA" w:rsidP="002C10E2">
      <w:pPr>
        <w:pStyle w:val="Nagwek4"/>
      </w:pPr>
      <w:r w:rsidRPr="00062233">
        <w:t>§ 3</w:t>
      </w:r>
      <w:r w:rsidR="002C10E2">
        <w:t xml:space="preserve"> </w:t>
      </w:r>
      <w:r w:rsidRPr="00062233">
        <w:t>Wynagrodzenie</w:t>
      </w:r>
    </w:p>
    <w:p w14:paraId="350A2DA0" w14:textId="77777777" w:rsidR="00316DEA" w:rsidRPr="00062233" w:rsidRDefault="00316DEA" w:rsidP="003D1D14">
      <w:pPr>
        <w:numPr>
          <w:ilvl w:val="0"/>
          <w:numId w:val="21"/>
        </w:numPr>
        <w:jc w:val="left"/>
        <w:rPr>
          <w:rFonts w:cs="Arial"/>
        </w:rPr>
      </w:pPr>
      <w:r w:rsidRPr="00062233">
        <w:rPr>
          <w:rFonts w:cs="Arial"/>
        </w:rPr>
        <w:t>Za wykonanie naprawy/ przeglądu/badania Wykonawcy przysługuje wynagrodzenie, które obejmuje:</w:t>
      </w:r>
    </w:p>
    <w:p w14:paraId="628529E4" w14:textId="2DB85374" w:rsidR="00316DEA" w:rsidRPr="00062233" w:rsidRDefault="00316DEA" w:rsidP="00743A67">
      <w:pPr>
        <w:numPr>
          <w:ilvl w:val="1"/>
          <w:numId w:val="46"/>
        </w:numPr>
        <w:jc w:val="left"/>
        <w:rPr>
          <w:rFonts w:cs="Arial"/>
        </w:rPr>
      </w:pPr>
      <w:r w:rsidRPr="00062233">
        <w:rPr>
          <w:rFonts w:cs="Arial"/>
        </w:rPr>
        <w:t xml:space="preserve">cenę </w:t>
      </w:r>
      <w:r w:rsidR="002C10E2">
        <w:rPr>
          <w:rFonts w:cs="Arial"/>
        </w:rPr>
        <w:t xml:space="preserve">z podatkiem VAT </w:t>
      </w:r>
      <w:r w:rsidR="009029D9">
        <w:rPr>
          <w:rFonts w:cs="Arial"/>
        </w:rPr>
        <w:t>za części plus narzut ….. %,</w:t>
      </w:r>
    </w:p>
    <w:p w14:paraId="5AE4CF77" w14:textId="77777777" w:rsidR="009029D9" w:rsidRDefault="009029D9" w:rsidP="00743A67">
      <w:pPr>
        <w:numPr>
          <w:ilvl w:val="1"/>
          <w:numId w:val="46"/>
        </w:numPr>
        <w:rPr>
          <w:rFonts w:cs="Arial"/>
        </w:rPr>
      </w:pPr>
      <w:r>
        <w:rPr>
          <w:rFonts w:cs="Arial"/>
        </w:rPr>
        <w:t>c</w:t>
      </w:r>
      <w:r w:rsidR="00316DEA" w:rsidRPr="00062233">
        <w:rPr>
          <w:rFonts w:cs="Arial"/>
        </w:rPr>
        <w:t>enę</w:t>
      </w:r>
      <w:r>
        <w:rPr>
          <w:rFonts w:cs="Arial"/>
        </w:rPr>
        <w:t xml:space="preserve"> z podatkiem VAT</w:t>
      </w:r>
      <w:r w:rsidR="00316DEA" w:rsidRPr="00062233">
        <w:rPr>
          <w:rFonts w:cs="Arial"/>
        </w:rPr>
        <w:t xml:space="preserve"> roboczogodziny</w:t>
      </w:r>
      <w:r>
        <w:rPr>
          <w:rFonts w:cs="Arial"/>
        </w:rPr>
        <w:t xml:space="preserve"> </w:t>
      </w:r>
      <w:r w:rsidR="00316DEA" w:rsidRPr="00062233">
        <w:rPr>
          <w:rFonts w:cs="Arial"/>
        </w:rPr>
        <w:t>…………</w:t>
      </w:r>
      <w:r>
        <w:rPr>
          <w:rFonts w:cs="Arial"/>
        </w:rPr>
        <w:t xml:space="preserve"> zł</w:t>
      </w:r>
      <w:r w:rsidRPr="009029D9">
        <w:rPr>
          <w:rFonts w:cs="Arial"/>
        </w:rPr>
        <w:t xml:space="preserve"> </w:t>
      </w:r>
      <w:r w:rsidRPr="00062233">
        <w:rPr>
          <w:rFonts w:cs="Arial"/>
        </w:rPr>
        <w:t>(słownie: …………</w:t>
      </w:r>
      <w:r>
        <w:rPr>
          <w:rFonts w:cs="Arial"/>
        </w:rPr>
        <w:t xml:space="preserve"> złotych</w:t>
      </w:r>
      <w:r w:rsidRPr="00062233">
        <w:rPr>
          <w:rFonts w:cs="Arial"/>
        </w:rPr>
        <w:t>)</w:t>
      </w:r>
      <w:r>
        <w:rPr>
          <w:rFonts w:cs="Arial"/>
        </w:rPr>
        <w:t>,</w:t>
      </w:r>
      <w:r w:rsidR="00316DEA" w:rsidRPr="00062233">
        <w:rPr>
          <w:rFonts w:cs="Arial"/>
        </w:rPr>
        <w:t xml:space="preserve"> cena </w:t>
      </w:r>
      <w:r>
        <w:rPr>
          <w:rFonts w:cs="Arial"/>
        </w:rPr>
        <w:t xml:space="preserve">bez podatku VAT roboczogodziny </w:t>
      </w:r>
      <w:r w:rsidR="00316DEA" w:rsidRPr="00062233">
        <w:rPr>
          <w:rFonts w:cs="Arial"/>
        </w:rPr>
        <w:t>………..</w:t>
      </w:r>
      <w:r>
        <w:rPr>
          <w:rFonts w:cs="Arial"/>
        </w:rPr>
        <w:t xml:space="preserve"> zł. </w:t>
      </w:r>
    </w:p>
    <w:p w14:paraId="29A4F6B5" w14:textId="28320AF6" w:rsidR="00316DEA" w:rsidRPr="00062233" w:rsidRDefault="009029D9" w:rsidP="00743A67">
      <w:pPr>
        <w:ind w:left="567"/>
        <w:rPr>
          <w:rFonts w:cs="Arial"/>
        </w:rPr>
      </w:pPr>
      <w:r>
        <w:rPr>
          <w:rFonts w:cs="Arial"/>
        </w:rPr>
        <w:t>Wykonawca będzie mnożył cenę</w:t>
      </w:r>
      <w:r w:rsidRPr="009029D9">
        <w:rPr>
          <w:rFonts w:cs="Arial"/>
        </w:rPr>
        <w:t xml:space="preserve"> </w:t>
      </w:r>
      <w:r>
        <w:rPr>
          <w:rFonts w:cs="Arial"/>
        </w:rPr>
        <w:t>z podatkiem VAT</w:t>
      </w:r>
      <w:r w:rsidRPr="00062233">
        <w:rPr>
          <w:rFonts w:cs="Arial"/>
        </w:rPr>
        <w:t xml:space="preserve"> roboczogodziny</w:t>
      </w:r>
      <w:r>
        <w:rPr>
          <w:rFonts w:cs="Arial"/>
        </w:rPr>
        <w:t xml:space="preserve"> przez</w:t>
      </w:r>
      <w:r w:rsidR="00316DEA" w:rsidRPr="00062233">
        <w:rPr>
          <w:rFonts w:cs="Arial"/>
        </w:rPr>
        <w:t xml:space="preserve"> liczb</w:t>
      </w:r>
      <w:r>
        <w:rPr>
          <w:rFonts w:cs="Arial"/>
        </w:rPr>
        <w:t xml:space="preserve">ę wykonanych </w:t>
      </w:r>
      <w:r w:rsidR="00316DEA" w:rsidRPr="00062233">
        <w:rPr>
          <w:rFonts w:cs="Arial"/>
        </w:rPr>
        <w:t>roboczogodzin.</w:t>
      </w:r>
      <w:r>
        <w:rPr>
          <w:rFonts w:cs="Arial"/>
        </w:rPr>
        <w:t xml:space="preserve"> Wynik mnożenia będzie stanowił kwotę do zapłaty.</w:t>
      </w:r>
    </w:p>
    <w:p w14:paraId="3899404A" w14:textId="5CC02358" w:rsidR="00316DEA" w:rsidRPr="00062233" w:rsidRDefault="00316DEA" w:rsidP="003D1D14">
      <w:pPr>
        <w:numPr>
          <w:ilvl w:val="0"/>
          <w:numId w:val="21"/>
        </w:numPr>
        <w:rPr>
          <w:rFonts w:cs="Arial"/>
        </w:rPr>
      </w:pPr>
      <w:r w:rsidRPr="00062233">
        <w:rPr>
          <w:rFonts w:cs="Arial"/>
        </w:rPr>
        <w:lastRenderedPageBreak/>
        <w:t xml:space="preserve">Wykonawca oświadcza, iż </w:t>
      </w:r>
      <w:r w:rsidR="0075444E">
        <w:rPr>
          <w:rFonts w:cs="Arial"/>
        </w:rPr>
        <w:t>cena</w:t>
      </w:r>
      <w:r w:rsidRPr="00062233">
        <w:rPr>
          <w:rFonts w:cs="Arial"/>
        </w:rPr>
        <w:t xml:space="preserve"> </w:t>
      </w:r>
      <w:r w:rsidR="0075444E">
        <w:rPr>
          <w:rFonts w:cs="Arial"/>
        </w:rPr>
        <w:t xml:space="preserve">z podatkiem </w:t>
      </w:r>
      <w:r w:rsidR="008D7E3D">
        <w:rPr>
          <w:rFonts w:cs="Arial"/>
        </w:rPr>
        <w:t xml:space="preserve">VAT </w:t>
      </w:r>
      <w:r w:rsidRPr="00062233">
        <w:rPr>
          <w:rFonts w:cs="Arial"/>
        </w:rPr>
        <w:t xml:space="preserve">roboczogodziny i </w:t>
      </w:r>
      <w:r w:rsidR="0075444E">
        <w:rPr>
          <w:rFonts w:cs="Arial"/>
        </w:rPr>
        <w:t xml:space="preserve">procent </w:t>
      </w:r>
      <w:r w:rsidRPr="00062233">
        <w:rPr>
          <w:rFonts w:cs="Arial"/>
        </w:rPr>
        <w:t>narzut</w:t>
      </w:r>
      <w:r w:rsidR="0075444E">
        <w:rPr>
          <w:rFonts w:cs="Arial"/>
        </w:rPr>
        <w:t>u</w:t>
      </w:r>
      <w:r w:rsidRPr="00062233">
        <w:rPr>
          <w:rFonts w:cs="Arial"/>
        </w:rPr>
        <w:t xml:space="preserve"> na części pozostan</w:t>
      </w:r>
      <w:r w:rsidR="009029D9">
        <w:rPr>
          <w:rFonts w:cs="Arial"/>
        </w:rPr>
        <w:t>ą</w:t>
      </w:r>
      <w:r w:rsidRPr="00062233">
        <w:rPr>
          <w:rFonts w:cs="Arial"/>
        </w:rPr>
        <w:t xml:space="preserve"> niezmienn</w:t>
      </w:r>
      <w:r w:rsidR="0075444E">
        <w:rPr>
          <w:rFonts w:cs="Arial"/>
        </w:rPr>
        <w:t>e</w:t>
      </w:r>
      <w:r w:rsidRPr="00062233">
        <w:rPr>
          <w:rFonts w:cs="Arial"/>
        </w:rPr>
        <w:t xml:space="preserve"> przez cały okres trwania umowy zaś w odniesieniu do cen części - nie będą one przewyższać stawek oferowanych za nie przez producenta. </w:t>
      </w:r>
    </w:p>
    <w:p w14:paraId="013ABE02" w14:textId="77777777" w:rsidR="00C86924" w:rsidRDefault="00316DEA" w:rsidP="003D1D14">
      <w:pPr>
        <w:numPr>
          <w:ilvl w:val="0"/>
          <w:numId w:val="21"/>
        </w:numPr>
        <w:ind w:left="426" w:hanging="426"/>
        <w:rPr>
          <w:rFonts w:cs="Arial"/>
        </w:rPr>
      </w:pPr>
      <w:r w:rsidRPr="00062233">
        <w:rPr>
          <w:rFonts w:cs="Arial"/>
        </w:rPr>
        <w:t xml:space="preserve">Za wykonanie wymiany sezonowej kompletu </w:t>
      </w:r>
      <w:r w:rsidR="009029D9">
        <w:rPr>
          <w:rFonts w:cs="Arial"/>
        </w:rPr>
        <w:t>kół z</w:t>
      </w:r>
      <w:r w:rsidR="009029D9" w:rsidRPr="00BD5148">
        <w:rPr>
          <w:rFonts w:cs="Arial"/>
        </w:rPr>
        <w:t xml:space="preserve"> felga</w:t>
      </w:r>
      <w:r w:rsidR="009029D9">
        <w:rPr>
          <w:rFonts w:cs="Arial"/>
        </w:rPr>
        <w:t>mi</w:t>
      </w:r>
      <w:r w:rsidR="009029D9" w:rsidRPr="00BD5148">
        <w:rPr>
          <w:rFonts w:cs="Arial"/>
        </w:rPr>
        <w:t xml:space="preserve"> aluminiowy</w:t>
      </w:r>
      <w:r w:rsidR="009029D9">
        <w:rPr>
          <w:rFonts w:cs="Arial"/>
        </w:rPr>
        <w:t xml:space="preserve">mi wraz </w:t>
      </w:r>
      <w:r w:rsidR="009029D9" w:rsidRPr="00BD5148">
        <w:rPr>
          <w:rFonts w:cs="Arial"/>
        </w:rPr>
        <w:t>z inspekcją</w:t>
      </w:r>
      <w:r w:rsidR="009029D9">
        <w:rPr>
          <w:rFonts w:cs="Arial"/>
        </w:rPr>
        <w:t xml:space="preserve"> opon</w:t>
      </w:r>
      <w:r w:rsidRPr="00062233">
        <w:rPr>
          <w:rFonts w:cs="Arial"/>
        </w:rPr>
        <w:t xml:space="preserve"> Wykonawcy przysługuje wynagrodzenie w kwocie ……… zł </w:t>
      </w:r>
      <w:r w:rsidR="009029D9">
        <w:rPr>
          <w:rFonts w:cs="Arial"/>
        </w:rPr>
        <w:t>z</w:t>
      </w:r>
      <w:r w:rsidRPr="00062233">
        <w:rPr>
          <w:rFonts w:cs="Arial"/>
        </w:rPr>
        <w:t xml:space="preserve"> podat</w:t>
      </w:r>
      <w:r w:rsidR="009029D9">
        <w:rPr>
          <w:rFonts w:cs="Arial"/>
        </w:rPr>
        <w:t>kiem</w:t>
      </w:r>
      <w:r w:rsidRPr="00062233">
        <w:rPr>
          <w:rFonts w:cs="Arial"/>
        </w:rPr>
        <w:t xml:space="preserve"> VAT</w:t>
      </w:r>
      <w:r w:rsidR="009029D9">
        <w:rPr>
          <w:rFonts w:cs="Arial"/>
        </w:rPr>
        <w:t xml:space="preserve">, …………….zł bez podatku VAT. </w:t>
      </w:r>
    </w:p>
    <w:p w14:paraId="6A443C1C" w14:textId="0D0072C7" w:rsidR="00316DEA" w:rsidRPr="00062233" w:rsidRDefault="009029D9" w:rsidP="003D1D14">
      <w:pPr>
        <w:numPr>
          <w:ilvl w:val="0"/>
          <w:numId w:val="21"/>
        </w:numPr>
        <w:ind w:left="426" w:hanging="426"/>
        <w:rPr>
          <w:rFonts w:cs="Arial"/>
        </w:rPr>
      </w:pPr>
      <w:r>
        <w:rPr>
          <w:rFonts w:cs="Arial"/>
        </w:rPr>
        <w:t>Z</w:t>
      </w:r>
      <w:r w:rsidR="00316DEA" w:rsidRPr="00062233">
        <w:rPr>
          <w:rFonts w:cs="Arial"/>
        </w:rPr>
        <w:t xml:space="preserve">a </w:t>
      </w:r>
      <w:r w:rsidRPr="00062233">
        <w:rPr>
          <w:rFonts w:cs="Arial"/>
        </w:rPr>
        <w:t xml:space="preserve">wykonanie wymiany sezonowej kompletu </w:t>
      </w:r>
      <w:r>
        <w:rPr>
          <w:rFonts w:cs="Arial"/>
        </w:rPr>
        <w:t>kół z</w:t>
      </w:r>
      <w:r w:rsidRPr="00BD5148">
        <w:rPr>
          <w:rFonts w:cs="Arial"/>
        </w:rPr>
        <w:t xml:space="preserve"> felga</w:t>
      </w:r>
      <w:r>
        <w:rPr>
          <w:rFonts w:cs="Arial"/>
        </w:rPr>
        <w:t>mi</w:t>
      </w:r>
      <w:r w:rsidRPr="00BD5148">
        <w:rPr>
          <w:rFonts w:cs="Arial"/>
        </w:rPr>
        <w:t xml:space="preserve"> </w:t>
      </w:r>
      <w:r w:rsidR="00C86924">
        <w:rPr>
          <w:rFonts w:cs="Arial"/>
        </w:rPr>
        <w:t>stalowymi</w:t>
      </w:r>
      <w:r>
        <w:rPr>
          <w:rFonts w:cs="Arial"/>
        </w:rPr>
        <w:t xml:space="preserve"> wraz </w:t>
      </w:r>
      <w:r w:rsidRPr="00BD5148">
        <w:rPr>
          <w:rFonts w:cs="Arial"/>
        </w:rPr>
        <w:t>z inspekcją</w:t>
      </w:r>
      <w:r>
        <w:rPr>
          <w:rFonts w:cs="Arial"/>
        </w:rPr>
        <w:t xml:space="preserve"> opon</w:t>
      </w:r>
      <w:r w:rsidRPr="00062233">
        <w:rPr>
          <w:rFonts w:cs="Arial"/>
        </w:rPr>
        <w:t xml:space="preserve"> Wykonawcy przysługuje</w:t>
      </w:r>
      <w:r w:rsidR="00316DEA" w:rsidRPr="00062233">
        <w:rPr>
          <w:rFonts w:cs="Arial"/>
        </w:rPr>
        <w:t xml:space="preserve"> </w:t>
      </w:r>
      <w:r w:rsidR="00C86924" w:rsidRPr="00062233">
        <w:rPr>
          <w:rFonts w:cs="Arial"/>
        </w:rPr>
        <w:t xml:space="preserve">wynagrodzenie w kwocie ……… zł </w:t>
      </w:r>
      <w:r w:rsidR="00C86924">
        <w:rPr>
          <w:rFonts w:cs="Arial"/>
        </w:rPr>
        <w:t>z</w:t>
      </w:r>
      <w:r w:rsidR="00C86924" w:rsidRPr="00062233">
        <w:rPr>
          <w:rFonts w:cs="Arial"/>
        </w:rPr>
        <w:t xml:space="preserve"> podat</w:t>
      </w:r>
      <w:r w:rsidR="00C86924">
        <w:rPr>
          <w:rFonts w:cs="Arial"/>
        </w:rPr>
        <w:t>kiem</w:t>
      </w:r>
      <w:r w:rsidR="00C86924" w:rsidRPr="00062233">
        <w:rPr>
          <w:rFonts w:cs="Arial"/>
        </w:rPr>
        <w:t xml:space="preserve"> VAT</w:t>
      </w:r>
      <w:r w:rsidR="00C86924">
        <w:rPr>
          <w:rFonts w:cs="Arial"/>
        </w:rPr>
        <w:t>, …………….zł bez podatku VAT</w:t>
      </w:r>
      <w:r w:rsidR="00316DEA" w:rsidRPr="00062233">
        <w:rPr>
          <w:rFonts w:cs="Arial"/>
        </w:rPr>
        <w:t>.</w:t>
      </w:r>
    </w:p>
    <w:p w14:paraId="56C2E738" w14:textId="67FC730A" w:rsidR="00316DEA" w:rsidRPr="00062233" w:rsidRDefault="00C86924" w:rsidP="003D1D14">
      <w:pPr>
        <w:numPr>
          <w:ilvl w:val="0"/>
          <w:numId w:val="21"/>
        </w:numPr>
        <w:ind w:left="426" w:hanging="426"/>
        <w:rPr>
          <w:rFonts w:cs="Arial"/>
        </w:rPr>
      </w:pPr>
      <w:r w:rsidRPr="0078029C">
        <w:rPr>
          <w:rFonts w:cs="Arial"/>
        </w:rPr>
        <w:t xml:space="preserve">Za wykonanie </w:t>
      </w:r>
      <w:r>
        <w:rPr>
          <w:rFonts w:cs="Arial"/>
        </w:rPr>
        <w:t>przedmiotu u</w:t>
      </w:r>
      <w:r w:rsidRPr="0078029C">
        <w:rPr>
          <w:rFonts w:cs="Arial"/>
        </w:rPr>
        <w:t xml:space="preserve">mowy Wykonawcy przysługuje maksymalne wynagrodzenie w kwocie </w:t>
      </w:r>
      <w:r w:rsidRPr="00062233">
        <w:rPr>
          <w:rFonts w:cs="Arial"/>
        </w:rPr>
        <w:t>57</w:t>
      </w:r>
      <w:r>
        <w:rPr>
          <w:rFonts w:cs="Arial"/>
        </w:rPr>
        <w:t xml:space="preserve"> </w:t>
      </w:r>
      <w:r w:rsidRPr="00062233">
        <w:rPr>
          <w:rFonts w:cs="Arial"/>
        </w:rPr>
        <w:t>269,23</w:t>
      </w:r>
      <w:r>
        <w:rPr>
          <w:rFonts w:cs="Arial"/>
        </w:rPr>
        <w:t xml:space="preserve"> </w:t>
      </w:r>
      <w:r w:rsidRPr="0078029C">
        <w:rPr>
          <w:rFonts w:cs="Arial"/>
        </w:rPr>
        <w:t xml:space="preserve">zł </w:t>
      </w:r>
      <w:r>
        <w:rPr>
          <w:rFonts w:cs="Arial"/>
        </w:rPr>
        <w:t xml:space="preserve">bez podatku VAT </w:t>
      </w:r>
      <w:r w:rsidRPr="00062233">
        <w:rPr>
          <w:rFonts w:cs="Arial"/>
        </w:rPr>
        <w:t>(słownie: pięćdziesiąt siedem tysięcy dwieście sześćdziesiąt dziewięć złotych, 23/100)</w:t>
      </w:r>
      <w:r>
        <w:rPr>
          <w:rFonts w:cs="Arial"/>
        </w:rPr>
        <w:t>, 70 441,15 zł</w:t>
      </w:r>
      <w:r w:rsidRPr="00062233">
        <w:rPr>
          <w:rFonts w:cs="Arial"/>
        </w:rPr>
        <w:t xml:space="preserve"> z podatk</w:t>
      </w:r>
      <w:r>
        <w:rPr>
          <w:rFonts w:cs="Arial"/>
        </w:rPr>
        <w:t>iem VAT (słownie: siedemdziesiąt tysięcy czterysta czterdzieści jeden złotych 15/100).</w:t>
      </w:r>
    </w:p>
    <w:p w14:paraId="413160F9" w14:textId="78D1772B" w:rsidR="00C86924" w:rsidRDefault="00316DEA" w:rsidP="003D1D14">
      <w:pPr>
        <w:numPr>
          <w:ilvl w:val="0"/>
          <w:numId w:val="21"/>
        </w:numPr>
        <w:ind w:left="426" w:hanging="426"/>
        <w:rPr>
          <w:rFonts w:cs="Arial"/>
        </w:rPr>
      </w:pPr>
      <w:r w:rsidRPr="00062233">
        <w:rPr>
          <w:rFonts w:cs="Arial"/>
        </w:rPr>
        <w:t xml:space="preserve">Wykonawca będzie świadczył usługę tylko w przypadku </w:t>
      </w:r>
      <w:r w:rsidR="00C86924">
        <w:rPr>
          <w:rFonts w:cs="Arial"/>
        </w:rPr>
        <w:t xml:space="preserve">przesłania przez Zamawiającego zgłoszenia, o którym mowa w § 2 </w:t>
      </w:r>
      <w:r w:rsidR="0075444E">
        <w:rPr>
          <w:rFonts w:cs="Arial"/>
        </w:rPr>
        <w:t xml:space="preserve"> ust. 1</w:t>
      </w:r>
      <w:r w:rsidR="005A25E1">
        <w:rPr>
          <w:rFonts w:cs="Arial"/>
        </w:rPr>
        <w:t xml:space="preserve"> umowy</w:t>
      </w:r>
      <w:r w:rsidR="00C86924">
        <w:rPr>
          <w:rFonts w:cs="Arial"/>
        </w:rPr>
        <w:t>.</w:t>
      </w:r>
      <w:r w:rsidR="00C86924" w:rsidRPr="00062233">
        <w:rPr>
          <w:rFonts w:cs="Arial"/>
        </w:rPr>
        <w:t xml:space="preserve"> </w:t>
      </w:r>
    </w:p>
    <w:p w14:paraId="0E2D4283" w14:textId="1BE87DDE" w:rsidR="00316DEA" w:rsidRPr="00062233" w:rsidRDefault="00316DEA" w:rsidP="003D1D14">
      <w:pPr>
        <w:numPr>
          <w:ilvl w:val="0"/>
          <w:numId w:val="21"/>
        </w:numPr>
        <w:ind w:left="426" w:hanging="426"/>
        <w:rPr>
          <w:rFonts w:cs="Arial"/>
        </w:rPr>
      </w:pPr>
      <w:r w:rsidRPr="00062233">
        <w:rPr>
          <w:rFonts w:cs="Arial"/>
        </w:rPr>
        <w:t>Zamawiający będzie uiszczał zapłatę tylko za faktycznie wykonane naprawy/badania /przeglądy techniczne/wymiany opon.</w:t>
      </w:r>
    </w:p>
    <w:p w14:paraId="795D5608" w14:textId="1F199AA7" w:rsidR="00316DEA" w:rsidRDefault="00316DEA" w:rsidP="00316DEA">
      <w:pPr>
        <w:jc w:val="center"/>
        <w:rPr>
          <w:rFonts w:cs="Arial"/>
          <w:b/>
          <w:bCs/>
        </w:rPr>
      </w:pPr>
    </w:p>
    <w:p w14:paraId="65BAA620" w14:textId="47C257CC" w:rsidR="00316DEA" w:rsidRPr="00062233" w:rsidRDefault="00316DEA" w:rsidP="00C86924">
      <w:pPr>
        <w:pStyle w:val="Nagwek4"/>
      </w:pPr>
      <w:r w:rsidRPr="00062233">
        <w:t>§ 4</w:t>
      </w:r>
      <w:r w:rsidR="00C86924">
        <w:t xml:space="preserve"> </w:t>
      </w:r>
      <w:r w:rsidRPr="00062233">
        <w:t>Płatności</w:t>
      </w:r>
    </w:p>
    <w:p w14:paraId="448411A9" w14:textId="24330C77" w:rsidR="00316DEA" w:rsidRPr="00062233" w:rsidRDefault="00316DEA" w:rsidP="00C86924">
      <w:pPr>
        <w:numPr>
          <w:ilvl w:val="0"/>
          <w:numId w:val="15"/>
        </w:numPr>
        <w:ind w:left="357" w:hanging="357"/>
        <w:rPr>
          <w:rFonts w:cs="Arial"/>
        </w:rPr>
      </w:pPr>
      <w:r w:rsidRPr="00062233">
        <w:rPr>
          <w:rFonts w:cs="Arial"/>
        </w:rPr>
        <w:t xml:space="preserve">Wykonanie </w:t>
      </w:r>
      <w:r w:rsidR="00C86924">
        <w:rPr>
          <w:rFonts w:cs="Arial"/>
        </w:rPr>
        <w:t xml:space="preserve">danej </w:t>
      </w:r>
      <w:r w:rsidRPr="00062233">
        <w:rPr>
          <w:rFonts w:cs="Arial"/>
        </w:rPr>
        <w:t>czynności w ramach realizacji przedmiotu umowy musi być potwierdzone przez upoważnionego przedstawiciela Zamawiającego w protokole odbioru samochodu.</w:t>
      </w:r>
    </w:p>
    <w:p w14:paraId="19A659C9" w14:textId="262EE66B" w:rsidR="00316DEA" w:rsidRPr="00062233" w:rsidRDefault="00316DEA" w:rsidP="00C86924">
      <w:pPr>
        <w:numPr>
          <w:ilvl w:val="0"/>
          <w:numId w:val="15"/>
        </w:numPr>
        <w:ind w:left="357" w:hanging="357"/>
        <w:rPr>
          <w:rFonts w:cs="Arial"/>
        </w:rPr>
      </w:pPr>
      <w:r w:rsidRPr="00062233">
        <w:rPr>
          <w:rFonts w:cs="Arial"/>
        </w:rPr>
        <w:t>Podstawą wystawienia faktury przez Wykonawcę jest podpisanie protokołu odbioru, o którym mowa w ust.</w:t>
      </w:r>
      <w:r w:rsidR="00C86924">
        <w:rPr>
          <w:rFonts w:cs="Arial"/>
        </w:rPr>
        <w:t xml:space="preserve"> </w:t>
      </w:r>
      <w:r w:rsidRPr="00062233">
        <w:rPr>
          <w:rFonts w:cs="Arial"/>
        </w:rPr>
        <w:t>1.</w:t>
      </w:r>
    </w:p>
    <w:p w14:paraId="1DCF423F" w14:textId="496CBA8A" w:rsidR="00316DEA" w:rsidRPr="00C86924" w:rsidRDefault="0075444E" w:rsidP="00C86924">
      <w:pPr>
        <w:numPr>
          <w:ilvl w:val="0"/>
          <w:numId w:val="15"/>
        </w:numPr>
        <w:ind w:left="357" w:hanging="357"/>
        <w:rPr>
          <w:rFonts w:cs="Arial"/>
        </w:rPr>
      </w:pPr>
      <w:r>
        <w:rPr>
          <w:rFonts w:cs="Arial"/>
        </w:rPr>
        <w:t xml:space="preserve">Na </w:t>
      </w:r>
      <w:r w:rsidR="00316DEA" w:rsidRPr="00062233">
        <w:rPr>
          <w:rFonts w:cs="Arial"/>
        </w:rPr>
        <w:t xml:space="preserve">fakturze Wykonawca obwiązany jest podać kwotę należnego wynagrodzenia w rozbiciu na cenę części użytych w ramach dokonanych czynności oraz cenę robocizny a także załączyć kopie źródłowych faktur zakupu części zamiennych (użytych) otrzymanych od poddostawców pod rygorem zwrotu faktury jako wystawionej niezgodnie z </w:t>
      </w:r>
      <w:r w:rsidR="00316DEA" w:rsidRPr="00C86924">
        <w:rPr>
          <w:rFonts w:cs="Arial"/>
        </w:rPr>
        <w:t>treścią umowy.</w:t>
      </w:r>
    </w:p>
    <w:p w14:paraId="135C2E6E" w14:textId="44B172FC" w:rsidR="00C86924" w:rsidRPr="0075444E" w:rsidRDefault="00C86924" w:rsidP="00C86924">
      <w:pPr>
        <w:numPr>
          <w:ilvl w:val="0"/>
          <w:numId w:val="15"/>
        </w:numPr>
        <w:ind w:left="357" w:hanging="357"/>
        <w:rPr>
          <w:rFonts w:cs="Arial"/>
        </w:rPr>
      </w:pPr>
      <w:r w:rsidRPr="00C86924">
        <w:t>Zapłata</w:t>
      </w:r>
      <w:r w:rsidRPr="00C86924">
        <w:rPr>
          <w:spacing w:val="-5"/>
        </w:rPr>
        <w:t xml:space="preserve"> </w:t>
      </w:r>
      <w:r w:rsidRPr="00C86924">
        <w:t>wynagrodzenia</w:t>
      </w:r>
      <w:r w:rsidRPr="00C86924">
        <w:rPr>
          <w:spacing w:val="-5"/>
        </w:rPr>
        <w:t xml:space="preserve"> </w:t>
      </w:r>
      <w:r w:rsidR="0075444E" w:rsidRPr="00C76862">
        <w:rPr>
          <w:rFonts w:cs="Arial"/>
        </w:rPr>
        <w:t xml:space="preserve">dokonana będzie </w:t>
      </w:r>
      <w:r w:rsidRPr="00C86924">
        <w:t>przelewem</w:t>
      </w:r>
      <w:r w:rsidRPr="00C86924">
        <w:rPr>
          <w:spacing w:val="-6"/>
        </w:rPr>
        <w:t xml:space="preserve"> </w:t>
      </w:r>
      <w:r w:rsidRPr="00C86924">
        <w:t>na</w:t>
      </w:r>
      <w:r w:rsidRPr="00C86924">
        <w:rPr>
          <w:spacing w:val="-5"/>
        </w:rPr>
        <w:t xml:space="preserve"> </w:t>
      </w:r>
      <w:r w:rsidRPr="00C86924">
        <w:t>rachunek</w:t>
      </w:r>
      <w:r w:rsidRPr="00C86924">
        <w:rPr>
          <w:spacing w:val="-5"/>
        </w:rPr>
        <w:t xml:space="preserve"> </w:t>
      </w:r>
      <w:r w:rsidRPr="00C86924">
        <w:t>bankowy</w:t>
      </w:r>
      <w:r w:rsidRPr="00C86924">
        <w:rPr>
          <w:spacing w:val="-5"/>
        </w:rPr>
        <w:t xml:space="preserve"> </w:t>
      </w:r>
      <w:r w:rsidRPr="00C86924">
        <w:t xml:space="preserve">Wykonawcy wskazany na fakturze, w terminie 21 dni od dnia doręczenia Zamawiającemu prawidłowo wystawionej faktury, </w:t>
      </w:r>
      <w:r w:rsidR="008D7E3D">
        <w:t>w tym zawierające</w:t>
      </w:r>
      <w:r w:rsidR="000C02EF">
        <w:t>j</w:t>
      </w:r>
      <w:r w:rsidR="008D7E3D">
        <w:t xml:space="preserve"> miedzy innymi</w:t>
      </w:r>
      <w:r w:rsidRPr="00C86924">
        <w:t xml:space="preserve">  dane, o których mowa w ust. 3. Za dzień dokonania płatności Strony uznają dzień obciążenia rachunku bankowego Zamawiającego.</w:t>
      </w:r>
    </w:p>
    <w:p w14:paraId="5986E539" w14:textId="254ABD4F" w:rsidR="0075444E" w:rsidRDefault="0075444E" w:rsidP="0075444E">
      <w:pPr>
        <w:numPr>
          <w:ilvl w:val="0"/>
          <w:numId w:val="15"/>
        </w:numPr>
        <w:ind w:left="357" w:hanging="357"/>
        <w:rPr>
          <w:rFonts w:cs="Arial"/>
        </w:rPr>
      </w:pPr>
      <w:r w:rsidRPr="0075444E">
        <w:rPr>
          <w:rFonts w:cs="Arial"/>
        </w:rPr>
        <w:t xml:space="preserve">Zamawiający informuje, iż posiada konto na platformie elektronicznego fakturowania </w:t>
      </w:r>
      <w:r w:rsidRPr="0075444E">
        <w:rPr>
          <w:rFonts w:cs="Arial"/>
        </w:rPr>
        <w:br/>
        <w:t xml:space="preserve">(w skrócie: PEF), umożliwiające odbiór i przesyłanie ustrukturyzowanych faktur elektronicznych oraz innych ustrukturyzowanych dokumentów elektronicznych za swoim </w:t>
      </w:r>
      <w:r w:rsidRPr="0075444E">
        <w:rPr>
          <w:rFonts w:cs="Arial"/>
        </w:rPr>
        <w:lastRenderedPageBreak/>
        <w:t xml:space="preserve">pośrednictwem, a także przy wykorzystaniu systemu teleinformatycznego obsługiwanego przez OpenPEPPOL, której funkcjonowanie zapewnia Minister Przedsiębiorczości i Technologii z siedzibą przy Placu Trzech Krzyży 3/5, 00-507 Warszawa. Platforma dostępna jest pod adresem: </w:t>
      </w:r>
      <w:hyperlink r:id="rId15" w:history="1">
        <w:r w:rsidRPr="0075444E">
          <w:rPr>
            <w:rStyle w:val="Hipercze"/>
            <w:rFonts w:cs="Arial"/>
          </w:rPr>
          <w:t>https://efaktura.gov.pl/uslugi-pef/</w:t>
        </w:r>
      </w:hyperlink>
      <w:r w:rsidRPr="0075444E">
        <w:rPr>
          <w:rFonts w:cs="Arial"/>
        </w:rPr>
        <w:t>.</w:t>
      </w:r>
    </w:p>
    <w:p w14:paraId="27149E2A" w14:textId="5FCCC110" w:rsidR="0075444E" w:rsidRDefault="0075444E" w:rsidP="0075444E">
      <w:pPr>
        <w:numPr>
          <w:ilvl w:val="0"/>
          <w:numId w:val="15"/>
        </w:numPr>
        <w:ind w:left="357" w:hanging="357"/>
        <w:rPr>
          <w:rFonts w:cs="Arial"/>
        </w:rPr>
      </w:pPr>
      <w:r w:rsidRPr="0075444E">
        <w:rPr>
          <w:rFonts w:cs="Arial"/>
        </w:rPr>
        <w:t>Zamawiający oświadcza, że Wykonawca może przesyłać ustrukturyzowane faktury elektroniczne, o których mowa w art. 2 pkt 4 ustawy z dnia 9 listopada 2018 r. o elektronicznym fakturowaniu w zamówieniach publicznych, koncesjach na roboty budowlane lub usługi oraz partnerstwie publiczno-prywatnym (Dz.U. 2020 r. poz. 1666</w:t>
      </w:r>
      <w:r w:rsidR="00561632">
        <w:rPr>
          <w:rFonts w:cs="Arial"/>
        </w:rPr>
        <w:t xml:space="preserve"> z późn. zm.</w:t>
      </w:r>
      <w:r w:rsidRPr="0075444E">
        <w:rPr>
          <w:rFonts w:cs="Arial"/>
        </w:rPr>
        <w:t>) (dalej e.f.z.p.) tj. faktury spełniające wymagania umożliwiające przesyłanie za pośrednictwem platformy faktur elektronicznych, o których mowa w art. 2 pkt 32 ustawy z dnia 11 marca 2004 r. o podatku od towarów i usług (Dz. U. z 2022 r. poz. 931</w:t>
      </w:r>
      <w:r w:rsidR="00561632">
        <w:rPr>
          <w:rFonts w:cs="Arial"/>
        </w:rPr>
        <w:t xml:space="preserve"> z późn. zm.</w:t>
      </w:r>
      <w:r w:rsidRPr="0075444E">
        <w:rPr>
          <w:rFonts w:cs="Arial"/>
        </w:rPr>
        <w:t xml:space="preserve">). Dodatkowo Zamawiający, zgodnie z art. 106n ust. 1 ustawy z dnia 11 marca 2004 r. o podatku od towarów i usług wyraża zgodę na wystawianie i dostarczanie faktur, faktur korygujących oraz duplikatów faktur i faktur korygujących w formie elektronicznej, w formacie pdf. Faktury elektroniczne będą przesyłane przez Wykonawcę z adresu e-mail ………… na adres e-mail Zamawiającego: </w:t>
      </w:r>
      <w:hyperlink r:id="rId16" w:history="1">
        <w:r w:rsidRPr="0075444E">
          <w:rPr>
            <w:rStyle w:val="Hipercze"/>
            <w:rFonts w:cs="Arial"/>
          </w:rPr>
          <w:t>kancelaria@gip.pip.gov.pl</w:t>
        </w:r>
      </w:hyperlink>
      <w:r w:rsidRPr="0075444E">
        <w:rPr>
          <w:rFonts w:cs="Arial"/>
        </w:rPr>
        <w:t xml:space="preserve"> </w:t>
      </w:r>
    </w:p>
    <w:p w14:paraId="5D047EA8" w14:textId="2F504D66" w:rsidR="0075444E" w:rsidRDefault="0075444E" w:rsidP="0075444E">
      <w:pPr>
        <w:numPr>
          <w:ilvl w:val="0"/>
          <w:numId w:val="15"/>
        </w:numPr>
        <w:ind w:left="357" w:hanging="357"/>
        <w:rPr>
          <w:rFonts w:cs="Arial"/>
        </w:rPr>
      </w:pPr>
      <w:r w:rsidRPr="0075444E">
        <w:rPr>
          <w:rFonts w:cs="Arial"/>
        </w:rPr>
        <w:t>Wykonawca oświadcza, że zamierza/ nie zamierza wysyłać za pośrednictwem PEF ustrukturyzowane faktury elektroniczne, o których mowa w art. 2 pkt 4 e.f.z.p.</w:t>
      </w:r>
    </w:p>
    <w:p w14:paraId="107BE53A" w14:textId="1D5ED524" w:rsidR="0075444E" w:rsidRDefault="0075444E" w:rsidP="0075444E">
      <w:pPr>
        <w:numPr>
          <w:ilvl w:val="0"/>
          <w:numId w:val="15"/>
        </w:numPr>
        <w:ind w:left="357" w:hanging="357"/>
        <w:rPr>
          <w:rFonts w:cs="Arial"/>
        </w:rPr>
      </w:pPr>
      <w:r w:rsidRPr="0075444E">
        <w:rPr>
          <w:rFonts w:cs="Arial"/>
        </w:rPr>
        <w:t>Wykonawca zamierzający wysyłać ustrukturyzowane faktury elektroniczne za pośrednictwem PEF lub faktury w formacie pdf. za pośrednictwem e-mail,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8.00-16.00. W przypadku przesłania ustrukturyzowanej faktury elektronicznej poza godzinami pracy, w dni wolne od pracy lub święta, a także po godzinie 16.00 uznaje się, że została ona doręczona w następnym dniu roboczym.</w:t>
      </w:r>
    </w:p>
    <w:p w14:paraId="7C158EA6" w14:textId="336B5221" w:rsidR="0075444E" w:rsidRPr="0075444E" w:rsidRDefault="0075444E" w:rsidP="0075444E">
      <w:pPr>
        <w:numPr>
          <w:ilvl w:val="0"/>
          <w:numId w:val="15"/>
        </w:numPr>
        <w:ind w:left="357" w:hanging="357"/>
        <w:rPr>
          <w:rFonts w:cs="Arial"/>
        </w:rPr>
      </w:pPr>
      <w:r w:rsidRPr="0075444E">
        <w:rPr>
          <w:rFonts w:cs="Arial"/>
        </w:rPr>
        <w:t>Zamawiający działając na podstawie art. 4 ust. 4 e.f.z.p. nie wyraża zgody na przesyłanie za pośrednictwem platformy innych ustrukturyzowanych dokumentów elektronicznych, wskazanych w art. 2 pkt 3 e.f.z.p. Do innych ustrukturyzowanych dokumentów elektronicznych zgodnie z § 1 rozporządzenia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(Dz.U. z 2019 r. poz. 856) zalicza się:</w:t>
      </w:r>
    </w:p>
    <w:p w14:paraId="620E796D" w14:textId="77777777" w:rsidR="0075444E" w:rsidRPr="002E5C7C" w:rsidRDefault="0075444E" w:rsidP="0075444E">
      <w:pPr>
        <w:numPr>
          <w:ilvl w:val="0"/>
          <w:numId w:val="37"/>
        </w:numPr>
        <w:ind w:left="993" w:hanging="426"/>
        <w:rPr>
          <w:rFonts w:cs="Arial"/>
        </w:rPr>
      </w:pPr>
      <w:r w:rsidRPr="002E5C7C">
        <w:rPr>
          <w:rFonts w:cs="Arial"/>
        </w:rPr>
        <w:t>zlecenie dostawy (zamówienie);</w:t>
      </w:r>
    </w:p>
    <w:p w14:paraId="60554601" w14:textId="77777777" w:rsidR="0075444E" w:rsidRPr="002E5C7C" w:rsidRDefault="0075444E" w:rsidP="0075444E">
      <w:pPr>
        <w:numPr>
          <w:ilvl w:val="0"/>
          <w:numId w:val="37"/>
        </w:numPr>
        <w:ind w:left="993" w:hanging="426"/>
        <w:rPr>
          <w:rFonts w:cs="Arial"/>
        </w:rPr>
      </w:pPr>
      <w:r w:rsidRPr="002E5C7C">
        <w:rPr>
          <w:rFonts w:cs="Arial"/>
        </w:rPr>
        <w:t>awizo dostawy;</w:t>
      </w:r>
    </w:p>
    <w:p w14:paraId="426B746C" w14:textId="77777777" w:rsidR="0075444E" w:rsidRPr="002E5C7C" w:rsidRDefault="0075444E" w:rsidP="0075444E">
      <w:pPr>
        <w:numPr>
          <w:ilvl w:val="0"/>
          <w:numId w:val="37"/>
        </w:numPr>
        <w:ind w:left="993" w:hanging="426"/>
        <w:rPr>
          <w:rFonts w:cs="Arial"/>
        </w:rPr>
      </w:pPr>
      <w:r w:rsidRPr="002E5C7C">
        <w:rPr>
          <w:rFonts w:cs="Arial"/>
        </w:rPr>
        <w:lastRenderedPageBreak/>
        <w:t>potwierdzenie odbioru;</w:t>
      </w:r>
    </w:p>
    <w:p w14:paraId="2F5E27D4" w14:textId="77777777" w:rsidR="0075444E" w:rsidRPr="002E5C7C" w:rsidRDefault="0075444E" w:rsidP="0075444E">
      <w:pPr>
        <w:numPr>
          <w:ilvl w:val="0"/>
          <w:numId w:val="37"/>
        </w:numPr>
        <w:ind w:left="993" w:hanging="426"/>
        <w:rPr>
          <w:rFonts w:cs="Arial"/>
        </w:rPr>
      </w:pPr>
      <w:r w:rsidRPr="002E5C7C">
        <w:rPr>
          <w:rFonts w:cs="Arial"/>
        </w:rPr>
        <w:t>faktura korygująca;</w:t>
      </w:r>
    </w:p>
    <w:p w14:paraId="4A2ACCA0" w14:textId="77777777" w:rsidR="0075444E" w:rsidRPr="002E5C7C" w:rsidRDefault="0075444E" w:rsidP="0075444E">
      <w:pPr>
        <w:numPr>
          <w:ilvl w:val="0"/>
          <w:numId w:val="37"/>
        </w:numPr>
        <w:ind w:left="993" w:hanging="426"/>
        <w:rPr>
          <w:rFonts w:cs="Arial"/>
        </w:rPr>
      </w:pPr>
      <w:r w:rsidRPr="002E5C7C">
        <w:rPr>
          <w:rFonts w:cs="Arial"/>
        </w:rPr>
        <w:t>nota księgowa.</w:t>
      </w:r>
    </w:p>
    <w:p w14:paraId="66F90371" w14:textId="77777777" w:rsidR="0075444E" w:rsidRPr="00B505F0" w:rsidRDefault="0075444E" w:rsidP="0075444E">
      <w:pPr>
        <w:numPr>
          <w:ilvl w:val="0"/>
          <w:numId w:val="15"/>
        </w:numPr>
        <w:ind w:left="357" w:hanging="357"/>
        <w:rPr>
          <w:rFonts w:cs="Arial"/>
          <w:color w:val="000000"/>
        </w:rPr>
      </w:pPr>
      <w:r w:rsidRPr="002E5C7C">
        <w:rPr>
          <w:rFonts w:cs="Arial"/>
        </w:rPr>
        <w:t>Przelew wierzytelności oraz umowa przekazu wymaga zgody Zamawiającego wyrażonej w formie pisemnej, pod rygorem nieważności.</w:t>
      </w:r>
    </w:p>
    <w:p w14:paraId="2503FD1D" w14:textId="50E64852" w:rsidR="00316DEA" w:rsidRDefault="0075444E" w:rsidP="0075444E">
      <w:pPr>
        <w:numPr>
          <w:ilvl w:val="0"/>
          <w:numId w:val="15"/>
        </w:numPr>
        <w:ind w:left="357" w:hanging="357"/>
        <w:rPr>
          <w:rFonts w:cs="Arial"/>
        </w:rPr>
      </w:pPr>
      <w:r w:rsidRPr="00A25B7B">
        <w:rPr>
          <w:rFonts w:cs="Arial"/>
        </w:rPr>
        <w:t>Zamawiający oświadcza, że nie jest zarejestrowany jako czynny podatnik VAT.</w:t>
      </w:r>
    </w:p>
    <w:p w14:paraId="2D7159A4" w14:textId="77777777" w:rsidR="0075444E" w:rsidRPr="0075444E" w:rsidRDefault="0075444E" w:rsidP="0075444E">
      <w:pPr>
        <w:ind w:left="357"/>
        <w:rPr>
          <w:rFonts w:cs="Arial"/>
        </w:rPr>
      </w:pPr>
    </w:p>
    <w:p w14:paraId="42100ACA" w14:textId="623D3BCA" w:rsidR="00316DEA" w:rsidRPr="00062233" w:rsidRDefault="00316DEA" w:rsidP="00C86924">
      <w:pPr>
        <w:pStyle w:val="Nagwek4"/>
      </w:pPr>
      <w:r w:rsidRPr="00062233">
        <w:t>§ 5</w:t>
      </w:r>
      <w:r w:rsidR="00C86924">
        <w:t xml:space="preserve"> </w:t>
      </w:r>
      <w:r w:rsidRPr="00062233">
        <w:t>Czas trwania umowy</w:t>
      </w:r>
    </w:p>
    <w:p w14:paraId="7C7AC15E" w14:textId="594D4A43" w:rsidR="00316DEA" w:rsidRDefault="00316DEA" w:rsidP="003D1D14">
      <w:pPr>
        <w:numPr>
          <w:ilvl w:val="0"/>
          <w:numId w:val="14"/>
        </w:numPr>
        <w:rPr>
          <w:rFonts w:cs="Arial"/>
        </w:rPr>
      </w:pPr>
      <w:r w:rsidRPr="00062233">
        <w:rPr>
          <w:rFonts w:cs="Arial"/>
        </w:rPr>
        <w:t xml:space="preserve">Umowa zostaje zawarta na czas określony tj. </w:t>
      </w:r>
      <w:r w:rsidRPr="00062233">
        <w:rPr>
          <w:rFonts w:cs="Arial"/>
          <w:bCs/>
        </w:rPr>
        <w:t xml:space="preserve">24 miesiące </w:t>
      </w:r>
      <w:r w:rsidR="00A2067C" w:rsidRPr="00404027">
        <w:rPr>
          <w:bCs/>
        </w:rPr>
        <w:t xml:space="preserve">od </w:t>
      </w:r>
      <w:r w:rsidR="00A2067C">
        <w:rPr>
          <w:bCs/>
        </w:rPr>
        <w:t xml:space="preserve">12 grudnia 2022 r. lub </w:t>
      </w:r>
      <w:r w:rsidR="00A2067C" w:rsidRPr="00404027">
        <w:rPr>
          <w:bCs/>
        </w:rPr>
        <w:t>do</w:t>
      </w:r>
      <w:r w:rsidR="00A2067C">
        <w:rPr>
          <w:bCs/>
        </w:rPr>
        <w:t xml:space="preserve"> </w:t>
      </w:r>
      <w:r w:rsidR="00A2067C" w:rsidRPr="009C739B">
        <w:rPr>
          <w:bCs/>
        </w:rPr>
        <w:t xml:space="preserve">wcześniejszego wyczerpania </w:t>
      </w:r>
      <w:r w:rsidRPr="00062233">
        <w:rPr>
          <w:rFonts w:cs="Arial"/>
          <w:bCs/>
        </w:rPr>
        <w:t xml:space="preserve">kwoty </w:t>
      </w:r>
      <w:r w:rsidRPr="00062233">
        <w:rPr>
          <w:rFonts w:cs="Arial"/>
        </w:rPr>
        <w:t xml:space="preserve">stanowiącej </w:t>
      </w:r>
      <w:r w:rsidR="00A2067C">
        <w:rPr>
          <w:rFonts w:cs="Arial"/>
        </w:rPr>
        <w:t xml:space="preserve">maksymalną </w:t>
      </w:r>
      <w:r w:rsidRPr="00062233">
        <w:rPr>
          <w:rFonts w:cs="Arial"/>
        </w:rPr>
        <w:t xml:space="preserve">wartość wynagrodzenia Wykonawcy, o której mowa w § 3 ust. </w:t>
      </w:r>
      <w:r w:rsidR="00A2067C">
        <w:rPr>
          <w:rFonts w:cs="Arial"/>
        </w:rPr>
        <w:t>5</w:t>
      </w:r>
      <w:r w:rsidRPr="00062233">
        <w:rPr>
          <w:rFonts w:cs="Arial"/>
        </w:rPr>
        <w:t xml:space="preserve"> umowy – w zależności od tego, które ze zdarzeń nastąpi wcześniej.</w:t>
      </w:r>
    </w:p>
    <w:p w14:paraId="0C593920" w14:textId="0577C281" w:rsidR="00316DEA" w:rsidRPr="00A2067C" w:rsidRDefault="00316DEA" w:rsidP="00A2067C">
      <w:pPr>
        <w:numPr>
          <w:ilvl w:val="0"/>
          <w:numId w:val="14"/>
        </w:numPr>
        <w:rPr>
          <w:rFonts w:cs="Arial"/>
        </w:rPr>
      </w:pPr>
      <w:r w:rsidRPr="00A2067C">
        <w:rPr>
          <w:rFonts w:cs="Arial"/>
        </w:rPr>
        <w:t>Każda ze Stron może wypowiedzieć umowę z zachowaniem trzymiesięcznego okresu wypowiedzenia, ze skutkiem na koniec miesiąca kalendarzowego.</w:t>
      </w:r>
    </w:p>
    <w:p w14:paraId="55F12B68" w14:textId="250DB009" w:rsidR="00316DEA" w:rsidRPr="00062233" w:rsidRDefault="00316DEA" w:rsidP="003D1D14">
      <w:pPr>
        <w:numPr>
          <w:ilvl w:val="0"/>
          <w:numId w:val="14"/>
        </w:numPr>
        <w:ind w:left="426" w:hanging="426"/>
        <w:rPr>
          <w:rFonts w:cs="Arial"/>
        </w:rPr>
      </w:pPr>
      <w:r w:rsidRPr="00062233">
        <w:rPr>
          <w:rFonts w:cs="Arial"/>
        </w:rPr>
        <w:t>Zamawiający ma prawo do wypowiedzenia umowy ze skutkiem natychmiastowym w razie rażącego naruszania warunków realizacji umowy przez Wykonawcę.</w:t>
      </w:r>
    </w:p>
    <w:p w14:paraId="201B2A1F" w14:textId="658E212B" w:rsidR="00316DEA" w:rsidRPr="00062233" w:rsidRDefault="00316DEA" w:rsidP="003D1D14">
      <w:pPr>
        <w:numPr>
          <w:ilvl w:val="0"/>
          <w:numId w:val="14"/>
        </w:numPr>
        <w:ind w:left="426" w:hanging="426"/>
        <w:rPr>
          <w:rFonts w:cs="Arial"/>
        </w:rPr>
      </w:pPr>
      <w:r w:rsidRPr="00062233">
        <w:rPr>
          <w:rFonts w:cs="Arial"/>
        </w:rPr>
        <w:t>Umowa ulegnie rozwiązaniu, jeżeli na skutek siły wyższej nie może być wykonana. Za siłę wyższą Strony uznają katastrofalne zjawiska wywołane działaniem sił natury (np. powodzie, trzęsienia ziemi, pożary lasów), zjawiska społeczne lub polityczne o wielkiej skali (np. wojny) oraz akty władzy publicznej (np. blokady granic i portów, ogłoszenie stanów nadzwyczajnych czy stanu zagrożenia epidemicznego lub epidemii) i inne zdarzenia obiektywnie niezależne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Strony będą informować się wzajemnie o przesłankach do rozwiązania umowy wynikających z siły wyższej, o której mowa w zdaniu poprzednim.</w:t>
      </w:r>
    </w:p>
    <w:p w14:paraId="4D2BABF8" w14:textId="77777777" w:rsidR="00316DEA" w:rsidRPr="00062233" w:rsidRDefault="00316DEA" w:rsidP="00316DEA">
      <w:pPr>
        <w:ind w:left="426"/>
        <w:rPr>
          <w:rFonts w:cs="Arial"/>
        </w:rPr>
      </w:pPr>
    </w:p>
    <w:p w14:paraId="5594B71F" w14:textId="0014CF74" w:rsidR="00316DEA" w:rsidRPr="00062233" w:rsidRDefault="00316DEA" w:rsidP="00AD0E5E">
      <w:pPr>
        <w:pStyle w:val="Nagwek4"/>
      </w:pPr>
      <w:r w:rsidRPr="00062233">
        <w:t>§ 6</w:t>
      </w:r>
      <w:r w:rsidR="00AD0E5E">
        <w:t xml:space="preserve"> </w:t>
      </w:r>
      <w:r w:rsidRPr="00062233">
        <w:t xml:space="preserve">Gwarancja i wady stwierdzone przy odbiorze </w:t>
      </w:r>
    </w:p>
    <w:p w14:paraId="4541F7EE" w14:textId="37C91B89" w:rsidR="00316DEA" w:rsidRPr="00062233" w:rsidRDefault="00316DEA" w:rsidP="005A25E1">
      <w:pPr>
        <w:numPr>
          <w:ilvl w:val="3"/>
          <w:numId w:val="15"/>
        </w:numPr>
        <w:tabs>
          <w:tab w:val="clear" w:pos="360"/>
        </w:tabs>
        <w:ind w:left="426" w:hanging="426"/>
        <w:rPr>
          <w:rFonts w:cs="Arial"/>
        </w:rPr>
      </w:pPr>
      <w:r w:rsidRPr="00062233">
        <w:rPr>
          <w:rFonts w:cs="Arial"/>
        </w:rPr>
        <w:t xml:space="preserve">Wykonawca udziela Zamawiającemu </w:t>
      </w:r>
      <w:r w:rsidR="005A25E1">
        <w:rPr>
          <w:rFonts w:cs="Arial"/>
        </w:rPr>
        <w:t xml:space="preserve">następującej </w:t>
      </w:r>
      <w:r w:rsidRPr="00062233">
        <w:rPr>
          <w:rFonts w:cs="Arial"/>
        </w:rPr>
        <w:t>gwarancji:</w:t>
      </w:r>
    </w:p>
    <w:p w14:paraId="0ED12CDF" w14:textId="2423192D" w:rsidR="00316DEA" w:rsidRPr="00062233" w:rsidRDefault="00316DEA" w:rsidP="00743A67">
      <w:pPr>
        <w:numPr>
          <w:ilvl w:val="0"/>
          <w:numId w:val="45"/>
        </w:numPr>
        <w:rPr>
          <w:rFonts w:cs="Arial"/>
        </w:rPr>
      </w:pPr>
      <w:r w:rsidRPr="00062233">
        <w:rPr>
          <w:rFonts w:cs="Arial"/>
        </w:rPr>
        <w:t xml:space="preserve">na </w:t>
      </w:r>
      <w:r w:rsidR="005A25E1">
        <w:rPr>
          <w:rFonts w:cs="Arial"/>
        </w:rPr>
        <w:t>wykonane</w:t>
      </w:r>
      <w:r w:rsidRPr="00062233">
        <w:rPr>
          <w:rFonts w:cs="Arial"/>
        </w:rPr>
        <w:t xml:space="preserve"> naprawy – 12 miesięcy,</w:t>
      </w:r>
    </w:p>
    <w:p w14:paraId="09B31E76" w14:textId="472AA7E4" w:rsidR="00316DEA" w:rsidRPr="00062233" w:rsidRDefault="00316DEA" w:rsidP="00743A67">
      <w:pPr>
        <w:numPr>
          <w:ilvl w:val="0"/>
          <w:numId w:val="45"/>
        </w:numPr>
        <w:rPr>
          <w:rFonts w:cs="Arial"/>
        </w:rPr>
      </w:pPr>
      <w:r w:rsidRPr="00062233">
        <w:rPr>
          <w:rFonts w:cs="Arial"/>
        </w:rPr>
        <w:t>na części użyte do wykonania naprawy –</w:t>
      </w:r>
      <w:r w:rsidR="00CD3A52">
        <w:rPr>
          <w:rFonts w:cs="Arial"/>
        </w:rPr>
        <w:t xml:space="preserve"> zgodnie z gwarancją producenta.</w:t>
      </w:r>
    </w:p>
    <w:p w14:paraId="37A4583B" w14:textId="30DBB1D7" w:rsidR="00316DEA" w:rsidRPr="00062233" w:rsidRDefault="00CD3A52" w:rsidP="00316DEA">
      <w:pPr>
        <w:ind w:left="426"/>
        <w:rPr>
          <w:rFonts w:cs="Arial"/>
        </w:rPr>
      </w:pPr>
      <w:r>
        <w:rPr>
          <w:rFonts w:cs="Arial"/>
        </w:rPr>
        <w:t xml:space="preserve">Okres gwarancji będzie </w:t>
      </w:r>
      <w:r w:rsidR="00316DEA" w:rsidRPr="00062233">
        <w:rPr>
          <w:rFonts w:cs="Arial"/>
        </w:rPr>
        <w:t>licz</w:t>
      </w:r>
      <w:r>
        <w:rPr>
          <w:rFonts w:cs="Arial"/>
        </w:rPr>
        <w:t>ony</w:t>
      </w:r>
      <w:r w:rsidR="00316DEA" w:rsidRPr="00062233">
        <w:rPr>
          <w:rFonts w:cs="Arial"/>
        </w:rPr>
        <w:t xml:space="preserve"> od daty podpisania protokołu odbioru, o którym mowa w § 4 ust. 1</w:t>
      </w:r>
      <w:r w:rsidR="005A25E1">
        <w:rPr>
          <w:rFonts w:cs="Arial"/>
        </w:rPr>
        <w:t xml:space="preserve"> umowy</w:t>
      </w:r>
      <w:r w:rsidR="00316DEA" w:rsidRPr="00062233">
        <w:rPr>
          <w:rFonts w:cs="Arial"/>
        </w:rPr>
        <w:t>.</w:t>
      </w:r>
    </w:p>
    <w:p w14:paraId="36D98E39" w14:textId="77777777" w:rsidR="00316DEA" w:rsidRPr="00062233" w:rsidRDefault="00316DEA" w:rsidP="003D1D14">
      <w:pPr>
        <w:numPr>
          <w:ilvl w:val="0"/>
          <w:numId w:val="23"/>
        </w:numPr>
        <w:rPr>
          <w:rFonts w:cs="Arial"/>
        </w:rPr>
      </w:pPr>
      <w:r w:rsidRPr="00062233">
        <w:rPr>
          <w:rFonts w:cs="Arial"/>
        </w:rPr>
        <w:t>W ramach udzielonej gwarancji Wykonawca zobowiązuje się do nieodpłatnego usuwania wad w terminie 7 dni roboczych od daty ich zgłoszenia przez Zamawiającego.</w:t>
      </w:r>
    </w:p>
    <w:p w14:paraId="533202CA" w14:textId="77777777" w:rsidR="00316DEA" w:rsidRPr="00062233" w:rsidRDefault="00316DEA" w:rsidP="003D1D14">
      <w:pPr>
        <w:numPr>
          <w:ilvl w:val="0"/>
          <w:numId w:val="23"/>
        </w:numPr>
        <w:rPr>
          <w:rFonts w:cs="Arial"/>
        </w:rPr>
      </w:pPr>
      <w:r w:rsidRPr="00062233">
        <w:rPr>
          <w:rFonts w:cs="Arial"/>
        </w:rPr>
        <w:lastRenderedPageBreak/>
        <w:t xml:space="preserve">W przypadku stwierdzenia wad przy odbiorze Wykonawca zobowiązany jest do ich usunięcia w terminie 1 dnia roboczego. </w:t>
      </w:r>
    </w:p>
    <w:p w14:paraId="40A1D04E" w14:textId="77777777" w:rsidR="00316DEA" w:rsidRPr="00062233" w:rsidRDefault="00316DEA" w:rsidP="00316DEA">
      <w:pPr>
        <w:ind w:left="426"/>
        <w:rPr>
          <w:rFonts w:cs="Arial"/>
        </w:rPr>
      </w:pPr>
    </w:p>
    <w:p w14:paraId="7E12F6A3" w14:textId="75C36641" w:rsidR="00316DEA" w:rsidRPr="00062233" w:rsidRDefault="00316DEA" w:rsidP="00AD0E5E">
      <w:pPr>
        <w:pStyle w:val="Nagwek4"/>
      </w:pPr>
      <w:r w:rsidRPr="00062233">
        <w:t>§ 7</w:t>
      </w:r>
      <w:r w:rsidR="00AD0E5E">
        <w:t xml:space="preserve"> </w:t>
      </w:r>
      <w:r w:rsidRPr="00062233">
        <w:t>Kary umowne</w:t>
      </w:r>
    </w:p>
    <w:p w14:paraId="388CB996" w14:textId="77777777" w:rsidR="00316DEA" w:rsidRPr="00062233" w:rsidRDefault="00316DEA" w:rsidP="003E574E">
      <w:pPr>
        <w:numPr>
          <w:ilvl w:val="0"/>
          <w:numId w:val="16"/>
        </w:numPr>
        <w:tabs>
          <w:tab w:val="clear" w:pos="360"/>
        </w:tabs>
        <w:ind w:left="426" w:hanging="426"/>
        <w:rPr>
          <w:rFonts w:cs="Arial"/>
        </w:rPr>
      </w:pPr>
      <w:r w:rsidRPr="00062233">
        <w:rPr>
          <w:rFonts w:cs="Arial"/>
        </w:rPr>
        <w:t>Wykonawca zapłaci Zamawiającemu karę umowną:</w:t>
      </w:r>
    </w:p>
    <w:p w14:paraId="09B87867" w14:textId="412B19C9" w:rsidR="00316DEA" w:rsidRPr="00062233" w:rsidRDefault="00316DEA" w:rsidP="00743A67">
      <w:pPr>
        <w:numPr>
          <w:ilvl w:val="1"/>
          <w:numId w:val="44"/>
        </w:numPr>
        <w:tabs>
          <w:tab w:val="clear" w:pos="644"/>
        </w:tabs>
        <w:ind w:left="851" w:hanging="425"/>
        <w:rPr>
          <w:rFonts w:cs="Arial"/>
        </w:rPr>
      </w:pPr>
      <w:r w:rsidRPr="00062233">
        <w:rPr>
          <w:rFonts w:cs="Arial"/>
        </w:rPr>
        <w:t xml:space="preserve">za </w:t>
      </w:r>
      <w:r w:rsidR="00CD3A52">
        <w:rPr>
          <w:rFonts w:cs="Arial"/>
        </w:rPr>
        <w:t>zwłokę</w:t>
      </w:r>
      <w:r w:rsidRPr="00062233">
        <w:rPr>
          <w:rFonts w:cs="Arial"/>
        </w:rPr>
        <w:t xml:space="preserve"> w wykonaniu naprawy/badania/przeglądu/wymiany opon w wysokości 100,00 zł za każdy rozpoczęty dzień zwłoki</w:t>
      </w:r>
      <w:r w:rsidR="003E574E">
        <w:rPr>
          <w:rFonts w:cs="Arial"/>
        </w:rPr>
        <w:t xml:space="preserve"> w stosunku do terminów określonych w</w:t>
      </w:r>
      <w:r w:rsidRPr="00062233">
        <w:rPr>
          <w:rFonts w:cs="Arial"/>
        </w:rPr>
        <w:t xml:space="preserve"> § 2 ust.</w:t>
      </w:r>
      <w:r w:rsidR="003E574E">
        <w:rPr>
          <w:rFonts w:cs="Arial"/>
        </w:rPr>
        <w:t xml:space="preserve"> </w:t>
      </w:r>
      <w:r w:rsidRPr="00062233">
        <w:rPr>
          <w:rFonts w:cs="Arial"/>
        </w:rPr>
        <w:t>2</w:t>
      </w:r>
      <w:r w:rsidR="005A25E1">
        <w:rPr>
          <w:rFonts w:cs="Arial"/>
        </w:rPr>
        <w:t xml:space="preserve"> umowy.</w:t>
      </w:r>
    </w:p>
    <w:p w14:paraId="04EFB0C8" w14:textId="54D7DDF9" w:rsidR="00316DEA" w:rsidRPr="00062233" w:rsidRDefault="00316DEA" w:rsidP="00743A67">
      <w:pPr>
        <w:numPr>
          <w:ilvl w:val="1"/>
          <w:numId w:val="44"/>
        </w:numPr>
        <w:tabs>
          <w:tab w:val="clear" w:pos="644"/>
        </w:tabs>
        <w:ind w:left="851" w:hanging="425"/>
        <w:rPr>
          <w:rFonts w:cs="Arial"/>
        </w:rPr>
      </w:pPr>
      <w:r w:rsidRPr="00062233">
        <w:rPr>
          <w:rFonts w:cs="Arial"/>
        </w:rPr>
        <w:t xml:space="preserve">za </w:t>
      </w:r>
      <w:r w:rsidR="00CD3A52">
        <w:rPr>
          <w:rFonts w:cs="Arial"/>
        </w:rPr>
        <w:t>zwłokę</w:t>
      </w:r>
      <w:r w:rsidR="003E574E">
        <w:rPr>
          <w:rFonts w:cs="Arial"/>
        </w:rPr>
        <w:t xml:space="preserve"> </w:t>
      </w:r>
      <w:r w:rsidRPr="00062233">
        <w:rPr>
          <w:rFonts w:cs="Arial"/>
        </w:rPr>
        <w:t xml:space="preserve">w usuwaniu wad, </w:t>
      </w:r>
      <w:r w:rsidR="009B0B74">
        <w:rPr>
          <w:rFonts w:cs="Arial"/>
        </w:rPr>
        <w:t xml:space="preserve">w stosunku do terminu określonego w </w:t>
      </w:r>
      <w:r w:rsidRPr="00062233">
        <w:rPr>
          <w:rFonts w:cs="Arial"/>
        </w:rPr>
        <w:t>§ 6 ust. 2</w:t>
      </w:r>
      <w:r w:rsidR="005A25E1">
        <w:rPr>
          <w:rFonts w:cs="Arial"/>
        </w:rPr>
        <w:t xml:space="preserve"> umowy</w:t>
      </w:r>
      <w:r w:rsidRPr="00062233">
        <w:rPr>
          <w:rFonts w:cs="Arial"/>
        </w:rPr>
        <w:t xml:space="preserve"> lub wad stwierdzonych przy odbiorze </w:t>
      </w:r>
      <w:r w:rsidR="009B0B74">
        <w:rPr>
          <w:rFonts w:cs="Arial"/>
        </w:rPr>
        <w:t xml:space="preserve">w stosunku do terminu </w:t>
      </w:r>
      <w:r w:rsidRPr="00062233">
        <w:rPr>
          <w:rFonts w:cs="Arial"/>
        </w:rPr>
        <w:t>z § 6 ust.</w:t>
      </w:r>
      <w:r w:rsidR="005A25E1">
        <w:rPr>
          <w:rFonts w:cs="Arial"/>
        </w:rPr>
        <w:t xml:space="preserve"> </w:t>
      </w:r>
      <w:r w:rsidRPr="00062233">
        <w:rPr>
          <w:rFonts w:cs="Arial"/>
        </w:rPr>
        <w:t xml:space="preserve">3 </w:t>
      </w:r>
      <w:r w:rsidR="005A25E1">
        <w:rPr>
          <w:rFonts w:cs="Arial"/>
        </w:rPr>
        <w:t xml:space="preserve">umowy </w:t>
      </w:r>
      <w:r w:rsidRPr="00062233">
        <w:rPr>
          <w:rFonts w:cs="Arial"/>
        </w:rPr>
        <w:t>w wysokości 150,00 zł za każdy rozpoczęty dzień zwłoki.</w:t>
      </w:r>
    </w:p>
    <w:p w14:paraId="60D620BA" w14:textId="38FF132E" w:rsidR="003E574E" w:rsidRPr="003E574E" w:rsidRDefault="003E574E" w:rsidP="003E574E">
      <w:pPr>
        <w:pStyle w:val="Akapitzlist"/>
        <w:widowControl w:val="0"/>
        <w:numPr>
          <w:ilvl w:val="0"/>
          <w:numId w:val="16"/>
        </w:numPr>
        <w:tabs>
          <w:tab w:val="clear" w:pos="360"/>
        </w:tabs>
        <w:autoSpaceDE w:val="0"/>
        <w:autoSpaceDN w:val="0"/>
        <w:ind w:left="426" w:hanging="426"/>
        <w:contextualSpacing w:val="0"/>
        <w:jc w:val="left"/>
      </w:pPr>
      <w:r w:rsidRPr="003E574E">
        <w:t xml:space="preserve">W przypadku zaistnienia wobec Wykonawcy w trakcie realizacji Umowy którejkolwiek z podstaw wykluczenia określonych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lub w art. 7 ust. 1 ustawy z dnia 13 kwietnia 2022 r. o szczególnych rozwiązaniach w zakresie przeciwdziałania wspieraniu agresji na Ukrainę oraz służących ochronie bezpieczeństwa narodowego (Dz.U. z 2022 r., poz. 835), Wykonawca jest zobowiązany poinformować o tym Zamawiającego w terminie jednego dnia od dnia zaistnienia podstaw do jego wykluczenia, a Zamawiający ma prawo do odstąpienia od </w:t>
      </w:r>
      <w:r w:rsidR="00743A67">
        <w:t>u</w:t>
      </w:r>
      <w:r w:rsidRPr="003E574E">
        <w:t xml:space="preserve">mowy i naliczenia kary umownej, o której mowa w ust. </w:t>
      </w:r>
      <w:r w:rsidR="00743A67">
        <w:t>3 u</w:t>
      </w:r>
      <w:r w:rsidRPr="003E574E">
        <w:t>mowy.</w:t>
      </w:r>
    </w:p>
    <w:p w14:paraId="23E899C4" w14:textId="74970887" w:rsidR="003E574E" w:rsidRPr="00743A67" w:rsidRDefault="00743A67" w:rsidP="00743A67">
      <w:pPr>
        <w:pStyle w:val="Tekstpodstawowy"/>
        <w:numPr>
          <w:ilvl w:val="0"/>
          <w:numId w:val="16"/>
        </w:numPr>
        <w:tabs>
          <w:tab w:val="clear" w:pos="360"/>
        </w:tabs>
        <w:spacing w:after="0" w:line="360" w:lineRule="auto"/>
        <w:ind w:left="426" w:hanging="426"/>
        <w:jc w:val="both"/>
        <w:rPr>
          <w:rFonts w:cs="Arial"/>
          <w:sz w:val="22"/>
          <w:szCs w:val="22"/>
        </w:rPr>
      </w:pPr>
      <w:r>
        <w:rPr>
          <w:rFonts w:cs="Arial"/>
          <w:color w:val="000000"/>
          <w:sz w:val="22"/>
          <w:szCs w:val="22"/>
        </w:rPr>
        <w:t xml:space="preserve">W </w:t>
      </w:r>
      <w:r w:rsidRPr="00743A67">
        <w:rPr>
          <w:rFonts w:cs="Arial"/>
          <w:color w:val="000000"/>
          <w:sz w:val="22"/>
          <w:szCs w:val="22"/>
        </w:rPr>
        <w:t xml:space="preserve">przypadku odstąpienia przez Zamawiającego lub Wykonawcę od </w:t>
      </w:r>
      <w:r>
        <w:rPr>
          <w:rFonts w:cs="Arial"/>
          <w:color w:val="000000"/>
          <w:sz w:val="22"/>
          <w:szCs w:val="22"/>
        </w:rPr>
        <w:t>u</w:t>
      </w:r>
      <w:r w:rsidRPr="00743A67">
        <w:rPr>
          <w:rFonts w:cs="Arial"/>
          <w:color w:val="000000"/>
          <w:sz w:val="22"/>
          <w:szCs w:val="22"/>
        </w:rPr>
        <w:t>mowy z przyczyn, za które ponosi odpowiedzialność Wykonawca</w:t>
      </w:r>
      <w:r>
        <w:rPr>
          <w:rFonts w:cs="Arial"/>
          <w:color w:val="000000"/>
          <w:sz w:val="22"/>
          <w:szCs w:val="22"/>
        </w:rPr>
        <w:t>,</w:t>
      </w:r>
      <w:r w:rsidRPr="00743A67">
        <w:rPr>
          <w:rFonts w:cs="Arial"/>
          <w:color w:val="000000"/>
          <w:sz w:val="22"/>
          <w:szCs w:val="22"/>
        </w:rPr>
        <w:t xml:space="preserve"> </w:t>
      </w:r>
      <w:r w:rsidR="003E574E" w:rsidRPr="00743A67">
        <w:rPr>
          <w:rFonts w:cs="Arial"/>
          <w:sz w:val="22"/>
          <w:szCs w:val="22"/>
        </w:rPr>
        <w:t xml:space="preserve">Zamawiający jest uprawniony do rozwiązania </w:t>
      </w:r>
      <w:r w:rsidRPr="00743A67">
        <w:rPr>
          <w:rFonts w:cs="Arial"/>
          <w:sz w:val="22"/>
          <w:szCs w:val="22"/>
        </w:rPr>
        <w:t>u</w:t>
      </w:r>
      <w:r w:rsidR="003E574E" w:rsidRPr="00743A67">
        <w:rPr>
          <w:rFonts w:cs="Arial"/>
          <w:sz w:val="22"/>
          <w:szCs w:val="22"/>
        </w:rPr>
        <w:t xml:space="preserve">mowy bez zachowania okresu wypowiedzenia, zachowując prawo do kary umownej w wysokości 20% maksymalnego wynagrodzenia z podatkiem VAT określonego w § </w:t>
      </w:r>
      <w:r w:rsidRPr="00743A67">
        <w:rPr>
          <w:rFonts w:cs="Arial"/>
          <w:sz w:val="22"/>
          <w:szCs w:val="22"/>
        </w:rPr>
        <w:t>3</w:t>
      </w:r>
      <w:r w:rsidR="003E574E" w:rsidRPr="00743A67">
        <w:rPr>
          <w:rFonts w:cs="Arial"/>
          <w:sz w:val="22"/>
          <w:szCs w:val="22"/>
        </w:rPr>
        <w:t xml:space="preserve"> ust. </w:t>
      </w:r>
      <w:r w:rsidRPr="00743A67">
        <w:rPr>
          <w:rFonts w:cs="Arial"/>
          <w:sz w:val="22"/>
          <w:szCs w:val="22"/>
        </w:rPr>
        <w:t>5</w:t>
      </w:r>
      <w:r w:rsidR="003E574E" w:rsidRPr="00743A67">
        <w:rPr>
          <w:rFonts w:cs="Arial"/>
          <w:sz w:val="22"/>
          <w:szCs w:val="22"/>
        </w:rPr>
        <w:t xml:space="preserve"> </w:t>
      </w:r>
      <w:r w:rsidRPr="00743A67">
        <w:rPr>
          <w:rFonts w:cs="Arial"/>
          <w:sz w:val="22"/>
          <w:szCs w:val="22"/>
        </w:rPr>
        <w:t>u</w:t>
      </w:r>
      <w:r>
        <w:rPr>
          <w:rFonts w:cs="Arial"/>
          <w:sz w:val="22"/>
          <w:szCs w:val="22"/>
        </w:rPr>
        <w:t>mowy.</w:t>
      </w:r>
    </w:p>
    <w:p w14:paraId="17A8429C" w14:textId="77777777" w:rsidR="003E574E" w:rsidRPr="002E5C7C" w:rsidRDefault="003E574E" w:rsidP="003E574E">
      <w:pPr>
        <w:numPr>
          <w:ilvl w:val="0"/>
          <w:numId w:val="16"/>
        </w:numPr>
        <w:rPr>
          <w:rFonts w:cs="Arial"/>
        </w:rPr>
      </w:pPr>
      <w:r w:rsidRPr="002E5C7C">
        <w:rPr>
          <w:rFonts w:cs="Arial"/>
        </w:rPr>
        <w:t>Wykonawca wyraża zgodę na potrącenie przez Zamawiającego naliczonych kar umownych z wynagrodzenia Wykonawcy. O naliczeniu kar umownych (uzasadnienie faktyczne i prawne) Zamawiający będzie informował pocztą elektroniczną Wykonawcę. Wykonawca w terminie 3 dni roboczych od przekazania informacji może wskazać przyczyny, dla których kary nie powinny być mu naliczone (podając uzasadnienie faktyczne i prawne). W przypadku niewpłynięcia w ww. terminie e-mail/pisemnie informacji do Zamawiającego o negacji kar umownych przyjmuje się, że Wykonawca akceptuje kary umowne.</w:t>
      </w:r>
    </w:p>
    <w:p w14:paraId="65F72968" w14:textId="7D1ECE44" w:rsidR="003E574E" w:rsidRDefault="003E574E" w:rsidP="003E574E">
      <w:pPr>
        <w:numPr>
          <w:ilvl w:val="0"/>
          <w:numId w:val="16"/>
        </w:numPr>
        <w:rPr>
          <w:rFonts w:cs="Arial"/>
        </w:rPr>
      </w:pPr>
      <w:r w:rsidRPr="002E5C7C">
        <w:rPr>
          <w:rFonts w:cs="Arial"/>
          <w:color w:val="000000"/>
        </w:rPr>
        <w:lastRenderedPageBreak/>
        <w:t xml:space="preserve">Maksymalna wysokość kar umownych należnych Zamawiającemu nie może przekroczyć 30% maksymalnego wynagrodzenia z podatkiem VAT, wskazanego w § </w:t>
      </w:r>
      <w:r>
        <w:rPr>
          <w:rFonts w:cs="Arial"/>
          <w:color w:val="000000"/>
        </w:rPr>
        <w:t>3</w:t>
      </w:r>
      <w:r w:rsidRPr="002E5C7C">
        <w:rPr>
          <w:rFonts w:cs="Arial"/>
          <w:color w:val="000000"/>
        </w:rPr>
        <w:t xml:space="preserve"> ust. </w:t>
      </w:r>
      <w:r w:rsidR="00561632">
        <w:rPr>
          <w:rFonts w:cs="Arial"/>
          <w:color w:val="000000"/>
        </w:rPr>
        <w:t>5</w:t>
      </w:r>
      <w:r w:rsidRPr="002E5C7C">
        <w:rPr>
          <w:rFonts w:cs="Arial"/>
          <w:color w:val="000000"/>
        </w:rPr>
        <w:t xml:space="preserve"> </w:t>
      </w:r>
      <w:r>
        <w:rPr>
          <w:rFonts w:cs="Arial"/>
          <w:color w:val="000000"/>
        </w:rPr>
        <w:t>u</w:t>
      </w:r>
      <w:r w:rsidRPr="002E5C7C">
        <w:rPr>
          <w:rFonts w:cs="Arial"/>
          <w:color w:val="000000"/>
        </w:rPr>
        <w:t>mowy.</w:t>
      </w:r>
    </w:p>
    <w:p w14:paraId="2D1009F4" w14:textId="2EE36DC7" w:rsidR="003E574E" w:rsidRPr="002E5C7C" w:rsidRDefault="003E574E" w:rsidP="003E574E">
      <w:pPr>
        <w:numPr>
          <w:ilvl w:val="0"/>
          <w:numId w:val="16"/>
        </w:numPr>
        <w:rPr>
          <w:rFonts w:cs="Arial"/>
        </w:rPr>
      </w:pPr>
      <w:r w:rsidRPr="002E5C7C">
        <w:rPr>
          <w:rFonts w:cs="Arial"/>
        </w:rPr>
        <w:t>Jeżeli wartość szkody przewyższy kwotę kar umownych Zamawiający będzie uprawniony do dochodzenia od Wykonawcy oprócz kar umownych odszkodowania uzupełniającego do wysokości rzeczywistej szkody, na zasadach ogólnych Kodeksu Cywilnego.</w:t>
      </w:r>
    </w:p>
    <w:p w14:paraId="75C2846F" w14:textId="77777777" w:rsidR="00316DEA" w:rsidRPr="00062233" w:rsidRDefault="00316DEA" w:rsidP="00316DEA">
      <w:pPr>
        <w:ind w:left="426"/>
        <w:rPr>
          <w:rFonts w:cs="Arial"/>
        </w:rPr>
      </w:pPr>
    </w:p>
    <w:p w14:paraId="425F7ED9" w14:textId="09D045D3" w:rsidR="00316DEA" w:rsidRDefault="00316DEA" w:rsidP="00EF1710">
      <w:pPr>
        <w:pStyle w:val="Nagwek4"/>
      </w:pPr>
      <w:r w:rsidRPr="00EF1710">
        <w:t>§ 8</w:t>
      </w:r>
      <w:r w:rsidR="00EF1710" w:rsidRPr="00EF1710">
        <w:t xml:space="preserve"> </w:t>
      </w:r>
      <w:r w:rsidR="00EF1710">
        <w:t>Ochrona danych</w:t>
      </w:r>
    </w:p>
    <w:p w14:paraId="0DBE4551" w14:textId="77777777" w:rsidR="00561632" w:rsidRPr="003109E6" w:rsidRDefault="00561632" w:rsidP="00561632">
      <w:pPr>
        <w:numPr>
          <w:ilvl w:val="0"/>
          <w:numId w:val="48"/>
        </w:numPr>
        <w:ind w:left="284" w:hanging="284"/>
        <w:contextualSpacing/>
        <w:jc w:val="left"/>
        <w:rPr>
          <w:rFonts w:eastAsia="Calibri" w:cs="Arial"/>
        </w:rPr>
      </w:pPr>
      <w:r w:rsidRPr="003109E6">
        <w:rPr>
          <w:rFonts w:eastAsia="Calibri" w:cs="Arial"/>
        </w:rPr>
        <w:t>Wykonawca w związku z realizacją Umowy zobowiązuje się do szczególnej ochrony przekazanych mu wszystkich danych i do zachowania ich w tajemnicy i nieprzekazywania ich osobom trzecim, jak również do trwałego ich zniszczenia niezwłocznie po wykonaniu przedmiotu Umowy oraz na każde żądanie Zamawiającego.</w:t>
      </w:r>
    </w:p>
    <w:p w14:paraId="5775D9D0" w14:textId="77777777" w:rsidR="00561632" w:rsidRPr="003109E6" w:rsidRDefault="00561632" w:rsidP="00561632">
      <w:pPr>
        <w:numPr>
          <w:ilvl w:val="0"/>
          <w:numId w:val="48"/>
        </w:numPr>
        <w:ind w:left="284" w:hanging="284"/>
        <w:contextualSpacing/>
        <w:jc w:val="left"/>
        <w:rPr>
          <w:rFonts w:eastAsia="Calibri" w:cs="Arial"/>
        </w:rPr>
      </w:pPr>
      <w:r w:rsidRPr="003109E6">
        <w:rPr>
          <w:rFonts w:eastAsia="Calibri" w:cs="Arial"/>
        </w:rPr>
        <w:t>Obowiązek zachowania tajemnicy jest nieograniczony w czasie. Jego uchylenie może być dokonane wyłącznie przez Zamawiającego w formie pisemnej.</w:t>
      </w:r>
    </w:p>
    <w:p w14:paraId="5F31F2E7" w14:textId="77777777" w:rsidR="00561632" w:rsidRPr="003109E6" w:rsidRDefault="00561632" w:rsidP="00561632">
      <w:pPr>
        <w:numPr>
          <w:ilvl w:val="0"/>
          <w:numId w:val="48"/>
        </w:numPr>
        <w:ind w:left="284" w:hanging="284"/>
        <w:contextualSpacing/>
        <w:jc w:val="left"/>
        <w:rPr>
          <w:rFonts w:eastAsia="Calibri" w:cs="Arial"/>
        </w:rPr>
      </w:pPr>
      <w:r w:rsidRPr="003109E6">
        <w:rPr>
          <w:rFonts w:eastAsia="Calibri" w:cs="Arial"/>
        </w:rPr>
        <w:t>Wykonawca odpowiada za szkody jakie powstaną wobec Zamawiającego lub osób trzecich w wyniku niezgodnego z prawem przetwarzania danych.</w:t>
      </w:r>
    </w:p>
    <w:p w14:paraId="1A4068CE" w14:textId="77777777" w:rsidR="00561632" w:rsidRPr="003109E6" w:rsidRDefault="00561632" w:rsidP="00561632">
      <w:pPr>
        <w:numPr>
          <w:ilvl w:val="0"/>
          <w:numId w:val="48"/>
        </w:numPr>
        <w:ind w:left="284" w:hanging="284"/>
        <w:contextualSpacing/>
        <w:jc w:val="left"/>
        <w:rPr>
          <w:rFonts w:eastAsia="Calibri" w:cs="Arial"/>
        </w:rPr>
      </w:pPr>
      <w:r w:rsidRPr="003109E6">
        <w:rPr>
          <w:rFonts w:eastAsia="Calibri" w:cs="Arial"/>
        </w:rPr>
        <w:t>W przypadku przetwarzania przez Wykonawcę danych osobowych, których administratorem jest Główny Inspektor Pracy, Wykonawca będzie przestrzegać przepisów wskazanych w rozporządzeniu Parlamentu Europejskiego i Rady (UE) 2016/679 z dnia 27 kwietnia 2016 r. w sprawie ochrony osób fizycznych w związku z przetwarzaniem danych osobowych i w sprawie swobodnego przepływu takich danych oraz uchylenia dyrektywy 95/46/WE (RODO) (Dz. U. UE. L. z 2016 r. Nr 119, str. 1) i sprostowaniem z dnia 23 maja 2018 r. (Dz.U. UE z 2018 r. Nr 127 s.2).</w:t>
      </w:r>
    </w:p>
    <w:p w14:paraId="16135798" w14:textId="77777777" w:rsidR="00561632" w:rsidRPr="00561632" w:rsidRDefault="00561632" w:rsidP="003109E6"/>
    <w:p w14:paraId="61A29118" w14:textId="767FB22C" w:rsidR="00316DEA" w:rsidRDefault="00316DEA" w:rsidP="003109E6">
      <w:pPr>
        <w:ind w:left="426"/>
        <w:rPr>
          <w:rFonts w:cs="Arial"/>
        </w:rPr>
      </w:pPr>
    </w:p>
    <w:p w14:paraId="2E76398B" w14:textId="77777777" w:rsidR="00AD0E5E" w:rsidRPr="00AD0E5E" w:rsidRDefault="00AD0E5E" w:rsidP="00AD0E5E">
      <w:pPr>
        <w:ind w:left="426"/>
        <w:rPr>
          <w:rFonts w:cs="Arial"/>
        </w:rPr>
      </w:pPr>
    </w:p>
    <w:p w14:paraId="61AD1A1E" w14:textId="6A273677" w:rsidR="00743A67" w:rsidRPr="00743A67" w:rsidRDefault="00316DEA" w:rsidP="00743A67">
      <w:pPr>
        <w:pStyle w:val="Nagwek4"/>
        <w:rPr>
          <w:rFonts w:cs="Arial"/>
        </w:rPr>
      </w:pPr>
      <w:r w:rsidRPr="00743A67">
        <w:rPr>
          <w:rFonts w:cs="Arial"/>
        </w:rPr>
        <w:t>§ 9</w:t>
      </w:r>
      <w:r w:rsidR="00EF1710" w:rsidRPr="00743A67">
        <w:rPr>
          <w:rFonts w:cs="Arial"/>
        </w:rPr>
        <w:t xml:space="preserve"> </w:t>
      </w:r>
      <w:r w:rsidR="00743A67" w:rsidRPr="00743A67">
        <w:rPr>
          <w:rFonts w:cs="Arial"/>
        </w:rPr>
        <w:t>Okoliczności związane z COVID-19</w:t>
      </w:r>
    </w:p>
    <w:p w14:paraId="69C941FD" w14:textId="0B1F8788" w:rsidR="00743A67" w:rsidRPr="00743A67" w:rsidRDefault="00743A67" w:rsidP="00743A67">
      <w:pPr>
        <w:pStyle w:val="Tekstpodstawowy"/>
        <w:numPr>
          <w:ilvl w:val="0"/>
          <w:numId w:val="41"/>
        </w:numPr>
        <w:spacing w:after="0" w:line="360" w:lineRule="auto"/>
        <w:ind w:left="426" w:hanging="426"/>
        <w:rPr>
          <w:rFonts w:cs="Arial"/>
          <w:sz w:val="22"/>
          <w:szCs w:val="22"/>
        </w:rPr>
      </w:pPr>
      <w:r w:rsidRPr="00743A67">
        <w:rPr>
          <w:rFonts w:cs="Arial"/>
          <w:sz w:val="22"/>
          <w:szCs w:val="22"/>
        </w:rPr>
        <w:t>Strony niezwłocznie, wzajemnie informują się o wpływie okoliczności związanych z wystąpieniem</w:t>
      </w:r>
      <w:r w:rsidRPr="00743A67">
        <w:rPr>
          <w:rFonts w:cs="Arial"/>
          <w:spacing w:val="-4"/>
          <w:sz w:val="22"/>
          <w:szCs w:val="22"/>
        </w:rPr>
        <w:t xml:space="preserve"> </w:t>
      </w:r>
      <w:r w:rsidRPr="00743A67">
        <w:rPr>
          <w:rFonts w:cs="Arial"/>
          <w:sz w:val="22"/>
          <w:szCs w:val="22"/>
        </w:rPr>
        <w:t>COVID-19</w:t>
      </w:r>
      <w:r w:rsidRPr="00743A67">
        <w:rPr>
          <w:rFonts w:cs="Arial"/>
          <w:spacing w:val="-4"/>
          <w:sz w:val="22"/>
          <w:szCs w:val="22"/>
        </w:rPr>
        <w:t xml:space="preserve"> </w:t>
      </w:r>
      <w:r w:rsidRPr="00743A67">
        <w:rPr>
          <w:rFonts w:cs="Arial"/>
          <w:sz w:val="22"/>
          <w:szCs w:val="22"/>
        </w:rPr>
        <w:t>na</w:t>
      </w:r>
      <w:r w:rsidRPr="00743A67">
        <w:rPr>
          <w:rFonts w:cs="Arial"/>
          <w:spacing w:val="-3"/>
          <w:sz w:val="22"/>
          <w:szCs w:val="22"/>
        </w:rPr>
        <w:t xml:space="preserve"> </w:t>
      </w:r>
      <w:r w:rsidRPr="00743A67">
        <w:rPr>
          <w:rFonts w:cs="Arial"/>
          <w:sz w:val="22"/>
          <w:szCs w:val="22"/>
        </w:rPr>
        <w:t>należyte</w:t>
      </w:r>
      <w:r w:rsidRPr="00743A67">
        <w:rPr>
          <w:rFonts w:cs="Arial"/>
          <w:spacing w:val="-2"/>
          <w:sz w:val="22"/>
          <w:szCs w:val="22"/>
        </w:rPr>
        <w:t xml:space="preserve"> </w:t>
      </w:r>
      <w:r w:rsidRPr="00743A67">
        <w:rPr>
          <w:rFonts w:cs="Arial"/>
          <w:sz w:val="22"/>
          <w:szCs w:val="22"/>
        </w:rPr>
        <w:t>wykonanie</w:t>
      </w:r>
      <w:r w:rsidRPr="00743A67">
        <w:rPr>
          <w:rFonts w:cs="Arial"/>
          <w:spacing w:val="-5"/>
          <w:sz w:val="22"/>
          <w:szCs w:val="22"/>
        </w:rPr>
        <w:t xml:space="preserve"> </w:t>
      </w:r>
      <w:r>
        <w:rPr>
          <w:rFonts w:cs="Arial"/>
          <w:spacing w:val="-5"/>
          <w:sz w:val="22"/>
          <w:szCs w:val="22"/>
        </w:rPr>
        <w:t>u</w:t>
      </w:r>
      <w:r w:rsidRPr="00743A67">
        <w:rPr>
          <w:rFonts w:cs="Arial"/>
          <w:sz w:val="22"/>
          <w:szCs w:val="22"/>
        </w:rPr>
        <w:t>mowy,</w:t>
      </w:r>
      <w:r w:rsidRPr="00743A67">
        <w:rPr>
          <w:rFonts w:cs="Arial"/>
          <w:spacing w:val="-3"/>
          <w:sz w:val="22"/>
          <w:szCs w:val="22"/>
        </w:rPr>
        <w:t xml:space="preserve"> </w:t>
      </w:r>
      <w:r w:rsidRPr="00743A67">
        <w:rPr>
          <w:rFonts w:cs="Arial"/>
          <w:sz w:val="22"/>
          <w:szCs w:val="22"/>
        </w:rPr>
        <w:t>o</w:t>
      </w:r>
      <w:r w:rsidRPr="00743A67">
        <w:rPr>
          <w:rFonts w:cs="Arial"/>
          <w:spacing w:val="-2"/>
          <w:sz w:val="22"/>
          <w:szCs w:val="22"/>
        </w:rPr>
        <w:t xml:space="preserve"> </w:t>
      </w:r>
      <w:r w:rsidRPr="00743A67">
        <w:rPr>
          <w:rFonts w:cs="Arial"/>
          <w:sz w:val="22"/>
          <w:szCs w:val="22"/>
        </w:rPr>
        <w:t>ile</w:t>
      </w:r>
      <w:r w:rsidRPr="00743A67">
        <w:rPr>
          <w:rFonts w:cs="Arial"/>
          <w:spacing w:val="-4"/>
          <w:sz w:val="22"/>
          <w:szCs w:val="22"/>
        </w:rPr>
        <w:t xml:space="preserve"> </w:t>
      </w:r>
      <w:r w:rsidRPr="00743A67">
        <w:rPr>
          <w:rFonts w:cs="Arial"/>
          <w:sz w:val="22"/>
          <w:szCs w:val="22"/>
        </w:rPr>
        <w:t>taki</w:t>
      </w:r>
      <w:r w:rsidRPr="00743A67">
        <w:rPr>
          <w:rFonts w:cs="Arial"/>
          <w:spacing w:val="-3"/>
          <w:sz w:val="22"/>
          <w:szCs w:val="22"/>
        </w:rPr>
        <w:t xml:space="preserve"> </w:t>
      </w:r>
      <w:r w:rsidRPr="00743A67">
        <w:rPr>
          <w:rFonts w:cs="Arial"/>
          <w:sz w:val="22"/>
          <w:szCs w:val="22"/>
        </w:rPr>
        <w:t>wpływ</w:t>
      </w:r>
      <w:r w:rsidRPr="00743A67">
        <w:rPr>
          <w:rFonts w:cs="Arial"/>
          <w:spacing w:val="-4"/>
          <w:sz w:val="22"/>
          <w:szCs w:val="22"/>
        </w:rPr>
        <w:t xml:space="preserve"> </w:t>
      </w:r>
      <w:r w:rsidRPr="00743A67">
        <w:rPr>
          <w:rFonts w:cs="Arial"/>
          <w:sz w:val="22"/>
          <w:szCs w:val="22"/>
        </w:rPr>
        <w:t>wystąpił</w:t>
      </w:r>
      <w:r w:rsidRPr="00743A67">
        <w:rPr>
          <w:rFonts w:cs="Arial"/>
          <w:spacing w:val="-2"/>
          <w:sz w:val="22"/>
          <w:szCs w:val="22"/>
        </w:rPr>
        <w:t xml:space="preserve"> </w:t>
      </w:r>
      <w:r w:rsidRPr="00743A67">
        <w:rPr>
          <w:rFonts w:cs="Arial"/>
          <w:sz w:val="22"/>
          <w:szCs w:val="22"/>
        </w:rPr>
        <w:t>lub może</w:t>
      </w:r>
      <w:r w:rsidRPr="00743A67">
        <w:rPr>
          <w:rFonts w:cs="Arial"/>
          <w:spacing w:val="-2"/>
          <w:sz w:val="22"/>
          <w:szCs w:val="22"/>
        </w:rPr>
        <w:t xml:space="preserve"> </w:t>
      </w:r>
      <w:r w:rsidRPr="00743A67">
        <w:rPr>
          <w:rFonts w:cs="Arial"/>
          <w:sz w:val="22"/>
          <w:szCs w:val="22"/>
        </w:rPr>
        <w:t>wystąpić.</w:t>
      </w:r>
      <w:r w:rsidRPr="00743A67">
        <w:rPr>
          <w:rFonts w:cs="Arial"/>
          <w:spacing w:val="-4"/>
          <w:sz w:val="22"/>
          <w:szCs w:val="22"/>
        </w:rPr>
        <w:t xml:space="preserve"> </w:t>
      </w:r>
      <w:r w:rsidRPr="00743A67">
        <w:rPr>
          <w:rFonts w:cs="Arial"/>
          <w:sz w:val="22"/>
          <w:szCs w:val="22"/>
        </w:rPr>
        <w:t>Strony</w:t>
      </w:r>
      <w:r w:rsidRPr="00743A67">
        <w:rPr>
          <w:rFonts w:cs="Arial"/>
          <w:spacing w:val="-3"/>
          <w:sz w:val="22"/>
          <w:szCs w:val="22"/>
        </w:rPr>
        <w:t xml:space="preserve"> </w:t>
      </w:r>
      <w:r w:rsidRPr="00743A67">
        <w:rPr>
          <w:rFonts w:cs="Arial"/>
          <w:sz w:val="22"/>
          <w:szCs w:val="22"/>
        </w:rPr>
        <w:t>potwierdzają</w:t>
      </w:r>
      <w:r w:rsidRPr="00743A67">
        <w:rPr>
          <w:rFonts w:cs="Arial"/>
          <w:spacing w:val="-4"/>
          <w:sz w:val="22"/>
          <w:szCs w:val="22"/>
        </w:rPr>
        <w:t xml:space="preserve"> </w:t>
      </w:r>
      <w:r w:rsidRPr="00743A67">
        <w:rPr>
          <w:rFonts w:cs="Arial"/>
          <w:sz w:val="22"/>
          <w:szCs w:val="22"/>
        </w:rPr>
        <w:t>ten</w:t>
      </w:r>
      <w:r w:rsidRPr="00743A67">
        <w:rPr>
          <w:rFonts w:cs="Arial"/>
          <w:spacing w:val="-2"/>
          <w:sz w:val="22"/>
          <w:szCs w:val="22"/>
        </w:rPr>
        <w:t xml:space="preserve"> </w:t>
      </w:r>
      <w:r w:rsidRPr="00743A67">
        <w:rPr>
          <w:rFonts w:cs="Arial"/>
          <w:sz w:val="22"/>
          <w:szCs w:val="22"/>
        </w:rPr>
        <w:t>wpływ</w:t>
      </w:r>
      <w:r w:rsidRPr="00743A67">
        <w:rPr>
          <w:rFonts w:cs="Arial"/>
          <w:spacing w:val="-4"/>
          <w:sz w:val="22"/>
          <w:szCs w:val="22"/>
        </w:rPr>
        <w:t xml:space="preserve"> </w:t>
      </w:r>
      <w:r w:rsidRPr="00743A67">
        <w:rPr>
          <w:rFonts w:cs="Arial"/>
          <w:sz w:val="22"/>
          <w:szCs w:val="22"/>
        </w:rPr>
        <w:t>dołączając</w:t>
      </w:r>
      <w:r w:rsidRPr="00743A67">
        <w:rPr>
          <w:rFonts w:cs="Arial"/>
          <w:spacing w:val="-6"/>
          <w:sz w:val="22"/>
          <w:szCs w:val="22"/>
        </w:rPr>
        <w:t xml:space="preserve"> </w:t>
      </w:r>
      <w:r w:rsidRPr="00743A67">
        <w:rPr>
          <w:rFonts w:cs="Arial"/>
          <w:sz w:val="22"/>
          <w:szCs w:val="22"/>
        </w:rPr>
        <w:t>do</w:t>
      </w:r>
      <w:r w:rsidRPr="00743A67">
        <w:rPr>
          <w:rFonts w:cs="Arial"/>
          <w:spacing w:val="-2"/>
          <w:sz w:val="22"/>
          <w:szCs w:val="22"/>
        </w:rPr>
        <w:t xml:space="preserve"> </w:t>
      </w:r>
      <w:r w:rsidRPr="00743A67">
        <w:rPr>
          <w:rFonts w:cs="Arial"/>
          <w:sz w:val="22"/>
          <w:szCs w:val="22"/>
        </w:rPr>
        <w:t>informacji,</w:t>
      </w:r>
      <w:r w:rsidRPr="00743A67">
        <w:rPr>
          <w:rFonts w:cs="Arial"/>
          <w:spacing w:val="-5"/>
          <w:sz w:val="22"/>
          <w:szCs w:val="22"/>
        </w:rPr>
        <w:t xml:space="preserve"> </w:t>
      </w:r>
      <w:r w:rsidRPr="00743A67">
        <w:rPr>
          <w:rFonts w:cs="Arial"/>
          <w:sz w:val="22"/>
          <w:szCs w:val="22"/>
        </w:rPr>
        <w:t>o</w:t>
      </w:r>
      <w:r w:rsidRPr="00743A67">
        <w:rPr>
          <w:rFonts w:cs="Arial"/>
          <w:spacing w:val="-2"/>
          <w:sz w:val="22"/>
          <w:szCs w:val="22"/>
        </w:rPr>
        <w:t xml:space="preserve"> </w:t>
      </w:r>
      <w:r w:rsidRPr="00743A67">
        <w:rPr>
          <w:rFonts w:cs="Arial"/>
          <w:sz w:val="22"/>
          <w:szCs w:val="22"/>
        </w:rPr>
        <w:t>której</w:t>
      </w:r>
      <w:r w:rsidRPr="00743A67">
        <w:rPr>
          <w:rFonts w:cs="Arial"/>
          <w:spacing w:val="-5"/>
          <w:sz w:val="22"/>
          <w:szCs w:val="22"/>
        </w:rPr>
        <w:t xml:space="preserve"> </w:t>
      </w:r>
      <w:r w:rsidRPr="00743A67">
        <w:rPr>
          <w:rFonts w:cs="Arial"/>
          <w:sz w:val="22"/>
          <w:szCs w:val="22"/>
        </w:rPr>
        <w:t>mowa w zdaniu pierwszym, oświadczenia lub dokumenty dotyczące okoliczności, które</w:t>
      </w:r>
    </w:p>
    <w:p w14:paraId="68F57F8B" w14:textId="7A45D009" w:rsidR="00743A67" w:rsidRDefault="00743A67" w:rsidP="00743A67">
      <w:pPr>
        <w:pStyle w:val="Tekstpodstawowy"/>
        <w:spacing w:after="0" w:line="360" w:lineRule="auto"/>
        <w:ind w:left="478"/>
        <w:rPr>
          <w:rFonts w:cs="Arial"/>
          <w:spacing w:val="-2"/>
          <w:sz w:val="22"/>
          <w:szCs w:val="22"/>
        </w:rPr>
      </w:pPr>
      <w:r w:rsidRPr="00743A67">
        <w:rPr>
          <w:rFonts w:cs="Arial"/>
          <w:sz w:val="22"/>
          <w:szCs w:val="22"/>
        </w:rPr>
        <w:t>uniemożliwiają</w:t>
      </w:r>
      <w:r w:rsidRPr="00743A67">
        <w:rPr>
          <w:rFonts w:cs="Arial"/>
          <w:spacing w:val="-5"/>
          <w:sz w:val="22"/>
          <w:szCs w:val="22"/>
        </w:rPr>
        <w:t xml:space="preserve"> </w:t>
      </w:r>
      <w:r w:rsidRPr="00743A67">
        <w:rPr>
          <w:rFonts w:cs="Arial"/>
          <w:sz w:val="22"/>
          <w:szCs w:val="22"/>
        </w:rPr>
        <w:t>bądź</w:t>
      </w:r>
      <w:r w:rsidRPr="00743A67">
        <w:rPr>
          <w:rFonts w:cs="Arial"/>
          <w:spacing w:val="-2"/>
          <w:sz w:val="22"/>
          <w:szCs w:val="22"/>
        </w:rPr>
        <w:t xml:space="preserve"> </w:t>
      </w:r>
      <w:r w:rsidRPr="00743A67">
        <w:rPr>
          <w:rFonts w:cs="Arial"/>
          <w:sz w:val="22"/>
          <w:szCs w:val="22"/>
        </w:rPr>
        <w:t>w</w:t>
      </w:r>
      <w:r w:rsidRPr="00743A67">
        <w:rPr>
          <w:rFonts w:cs="Arial"/>
          <w:spacing w:val="-4"/>
          <w:sz w:val="22"/>
          <w:szCs w:val="22"/>
        </w:rPr>
        <w:t xml:space="preserve"> </w:t>
      </w:r>
      <w:r w:rsidRPr="00743A67">
        <w:rPr>
          <w:rFonts w:cs="Arial"/>
          <w:sz w:val="22"/>
          <w:szCs w:val="22"/>
        </w:rPr>
        <w:t>istotnym</w:t>
      </w:r>
      <w:r w:rsidRPr="00743A67">
        <w:rPr>
          <w:rFonts w:cs="Arial"/>
          <w:spacing w:val="-3"/>
          <w:sz w:val="22"/>
          <w:szCs w:val="22"/>
        </w:rPr>
        <w:t xml:space="preserve"> </w:t>
      </w:r>
      <w:r w:rsidRPr="00743A67">
        <w:rPr>
          <w:rFonts w:cs="Arial"/>
          <w:sz w:val="22"/>
          <w:szCs w:val="22"/>
        </w:rPr>
        <w:t>stopniu</w:t>
      </w:r>
      <w:r w:rsidRPr="00743A67">
        <w:rPr>
          <w:rFonts w:cs="Arial"/>
          <w:spacing w:val="-5"/>
          <w:sz w:val="22"/>
          <w:szCs w:val="22"/>
        </w:rPr>
        <w:t xml:space="preserve"> </w:t>
      </w:r>
      <w:r w:rsidRPr="00743A67">
        <w:rPr>
          <w:rFonts w:cs="Arial"/>
          <w:sz w:val="22"/>
          <w:szCs w:val="22"/>
        </w:rPr>
        <w:t>ograniczają</w:t>
      </w:r>
      <w:r w:rsidRPr="00743A67">
        <w:rPr>
          <w:rFonts w:cs="Arial"/>
          <w:spacing w:val="-2"/>
          <w:sz w:val="22"/>
          <w:szCs w:val="22"/>
        </w:rPr>
        <w:t xml:space="preserve"> </w:t>
      </w:r>
      <w:r w:rsidRPr="00743A67">
        <w:rPr>
          <w:rFonts w:cs="Arial"/>
          <w:sz w:val="22"/>
          <w:szCs w:val="22"/>
        </w:rPr>
        <w:t>możliwość</w:t>
      </w:r>
      <w:r w:rsidRPr="00743A67">
        <w:rPr>
          <w:rFonts w:cs="Arial"/>
          <w:spacing w:val="-4"/>
          <w:sz w:val="22"/>
          <w:szCs w:val="22"/>
        </w:rPr>
        <w:t xml:space="preserve"> </w:t>
      </w:r>
      <w:r w:rsidRPr="00743A67">
        <w:rPr>
          <w:rFonts w:cs="Arial"/>
          <w:sz w:val="22"/>
          <w:szCs w:val="22"/>
        </w:rPr>
        <w:t>wykonania</w:t>
      </w:r>
      <w:r w:rsidRPr="00743A67">
        <w:rPr>
          <w:rFonts w:cs="Arial"/>
          <w:spacing w:val="-2"/>
          <w:sz w:val="22"/>
          <w:szCs w:val="22"/>
        </w:rPr>
        <w:t xml:space="preserve"> </w:t>
      </w:r>
      <w:r>
        <w:rPr>
          <w:rFonts w:cs="Arial"/>
          <w:spacing w:val="-2"/>
          <w:sz w:val="22"/>
          <w:szCs w:val="22"/>
        </w:rPr>
        <w:t>u</w:t>
      </w:r>
      <w:r w:rsidRPr="00743A67">
        <w:rPr>
          <w:rFonts w:cs="Arial"/>
          <w:spacing w:val="-2"/>
          <w:sz w:val="22"/>
          <w:szCs w:val="22"/>
        </w:rPr>
        <w:t>mowy.</w:t>
      </w:r>
    </w:p>
    <w:p w14:paraId="467077CA" w14:textId="0ABAD256" w:rsidR="00743A67" w:rsidRDefault="00743A67" w:rsidP="00743A67">
      <w:pPr>
        <w:pStyle w:val="Tekstpodstawowy"/>
        <w:numPr>
          <w:ilvl w:val="0"/>
          <w:numId w:val="41"/>
        </w:numPr>
        <w:spacing w:after="0" w:line="360" w:lineRule="auto"/>
        <w:ind w:left="426" w:hanging="426"/>
        <w:rPr>
          <w:rFonts w:cs="Arial"/>
          <w:sz w:val="22"/>
          <w:szCs w:val="22"/>
        </w:rPr>
      </w:pPr>
      <w:r w:rsidRPr="00743A67">
        <w:rPr>
          <w:rFonts w:cs="Arial"/>
          <w:sz w:val="22"/>
          <w:szCs w:val="22"/>
        </w:rPr>
        <w:t>Każda ze Stron może żądać przedstawienia dodatkowych oświadczeń lub dokumentów potwierdzających</w:t>
      </w:r>
      <w:r w:rsidRPr="00743A67">
        <w:rPr>
          <w:rFonts w:cs="Arial"/>
          <w:spacing w:val="-3"/>
          <w:sz w:val="22"/>
          <w:szCs w:val="22"/>
        </w:rPr>
        <w:t xml:space="preserve"> </w:t>
      </w:r>
      <w:r w:rsidRPr="00743A67">
        <w:rPr>
          <w:rFonts w:cs="Arial"/>
          <w:sz w:val="22"/>
          <w:szCs w:val="22"/>
        </w:rPr>
        <w:t>wpływ</w:t>
      </w:r>
      <w:r w:rsidRPr="00743A67">
        <w:rPr>
          <w:rFonts w:cs="Arial"/>
          <w:spacing w:val="-5"/>
          <w:sz w:val="22"/>
          <w:szCs w:val="22"/>
        </w:rPr>
        <w:t xml:space="preserve"> </w:t>
      </w:r>
      <w:r w:rsidRPr="00743A67">
        <w:rPr>
          <w:rFonts w:cs="Arial"/>
          <w:sz w:val="22"/>
          <w:szCs w:val="22"/>
        </w:rPr>
        <w:t>okoliczności</w:t>
      </w:r>
      <w:r w:rsidRPr="00743A67">
        <w:rPr>
          <w:rFonts w:cs="Arial"/>
          <w:spacing w:val="-5"/>
          <w:sz w:val="22"/>
          <w:szCs w:val="22"/>
        </w:rPr>
        <w:t xml:space="preserve"> </w:t>
      </w:r>
      <w:r w:rsidRPr="00743A67">
        <w:rPr>
          <w:rFonts w:cs="Arial"/>
          <w:sz w:val="22"/>
          <w:szCs w:val="22"/>
        </w:rPr>
        <w:t>związanych</w:t>
      </w:r>
      <w:r w:rsidRPr="00743A67">
        <w:rPr>
          <w:rFonts w:cs="Arial"/>
          <w:spacing w:val="-6"/>
          <w:sz w:val="22"/>
          <w:szCs w:val="22"/>
        </w:rPr>
        <w:t xml:space="preserve"> </w:t>
      </w:r>
      <w:r w:rsidRPr="00743A67">
        <w:rPr>
          <w:rFonts w:cs="Arial"/>
          <w:sz w:val="22"/>
          <w:szCs w:val="22"/>
        </w:rPr>
        <w:t>z</w:t>
      </w:r>
      <w:r w:rsidRPr="00743A67">
        <w:rPr>
          <w:rFonts w:cs="Arial"/>
          <w:spacing w:val="-3"/>
          <w:sz w:val="22"/>
          <w:szCs w:val="22"/>
        </w:rPr>
        <w:t xml:space="preserve"> </w:t>
      </w:r>
      <w:r w:rsidRPr="00743A67">
        <w:rPr>
          <w:rFonts w:cs="Arial"/>
          <w:sz w:val="22"/>
          <w:szCs w:val="22"/>
        </w:rPr>
        <w:t>wystąpieniem</w:t>
      </w:r>
      <w:r w:rsidRPr="00743A67">
        <w:rPr>
          <w:rFonts w:cs="Arial"/>
          <w:spacing w:val="-5"/>
          <w:sz w:val="22"/>
          <w:szCs w:val="22"/>
        </w:rPr>
        <w:t xml:space="preserve"> </w:t>
      </w:r>
      <w:r w:rsidRPr="00743A67">
        <w:rPr>
          <w:rFonts w:cs="Arial"/>
          <w:sz w:val="22"/>
          <w:szCs w:val="22"/>
        </w:rPr>
        <w:t>COVID-19</w:t>
      </w:r>
      <w:r w:rsidRPr="00743A67">
        <w:rPr>
          <w:rFonts w:cs="Arial"/>
          <w:spacing w:val="-3"/>
          <w:sz w:val="22"/>
          <w:szCs w:val="22"/>
        </w:rPr>
        <w:t xml:space="preserve"> </w:t>
      </w:r>
      <w:r w:rsidRPr="00743A67">
        <w:rPr>
          <w:rFonts w:cs="Arial"/>
          <w:sz w:val="22"/>
          <w:szCs w:val="22"/>
        </w:rPr>
        <w:t>na</w:t>
      </w:r>
      <w:r w:rsidRPr="00743A67">
        <w:rPr>
          <w:rFonts w:cs="Arial"/>
          <w:spacing w:val="-5"/>
          <w:sz w:val="22"/>
          <w:szCs w:val="22"/>
        </w:rPr>
        <w:t xml:space="preserve"> </w:t>
      </w:r>
      <w:r w:rsidRPr="00743A67">
        <w:rPr>
          <w:rFonts w:cs="Arial"/>
          <w:sz w:val="22"/>
          <w:szCs w:val="22"/>
        </w:rPr>
        <w:t>należyte wykonanie Umowy.</w:t>
      </w:r>
    </w:p>
    <w:p w14:paraId="3C23DFAB" w14:textId="77777777" w:rsidR="00743A67" w:rsidRPr="00743A67" w:rsidRDefault="00743A67" w:rsidP="00743A67">
      <w:pPr>
        <w:pStyle w:val="Tekstpodstawowy"/>
        <w:spacing w:after="0" w:line="360" w:lineRule="auto"/>
        <w:rPr>
          <w:rFonts w:cs="Arial"/>
          <w:sz w:val="22"/>
          <w:szCs w:val="22"/>
        </w:rPr>
      </w:pPr>
    </w:p>
    <w:p w14:paraId="426FCC4E" w14:textId="5E29DCEB" w:rsidR="00316DEA" w:rsidRPr="00062233" w:rsidRDefault="00743A67" w:rsidP="00EF1710">
      <w:pPr>
        <w:pStyle w:val="Nagwek4"/>
      </w:pPr>
      <w:r>
        <w:t xml:space="preserve">§ 10 </w:t>
      </w:r>
      <w:r w:rsidR="00316DEA" w:rsidRPr="00062233">
        <w:t>Postanowienia końcowe</w:t>
      </w:r>
    </w:p>
    <w:p w14:paraId="55FDA13B" w14:textId="7DE53BFA" w:rsidR="00316DEA" w:rsidRPr="00261404" w:rsidRDefault="00316DEA" w:rsidP="00261404">
      <w:pPr>
        <w:pStyle w:val="Akapitzlist"/>
        <w:numPr>
          <w:ilvl w:val="1"/>
          <w:numId w:val="31"/>
        </w:numPr>
        <w:ind w:left="426" w:hanging="426"/>
        <w:rPr>
          <w:rFonts w:cs="Arial"/>
        </w:rPr>
      </w:pPr>
      <w:r w:rsidRPr="00261404">
        <w:rPr>
          <w:rFonts w:cs="Arial"/>
        </w:rPr>
        <w:t>Zamawiający wskazuje jako osob</w:t>
      </w:r>
      <w:r w:rsidR="00283F41" w:rsidRPr="00261404">
        <w:rPr>
          <w:rFonts w:cs="Arial"/>
        </w:rPr>
        <w:t>y odpowiedzialne za realizację</w:t>
      </w:r>
      <w:r w:rsidRPr="00261404">
        <w:rPr>
          <w:rFonts w:cs="Arial"/>
        </w:rPr>
        <w:t xml:space="preserve"> umowy:</w:t>
      </w:r>
    </w:p>
    <w:p w14:paraId="7FF90451" w14:textId="77777777" w:rsidR="00743A67" w:rsidRDefault="00316DEA" w:rsidP="00743A67">
      <w:pPr>
        <w:pStyle w:val="Akapitzlist"/>
        <w:numPr>
          <w:ilvl w:val="0"/>
          <w:numId w:val="42"/>
        </w:numPr>
        <w:ind w:left="709" w:hanging="283"/>
        <w:rPr>
          <w:rFonts w:cs="Arial"/>
        </w:rPr>
      </w:pPr>
      <w:r w:rsidRPr="00743A67">
        <w:rPr>
          <w:rFonts w:cs="Arial"/>
        </w:rPr>
        <w:lastRenderedPageBreak/>
        <w:t>Tomasza Sklepińskiego -</w:t>
      </w:r>
      <w:r w:rsidR="00261404" w:rsidRPr="00743A67">
        <w:rPr>
          <w:rFonts w:cs="Arial"/>
        </w:rPr>
        <w:t xml:space="preserve"> </w:t>
      </w:r>
      <w:r w:rsidRPr="00743A67">
        <w:rPr>
          <w:rFonts w:cs="Arial"/>
        </w:rPr>
        <w:t xml:space="preserve">tel.: 22 3918368, email: </w:t>
      </w:r>
      <w:hyperlink r:id="rId17" w:history="1">
        <w:r w:rsidRPr="00300D9C">
          <w:rPr>
            <w:rFonts w:cs="Arial"/>
            <w:color w:val="4472C4" w:themeColor="accent1"/>
            <w:u w:val="single"/>
          </w:rPr>
          <w:t>tomasz.sklepinski@gip.pip.gov.pl</w:t>
        </w:r>
      </w:hyperlink>
      <w:r w:rsidRPr="00743A67">
        <w:rPr>
          <w:rFonts w:cs="Arial"/>
        </w:rPr>
        <w:t xml:space="preserve"> </w:t>
      </w:r>
    </w:p>
    <w:p w14:paraId="7E1F268D" w14:textId="71CD67A2" w:rsidR="00316DEA" w:rsidRPr="00743A67" w:rsidRDefault="00316DEA" w:rsidP="00743A67">
      <w:pPr>
        <w:pStyle w:val="Akapitzlist"/>
        <w:numPr>
          <w:ilvl w:val="0"/>
          <w:numId w:val="42"/>
        </w:numPr>
        <w:ind w:left="709" w:hanging="283"/>
        <w:rPr>
          <w:rFonts w:cs="Arial"/>
        </w:rPr>
      </w:pPr>
      <w:r w:rsidRPr="00743A67">
        <w:rPr>
          <w:rFonts w:cs="Arial"/>
        </w:rPr>
        <w:t xml:space="preserve">Tomasza Płodzika - tel.: 22 3918210 ,email: </w:t>
      </w:r>
      <w:hyperlink r:id="rId18" w:history="1">
        <w:r w:rsidRPr="00743A67">
          <w:rPr>
            <w:rStyle w:val="Hipercze"/>
            <w:rFonts w:cs="Arial"/>
          </w:rPr>
          <w:t>tomasz.plodzik@gip.pip.gov.pl</w:t>
        </w:r>
      </w:hyperlink>
      <w:r w:rsidRPr="00743A67">
        <w:rPr>
          <w:rFonts w:cs="Arial"/>
        </w:rPr>
        <w:t xml:space="preserve"> </w:t>
      </w:r>
    </w:p>
    <w:p w14:paraId="0C16F26D" w14:textId="1F9F43D0" w:rsidR="00316DEA" w:rsidRPr="00062233" w:rsidRDefault="00316DEA" w:rsidP="00261404">
      <w:pPr>
        <w:pStyle w:val="Akapitzlist"/>
        <w:numPr>
          <w:ilvl w:val="1"/>
          <w:numId w:val="31"/>
        </w:numPr>
        <w:ind w:left="426" w:hanging="426"/>
        <w:rPr>
          <w:rFonts w:cs="Arial"/>
        </w:rPr>
      </w:pPr>
      <w:r w:rsidRPr="00062233">
        <w:rPr>
          <w:rFonts w:cs="Arial"/>
        </w:rPr>
        <w:t xml:space="preserve">Wykonawca wskazuje jako osoby odpowiedzialne za realizację umowy: </w:t>
      </w:r>
    </w:p>
    <w:p w14:paraId="675EF52B" w14:textId="0AB5CA9F" w:rsidR="00316DEA" w:rsidRPr="00062233" w:rsidRDefault="00316DEA" w:rsidP="00261404">
      <w:pPr>
        <w:ind w:left="426"/>
        <w:rPr>
          <w:rFonts w:cs="Arial"/>
        </w:rPr>
      </w:pPr>
      <w:r w:rsidRPr="00062233">
        <w:rPr>
          <w:rFonts w:cs="Arial"/>
        </w:rPr>
        <w:t>………………………………………..</w:t>
      </w:r>
    </w:p>
    <w:p w14:paraId="2F71BBAF" w14:textId="70BA5DE3" w:rsidR="00EF1710" w:rsidRDefault="00261404" w:rsidP="00261404">
      <w:pPr>
        <w:pStyle w:val="Akapitzlist"/>
        <w:numPr>
          <w:ilvl w:val="1"/>
          <w:numId w:val="31"/>
        </w:numPr>
        <w:ind w:left="426" w:hanging="426"/>
        <w:rPr>
          <w:rFonts w:cs="Arial"/>
        </w:rPr>
      </w:pPr>
      <w:r w:rsidRPr="00062233">
        <w:rPr>
          <w:rFonts w:cs="Arial"/>
        </w:rPr>
        <w:t xml:space="preserve">Wszelkie zmiany lub uzupełnienia umowy wymagają zgody obu Stron, wyrażonej w formie pisemnej, pod rygorem nieważności, z zastrzeżeniem </w:t>
      </w:r>
      <w:r w:rsidRPr="00B505F0">
        <w:rPr>
          <w:rFonts w:cs="Arial"/>
        </w:rPr>
        <w:t xml:space="preserve">postanowień ust. </w:t>
      </w:r>
      <w:r w:rsidR="00EF1710">
        <w:rPr>
          <w:rFonts w:cs="Arial"/>
        </w:rPr>
        <w:t>4</w:t>
      </w:r>
    </w:p>
    <w:p w14:paraId="07DC3151" w14:textId="5AB81E13" w:rsidR="00261404" w:rsidRDefault="00EF1710" w:rsidP="00261404">
      <w:pPr>
        <w:pStyle w:val="Akapitzlist"/>
        <w:numPr>
          <w:ilvl w:val="1"/>
          <w:numId w:val="31"/>
        </w:numPr>
        <w:ind w:left="426" w:hanging="426"/>
        <w:rPr>
          <w:rFonts w:cs="Arial"/>
        </w:rPr>
      </w:pPr>
      <w:r w:rsidRPr="00B505F0">
        <w:rPr>
          <w:rFonts w:cs="Arial"/>
        </w:rPr>
        <w:t xml:space="preserve">Zmiany osób wskazanych w ust. 1 i 2 nie wymagają zachowania formy pisemnej. O zmianie, o której mowa w zdaniu poprzednim Strony informują się na piśmie w terminie </w:t>
      </w:r>
      <w:r>
        <w:rPr>
          <w:rFonts w:cs="Arial"/>
        </w:rPr>
        <w:t>3</w:t>
      </w:r>
      <w:r w:rsidRPr="00B505F0">
        <w:rPr>
          <w:rFonts w:cs="Arial"/>
        </w:rPr>
        <w:t xml:space="preserve"> dni od dokonania</w:t>
      </w:r>
      <w:r>
        <w:rPr>
          <w:rFonts w:cs="Arial"/>
        </w:rPr>
        <w:t xml:space="preserve"> zmiany</w:t>
      </w:r>
      <w:r w:rsidRPr="00B505F0">
        <w:rPr>
          <w:rFonts w:cs="Arial"/>
        </w:rPr>
        <w:t>.</w:t>
      </w:r>
    </w:p>
    <w:p w14:paraId="1CFA306A" w14:textId="0F03D36C" w:rsidR="00261404" w:rsidRPr="00EF1710" w:rsidRDefault="00261404" w:rsidP="00EF1710">
      <w:pPr>
        <w:pStyle w:val="Akapitzlist"/>
        <w:numPr>
          <w:ilvl w:val="1"/>
          <w:numId w:val="31"/>
        </w:numPr>
        <w:ind w:left="426" w:hanging="426"/>
        <w:rPr>
          <w:rFonts w:cs="Arial"/>
        </w:rPr>
      </w:pPr>
      <w:r w:rsidRPr="00EF1710">
        <w:rPr>
          <w:rFonts w:cs="Arial"/>
        </w:rPr>
        <w:t>Korespondencja pomiędzy Stronami prowadzona będzie pocztą elektroniczną na adresy e-mail wskazane w ust. 1 i 2.</w:t>
      </w:r>
      <w:r w:rsidR="00743A67" w:rsidRPr="00743A67">
        <w:rPr>
          <w:sz w:val="24"/>
        </w:rPr>
        <w:t xml:space="preserve"> </w:t>
      </w:r>
      <w:r w:rsidR="00743A67" w:rsidRPr="00743A67">
        <w:t>Korespondencję</w:t>
      </w:r>
      <w:r w:rsidR="00743A67" w:rsidRPr="00743A67">
        <w:rPr>
          <w:spacing w:val="-5"/>
        </w:rPr>
        <w:t xml:space="preserve"> </w:t>
      </w:r>
      <w:r w:rsidR="00743A67" w:rsidRPr="00743A67">
        <w:t>przesłaną</w:t>
      </w:r>
      <w:r w:rsidR="00743A67" w:rsidRPr="00743A67">
        <w:rPr>
          <w:spacing w:val="-3"/>
        </w:rPr>
        <w:t xml:space="preserve"> </w:t>
      </w:r>
      <w:r w:rsidR="00743A67" w:rsidRPr="00743A67">
        <w:t>na</w:t>
      </w:r>
      <w:r w:rsidR="00743A67" w:rsidRPr="00743A67">
        <w:rPr>
          <w:spacing w:val="-5"/>
        </w:rPr>
        <w:t xml:space="preserve"> </w:t>
      </w:r>
      <w:r w:rsidR="00743A67" w:rsidRPr="00743A67">
        <w:t>adresy</w:t>
      </w:r>
      <w:r w:rsidR="00743A67" w:rsidRPr="00743A67">
        <w:rPr>
          <w:spacing w:val="-4"/>
        </w:rPr>
        <w:t xml:space="preserve"> </w:t>
      </w:r>
      <w:r w:rsidR="00743A67" w:rsidRPr="00743A67">
        <w:t>Stron</w:t>
      </w:r>
      <w:r w:rsidR="00743A67" w:rsidRPr="00743A67">
        <w:rPr>
          <w:spacing w:val="-2"/>
        </w:rPr>
        <w:t xml:space="preserve"> </w:t>
      </w:r>
      <w:r w:rsidR="00743A67" w:rsidRPr="00743A67">
        <w:t>określone</w:t>
      </w:r>
      <w:r w:rsidR="00743A67" w:rsidRPr="00743A67">
        <w:rPr>
          <w:spacing w:val="-2"/>
        </w:rPr>
        <w:t xml:space="preserve"> </w:t>
      </w:r>
      <w:r w:rsidR="00743A67" w:rsidRPr="00743A67">
        <w:t>w</w:t>
      </w:r>
      <w:r w:rsidR="00743A67" w:rsidRPr="00743A67">
        <w:rPr>
          <w:spacing w:val="-4"/>
        </w:rPr>
        <w:t xml:space="preserve"> </w:t>
      </w:r>
      <w:r w:rsidR="00743A67" w:rsidRPr="00743A67">
        <w:t>komparycji</w:t>
      </w:r>
      <w:r w:rsidR="00743A67" w:rsidRPr="00743A67">
        <w:rPr>
          <w:spacing w:val="-3"/>
        </w:rPr>
        <w:t xml:space="preserve"> </w:t>
      </w:r>
      <w:r w:rsidR="001E2A1B">
        <w:rPr>
          <w:spacing w:val="-3"/>
        </w:rPr>
        <w:t>u</w:t>
      </w:r>
      <w:r w:rsidR="00743A67" w:rsidRPr="00743A67">
        <w:t>mowy</w:t>
      </w:r>
      <w:r w:rsidR="00743A67" w:rsidRPr="00743A67">
        <w:rPr>
          <w:spacing w:val="-3"/>
        </w:rPr>
        <w:t xml:space="preserve"> </w:t>
      </w:r>
      <w:r w:rsidR="00743A67" w:rsidRPr="00743A67">
        <w:t>uważa</w:t>
      </w:r>
      <w:r w:rsidR="00743A67" w:rsidRPr="00743A67">
        <w:rPr>
          <w:spacing w:val="-3"/>
        </w:rPr>
        <w:t xml:space="preserve"> </w:t>
      </w:r>
      <w:r w:rsidR="00743A67" w:rsidRPr="00743A67">
        <w:t>się</w:t>
      </w:r>
      <w:r w:rsidR="00743A67" w:rsidRPr="00743A67">
        <w:rPr>
          <w:spacing w:val="-5"/>
        </w:rPr>
        <w:t xml:space="preserve"> </w:t>
      </w:r>
      <w:r w:rsidR="00743A67" w:rsidRPr="00743A67">
        <w:t>za skutecznie doręczoną, chyba że Strony poinformują się pisemnie o zmianie adresów</w:t>
      </w:r>
      <w:r w:rsidR="00743A67">
        <w:t>.</w:t>
      </w:r>
    </w:p>
    <w:p w14:paraId="62B702BB" w14:textId="7D709BBF" w:rsidR="00316DEA" w:rsidRDefault="00316DEA" w:rsidP="00316DEA">
      <w:pPr>
        <w:pStyle w:val="Akapitzlist"/>
        <w:numPr>
          <w:ilvl w:val="1"/>
          <w:numId w:val="31"/>
        </w:numPr>
        <w:ind w:left="426" w:hanging="426"/>
        <w:rPr>
          <w:rFonts w:cs="Arial"/>
        </w:rPr>
      </w:pPr>
      <w:r w:rsidRPr="00261404">
        <w:rPr>
          <w:rFonts w:cs="Arial"/>
        </w:rPr>
        <w:t>Za dni robocze uznaje się dni od poniedziałku do piątku z wyjątkiem dni ustawowo wolnych od pracy wymienionych w ustawie z dnia 28 stycznia 195</w:t>
      </w:r>
      <w:r w:rsidR="00173C66" w:rsidRPr="00261404">
        <w:rPr>
          <w:rFonts w:cs="Arial"/>
        </w:rPr>
        <w:t xml:space="preserve">1 r. o dniach wolnych zgodnie (Dz. U. z </w:t>
      </w:r>
      <w:r w:rsidR="005A25E1">
        <w:rPr>
          <w:rFonts w:cs="Arial"/>
        </w:rPr>
        <w:t>2020 r. poz. 1920 z późn. zm.).</w:t>
      </w:r>
    </w:p>
    <w:p w14:paraId="261CF48B" w14:textId="63E74D52" w:rsidR="00316DEA" w:rsidRPr="00743A67" w:rsidRDefault="00316DEA" w:rsidP="00316DEA">
      <w:pPr>
        <w:pStyle w:val="Akapitzlist"/>
        <w:numPr>
          <w:ilvl w:val="1"/>
          <w:numId w:val="31"/>
        </w:numPr>
        <w:ind w:left="426" w:hanging="426"/>
        <w:rPr>
          <w:rFonts w:cs="Arial"/>
        </w:rPr>
      </w:pPr>
      <w:r w:rsidRPr="00EF1710">
        <w:rPr>
          <w:rFonts w:cs="Arial"/>
        </w:rPr>
        <w:t xml:space="preserve">W </w:t>
      </w:r>
      <w:r w:rsidRPr="00743A67">
        <w:rPr>
          <w:rFonts w:cs="Arial"/>
        </w:rPr>
        <w:t>zakresie nieuregulowanym w umowie mają zastosowa</w:t>
      </w:r>
      <w:r w:rsidR="00743A67" w:rsidRPr="00743A67">
        <w:rPr>
          <w:rFonts w:cs="Arial"/>
        </w:rPr>
        <w:t>nie przepisy Kodeksu cywilnego</w:t>
      </w:r>
      <w:r w:rsidR="00561632">
        <w:rPr>
          <w:rFonts w:cs="Arial"/>
        </w:rPr>
        <w:t>.</w:t>
      </w:r>
      <w:r w:rsidR="00743A67" w:rsidRPr="00743A67">
        <w:rPr>
          <w:rFonts w:cs="Arial"/>
        </w:rPr>
        <w:t xml:space="preserve"> </w:t>
      </w:r>
    </w:p>
    <w:p w14:paraId="3FDE42FA" w14:textId="40AE10A1" w:rsidR="00316DEA" w:rsidRDefault="00316DEA" w:rsidP="00316DEA">
      <w:pPr>
        <w:pStyle w:val="Akapitzlist"/>
        <w:numPr>
          <w:ilvl w:val="1"/>
          <w:numId w:val="31"/>
        </w:numPr>
        <w:ind w:left="426" w:hanging="426"/>
        <w:rPr>
          <w:rFonts w:cs="Arial"/>
        </w:rPr>
      </w:pPr>
      <w:r w:rsidRPr="00EF1710">
        <w:rPr>
          <w:rFonts w:cs="Arial"/>
        </w:rPr>
        <w:t>Wszelkie spory, które mogą powstać pomiędzy Stronami w związku z umową, będą rozpatrywane przez właściwy miejscowo dla Zamawiającego.</w:t>
      </w:r>
    </w:p>
    <w:p w14:paraId="4CBC396D" w14:textId="7A1B6FC7" w:rsidR="00316DEA" w:rsidRDefault="00316DEA" w:rsidP="00316DEA">
      <w:pPr>
        <w:pStyle w:val="Akapitzlist"/>
        <w:numPr>
          <w:ilvl w:val="1"/>
          <w:numId w:val="31"/>
        </w:numPr>
        <w:ind w:left="426" w:hanging="426"/>
        <w:rPr>
          <w:rFonts w:cs="Arial"/>
        </w:rPr>
      </w:pPr>
      <w:r w:rsidRPr="00EF1710">
        <w:rPr>
          <w:rFonts w:cs="Arial"/>
        </w:rPr>
        <w:t>Załączniki nr 1-3 stanowią integralną część umowy.</w:t>
      </w:r>
    </w:p>
    <w:p w14:paraId="10EACBA6" w14:textId="05A9A33D" w:rsidR="001E2A1B" w:rsidRPr="001E2A1B" w:rsidRDefault="001E2A1B" w:rsidP="001E2A1B">
      <w:pPr>
        <w:ind w:left="425"/>
        <w:jc w:val="left"/>
      </w:pPr>
      <w:r w:rsidRPr="001E2A1B">
        <w:t>Załącznik</w:t>
      </w:r>
      <w:r w:rsidRPr="001E2A1B">
        <w:rPr>
          <w:spacing w:val="-3"/>
        </w:rPr>
        <w:t xml:space="preserve"> </w:t>
      </w:r>
      <w:r w:rsidRPr="001E2A1B">
        <w:t>nr</w:t>
      </w:r>
      <w:r w:rsidRPr="001E2A1B">
        <w:rPr>
          <w:spacing w:val="-4"/>
        </w:rPr>
        <w:t xml:space="preserve"> </w:t>
      </w:r>
      <w:r w:rsidRPr="001E2A1B">
        <w:t>1</w:t>
      </w:r>
      <w:r w:rsidRPr="001E2A1B">
        <w:rPr>
          <w:spacing w:val="1"/>
        </w:rPr>
        <w:t xml:space="preserve"> </w:t>
      </w:r>
      <w:r w:rsidRPr="001E2A1B">
        <w:t>– Wykaz samochodów Państwowej Inspekcji Pracy Głównego Inspektoratu Pracy;</w:t>
      </w:r>
    </w:p>
    <w:p w14:paraId="1A9346DF" w14:textId="034944FC" w:rsidR="001E2A1B" w:rsidRPr="001E2A1B" w:rsidRDefault="001E2A1B" w:rsidP="001E2A1B">
      <w:pPr>
        <w:widowControl w:val="0"/>
        <w:tabs>
          <w:tab w:val="left" w:pos="1187"/>
        </w:tabs>
        <w:autoSpaceDE w:val="0"/>
        <w:autoSpaceDN w:val="0"/>
        <w:ind w:left="425" w:right="886"/>
        <w:jc w:val="left"/>
      </w:pPr>
      <w:r w:rsidRPr="001E2A1B">
        <w:t>Załącznik</w:t>
      </w:r>
      <w:r w:rsidRPr="001E2A1B">
        <w:rPr>
          <w:spacing w:val="-4"/>
        </w:rPr>
        <w:t xml:space="preserve"> </w:t>
      </w:r>
      <w:r w:rsidRPr="001E2A1B">
        <w:t>nr</w:t>
      </w:r>
      <w:r w:rsidRPr="001E2A1B">
        <w:rPr>
          <w:spacing w:val="-3"/>
        </w:rPr>
        <w:t xml:space="preserve"> </w:t>
      </w:r>
      <w:r w:rsidRPr="001E2A1B">
        <w:t>2</w:t>
      </w:r>
      <w:r w:rsidRPr="001E2A1B">
        <w:rPr>
          <w:spacing w:val="-4"/>
        </w:rPr>
        <w:t xml:space="preserve"> </w:t>
      </w:r>
      <w:r w:rsidRPr="001E2A1B">
        <w:t>-</w:t>
      </w:r>
      <w:r w:rsidRPr="001E2A1B">
        <w:rPr>
          <w:spacing w:val="-3"/>
        </w:rPr>
        <w:t xml:space="preserve"> </w:t>
      </w:r>
      <w:r w:rsidRPr="001E2A1B">
        <w:t>Wykaz samochodów z rozmiarami opon, rodzajami felg;</w:t>
      </w:r>
    </w:p>
    <w:p w14:paraId="099C2B91" w14:textId="0FE2A3C4" w:rsidR="001E2A1B" w:rsidRPr="001E2A1B" w:rsidRDefault="001E2A1B" w:rsidP="001E2A1B">
      <w:pPr>
        <w:ind w:left="425"/>
        <w:rPr>
          <w:rFonts w:cs="Arial"/>
        </w:rPr>
      </w:pPr>
      <w:r w:rsidRPr="001E2A1B">
        <w:t>Załącznik</w:t>
      </w:r>
      <w:r w:rsidRPr="001E2A1B">
        <w:rPr>
          <w:spacing w:val="-6"/>
        </w:rPr>
        <w:t xml:space="preserve"> </w:t>
      </w:r>
      <w:r w:rsidRPr="001E2A1B">
        <w:t>nr</w:t>
      </w:r>
      <w:r w:rsidRPr="001E2A1B">
        <w:rPr>
          <w:spacing w:val="-6"/>
        </w:rPr>
        <w:t xml:space="preserve"> </w:t>
      </w:r>
      <w:r w:rsidRPr="001E2A1B">
        <w:t>3</w:t>
      </w:r>
      <w:r w:rsidRPr="001E2A1B">
        <w:rPr>
          <w:spacing w:val="-5"/>
        </w:rPr>
        <w:t xml:space="preserve"> </w:t>
      </w:r>
      <w:r w:rsidRPr="001E2A1B">
        <w:t>-</w:t>
      </w:r>
      <w:r w:rsidRPr="001E2A1B">
        <w:rPr>
          <w:spacing w:val="-4"/>
        </w:rPr>
        <w:t xml:space="preserve"> </w:t>
      </w:r>
      <w:r w:rsidRPr="001E2A1B">
        <w:t>Wzór zgłoszenia przeglądu okresowego, naprawy bieżącej, badania technicznego, sezonowej wymiany kół samochodowych.</w:t>
      </w:r>
    </w:p>
    <w:p w14:paraId="6BF3E4CF" w14:textId="3FC602FF" w:rsidR="00316DEA" w:rsidRPr="00EF1710" w:rsidRDefault="00283F41" w:rsidP="00316DEA">
      <w:pPr>
        <w:pStyle w:val="Akapitzlist"/>
        <w:numPr>
          <w:ilvl w:val="1"/>
          <w:numId w:val="31"/>
        </w:numPr>
        <w:ind w:left="426" w:hanging="426"/>
        <w:rPr>
          <w:rFonts w:cs="Arial"/>
        </w:rPr>
      </w:pPr>
      <w:r w:rsidRPr="00EF1710">
        <w:rPr>
          <w:rFonts w:cs="Arial"/>
        </w:rPr>
        <w:t>U</w:t>
      </w:r>
      <w:r w:rsidR="00316DEA" w:rsidRPr="00EF1710">
        <w:rPr>
          <w:rFonts w:cs="Arial"/>
        </w:rPr>
        <w:t xml:space="preserve">mowa została sporządzona w 3 jednobrzmiących egzemplarzach, dwa dla Zamawiającego i jeden dla Wykonawcy </w:t>
      </w:r>
    </w:p>
    <w:p w14:paraId="069DCDB7" w14:textId="77777777" w:rsidR="00316DEA" w:rsidRPr="00062233" w:rsidRDefault="00316DEA" w:rsidP="00316DEA">
      <w:pPr>
        <w:rPr>
          <w:rFonts w:cs="Arial"/>
          <w:b/>
          <w:bCs/>
        </w:rPr>
      </w:pPr>
    </w:p>
    <w:p w14:paraId="6EE9AA56" w14:textId="77777777" w:rsidR="00316DEA" w:rsidRPr="00062233" w:rsidRDefault="00316DEA" w:rsidP="00316DEA">
      <w:pPr>
        <w:ind w:left="360"/>
        <w:rPr>
          <w:rFonts w:cs="Arial"/>
          <w:b/>
          <w:bCs/>
        </w:rPr>
      </w:pPr>
    </w:p>
    <w:p w14:paraId="1C0D9029" w14:textId="2CE61865" w:rsidR="00316DEA" w:rsidRDefault="00316DEA" w:rsidP="00316DEA">
      <w:pPr>
        <w:spacing w:after="160" w:line="259" w:lineRule="auto"/>
        <w:jc w:val="left"/>
        <w:rPr>
          <w:rFonts w:cs="Arial"/>
          <w:b/>
          <w:bCs/>
        </w:rPr>
      </w:pPr>
      <w:r w:rsidRPr="00062233">
        <w:rPr>
          <w:rFonts w:cs="Arial"/>
          <w:b/>
          <w:bCs/>
        </w:rPr>
        <w:t>ZAMAWIAJĄCY</w:t>
      </w:r>
      <w:r w:rsidRPr="00062233">
        <w:rPr>
          <w:rFonts w:cs="Arial"/>
          <w:b/>
          <w:bCs/>
        </w:rPr>
        <w:tab/>
      </w:r>
      <w:r w:rsidRPr="00062233">
        <w:rPr>
          <w:rFonts w:cs="Arial"/>
          <w:b/>
          <w:bCs/>
        </w:rPr>
        <w:tab/>
      </w:r>
      <w:r w:rsidRPr="00062233">
        <w:rPr>
          <w:rFonts w:cs="Arial"/>
          <w:b/>
          <w:bCs/>
        </w:rPr>
        <w:tab/>
      </w:r>
      <w:r w:rsidRPr="00062233">
        <w:rPr>
          <w:rFonts w:cs="Arial"/>
          <w:b/>
          <w:bCs/>
        </w:rPr>
        <w:tab/>
      </w:r>
      <w:r w:rsidRPr="00062233">
        <w:rPr>
          <w:rFonts w:cs="Arial"/>
          <w:b/>
          <w:bCs/>
        </w:rPr>
        <w:tab/>
      </w:r>
      <w:r w:rsidRPr="00062233">
        <w:rPr>
          <w:rFonts w:cs="Arial"/>
          <w:b/>
          <w:bCs/>
        </w:rPr>
        <w:tab/>
      </w:r>
      <w:r w:rsidRPr="00062233">
        <w:rPr>
          <w:rFonts w:cs="Arial"/>
          <w:b/>
          <w:bCs/>
        </w:rPr>
        <w:tab/>
      </w:r>
      <w:r w:rsidRPr="00062233">
        <w:rPr>
          <w:rFonts w:cs="Arial"/>
          <w:b/>
          <w:bCs/>
        </w:rPr>
        <w:tab/>
        <w:t>WYKONAWCA</w:t>
      </w:r>
    </w:p>
    <w:p w14:paraId="1242A3F9" w14:textId="77777777" w:rsidR="00316DEA" w:rsidRDefault="00316DEA">
      <w:pPr>
        <w:spacing w:after="160" w:line="259" w:lineRule="auto"/>
        <w:jc w:val="left"/>
        <w:rPr>
          <w:rFonts w:cs="Arial"/>
          <w:b/>
          <w:bCs/>
        </w:rPr>
      </w:pPr>
      <w:r>
        <w:rPr>
          <w:rFonts w:cs="Arial"/>
          <w:b/>
          <w:bCs/>
        </w:rPr>
        <w:br w:type="page"/>
      </w:r>
    </w:p>
    <w:p w14:paraId="71820A6D" w14:textId="64E6E1EE" w:rsidR="007C5DD3" w:rsidRPr="00E35042" w:rsidRDefault="007C5DD3" w:rsidP="007C5DD3">
      <w:pPr>
        <w:pStyle w:val="Nagwek3"/>
        <w:rPr>
          <w:rFonts w:cs="Arial"/>
          <w:szCs w:val="22"/>
        </w:rPr>
      </w:pPr>
      <w:r w:rsidRPr="00E35042">
        <w:rPr>
          <w:rFonts w:cs="Arial"/>
          <w:szCs w:val="22"/>
          <w:lang w:bidi="he-IL"/>
        </w:rPr>
        <w:lastRenderedPageBreak/>
        <w:t xml:space="preserve">Załącznik numer </w:t>
      </w:r>
      <w:r w:rsidR="00160E8B">
        <w:rPr>
          <w:rFonts w:cs="Arial"/>
          <w:szCs w:val="22"/>
          <w:lang w:bidi="he-IL"/>
        </w:rPr>
        <w:t>5</w:t>
      </w:r>
      <w:r w:rsidRPr="00E35042">
        <w:rPr>
          <w:rFonts w:cs="Arial"/>
          <w:szCs w:val="22"/>
          <w:lang w:bidi="he-IL"/>
        </w:rPr>
        <w:t xml:space="preserve"> do </w:t>
      </w:r>
      <w:r w:rsidR="00160E8B">
        <w:rPr>
          <w:rFonts w:cs="Arial"/>
          <w:szCs w:val="22"/>
          <w:lang w:bidi="he-IL"/>
        </w:rPr>
        <w:t>z</w:t>
      </w:r>
      <w:r w:rsidRPr="00E35042">
        <w:rPr>
          <w:rFonts w:cs="Arial"/>
          <w:szCs w:val="22"/>
          <w:lang w:bidi="he-IL"/>
        </w:rPr>
        <w:t xml:space="preserve">apytania </w:t>
      </w:r>
      <w:r w:rsidR="00160E8B">
        <w:rPr>
          <w:rFonts w:cs="Arial"/>
          <w:szCs w:val="22"/>
          <w:lang w:bidi="he-IL"/>
        </w:rPr>
        <w:t>o</w:t>
      </w:r>
      <w:r w:rsidRPr="00E35042">
        <w:rPr>
          <w:rFonts w:cs="Arial"/>
          <w:szCs w:val="22"/>
          <w:lang w:bidi="he-IL"/>
        </w:rPr>
        <w:t>fertowego</w:t>
      </w:r>
      <w:r w:rsidR="00E35042">
        <w:rPr>
          <w:rFonts w:cs="Arial"/>
          <w:szCs w:val="22"/>
          <w:lang w:bidi="he-IL"/>
        </w:rPr>
        <w:t xml:space="preserve"> Formularz ofert</w:t>
      </w:r>
      <w:r w:rsidR="008713D4">
        <w:rPr>
          <w:rFonts w:cs="Arial"/>
          <w:szCs w:val="22"/>
          <w:lang w:bidi="he-IL"/>
        </w:rPr>
        <w:t>y</w:t>
      </w:r>
    </w:p>
    <w:p w14:paraId="241338FB" w14:textId="77777777" w:rsidR="00E35042" w:rsidRDefault="00E35042" w:rsidP="00E35042">
      <w:pPr>
        <w:tabs>
          <w:tab w:val="left" w:pos="0"/>
        </w:tabs>
        <w:rPr>
          <w:rFonts w:cs="Arial"/>
        </w:rPr>
      </w:pPr>
    </w:p>
    <w:tbl>
      <w:tblPr>
        <w:tblStyle w:val="Tabela-Siatka"/>
        <w:tblW w:w="0" w:type="auto"/>
        <w:tblLook w:val="04A0" w:firstRow="1" w:lastRow="0" w:firstColumn="1" w:lastColumn="0" w:noHBand="0" w:noVBand="1"/>
        <w:tblCaption w:val="Dane teleadresowe Wykonawcy"/>
        <w:tblDescription w:val="Tabela z danymi teleadresowuymi wykonawcy (nazwa, adres siedzi by, Regon Nip numer telefonu, adres email i dane ososby do kontaktu z Zamawiającym)"/>
      </w:tblPr>
      <w:tblGrid>
        <w:gridCol w:w="4423"/>
        <w:gridCol w:w="4531"/>
      </w:tblGrid>
      <w:tr w:rsidR="001E2A1B" w:rsidRPr="001E2A1B" w14:paraId="587ACB44" w14:textId="77777777" w:rsidTr="001E2A1B">
        <w:trPr>
          <w:trHeight w:val="567"/>
          <w:tblHeader/>
        </w:trPr>
        <w:tc>
          <w:tcPr>
            <w:tcW w:w="4423" w:type="dxa"/>
          </w:tcPr>
          <w:p w14:paraId="726A91EC" w14:textId="77777777" w:rsidR="001E2A1B" w:rsidRPr="001E2A1B" w:rsidRDefault="001E2A1B" w:rsidP="000A431E">
            <w:pPr>
              <w:rPr>
                <w:rFonts w:cs="Arial"/>
              </w:rPr>
            </w:pPr>
            <w:r w:rsidRPr="001E2A1B">
              <w:rPr>
                <w:rFonts w:cs="Arial"/>
              </w:rPr>
              <w:t>Nazwa Wykonawcy</w:t>
            </w:r>
          </w:p>
        </w:tc>
        <w:tc>
          <w:tcPr>
            <w:tcW w:w="4531" w:type="dxa"/>
          </w:tcPr>
          <w:p w14:paraId="7D6CF834" w14:textId="77777777" w:rsidR="001E2A1B" w:rsidRPr="001E2A1B" w:rsidRDefault="001E2A1B" w:rsidP="000A431E">
            <w:pPr>
              <w:rPr>
                <w:rFonts w:cs="Arial"/>
              </w:rPr>
            </w:pPr>
          </w:p>
        </w:tc>
      </w:tr>
      <w:tr w:rsidR="001E2A1B" w:rsidRPr="001E2A1B" w14:paraId="3441347B" w14:textId="77777777" w:rsidTr="001E2A1B">
        <w:trPr>
          <w:trHeight w:val="460"/>
        </w:trPr>
        <w:tc>
          <w:tcPr>
            <w:tcW w:w="4423" w:type="dxa"/>
          </w:tcPr>
          <w:p w14:paraId="79D4CA97" w14:textId="73CB9CDD" w:rsidR="001E2A1B" w:rsidRPr="001E2A1B" w:rsidRDefault="001E2A1B" w:rsidP="001E2A1B">
            <w:pPr>
              <w:spacing w:before="360" w:after="360"/>
              <w:rPr>
                <w:rFonts w:cs="Arial"/>
              </w:rPr>
            </w:pPr>
            <w:r w:rsidRPr="001E2A1B">
              <w:rPr>
                <w:rFonts w:cs="Arial"/>
              </w:rPr>
              <w:t>Adres siedziby</w:t>
            </w:r>
          </w:p>
        </w:tc>
        <w:tc>
          <w:tcPr>
            <w:tcW w:w="4531" w:type="dxa"/>
          </w:tcPr>
          <w:p w14:paraId="736CE95B" w14:textId="77777777" w:rsidR="001E2A1B" w:rsidRPr="001E2A1B" w:rsidRDefault="001E2A1B" w:rsidP="000A431E">
            <w:pPr>
              <w:spacing w:before="360" w:after="360"/>
              <w:rPr>
                <w:rFonts w:cs="Arial"/>
              </w:rPr>
            </w:pPr>
          </w:p>
        </w:tc>
      </w:tr>
      <w:tr w:rsidR="001E2A1B" w:rsidRPr="001E2A1B" w14:paraId="16B4B146" w14:textId="77777777" w:rsidTr="001E2A1B">
        <w:trPr>
          <w:trHeight w:val="567"/>
        </w:trPr>
        <w:tc>
          <w:tcPr>
            <w:tcW w:w="4423" w:type="dxa"/>
          </w:tcPr>
          <w:p w14:paraId="4487263B" w14:textId="60B5DEF8" w:rsidR="001E2A1B" w:rsidRPr="001E2A1B" w:rsidRDefault="001E2A1B" w:rsidP="001E2A1B">
            <w:pPr>
              <w:rPr>
                <w:rFonts w:cs="Arial"/>
              </w:rPr>
            </w:pPr>
            <w:r w:rsidRPr="001E2A1B">
              <w:rPr>
                <w:rFonts w:cs="Arial"/>
              </w:rPr>
              <w:t>KRS (jeśli dotyczy)</w:t>
            </w:r>
          </w:p>
        </w:tc>
        <w:tc>
          <w:tcPr>
            <w:tcW w:w="4531" w:type="dxa"/>
          </w:tcPr>
          <w:p w14:paraId="0FD26D38" w14:textId="77777777" w:rsidR="001E2A1B" w:rsidRPr="001E2A1B" w:rsidRDefault="001E2A1B" w:rsidP="000A431E">
            <w:pPr>
              <w:rPr>
                <w:rFonts w:cs="Arial"/>
              </w:rPr>
            </w:pPr>
          </w:p>
        </w:tc>
      </w:tr>
      <w:tr w:rsidR="001E2A1B" w:rsidRPr="001E2A1B" w14:paraId="4AB96DAE" w14:textId="77777777" w:rsidTr="001E2A1B">
        <w:trPr>
          <w:trHeight w:val="567"/>
        </w:trPr>
        <w:tc>
          <w:tcPr>
            <w:tcW w:w="4423" w:type="dxa"/>
          </w:tcPr>
          <w:p w14:paraId="3802345C" w14:textId="77777777" w:rsidR="001E2A1B" w:rsidRPr="001E2A1B" w:rsidRDefault="001E2A1B" w:rsidP="000A431E">
            <w:pPr>
              <w:rPr>
                <w:rFonts w:cs="Arial"/>
              </w:rPr>
            </w:pPr>
            <w:r w:rsidRPr="001E2A1B">
              <w:rPr>
                <w:rFonts w:cs="Arial"/>
              </w:rPr>
              <w:t>NIP</w:t>
            </w:r>
          </w:p>
        </w:tc>
        <w:tc>
          <w:tcPr>
            <w:tcW w:w="4531" w:type="dxa"/>
          </w:tcPr>
          <w:p w14:paraId="479F70DB" w14:textId="77777777" w:rsidR="001E2A1B" w:rsidRPr="001E2A1B" w:rsidRDefault="001E2A1B" w:rsidP="000A431E">
            <w:pPr>
              <w:rPr>
                <w:rFonts w:cs="Arial"/>
              </w:rPr>
            </w:pPr>
          </w:p>
        </w:tc>
      </w:tr>
      <w:tr w:rsidR="001E2A1B" w:rsidRPr="001E2A1B" w14:paraId="5D022611" w14:textId="77777777" w:rsidTr="001E2A1B">
        <w:trPr>
          <w:trHeight w:val="567"/>
        </w:trPr>
        <w:tc>
          <w:tcPr>
            <w:tcW w:w="4423" w:type="dxa"/>
          </w:tcPr>
          <w:p w14:paraId="46B18A2C" w14:textId="77777777" w:rsidR="001E2A1B" w:rsidRPr="001E2A1B" w:rsidRDefault="001E2A1B" w:rsidP="000A431E">
            <w:pPr>
              <w:rPr>
                <w:rFonts w:cs="Arial"/>
              </w:rPr>
            </w:pPr>
            <w:r w:rsidRPr="001E2A1B">
              <w:rPr>
                <w:rFonts w:cs="Arial"/>
              </w:rPr>
              <w:t>Numer telefonu</w:t>
            </w:r>
          </w:p>
        </w:tc>
        <w:tc>
          <w:tcPr>
            <w:tcW w:w="4531" w:type="dxa"/>
          </w:tcPr>
          <w:p w14:paraId="240E8B49" w14:textId="77777777" w:rsidR="001E2A1B" w:rsidRPr="001E2A1B" w:rsidRDefault="001E2A1B" w:rsidP="000A431E">
            <w:pPr>
              <w:rPr>
                <w:rFonts w:cs="Arial"/>
              </w:rPr>
            </w:pPr>
          </w:p>
        </w:tc>
      </w:tr>
      <w:tr w:rsidR="001E2A1B" w:rsidRPr="001E2A1B" w14:paraId="25F4FAE5" w14:textId="77777777" w:rsidTr="001E2A1B">
        <w:trPr>
          <w:trHeight w:val="567"/>
        </w:trPr>
        <w:tc>
          <w:tcPr>
            <w:tcW w:w="4423" w:type="dxa"/>
          </w:tcPr>
          <w:p w14:paraId="367B3D02" w14:textId="77777777" w:rsidR="001E2A1B" w:rsidRPr="001E2A1B" w:rsidRDefault="001E2A1B" w:rsidP="000A431E">
            <w:pPr>
              <w:rPr>
                <w:rFonts w:cs="Arial"/>
              </w:rPr>
            </w:pPr>
            <w:r w:rsidRPr="001E2A1B">
              <w:rPr>
                <w:rFonts w:cs="Arial"/>
              </w:rPr>
              <w:t>Adres e-mail</w:t>
            </w:r>
          </w:p>
        </w:tc>
        <w:tc>
          <w:tcPr>
            <w:tcW w:w="4531" w:type="dxa"/>
          </w:tcPr>
          <w:p w14:paraId="30E03F9B" w14:textId="77777777" w:rsidR="001E2A1B" w:rsidRPr="001E2A1B" w:rsidRDefault="001E2A1B" w:rsidP="000A431E">
            <w:pPr>
              <w:rPr>
                <w:rFonts w:cs="Arial"/>
              </w:rPr>
            </w:pPr>
          </w:p>
        </w:tc>
      </w:tr>
      <w:tr w:rsidR="001E2A1B" w:rsidRPr="001E2A1B" w14:paraId="1645697C" w14:textId="77777777" w:rsidTr="001E2A1B">
        <w:trPr>
          <w:trHeight w:val="460"/>
        </w:trPr>
        <w:tc>
          <w:tcPr>
            <w:tcW w:w="4423" w:type="dxa"/>
          </w:tcPr>
          <w:p w14:paraId="4249F803" w14:textId="232404CC" w:rsidR="001E2A1B" w:rsidRPr="001E2A1B" w:rsidRDefault="001E2A1B" w:rsidP="000A431E">
            <w:pPr>
              <w:rPr>
                <w:rFonts w:cs="Arial"/>
              </w:rPr>
            </w:pPr>
            <w:r w:rsidRPr="001E2A1B">
              <w:rPr>
                <w:rFonts w:cs="Arial"/>
              </w:rPr>
              <w:t>Imię i nazwisko</w:t>
            </w:r>
            <w:r>
              <w:rPr>
                <w:rFonts w:cs="Arial"/>
              </w:rPr>
              <w:t>, adres e-mail</w:t>
            </w:r>
            <w:r w:rsidRPr="001E2A1B">
              <w:rPr>
                <w:rFonts w:cs="Arial"/>
              </w:rPr>
              <w:t xml:space="preserve"> osoby wskazanej do kontaktu z Zamawiającym</w:t>
            </w:r>
          </w:p>
        </w:tc>
        <w:tc>
          <w:tcPr>
            <w:tcW w:w="4531" w:type="dxa"/>
          </w:tcPr>
          <w:p w14:paraId="2ABC563F" w14:textId="77777777" w:rsidR="001E2A1B" w:rsidRPr="001E2A1B" w:rsidRDefault="001E2A1B" w:rsidP="000A431E">
            <w:pPr>
              <w:rPr>
                <w:rFonts w:cs="Arial"/>
              </w:rPr>
            </w:pPr>
          </w:p>
        </w:tc>
      </w:tr>
    </w:tbl>
    <w:p w14:paraId="12FB724E" w14:textId="77777777" w:rsidR="007C5DD3" w:rsidRPr="00E35042" w:rsidRDefault="007C5DD3" w:rsidP="007C5DD3">
      <w:pPr>
        <w:spacing w:after="120"/>
        <w:rPr>
          <w:rFonts w:cs="Arial"/>
          <w:b/>
        </w:rPr>
      </w:pPr>
    </w:p>
    <w:p w14:paraId="535CDC59" w14:textId="34E02FF7" w:rsidR="007C5DD3" w:rsidRPr="00E35042" w:rsidRDefault="007C5DD3" w:rsidP="00E35042">
      <w:pPr>
        <w:pStyle w:val="Nagwek4"/>
      </w:pPr>
      <w:r w:rsidRPr="00E35042">
        <w:t>OFERT</w:t>
      </w:r>
      <w:r w:rsidR="00E35042">
        <w:t>A</w:t>
      </w:r>
    </w:p>
    <w:p w14:paraId="7D30F3F9" w14:textId="622161E0" w:rsidR="007C5DD3" w:rsidRPr="00E35042" w:rsidRDefault="00E35042" w:rsidP="003D1D14">
      <w:pPr>
        <w:numPr>
          <w:ilvl w:val="0"/>
          <w:numId w:val="5"/>
        </w:numPr>
        <w:tabs>
          <w:tab w:val="clear" w:pos="360"/>
        </w:tabs>
        <w:ind w:left="426" w:hanging="426"/>
        <w:rPr>
          <w:rFonts w:cs="Arial"/>
        </w:rPr>
      </w:pPr>
      <w:r w:rsidRPr="00E35042">
        <w:rPr>
          <w:rFonts w:cs="Arial"/>
        </w:rPr>
        <w:t xml:space="preserve">W odpowiedzi na zaproszenie do złożenia oferty w postępowaniu na </w:t>
      </w:r>
      <w:r w:rsidR="001E2A1B">
        <w:rPr>
          <w:rFonts w:cs="Arial"/>
        </w:rPr>
        <w:t xml:space="preserve">świadczenie usługi </w:t>
      </w:r>
      <w:r w:rsidR="00316DEA" w:rsidRPr="00316DEA">
        <w:t>wykonani</w:t>
      </w:r>
      <w:r w:rsidR="001E2A1B">
        <w:t>a</w:t>
      </w:r>
      <w:r w:rsidR="00316DEA" w:rsidRPr="00316DEA">
        <w:t xml:space="preserve"> przeglądów okresowych pogwarancyjnych, obowiązkowych badań technicznych, pełnego zakresu napraw bieżących, sezonowej wymiany kół oraz ich wyważania w 8 samochodach Państwowej Inspekcji Pracy Głównego Inspektoratu Pracy</w:t>
      </w:r>
      <w:r w:rsidR="007C5DD3" w:rsidRPr="00E35042">
        <w:rPr>
          <w:rFonts w:cs="Arial"/>
        </w:rPr>
        <w:t xml:space="preserve"> </w:t>
      </w:r>
      <w:r w:rsidRPr="00E35042">
        <w:rPr>
          <w:rFonts w:cs="Arial"/>
        </w:rPr>
        <w:t>składam ofertę deklarując</w:t>
      </w:r>
      <w:r w:rsidR="007C5DD3" w:rsidRPr="00E35042">
        <w:rPr>
          <w:rFonts w:cs="Arial"/>
        </w:rPr>
        <w:t xml:space="preserve"> zawarcie umowy z Zamawiającym, jeżeli </w:t>
      </w:r>
      <w:r w:rsidR="00316DEA">
        <w:rPr>
          <w:rFonts w:cs="Arial"/>
        </w:rPr>
        <w:t xml:space="preserve">moja </w:t>
      </w:r>
      <w:r w:rsidR="007C5DD3" w:rsidRPr="00E35042">
        <w:rPr>
          <w:rFonts w:cs="Arial"/>
        </w:rPr>
        <w:t xml:space="preserve">oferta zostanie uznana za najkorzystniejszą. </w:t>
      </w:r>
    </w:p>
    <w:p w14:paraId="0A0CF09E" w14:textId="12698B14" w:rsidR="00316DEA" w:rsidRPr="00BD5148" w:rsidRDefault="00316DEA" w:rsidP="003D1D14">
      <w:pPr>
        <w:numPr>
          <w:ilvl w:val="0"/>
          <w:numId w:val="5"/>
        </w:numPr>
        <w:ind w:left="426" w:hanging="426"/>
        <w:rPr>
          <w:rFonts w:cs="Arial"/>
        </w:rPr>
      </w:pPr>
      <w:r w:rsidRPr="00BD5148">
        <w:rPr>
          <w:rFonts w:cs="Arial"/>
        </w:rPr>
        <w:t>Oświadczam, że cena roboczogodziny wynosi:</w:t>
      </w:r>
    </w:p>
    <w:p w14:paraId="5E11FDA6" w14:textId="08C44BBA" w:rsidR="00316DEA" w:rsidRPr="00BD5148" w:rsidRDefault="00316DEA" w:rsidP="00316DEA">
      <w:pPr>
        <w:ind w:left="426"/>
        <w:rPr>
          <w:rFonts w:cs="Arial"/>
        </w:rPr>
      </w:pPr>
      <w:r w:rsidRPr="00BD5148">
        <w:rPr>
          <w:rFonts w:cs="Arial"/>
        </w:rPr>
        <w:t>………………………… zł z podatkiem VAT</w:t>
      </w:r>
      <w:r>
        <w:rPr>
          <w:rFonts w:cs="Arial"/>
        </w:rPr>
        <w:t>.</w:t>
      </w:r>
    </w:p>
    <w:p w14:paraId="7CE05F58" w14:textId="51A6AF3E" w:rsidR="00316DEA" w:rsidRPr="00BD5148" w:rsidRDefault="00316DEA" w:rsidP="003D1D14">
      <w:pPr>
        <w:numPr>
          <w:ilvl w:val="0"/>
          <w:numId w:val="5"/>
        </w:numPr>
        <w:ind w:left="426" w:hanging="426"/>
        <w:jc w:val="left"/>
        <w:rPr>
          <w:rFonts w:cs="Arial"/>
        </w:rPr>
      </w:pPr>
      <w:r w:rsidRPr="00BD5148">
        <w:rPr>
          <w:rFonts w:cs="Arial"/>
        </w:rPr>
        <w:t xml:space="preserve">Oświadczam, że narzut na wymieniane </w:t>
      </w:r>
      <w:r>
        <w:rPr>
          <w:rFonts w:cs="Arial"/>
        </w:rPr>
        <w:t>części wynosi ..............%.</w:t>
      </w:r>
    </w:p>
    <w:p w14:paraId="46B6B977" w14:textId="7D6A0CF0" w:rsidR="00316DEA" w:rsidRPr="00BD5148" w:rsidRDefault="00316DEA" w:rsidP="003D1D14">
      <w:pPr>
        <w:numPr>
          <w:ilvl w:val="0"/>
          <w:numId w:val="5"/>
        </w:numPr>
        <w:ind w:left="426" w:hanging="426"/>
        <w:jc w:val="left"/>
        <w:rPr>
          <w:rFonts w:cs="Arial"/>
        </w:rPr>
      </w:pPr>
      <w:r>
        <w:rPr>
          <w:rFonts w:cs="Arial"/>
        </w:rPr>
        <w:t>Oświadczam, że</w:t>
      </w:r>
      <w:r w:rsidRPr="00BD5148">
        <w:rPr>
          <w:rFonts w:cs="Arial"/>
        </w:rPr>
        <w:t xml:space="preserve">: </w:t>
      </w:r>
      <w:r w:rsidRPr="00BD5148">
        <w:rPr>
          <w:rFonts w:cs="Arial"/>
        </w:rPr>
        <w:br/>
        <w:t xml:space="preserve">a) cena wymiany </w:t>
      </w:r>
      <w:r w:rsidR="00665348">
        <w:rPr>
          <w:rFonts w:cs="Arial"/>
        </w:rPr>
        <w:t>czterech (</w:t>
      </w:r>
      <w:r w:rsidRPr="00BD5148">
        <w:rPr>
          <w:rFonts w:cs="Arial"/>
        </w:rPr>
        <w:t>4</w:t>
      </w:r>
      <w:r w:rsidR="00665348">
        <w:rPr>
          <w:rFonts w:cs="Arial"/>
        </w:rPr>
        <w:t>) kół z</w:t>
      </w:r>
      <w:r w:rsidRPr="00BD5148">
        <w:rPr>
          <w:rFonts w:cs="Arial"/>
        </w:rPr>
        <w:t xml:space="preserve"> felga</w:t>
      </w:r>
      <w:r w:rsidR="00665348">
        <w:rPr>
          <w:rFonts w:cs="Arial"/>
        </w:rPr>
        <w:t>mi</w:t>
      </w:r>
      <w:r w:rsidRPr="00BD5148">
        <w:rPr>
          <w:rFonts w:cs="Arial"/>
        </w:rPr>
        <w:t xml:space="preserve"> </w:t>
      </w:r>
      <w:r w:rsidR="00665348" w:rsidRPr="00BD5148">
        <w:rPr>
          <w:rFonts w:cs="Arial"/>
        </w:rPr>
        <w:t>aluminiowy</w:t>
      </w:r>
      <w:r w:rsidR="00665348">
        <w:rPr>
          <w:rFonts w:cs="Arial"/>
        </w:rPr>
        <w:t xml:space="preserve">mi wraz </w:t>
      </w:r>
      <w:r w:rsidRPr="00BD5148">
        <w:rPr>
          <w:rFonts w:cs="Arial"/>
        </w:rPr>
        <w:t>z inspekcją</w:t>
      </w:r>
      <w:r w:rsidR="00665348">
        <w:rPr>
          <w:rFonts w:cs="Arial"/>
        </w:rPr>
        <w:t xml:space="preserve"> opon</w:t>
      </w:r>
      <w:r w:rsidRPr="00BD5148">
        <w:rPr>
          <w:rFonts w:cs="Arial"/>
        </w:rPr>
        <w:t xml:space="preserve"> wynosi:</w:t>
      </w:r>
    </w:p>
    <w:p w14:paraId="309FA9C7" w14:textId="77777777" w:rsidR="00316DEA" w:rsidRDefault="00316DEA" w:rsidP="00316DEA">
      <w:pPr>
        <w:ind w:left="426"/>
        <w:rPr>
          <w:rFonts w:cs="Arial"/>
        </w:rPr>
      </w:pPr>
      <w:r w:rsidRPr="00BD5148">
        <w:rPr>
          <w:rFonts w:cs="Arial"/>
        </w:rPr>
        <w:t xml:space="preserve">………………………….. zł z podatkiem VAT, </w:t>
      </w:r>
    </w:p>
    <w:p w14:paraId="344DD689" w14:textId="3C8DC73E" w:rsidR="00316DEA" w:rsidRPr="00BD5148" w:rsidRDefault="00316DEA" w:rsidP="00316DEA">
      <w:pPr>
        <w:ind w:left="426"/>
        <w:rPr>
          <w:rFonts w:cs="Arial"/>
        </w:rPr>
      </w:pPr>
      <w:r w:rsidRPr="00BD5148">
        <w:rPr>
          <w:rFonts w:cs="Arial"/>
        </w:rPr>
        <w:t xml:space="preserve">b) cena wymiany </w:t>
      </w:r>
      <w:r w:rsidR="00665348">
        <w:rPr>
          <w:rFonts w:cs="Arial"/>
        </w:rPr>
        <w:t>czterech (</w:t>
      </w:r>
      <w:r w:rsidR="00665348" w:rsidRPr="00BD5148">
        <w:rPr>
          <w:rFonts w:cs="Arial"/>
        </w:rPr>
        <w:t>4</w:t>
      </w:r>
      <w:r w:rsidR="00665348">
        <w:rPr>
          <w:rFonts w:cs="Arial"/>
        </w:rPr>
        <w:t>) kół z</w:t>
      </w:r>
      <w:r w:rsidR="00665348" w:rsidRPr="00BD5148">
        <w:rPr>
          <w:rFonts w:cs="Arial"/>
        </w:rPr>
        <w:t xml:space="preserve"> felga</w:t>
      </w:r>
      <w:r w:rsidR="00665348">
        <w:rPr>
          <w:rFonts w:cs="Arial"/>
        </w:rPr>
        <w:t>mi</w:t>
      </w:r>
      <w:r w:rsidR="00665348" w:rsidRPr="00BD5148">
        <w:rPr>
          <w:rFonts w:cs="Arial"/>
        </w:rPr>
        <w:t xml:space="preserve"> stalowy</w:t>
      </w:r>
      <w:r w:rsidR="00665348">
        <w:rPr>
          <w:rFonts w:cs="Arial"/>
        </w:rPr>
        <w:t xml:space="preserve">mi wraz z </w:t>
      </w:r>
      <w:r w:rsidRPr="00BD5148">
        <w:rPr>
          <w:rFonts w:cs="Arial"/>
        </w:rPr>
        <w:t>inspekcją</w:t>
      </w:r>
      <w:r w:rsidR="00665348">
        <w:rPr>
          <w:rFonts w:cs="Arial"/>
        </w:rPr>
        <w:t xml:space="preserve"> opon</w:t>
      </w:r>
      <w:r w:rsidRPr="00BD5148">
        <w:rPr>
          <w:rFonts w:cs="Arial"/>
        </w:rPr>
        <w:t xml:space="preserve"> wynosi:</w:t>
      </w:r>
    </w:p>
    <w:p w14:paraId="18BAA3E7" w14:textId="77777777" w:rsidR="00316DEA" w:rsidRPr="00BD5148" w:rsidRDefault="00316DEA" w:rsidP="00316DEA">
      <w:pPr>
        <w:ind w:left="426"/>
        <w:rPr>
          <w:rFonts w:cs="Arial"/>
        </w:rPr>
      </w:pPr>
      <w:r w:rsidRPr="00BD5148">
        <w:rPr>
          <w:rFonts w:cs="Arial"/>
        </w:rPr>
        <w:t xml:space="preserve">………………………….. zł z podatkiem VAT, </w:t>
      </w:r>
    </w:p>
    <w:p w14:paraId="56FEF0A6" w14:textId="4F5F2DFB" w:rsidR="00316DEA" w:rsidRPr="00BD5148" w:rsidRDefault="00316DEA" w:rsidP="003D1D14">
      <w:pPr>
        <w:numPr>
          <w:ilvl w:val="0"/>
          <w:numId w:val="5"/>
        </w:numPr>
        <w:ind w:left="426" w:hanging="426"/>
        <w:rPr>
          <w:rFonts w:cs="Arial"/>
        </w:rPr>
      </w:pPr>
      <w:r w:rsidRPr="00BD5148">
        <w:rPr>
          <w:rFonts w:cs="Arial"/>
        </w:rPr>
        <w:t>Oświadczamy, że akceptujemy wzór umowy</w:t>
      </w:r>
      <w:r w:rsidR="001E2A1B">
        <w:rPr>
          <w:rFonts w:cs="Arial"/>
        </w:rPr>
        <w:t xml:space="preserve"> (załącznik nr 4 do zapytania ofertowego)</w:t>
      </w:r>
      <w:r w:rsidRPr="00BD5148">
        <w:rPr>
          <w:rFonts w:cs="Arial"/>
        </w:rPr>
        <w:t>.</w:t>
      </w:r>
    </w:p>
    <w:p w14:paraId="0D630439" w14:textId="77777777" w:rsidR="00316DEA" w:rsidRPr="00BD5148" w:rsidRDefault="00316DEA" w:rsidP="003D1D14">
      <w:pPr>
        <w:numPr>
          <w:ilvl w:val="0"/>
          <w:numId w:val="5"/>
        </w:numPr>
        <w:ind w:left="426" w:hanging="426"/>
        <w:rPr>
          <w:rFonts w:cs="Arial"/>
        </w:rPr>
      </w:pPr>
      <w:r w:rsidRPr="00BD5148">
        <w:rPr>
          <w:rFonts w:cs="Arial"/>
        </w:rPr>
        <w:t>Oświadczam, że posiadam potencjał do wykonywania diagnostyki komputerowej podzespołów w pojazdach wymienionych w zapytaniu ofertowym.</w:t>
      </w:r>
    </w:p>
    <w:p w14:paraId="5A7C380B" w14:textId="698768DB" w:rsidR="00316DEA" w:rsidRDefault="00316DEA" w:rsidP="003D1D14">
      <w:pPr>
        <w:numPr>
          <w:ilvl w:val="0"/>
          <w:numId w:val="5"/>
        </w:numPr>
        <w:ind w:left="426" w:hanging="426"/>
        <w:rPr>
          <w:rFonts w:cs="Arial"/>
        </w:rPr>
      </w:pPr>
      <w:r w:rsidRPr="00BD5148">
        <w:rPr>
          <w:rFonts w:cs="Arial"/>
        </w:rPr>
        <w:t>Wskazuję, jako miejsce realizacji przedmiotu umowy ………………………………………………</w:t>
      </w:r>
      <w:r w:rsidR="004B3994">
        <w:rPr>
          <w:rFonts w:cs="Arial"/>
        </w:rPr>
        <w:t>………</w:t>
      </w:r>
      <w:r w:rsidRPr="00BD5148">
        <w:rPr>
          <w:rFonts w:cs="Arial"/>
        </w:rPr>
        <w:t>.. (nazwa</w:t>
      </w:r>
      <w:r w:rsidRPr="00316DEA">
        <w:rPr>
          <w:rFonts w:cs="Arial"/>
        </w:rPr>
        <w:t xml:space="preserve"> </w:t>
      </w:r>
      <w:r>
        <w:rPr>
          <w:rFonts w:cs="Arial"/>
        </w:rPr>
        <w:t>miejsca wykonywania serwisu</w:t>
      </w:r>
      <w:r w:rsidRPr="00BD5148">
        <w:rPr>
          <w:rFonts w:cs="Arial"/>
        </w:rPr>
        <w:t xml:space="preserve">) </w:t>
      </w:r>
    </w:p>
    <w:p w14:paraId="2AA5B21C" w14:textId="1AEB909F" w:rsidR="00316DEA" w:rsidRPr="00BD5148" w:rsidRDefault="00316DEA" w:rsidP="00316DEA">
      <w:pPr>
        <w:ind w:left="426"/>
        <w:rPr>
          <w:rFonts w:cs="Arial"/>
        </w:rPr>
      </w:pPr>
      <w:r w:rsidRPr="00BD5148">
        <w:rPr>
          <w:rFonts w:cs="Arial"/>
        </w:rPr>
        <w:t>ul. ……………………………</w:t>
      </w:r>
      <w:r>
        <w:rPr>
          <w:rFonts w:cs="Arial"/>
        </w:rPr>
        <w:t>……………</w:t>
      </w:r>
      <w:r w:rsidR="004B3994">
        <w:rPr>
          <w:rFonts w:cs="Arial"/>
        </w:rPr>
        <w:t>……….</w:t>
      </w:r>
      <w:r>
        <w:rPr>
          <w:rFonts w:cs="Arial"/>
        </w:rPr>
        <w:t>.</w:t>
      </w:r>
      <w:r w:rsidRPr="00BD5148">
        <w:rPr>
          <w:rFonts w:cs="Arial"/>
        </w:rPr>
        <w:t>…</w:t>
      </w:r>
      <w:r>
        <w:rPr>
          <w:rFonts w:cs="Arial"/>
        </w:rPr>
        <w:t xml:space="preserve"> (adres</w:t>
      </w:r>
      <w:r w:rsidRPr="00316DEA">
        <w:rPr>
          <w:rFonts w:cs="Arial"/>
        </w:rPr>
        <w:t xml:space="preserve"> </w:t>
      </w:r>
      <w:r>
        <w:rPr>
          <w:rFonts w:cs="Arial"/>
        </w:rPr>
        <w:t>miejsca wykonywania serwisu</w:t>
      </w:r>
      <w:r w:rsidRPr="00BD5148">
        <w:rPr>
          <w:rFonts w:cs="Arial"/>
        </w:rPr>
        <w:t>)</w:t>
      </w:r>
      <w:r w:rsidR="004B3994">
        <w:rPr>
          <w:rFonts w:cs="Arial"/>
        </w:rPr>
        <w:t>.</w:t>
      </w:r>
    </w:p>
    <w:p w14:paraId="4EF49F56" w14:textId="20B87B0C" w:rsidR="00316DEA" w:rsidRPr="004B3994" w:rsidRDefault="00316DEA" w:rsidP="003D1D14">
      <w:pPr>
        <w:numPr>
          <w:ilvl w:val="0"/>
          <w:numId w:val="5"/>
        </w:numPr>
        <w:rPr>
          <w:rFonts w:cs="Arial"/>
        </w:rPr>
      </w:pPr>
      <w:r w:rsidRPr="00BD5148">
        <w:rPr>
          <w:rFonts w:cs="Arial"/>
        </w:rPr>
        <w:lastRenderedPageBreak/>
        <w:t>Oświadczam, że będę posiadał ubezpieczenie od odpowiedzialności cywilnej w zakresie prowadzonej działalności gospodarczej związanej z przedmiotem umowy na kwotę nie niższą niż 100.000,00 z</w:t>
      </w:r>
      <w:r w:rsidR="004B3994">
        <w:rPr>
          <w:rFonts w:cs="Arial"/>
        </w:rPr>
        <w:t>ł, w czasie obowiązywania umowy</w:t>
      </w:r>
      <w:r w:rsidRPr="004B3994">
        <w:rPr>
          <w:rFonts w:cs="Arial"/>
        </w:rPr>
        <w:t>.</w:t>
      </w:r>
    </w:p>
    <w:p w14:paraId="65D33199" w14:textId="093C7941" w:rsidR="00B51ECE" w:rsidRPr="00B51ECE" w:rsidRDefault="00B51ECE" w:rsidP="003D1D14">
      <w:pPr>
        <w:numPr>
          <w:ilvl w:val="0"/>
          <w:numId w:val="5"/>
        </w:numPr>
        <w:tabs>
          <w:tab w:val="clear" w:pos="360"/>
        </w:tabs>
        <w:ind w:left="426" w:hanging="426"/>
        <w:rPr>
          <w:rFonts w:cs="Arial"/>
        </w:rPr>
      </w:pPr>
      <w:r w:rsidRPr="00932406">
        <w:rPr>
          <w:rFonts w:cs="Arial"/>
        </w:rPr>
        <w:t>Oświadczam, że wypełnił</w:t>
      </w:r>
      <w:r>
        <w:rPr>
          <w:rFonts w:cs="Arial"/>
        </w:rPr>
        <w:t>e</w:t>
      </w:r>
      <w:r w:rsidRPr="00932406">
        <w:rPr>
          <w:rFonts w:cs="Arial"/>
        </w:rPr>
        <w:t xml:space="preserve">m obowiązki informacyjne przewidziane w art. 13 lub art. 14 RODO wobec osób fizycznych, od których dane osobowe bezpośrednio lub pośrednio zostały pozyskane w celu ubiegania się o udzielenie zamówienia </w:t>
      </w:r>
      <w:r>
        <w:rPr>
          <w:rFonts w:cs="Arial"/>
        </w:rPr>
        <w:t>p</w:t>
      </w:r>
      <w:r w:rsidRPr="00932406">
        <w:rPr>
          <w:rFonts w:cs="Arial"/>
        </w:rPr>
        <w:t xml:space="preserve">ublicznego </w:t>
      </w:r>
      <w:r>
        <w:rPr>
          <w:rFonts w:cs="Arial"/>
        </w:rPr>
        <w:t>w</w:t>
      </w:r>
      <w:r w:rsidRPr="00932406">
        <w:rPr>
          <w:rFonts w:cs="Arial"/>
        </w:rPr>
        <w:t xml:space="preserve"> niniejszym postępowaniu.</w:t>
      </w:r>
    </w:p>
    <w:p w14:paraId="57F992D5" w14:textId="77777777" w:rsidR="007C5DD3" w:rsidRPr="00E35042" w:rsidRDefault="007C5DD3" w:rsidP="007C5DD3">
      <w:pPr>
        <w:spacing w:after="120"/>
        <w:rPr>
          <w:rFonts w:cs="Arial"/>
        </w:rPr>
      </w:pPr>
    </w:p>
    <w:p w14:paraId="1C82DBBC" w14:textId="77777777" w:rsidR="007C5DD3" w:rsidRPr="00E35042" w:rsidRDefault="007C5DD3" w:rsidP="007C5DD3">
      <w:pPr>
        <w:spacing w:after="120"/>
        <w:rPr>
          <w:rFonts w:cs="Arial"/>
        </w:rPr>
      </w:pPr>
    </w:p>
    <w:tbl>
      <w:tblPr>
        <w:tblStyle w:val="Tabela-Siatka"/>
        <w:tblW w:w="9322" w:type="dxa"/>
        <w:tblLook w:val="04A0" w:firstRow="1" w:lastRow="0" w:firstColumn="1" w:lastColumn="0" w:noHBand="0" w:noVBand="1"/>
        <w:tblCaption w:val="data i podpis"/>
        <w:tblDescription w:val="miejscowość, data i podpis wykonawcy"/>
      </w:tblPr>
      <w:tblGrid>
        <w:gridCol w:w="4531"/>
        <w:gridCol w:w="4791"/>
      </w:tblGrid>
      <w:tr w:rsidR="001E2A1B" w:rsidRPr="001E2A1B" w14:paraId="16AA20AF" w14:textId="77777777" w:rsidTr="001E2A1B">
        <w:trPr>
          <w:trHeight w:val="1134"/>
          <w:tblHeader/>
        </w:trPr>
        <w:tc>
          <w:tcPr>
            <w:tcW w:w="4531" w:type="dxa"/>
          </w:tcPr>
          <w:p w14:paraId="3BE748BD" w14:textId="77777777" w:rsidR="001E2A1B" w:rsidRPr="001E2A1B" w:rsidRDefault="001E2A1B" w:rsidP="000A431E">
            <w:pPr>
              <w:rPr>
                <w:rFonts w:cs="Arial"/>
                <w:bCs/>
              </w:rPr>
            </w:pPr>
          </w:p>
        </w:tc>
        <w:tc>
          <w:tcPr>
            <w:tcW w:w="4791" w:type="dxa"/>
          </w:tcPr>
          <w:p w14:paraId="32DE5686" w14:textId="77777777" w:rsidR="001E2A1B" w:rsidRPr="001E2A1B" w:rsidRDefault="001E2A1B" w:rsidP="000A431E">
            <w:pPr>
              <w:rPr>
                <w:rFonts w:cs="Arial"/>
                <w:bCs/>
              </w:rPr>
            </w:pPr>
          </w:p>
        </w:tc>
      </w:tr>
      <w:tr w:rsidR="001E2A1B" w:rsidRPr="001E2A1B" w14:paraId="1ECD822A" w14:textId="77777777" w:rsidTr="001E2A1B">
        <w:trPr>
          <w:trHeight w:val="420"/>
        </w:trPr>
        <w:tc>
          <w:tcPr>
            <w:tcW w:w="4531" w:type="dxa"/>
          </w:tcPr>
          <w:p w14:paraId="17B4906D" w14:textId="77777777" w:rsidR="001E2A1B" w:rsidRPr="001E2A1B" w:rsidRDefault="001E2A1B" w:rsidP="000A431E">
            <w:pPr>
              <w:rPr>
                <w:rFonts w:cs="Arial"/>
                <w:bCs/>
              </w:rPr>
            </w:pPr>
            <w:r w:rsidRPr="001E2A1B">
              <w:rPr>
                <w:rFonts w:cs="Arial"/>
                <w:bCs/>
              </w:rPr>
              <w:t>miejscowość i data</w:t>
            </w:r>
          </w:p>
        </w:tc>
        <w:tc>
          <w:tcPr>
            <w:tcW w:w="4791" w:type="dxa"/>
          </w:tcPr>
          <w:p w14:paraId="05155794" w14:textId="7C687CBB" w:rsidR="001E2A1B" w:rsidRPr="001E2A1B" w:rsidRDefault="001E2A1B" w:rsidP="001E2A1B">
            <w:pPr>
              <w:rPr>
                <w:rFonts w:cs="Arial"/>
                <w:bCs/>
              </w:rPr>
            </w:pPr>
            <w:r>
              <w:rPr>
                <w:rFonts w:cs="Arial"/>
                <w:bCs/>
              </w:rPr>
              <w:t>podpis</w:t>
            </w:r>
          </w:p>
        </w:tc>
      </w:tr>
    </w:tbl>
    <w:p w14:paraId="64C8CBCF" w14:textId="77777777" w:rsidR="00AE70D5" w:rsidRDefault="00AE70D5">
      <w:pPr>
        <w:rPr>
          <w:rFonts w:cs="Arial"/>
          <w:lang w:bidi="he-IL"/>
        </w:rPr>
      </w:pPr>
      <w:r>
        <w:rPr>
          <w:rFonts w:cs="Arial"/>
          <w:lang w:bidi="he-IL"/>
        </w:rPr>
        <w:br w:type="page"/>
      </w:r>
    </w:p>
    <w:p w14:paraId="600E0333" w14:textId="5916CA52" w:rsidR="007C5DD3" w:rsidRPr="00D66139" w:rsidRDefault="007C5DD3" w:rsidP="00AE70D5">
      <w:pPr>
        <w:pStyle w:val="Nagwek3"/>
        <w:rPr>
          <w:rFonts w:ascii="Arial Narrow" w:hAnsi="Arial Narrow" w:cs="Calibri"/>
          <w:szCs w:val="20"/>
        </w:rPr>
      </w:pPr>
      <w:r w:rsidRPr="00D66139">
        <w:rPr>
          <w:lang w:bidi="he-IL"/>
        </w:rPr>
        <w:lastRenderedPageBreak/>
        <w:t>Załącznik n</w:t>
      </w:r>
      <w:r w:rsidR="00AE70D5">
        <w:rPr>
          <w:lang w:bidi="he-IL"/>
        </w:rPr>
        <w:t>ume</w:t>
      </w:r>
      <w:r w:rsidRPr="00D66139">
        <w:rPr>
          <w:lang w:bidi="he-IL"/>
        </w:rPr>
        <w:t xml:space="preserve">r </w:t>
      </w:r>
      <w:r w:rsidR="00316DEA">
        <w:rPr>
          <w:lang w:bidi="he-IL"/>
        </w:rPr>
        <w:t>6</w:t>
      </w:r>
      <w:r w:rsidRPr="00D66139">
        <w:rPr>
          <w:lang w:bidi="he-IL"/>
        </w:rPr>
        <w:t xml:space="preserve"> do Z</w:t>
      </w:r>
      <w:r>
        <w:rPr>
          <w:lang w:bidi="he-IL"/>
        </w:rPr>
        <w:t>apytania ofertowego</w:t>
      </w:r>
    </w:p>
    <w:p w14:paraId="2A3160B2" w14:textId="77777777" w:rsidR="00AE70D5" w:rsidRDefault="00AE70D5" w:rsidP="00AE70D5"/>
    <w:p w14:paraId="4357636E" w14:textId="77777777" w:rsidR="00AE70D5" w:rsidRPr="00AE70D5" w:rsidRDefault="00AE70D5" w:rsidP="00AE70D5">
      <w:pPr>
        <w:rPr>
          <w:rFonts w:cs="Arial"/>
          <w:b/>
          <w:i/>
        </w:rPr>
      </w:pPr>
      <w:r w:rsidRPr="00AE70D5">
        <w:rPr>
          <w:rFonts w:cs="Arial"/>
        </w:rPr>
        <w:t>………………………..………..</w:t>
      </w:r>
    </w:p>
    <w:p w14:paraId="0A8E59D7" w14:textId="77777777" w:rsidR="00AE70D5" w:rsidRPr="00AE70D5" w:rsidRDefault="00AE70D5" w:rsidP="00AE70D5">
      <w:pPr>
        <w:rPr>
          <w:rFonts w:cs="Arial"/>
          <w:i/>
        </w:rPr>
      </w:pPr>
      <w:r w:rsidRPr="00AE70D5">
        <w:rPr>
          <w:rFonts w:cs="Arial"/>
          <w:i/>
        </w:rPr>
        <w:t>(Nazwa i adres Wykonawcy)</w:t>
      </w:r>
    </w:p>
    <w:p w14:paraId="12194FA5" w14:textId="77777777" w:rsidR="00AE70D5" w:rsidRPr="00AE70D5" w:rsidRDefault="00AE70D5" w:rsidP="00AE70D5">
      <w:pPr>
        <w:rPr>
          <w:rFonts w:cs="Arial"/>
        </w:rPr>
      </w:pPr>
    </w:p>
    <w:p w14:paraId="70112BCE" w14:textId="77777777" w:rsidR="00AE70D5" w:rsidRPr="00AE70D5" w:rsidRDefault="00AE70D5" w:rsidP="00AE70D5">
      <w:pPr>
        <w:pStyle w:val="Nagwek4"/>
      </w:pPr>
      <w:r w:rsidRPr="00AE70D5">
        <w:t>Oświadczenie</w:t>
      </w:r>
    </w:p>
    <w:p w14:paraId="5DCA66E2" w14:textId="77777777" w:rsidR="00AE70D5" w:rsidRPr="00AE70D5" w:rsidRDefault="00AE70D5" w:rsidP="00AE70D5">
      <w:pPr>
        <w:pStyle w:val="Default"/>
        <w:spacing w:line="360" w:lineRule="auto"/>
        <w:rPr>
          <w:color w:val="auto"/>
          <w:sz w:val="22"/>
          <w:szCs w:val="22"/>
        </w:rPr>
      </w:pPr>
    </w:p>
    <w:p w14:paraId="38D9DF6B" w14:textId="77777777" w:rsidR="00AE70D5" w:rsidRPr="00AE70D5" w:rsidRDefault="00AE70D5" w:rsidP="00AE70D5">
      <w:pPr>
        <w:pStyle w:val="Default"/>
        <w:spacing w:line="360" w:lineRule="auto"/>
        <w:rPr>
          <w:color w:val="auto"/>
          <w:sz w:val="22"/>
          <w:szCs w:val="22"/>
        </w:rPr>
      </w:pPr>
      <w:r w:rsidRPr="00AE70D5">
        <w:rPr>
          <w:color w:val="auto"/>
          <w:sz w:val="22"/>
          <w:szCs w:val="22"/>
        </w:rPr>
        <w:t>składane w związku z art. 7 ust. 1 ustawy z dnia 13 kwietnia 2022 r. o szczególnych rozwiązaniach w zakresie przeciwdziałania wspieraniu agresji na Ukrainę oraz służących ochronie bezpieczeństwa narodowego (Dz. U. z 2022 r., poz. 835), zwanej dalej „ustawą”,</w:t>
      </w:r>
    </w:p>
    <w:p w14:paraId="195CD441" w14:textId="77777777" w:rsidR="00AE70D5" w:rsidRPr="00AE70D5" w:rsidRDefault="00AE70D5" w:rsidP="00AE70D5">
      <w:pPr>
        <w:pStyle w:val="Default"/>
        <w:spacing w:line="360" w:lineRule="auto"/>
        <w:rPr>
          <w:color w:val="auto"/>
          <w:sz w:val="22"/>
          <w:szCs w:val="22"/>
        </w:rPr>
      </w:pPr>
    </w:p>
    <w:p w14:paraId="194786ED" w14:textId="6D5B73A0" w:rsidR="00AE70D5" w:rsidRPr="00316DEA" w:rsidRDefault="00AE70D5" w:rsidP="00AE70D5">
      <w:pPr>
        <w:pStyle w:val="Default"/>
        <w:spacing w:line="360" w:lineRule="auto"/>
        <w:rPr>
          <w:color w:val="auto"/>
          <w:sz w:val="22"/>
          <w:szCs w:val="22"/>
        </w:rPr>
      </w:pPr>
      <w:r w:rsidRPr="00AE70D5">
        <w:rPr>
          <w:sz w:val="22"/>
          <w:szCs w:val="22"/>
        </w:rPr>
        <w:t xml:space="preserve">dotyczy zamówienia </w:t>
      </w:r>
      <w:r w:rsidRPr="00316DEA">
        <w:rPr>
          <w:sz w:val="22"/>
          <w:szCs w:val="22"/>
        </w:rPr>
        <w:t xml:space="preserve">na </w:t>
      </w:r>
      <w:r w:rsidR="00316DEA" w:rsidRPr="00316DEA">
        <w:rPr>
          <w:sz w:val="22"/>
          <w:szCs w:val="22"/>
        </w:rPr>
        <w:t>wykonanie przeglądów okresowych pogwarancyjnych, obowiązkowych badań technicznych, pełnego zakresu napraw bieżących, sezonowej wymiany kół oraz ich wyważania w 8 samochodach Państwowej Inspekcji Pracy Głównego Inspektoratu Pracy</w:t>
      </w:r>
      <w:r w:rsidRPr="00316DEA">
        <w:rPr>
          <w:sz w:val="22"/>
          <w:szCs w:val="22"/>
        </w:rPr>
        <w:t>.</w:t>
      </w:r>
    </w:p>
    <w:p w14:paraId="7A1556BB" w14:textId="77777777" w:rsidR="007C5DD3" w:rsidRPr="00D66139" w:rsidRDefault="007C5DD3" w:rsidP="007C5DD3">
      <w:pPr>
        <w:pStyle w:val="Default"/>
        <w:spacing w:line="360" w:lineRule="auto"/>
        <w:jc w:val="center"/>
        <w:rPr>
          <w:color w:val="auto"/>
          <w:sz w:val="22"/>
          <w:szCs w:val="22"/>
        </w:rPr>
      </w:pPr>
    </w:p>
    <w:p w14:paraId="1FAD3C32" w14:textId="77777777" w:rsidR="007C5DD3" w:rsidRPr="00D66139" w:rsidRDefault="007C5DD3" w:rsidP="007C5DD3">
      <w:pPr>
        <w:pStyle w:val="Default"/>
        <w:spacing w:line="360" w:lineRule="auto"/>
        <w:jc w:val="both"/>
        <w:rPr>
          <w:color w:val="auto"/>
          <w:sz w:val="22"/>
          <w:szCs w:val="22"/>
        </w:rPr>
      </w:pPr>
      <w:r w:rsidRPr="00D66139">
        <w:rPr>
          <w:color w:val="auto"/>
          <w:sz w:val="22"/>
          <w:szCs w:val="22"/>
        </w:rPr>
        <w:t xml:space="preserve">Niniejszym oświadczam, że </w:t>
      </w:r>
      <w:r w:rsidRPr="00D66139">
        <w:rPr>
          <w:b/>
          <w:color w:val="auto"/>
          <w:sz w:val="22"/>
          <w:szCs w:val="22"/>
        </w:rPr>
        <w:t>podlegam/nie podlegam wykluczeniu</w:t>
      </w:r>
      <w:r w:rsidRPr="00D66139">
        <w:rPr>
          <w:rStyle w:val="Odwoanieprzypisudolnego"/>
          <w:b/>
          <w:color w:val="auto"/>
          <w:sz w:val="22"/>
          <w:szCs w:val="22"/>
        </w:rPr>
        <w:footnoteReference w:id="1"/>
      </w:r>
      <w:r w:rsidRPr="00D66139">
        <w:rPr>
          <w:b/>
          <w:color w:val="auto"/>
          <w:sz w:val="22"/>
          <w:szCs w:val="22"/>
        </w:rPr>
        <w:t xml:space="preserve"> </w:t>
      </w:r>
      <w:r w:rsidRPr="00D66139">
        <w:rPr>
          <w:color w:val="auto"/>
          <w:sz w:val="22"/>
          <w:szCs w:val="22"/>
        </w:rPr>
        <w:t xml:space="preserve">z postępowania o udzielenie zamówienia publicznego na </w:t>
      </w:r>
      <w:r w:rsidRPr="00D66139">
        <w:rPr>
          <w:rStyle w:val="markedcontent"/>
          <w:color w:val="auto"/>
          <w:sz w:val="22"/>
          <w:szCs w:val="22"/>
        </w:rPr>
        <w:t xml:space="preserve">podstawie </w:t>
      </w:r>
      <w:r w:rsidRPr="00D66139">
        <w:rPr>
          <w:color w:val="auto"/>
          <w:sz w:val="22"/>
          <w:szCs w:val="22"/>
        </w:rPr>
        <w:t>art. 7 ust. 1 pkt 1-3 ustawy z dnia 13 kwietnia 2022 r. o szczególnych rozwiązaniach w zakresie przeciwdziałania wspieraniu agresji na Ukrainę oraz służących ochronie bezpieczeństwa narodowego, który mówi, że z postępowania wyklucza się:</w:t>
      </w:r>
    </w:p>
    <w:p w14:paraId="53EB122B" w14:textId="77777777" w:rsidR="007C5DD3" w:rsidRPr="00D66139" w:rsidRDefault="007C5DD3" w:rsidP="003D1D14">
      <w:pPr>
        <w:pStyle w:val="Default"/>
        <w:numPr>
          <w:ilvl w:val="0"/>
          <w:numId w:val="6"/>
        </w:numPr>
        <w:spacing w:line="360" w:lineRule="auto"/>
        <w:ind w:left="426" w:hanging="426"/>
        <w:jc w:val="both"/>
        <w:rPr>
          <w:color w:val="auto"/>
          <w:sz w:val="22"/>
          <w:szCs w:val="22"/>
        </w:rPr>
      </w:pPr>
      <w:r w:rsidRPr="00D66139">
        <w:rPr>
          <w:color w:val="auto"/>
          <w:sz w:val="22"/>
          <w:szCs w:val="22"/>
        </w:rPr>
        <w:t>wykonawcę oraz uczestnika konkursu wymienionego w wykazach określonych w rozporządzeniu Rady (WE) nr 765/2006 z dnia 18 maja 2006 r. dotyczącego środków ograniczających w związku z sytuacją na Białorusi i udziałem Białorusi w agresji Rosji wobec Ukrainy (zwane dalej „rozporządzeniem 765/2006”) i rozporządzeniu Rady (UE) nr 269/2014 z dnia 17 marca 2014 r. w sprawie środków ograniczających w odniesieniu do działań podważających integralność terytorialną, suwerenność i niezależność Ukrainy lub im zagrażających (zwane dalej „rozporządzeniem 269/2014”) albo wpisanego na listę osób i podmiotów, wobec których są stosowane środki, o których mowa w art. 1 ustawy (zwana dalej „listą”),</w:t>
      </w:r>
      <w:r w:rsidRPr="00D66139">
        <w:rPr>
          <w:color w:val="auto"/>
          <w:sz w:val="20"/>
          <w:szCs w:val="20"/>
        </w:rPr>
        <w:t xml:space="preserve"> </w:t>
      </w:r>
      <w:r w:rsidRPr="00D66139">
        <w:rPr>
          <w:color w:val="auto"/>
          <w:sz w:val="22"/>
          <w:szCs w:val="22"/>
        </w:rPr>
        <w:t xml:space="preserve">na podstawie decyzji w sprawie wpisu na listę rozstrzygającej o zastosowaniu środka, o którym mowa w art. 1 pkt 3 ustawy; </w:t>
      </w:r>
    </w:p>
    <w:p w14:paraId="7C24EAD0" w14:textId="77777777" w:rsidR="007C5DD3" w:rsidRPr="00D66139" w:rsidRDefault="007C5DD3" w:rsidP="003D1D14">
      <w:pPr>
        <w:pStyle w:val="Default"/>
        <w:numPr>
          <w:ilvl w:val="0"/>
          <w:numId w:val="6"/>
        </w:numPr>
        <w:spacing w:line="360" w:lineRule="auto"/>
        <w:ind w:left="426" w:hanging="426"/>
        <w:jc w:val="both"/>
        <w:rPr>
          <w:color w:val="auto"/>
          <w:sz w:val="22"/>
          <w:szCs w:val="22"/>
        </w:rPr>
      </w:pPr>
      <w:r w:rsidRPr="00D66139">
        <w:rPr>
          <w:color w:val="auto"/>
          <w:sz w:val="22"/>
          <w:szCs w:val="22"/>
        </w:rPr>
        <w:t xml:space="preserve">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w:t>
      </w:r>
      <w:r w:rsidRPr="00D66139">
        <w:rPr>
          <w:color w:val="auto"/>
          <w:sz w:val="22"/>
          <w:szCs w:val="22"/>
        </w:rPr>
        <w:lastRenderedPageBreak/>
        <w:t xml:space="preserve">takim beneficjentem rzeczywistym od dnia 24 lutego 2022 r., o ile została wpisana na listę na podstawie decyzji w sprawie wpisu na listę rozstrzygającej o zastosowaniu środka, o którym mowa w art. 1 pkt 3 ustawy; </w:t>
      </w:r>
    </w:p>
    <w:p w14:paraId="720C1A02" w14:textId="1DA5150C" w:rsidR="00DB6530" w:rsidRPr="007C5DD3" w:rsidRDefault="007C5DD3" w:rsidP="003D1D14">
      <w:pPr>
        <w:pStyle w:val="Default"/>
        <w:numPr>
          <w:ilvl w:val="0"/>
          <w:numId w:val="6"/>
        </w:numPr>
        <w:spacing w:line="360" w:lineRule="auto"/>
        <w:ind w:left="426" w:hanging="426"/>
        <w:jc w:val="both"/>
        <w:rPr>
          <w:color w:val="auto"/>
          <w:sz w:val="22"/>
          <w:szCs w:val="22"/>
        </w:rPr>
      </w:pPr>
      <w:r w:rsidRPr="00D66139">
        <w:rPr>
          <w:color w:val="auto"/>
          <w:sz w:val="22"/>
          <w:szCs w:val="22"/>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sectPr w:rsidR="00DB6530" w:rsidRPr="007C5DD3">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B6095" w14:textId="77777777" w:rsidR="00567630" w:rsidRDefault="00567630" w:rsidP="007C5DD3">
      <w:pPr>
        <w:spacing w:line="240" w:lineRule="auto"/>
      </w:pPr>
      <w:r>
        <w:separator/>
      </w:r>
    </w:p>
  </w:endnote>
  <w:endnote w:type="continuationSeparator" w:id="0">
    <w:p w14:paraId="0E3E07C3" w14:textId="77777777" w:rsidR="00567630" w:rsidRDefault="00567630" w:rsidP="007C5D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712954"/>
      <w:docPartObj>
        <w:docPartGallery w:val="Page Numbers (Bottom of Page)"/>
        <w:docPartUnique/>
      </w:docPartObj>
    </w:sdtPr>
    <w:sdtEndPr>
      <w:rPr>
        <w:sz w:val="20"/>
        <w:szCs w:val="20"/>
      </w:rPr>
    </w:sdtEndPr>
    <w:sdtContent>
      <w:p w14:paraId="650B798B" w14:textId="6E173A34" w:rsidR="00261404" w:rsidRPr="00EE73A3" w:rsidRDefault="00261404" w:rsidP="00EE73A3">
        <w:pPr>
          <w:pStyle w:val="Stopka"/>
          <w:jc w:val="right"/>
          <w:rPr>
            <w:sz w:val="20"/>
            <w:szCs w:val="20"/>
          </w:rPr>
        </w:pPr>
        <w:r w:rsidRPr="00EE73A3">
          <w:rPr>
            <w:sz w:val="20"/>
            <w:szCs w:val="20"/>
          </w:rPr>
          <w:fldChar w:fldCharType="begin"/>
        </w:r>
        <w:r w:rsidRPr="00EE73A3">
          <w:rPr>
            <w:sz w:val="20"/>
            <w:szCs w:val="20"/>
          </w:rPr>
          <w:instrText>PAGE   \* MERGEFORMAT</w:instrText>
        </w:r>
        <w:r w:rsidRPr="00EE73A3">
          <w:rPr>
            <w:sz w:val="20"/>
            <w:szCs w:val="20"/>
          </w:rPr>
          <w:fldChar w:fldCharType="separate"/>
        </w:r>
        <w:r w:rsidR="00FD1011">
          <w:rPr>
            <w:noProof/>
            <w:sz w:val="20"/>
            <w:szCs w:val="20"/>
          </w:rPr>
          <w:t>1</w:t>
        </w:r>
        <w:r w:rsidRPr="00EE73A3">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6E247" w14:textId="77777777" w:rsidR="00567630" w:rsidRDefault="00567630" w:rsidP="007C5DD3">
      <w:pPr>
        <w:spacing w:line="240" w:lineRule="auto"/>
      </w:pPr>
      <w:r>
        <w:separator/>
      </w:r>
    </w:p>
  </w:footnote>
  <w:footnote w:type="continuationSeparator" w:id="0">
    <w:p w14:paraId="03F1DFDF" w14:textId="77777777" w:rsidR="00567630" w:rsidRDefault="00567630" w:rsidP="007C5DD3">
      <w:pPr>
        <w:spacing w:line="240" w:lineRule="auto"/>
      </w:pPr>
      <w:r>
        <w:continuationSeparator/>
      </w:r>
    </w:p>
  </w:footnote>
  <w:footnote w:id="1">
    <w:p w14:paraId="322EC4F0" w14:textId="77777777" w:rsidR="00261404" w:rsidRDefault="00261404" w:rsidP="007C5DD3">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0FFC8DDE"/>
    <w:lvl w:ilvl="0">
      <w:start w:val="1"/>
      <w:numFmt w:val="decimal"/>
      <w:pStyle w:val="Listanumerowana4"/>
      <w:lvlText w:val="%1."/>
      <w:lvlJc w:val="left"/>
      <w:pPr>
        <w:tabs>
          <w:tab w:val="num" w:pos="1209"/>
        </w:tabs>
        <w:ind w:left="1209" w:hanging="360"/>
      </w:pPr>
    </w:lvl>
  </w:abstractNum>
  <w:abstractNum w:abstractNumId="1" w15:restartNumberingAfterBreak="0">
    <w:nsid w:val="02C14C69"/>
    <w:multiLevelType w:val="hybridMultilevel"/>
    <w:tmpl w:val="E3FE19C4"/>
    <w:lvl w:ilvl="0" w:tplc="D54C6FBA">
      <w:start w:val="1"/>
      <w:numFmt w:val="decimal"/>
      <w:lvlText w:val="%1."/>
      <w:lvlJc w:val="left"/>
      <w:pPr>
        <w:ind w:left="478" w:hanging="360"/>
      </w:pPr>
      <w:rPr>
        <w:rFonts w:ascii="Arial" w:eastAsia="Times New Roman" w:hAnsi="Arial" w:cs="Times New Roman"/>
        <w:b w:val="0"/>
        <w:bCs w:val="0"/>
        <w:i w:val="0"/>
        <w:iCs w:val="0"/>
        <w:w w:val="100"/>
        <w:sz w:val="22"/>
        <w:szCs w:val="22"/>
        <w:lang w:val="pl-PL" w:eastAsia="en-US" w:bidi="ar-SA"/>
      </w:rPr>
    </w:lvl>
    <w:lvl w:ilvl="1" w:tplc="14AEDCC8">
      <w:numFmt w:val="bullet"/>
      <w:lvlText w:val="•"/>
      <w:lvlJc w:val="left"/>
      <w:pPr>
        <w:ind w:left="1360" w:hanging="360"/>
      </w:pPr>
      <w:rPr>
        <w:rFonts w:hint="default"/>
        <w:lang w:val="pl-PL" w:eastAsia="en-US" w:bidi="ar-SA"/>
      </w:rPr>
    </w:lvl>
    <w:lvl w:ilvl="2" w:tplc="5F106BC6">
      <w:numFmt w:val="bullet"/>
      <w:lvlText w:val="•"/>
      <w:lvlJc w:val="left"/>
      <w:pPr>
        <w:ind w:left="2241" w:hanging="360"/>
      </w:pPr>
      <w:rPr>
        <w:rFonts w:hint="default"/>
        <w:lang w:val="pl-PL" w:eastAsia="en-US" w:bidi="ar-SA"/>
      </w:rPr>
    </w:lvl>
    <w:lvl w:ilvl="3" w:tplc="04AED06C">
      <w:numFmt w:val="bullet"/>
      <w:lvlText w:val="•"/>
      <w:lvlJc w:val="left"/>
      <w:pPr>
        <w:ind w:left="3121" w:hanging="360"/>
      </w:pPr>
      <w:rPr>
        <w:rFonts w:hint="default"/>
        <w:lang w:val="pl-PL" w:eastAsia="en-US" w:bidi="ar-SA"/>
      </w:rPr>
    </w:lvl>
    <w:lvl w:ilvl="4" w:tplc="3B7EAD3C">
      <w:numFmt w:val="bullet"/>
      <w:lvlText w:val="•"/>
      <w:lvlJc w:val="left"/>
      <w:pPr>
        <w:ind w:left="4002" w:hanging="360"/>
      </w:pPr>
      <w:rPr>
        <w:rFonts w:hint="default"/>
        <w:lang w:val="pl-PL" w:eastAsia="en-US" w:bidi="ar-SA"/>
      </w:rPr>
    </w:lvl>
    <w:lvl w:ilvl="5" w:tplc="6ED8F5C6">
      <w:numFmt w:val="bullet"/>
      <w:lvlText w:val="•"/>
      <w:lvlJc w:val="left"/>
      <w:pPr>
        <w:ind w:left="4883" w:hanging="360"/>
      </w:pPr>
      <w:rPr>
        <w:rFonts w:hint="default"/>
        <w:lang w:val="pl-PL" w:eastAsia="en-US" w:bidi="ar-SA"/>
      </w:rPr>
    </w:lvl>
    <w:lvl w:ilvl="6" w:tplc="3B1882CA">
      <w:numFmt w:val="bullet"/>
      <w:lvlText w:val="•"/>
      <w:lvlJc w:val="left"/>
      <w:pPr>
        <w:ind w:left="5763" w:hanging="360"/>
      </w:pPr>
      <w:rPr>
        <w:rFonts w:hint="default"/>
        <w:lang w:val="pl-PL" w:eastAsia="en-US" w:bidi="ar-SA"/>
      </w:rPr>
    </w:lvl>
    <w:lvl w:ilvl="7" w:tplc="0D20E546">
      <w:numFmt w:val="bullet"/>
      <w:lvlText w:val="•"/>
      <w:lvlJc w:val="left"/>
      <w:pPr>
        <w:ind w:left="6644" w:hanging="360"/>
      </w:pPr>
      <w:rPr>
        <w:rFonts w:hint="default"/>
        <w:lang w:val="pl-PL" w:eastAsia="en-US" w:bidi="ar-SA"/>
      </w:rPr>
    </w:lvl>
    <w:lvl w:ilvl="8" w:tplc="3640A532">
      <w:numFmt w:val="bullet"/>
      <w:lvlText w:val="•"/>
      <w:lvlJc w:val="left"/>
      <w:pPr>
        <w:ind w:left="7525" w:hanging="360"/>
      </w:pPr>
      <w:rPr>
        <w:rFonts w:hint="default"/>
        <w:lang w:val="pl-PL" w:eastAsia="en-US" w:bidi="ar-SA"/>
      </w:rPr>
    </w:lvl>
  </w:abstractNum>
  <w:abstractNum w:abstractNumId="2" w15:restartNumberingAfterBreak="0">
    <w:nsid w:val="07FE3B68"/>
    <w:multiLevelType w:val="hybridMultilevel"/>
    <w:tmpl w:val="FF46ADD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9B1012F"/>
    <w:multiLevelType w:val="hybridMultilevel"/>
    <w:tmpl w:val="3ED85734"/>
    <w:lvl w:ilvl="0" w:tplc="4EA45108">
      <w:start w:val="1"/>
      <w:numFmt w:val="decimal"/>
      <w:lvlText w:val="%1."/>
      <w:lvlJc w:val="left"/>
      <w:pPr>
        <w:tabs>
          <w:tab w:val="num" w:pos="360"/>
        </w:tabs>
        <w:ind w:left="360" w:hanging="360"/>
      </w:pPr>
      <w:rPr>
        <w:rFonts w:ascii="Arial" w:eastAsia="Times New Roman" w:hAnsi="Arial" w:cs="Arial"/>
      </w:rPr>
    </w:lvl>
    <w:lvl w:ilvl="1" w:tplc="04150011">
      <w:start w:val="1"/>
      <w:numFmt w:val="decimal"/>
      <w:lvlText w:val="%2)"/>
      <w:lvlJc w:val="left"/>
      <w:pPr>
        <w:tabs>
          <w:tab w:val="num" w:pos="644"/>
        </w:tabs>
        <w:ind w:left="644"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BED3EA3"/>
    <w:multiLevelType w:val="hybridMultilevel"/>
    <w:tmpl w:val="63DC74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D227B37"/>
    <w:multiLevelType w:val="hybridMultilevel"/>
    <w:tmpl w:val="EFB20B32"/>
    <w:lvl w:ilvl="0" w:tplc="F7121CC6">
      <w:start w:val="1"/>
      <w:numFmt w:val="decimal"/>
      <w:lvlText w:val="%1."/>
      <w:lvlJc w:val="left"/>
      <w:pPr>
        <w:ind w:left="430" w:hanging="360"/>
      </w:pPr>
      <w:rPr>
        <w:b w:val="0"/>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6" w15:restartNumberingAfterBreak="0">
    <w:nsid w:val="117F665F"/>
    <w:multiLevelType w:val="hybridMultilevel"/>
    <w:tmpl w:val="BC74221A"/>
    <w:lvl w:ilvl="0" w:tplc="04150017">
      <w:start w:val="1"/>
      <w:numFmt w:val="lowerLetter"/>
      <w:lvlText w:val="%1)"/>
      <w:lvlJc w:val="left"/>
      <w:pPr>
        <w:ind w:left="720" w:hanging="360"/>
      </w:pPr>
    </w:lvl>
    <w:lvl w:ilvl="1" w:tplc="B37402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302C79"/>
    <w:multiLevelType w:val="hybridMultilevel"/>
    <w:tmpl w:val="8CFE93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4C91B7E"/>
    <w:multiLevelType w:val="hybridMultilevel"/>
    <w:tmpl w:val="9C9A2C72"/>
    <w:lvl w:ilvl="0" w:tplc="0415000F">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5B15ABB"/>
    <w:multiLevelType w:val="hybridMultilevel"/>
    <w:tmpl w:val="DDCED47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B124185"/>
    <w:multiLevelType w:val="hybridMultilevel"/>
    <w:tmpl w:val="BFEE96E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F5234AE"/>
    <w:multiLevelType w:val="hybridMultilevel"/>
    <w:tmpl w:val="5708345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0ED564E"/>
    <w:multiLevelType w:val="multilevel"/>
    <w:tmpl w:val="B02C15E0"/>
    <w:lvl w:ilvl="0">
      <w:start w:val="1"/>
      <w:numFmt w:val="decimal"/>
      <w:pStyle w:val="Nagwek2"/>
      <w:lvlText w:val="%1."/>
      <w:lvlJc w:val="left"/>
      <w:pPr>
        <w:ind w:left="720" w:hanging="360"/>
      </w:pPr>
      <w:rPr>
        <w:rFonts w:ascii="Arial" w:hAnsi="Arial" w:hint="default"/>
        <w:sz w:val="22"/>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220D12FC"/>
    <w:multiLevelType w:val="hybridMultilevel"/>
    <w:tmpl w:val="E17AC4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EE671C"/>
    <w:multiLevelType w:val="hybridMultilevel"/>
    <w:tmpl w:val="EC1A42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80283A"/>
    <w:multiLevelType w:val="hybridMultilevel"/>
    <w:tmpl w:val="A1C6A314"/>
    <w:lvl w:ilvl="0" w:tplc="A1A49C9C">
      <w:start w:val="1"/>
      <w:numFmt w:val="decimal"/>
      <w:lvlText w:val="%1."/>
      <w:lvlJc w:val="left"/>
      <w:pPr>
        <w:tabs>
          <w:tab w:val="num" w:pos="360"/>
        </w:tabs>
        <w:ind w:left="360" w:hanging="360"/>
      </w:pPr>
      <w:rPr>
        <w:rFonts w:ascii="Arial" w:eastAsia="Times New Roman" w:hAnsi="Arial" w:cs="Arial"/>
      </w:rPr>
    </w:lvl>
    <w:lvl w:ilvl="1" w:tplc="0C045754">
      <w:start w:val="1"/>
      <w:numFmt w:val="lowerLetter"/>
      <w:lvlText w:val="%2)"/>
      <w:lvlJc w:val="left"/>
      <w:pPr>
        <w:tabs>
          <w:tab w:val="num" w:pos="644"/>
        </w:tabs>
        <w:ind w:left="644" w:hanging="360"/>
      </w:pPr>
      <w:rPr>
        <w:rFonts w:ascii="Times New Roman" w:eastAsia="Times New Roman" w:hAnsi="Times New Roman" w:cs="Times New Roman"/>
      </w:rPr>
    </w:lvl>
    <w:lvl w:ilvl="2" w:tplc="AD92406C">
      <w:start w:val="1"/>
      <w:numFmt w:val="lowerLetter"/>
      <w:lvlText w:val="%3)"/>
      <w:lvlJc w:val="left"/>
      <w:pPr>
        <w:tabs>
          <w:tab w:val="num" w:pos="1980"/>
        </w:tabs>
        <w:ind w:left="1980" w:hanging="360"/>
      </w:pPr>
      <w:rPr>
        <w:rFonts w:hint="default"/>
      </w:rPr>
    </w:lvl>
    <w:lvl w:ilvl="3" w:tplc="0415000F">
      <w:start w:val="1"/>
      <w:numFmt w:val="decimal"/>
      <w:lvlText w:val="%4."/>
      <w:lvlJc w:val="left"/>
      <w:pPr>
        <w:tabs>
          <w:tab w:val="num" w:pos="360"/>
        </w:tabs>
        <w:ind w:left="360" w:hanging="360"/>
      </w:pPr>
    </w:lvl>
    <w:lvl w:ilvl="4" w:tplc="43603C9A">
      <w:start w:val="7"/>
      <w:numFmt w:val="bullet"/>
      <w:lvlText w:val=""/>
      <w:lvlJc w:val="left"/>
      <w:pPr>
        <w:ind w:left="3240" w:hanging="360"/>
      </w:pPr>
      <w:rPr>
        <w:rFonts w:ascii="Symbol" w:eastAsia="Times New Roman" w:hAnsi="Symbol" w:cs="Aria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C644551"/>
    <w:multiLevelType w:val="hybridMultilevel"/>
    <w:tmpl w:val="1B0874EE"/>
    <w:lvl w:ilvl="0" w:tplc="231C2F82">
      <w:start w:val="8"/>
      <w:numFmt w:val="decimal"/>
      <w:lvlText w:val="%1"/>
      <w:lvlJc w:val="left"/>
      <w:pPr>
        <w:ind w:left="360" w:hanging="360"/>
      </w:pPr>
      <w:rPr>
        <w:rFonts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D3515C8"/>
    <w:multiLevelType w:val="hybridMultilevel"/>
    <w:tmpl w:val="1F4C16C0"/>
    <w:lvl w:ilvl="0" w:tplc="9B824C6C">
      <w:start w:val="1"/>
      <w:numFmt w:val="decimal"/>
      <w:lvlText w:val="%1."/>
      <w:lvlJc w:val="left"/>
      <w:pPr>
        <w:tabs>
          <w:tab w:val="num" w:pos="360"/>
        </w:tabs>
        <w:ind w:left="360" w:hanging="360"/>
      </w:pPr>
      <w:rPr>
        <w:rFonts w:hint="default"/>
      </w:rPr>
    </w:lvl>
    <w:lvl w:ilvl="1" w:tplc="129C519E">
      <w:start w:val="1"/>
      <w:numFmt w:val="decimal"/>
      <w:lvlText w:val="%2."/>
      <w:lvlJc w:val="left"/>
      <w:pPr>
        <w:tabs>
          <w:tab w:val="num" w:pos="1080"/>
        </w:tabs>
        <w:ind w:left="1080" w:hanging="360"/>
      </w:pPr>
      <w:rPr>
        <w:rFonts w:ascii="Arial"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0AE4F69"/>
    <w:multiLevelType w:val="multilevel"/>
    <w:tmpl w:val="8A1AA6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83632DF"/>
    <w:multiLevelType w:val="hybridMultilevel"/>
    <w:tmpl w:val="A3E4DC8E"/>
    <w:lvl w:ilvl="0" w:tplc="04150011">
      <w:start w:val="1"/>
      <w:numFmt w:val="decimal"/>
      <w:lvlText w:val="%1)"/>
      <w:lvlJc w:val="left"/>
      <w:pPr>
        <w:ind w:left="720" w:hanging="360"/>
      </w:pPr>
    </w:lvl>
    <w:lvl w:ilvl="1" w:tplc="B37402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D143B0"/>
    <w:multiLevelType w:val="hybridMultilevel"/>
    <w:tmpl w:val="D49AA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3636E7"/>
    <w:multiLevelType w:val="hybridMultilevel"/>
    <w:tmpl w:val="5B16DA9E"/>
    <w:lvl w:ilvl="0" w:tplc="9B824C6C">
      <w:start w:val="1"/>
      <w:numFmt w:val="decimal"/>
      <w:lvlText w:val="%1."/>
      <w:lvlJc w:val="left"/>
      <w:pPr>
        <w:tabs>
          <w:tab w:val="num" w:pos="360"/>
        </w:tabs>
        <w:ind w:left="360" w:hanging="360"/>
      </w:pPr>
      <w:rPr>
        <w:rFonts w:hint="default"/>
      </w:rPr>
    </w:lvl>
    <w:lvl w:ilvl="1" w:tplc="129C519E">
      <w:start w:val="1"/>
      <w:numFmt w:val="decimal"/>
      <w:lvlText w:val="%2."/>
      <w:lvlJc w:val="left"/>
      <w:pPr>
        <w:tabs>
          <w:tab w:val="num" w:pos="1080"/>
        </w:tabs>
        <w:ind w:left="1080" w:hanging="360"/>
      </w:pPr>
      <w:rPr>
        <w:rFonts w:ascii="Arial"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3B3C28DE"/>
    <w:multiLevelType w:val="hybridMultilevel"/>
    <w:tmpl w:val="0A5EFD6C"/>
    <w:lvl w:ilvl="0" w:tplc="DB04B046">
      <w:start w:val="1"/>
      <w:numFmt w:val="decimal"/>
      <w:lvlText w:val="%1."/>
      <w:lvlJc w:val="left"/>
      <w:pPr>
        <w:ind w:left="478" w:hanging="360"/>
      </w:pPr>
      <w:rPr>
        <w:rFonts w:ascii="Calibri" w:eastAsia="Calibri" w:hAnsi="Calibri" w:cs="Calibri" w:hint="default"/>
        <w:b w:val="0"/>
        <w:bCs w:val="0"/>
        <w:i w:val="0"/>
        <w:iCs w:val="0"/>
        <w:w w:val="100"/>
        <w:sz w:val="24"/>
        <w:szCs w:val="24"/>
        <w:lang w:val="pl-PL" w:eastAsia="en-US" w:bidi="ar-SA"/>
      </w:rPr>
    </w:lvl>
    <w:lvl w:ilvl="1" w:tplc="E8C2E866">
      <w:start w:val="1"/>
      <w:numFmt w:val="decimal"/>
      <w:lvlText w:val="%2)"/>
      <w:lvlJc w:val="left"/>
      <w:pPr>
        <w:ind w:left="838" w:hanging="348"/>
      </w:pPr>
      <w:rPr>
        <w:rFonts w:ascii="Calibri" w:eastAsia="Calibri" w:hAnsi="Calibri" w:cs="Calibri" w:hint="default"/>
        <w:b w:val="0"/>
        <w:bCs w:val="0"/>
        <w:i w:val="0"/>
        <w:iCs w:val="0"/>
        <w:w w:val="100"/>
        <w:sz w:val="24"/>
        <w:szCs w:val="24"/>
        <w:lang w:val="pl-PL" w:eastAsia="en-US" w:bidi="ar-SA"/>
      </w:rPr>
    </w:lvl>
    <w:lvl w:ilvl="2" w:tplc="1AFCB3B4">
      <w:numFmt w:val="bullet"/>
      <w:lvlText w:val="•"/>
      <w:lvlJc w:val="left"/>
      <w:pPr>
        <w:ind w:left="1880" w:hanging="348"/>
      </w:pPr>
      <w:rPr>
        <w:rFonts w:hint="default"/>
        <w:lang w:val="pl-PL" w:eastAsia="en-US" w:bidi="ar-SA"/>
      </w:rPr>
    </w:lvl>
    <w:lvl w:ilvl="3" w:tplc="87FEBEA8">
      <w:numFmt w:val="bullet"/>
      <w:lvlText w:val="•"/>
      <w:lvlJc w:val="left"/>
      <w:pPr>
        <w:ind w:left="2805" w:hanging="348"/>
      </w:pPr>
      <w:rPr>
        <w:rFonts w:hint="default"/>
        <w:lang w:val="pl-PL" w:eastAsia="en-US" w:bidi="ar-SA"/>
      </w:rPr>
    </w:lvl>
    <w:lvl w:ilvl="4" w:tplc="EB42FC7E">
      <w:numFmt w:val="bullet"/>
      <w:lvlText w:val="•"/>
      <w:lvlJc w:val="left"/>
      <w:pPr>
        <w:ind w:left="3731" w:hanging="348"/>
      </w:pPr>
      <w:rPr>
        <w:rFonts w:hint="default"/>
        <w:lang w:val="pl-PL" w:eastAsia="en-US" w:bidi="ar-SA"/>
      </w:rPr>
    </w:lvl>
    <w:lvl w:ilvl="5" w:tplc="0BB8DFB6">
      <w:numFmt w:val="bullet"/>
      <w:lvlText w:val="•"/>
      <w:lvlJc w:val="left"/>
      <w:pPr>
        <w:ind w:left="4657" w:hanging="348"/>
      </w:pPr>
      <w:rPr>
        <w:rFonts w:hint="default"/>
        <w:lang w:val="pl-PL" w:eastAsia="en-US" w:bidi="ar-SA"/>
      </w:rPr>
    </w:lvl>
    <w:lvl w:ilvl="6" w:tplc="FDB22EB8">
      <w:numFmt w:val="bullet"/>
      <w:lvlText w:val="•"/>
      <w:lvlJc w:val="left"/>
      <w:pPr>
        <w:ind w:left="5583" w:hanging="348"/>
      </w:pPr>
      <w:rPr>
        <w:rFonts w:hint="default"/>
        <w:lang w:val="pl-PL" w:eastAsia="en-US" w:bidi="ar-SA"/>
      </w:rPr>
    </w:lvl>
    <w:lvl w:ilvl="7" w:tplc="C20254E2">
      <w:numFmt w:val="bullet"/>
      <w:lvlText w:val="•"/>
      <w:lvlJc w:val="left"/>
      <w:pPr>
        <w:ind w:left="6509" w:hanging="348"/>
      </w:pPr>
      <w:rPr>
        <w:rFonts w:hint="default"/>
        <w:lang w:val="pl-PL" w:eastAsia="en-US" w:bidi="ar-SA"/>
      </w:rPr>
    </w:lvl>
    <w:lvl w:ilvl="8" w:tplc="CCFECA7A">
      <w:numFmt w:val="bullet"/>
      <w:lvlText w:val="•"/>
      <w:lvlJc w:val="left"/>
      <w:pPr>
        <w:ind w:left="7434" w:hanging="348"/>
      </w:pPr>
      <w:rPr>
        <w:rFonts w:hint="default"/>
        <w:lang w:val="pl-PL" w:eastAsia="en-US" w:bidi="ar-SA"/>
      </w:rPr>
    </w:lvl>
  </w:abstractNum>
  <w:abstractNum w:abstractNumId="23" w15:restartNumberingAfterBreak="0">
    <w:nsid w:val="3C722676"/>
    <w:multiLevelType w:val="hybridMultilevel"/>
    <w:tmpl w:val="A5A0863E"/>
    <w:lvl w:ilvl="0" w:tplc="034259B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DAC2076"/>
    <w:multiLevelType w:val="hybridMultilevel"/>
    <w:tmpl w:val="105AA85E"/>
    <w:lvl w:ilvl="0" w:tplc="D6EE1A2A">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644"/>
        </w:tabs>
        <w:ind w:left="644"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F9E5B58"/>
    <w:multiLevelType w:val="hybridMultilevel"/>
    <w:tmpl w:val="EBBE6B60"/>
    <w:lvl w:ilvl="0" w:tplc="2A0092F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30977B7"/>
    <w:multiLevelType w:val="hybridMultilevel"/>
    <w:tmpl w:val="E7C4EF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31700E5"/>
    <w:multiLevelType w:val="hybridMultilevel"/>
    <w:tmpl w:val="C396E0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F53DD4"/>
    <w:multiLevelType w:val="hybridMultilevel"/>
    <w:tmpl w:val="62F60B4C"/>
    <w:lvl w:ilvl="0" w:tplc="A1966D9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1524F7"/>
    <w:multiLevelType w:val="hybridMultilevel"/>
    <w:tmpl w:val="3DD2340A"/>
    <w:lvl w:ilvl="0" w:tplc="04150011">
      <w:start w:val="1"/>
      <w:numFmt w:val="decimal"/>
      <w:lvlText w:val="%1)"/>
      <w:lvlJc w:val="left"/>
      <w:pPr>
        <w:ind w:left="18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220A03"/>
    <w:multiLevelType w:val="hybridMultilevel"/>
    <w:tmpl w:val="7F30DFD0"/>
    <w:lvl w:ilvl="0" w:tplc="0415000F">
      <w:start w:val="1"/>
      <w:numFmt w:val="decimal"/>
      <w:lvlText w:val="%1."/>
      <w:lvlJc w:val="left"/>
      <w:pPr>
        <w:ind w:left="573" w:hanging="360"/>
      </w:p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31" w15:restartNumberingAfterBreak="0">
    <w:nsid w:val="54D53B58"/>
    <w:multiLevelType w:val="hybridMultilevel"/>
    <w:tmpl w:val="BCE897B8"/>
    <w:lvl w:ilvl="0" w:tplc="F47A7F8C">
      <w:start w:val="1"/>
      <w:numFmt w:val="decimal"/>
      <w:lvlText w:val="%1."/>
      <w:lvlJc w:val="left"/>
      <w:pPr>
        <w:ind w:left="546" w:hanging="428"/>
      </w:pPr>
      <w:rPr>
        <w:rFonts w:ascii="Calibri" w:eastAsia="Calibri" w:hAnsi="Calibri" w:cs="Calibri" w:hint="default"/>
        <w:b w:val="0"/>
        <w:bCs w:val="0"/>
        <w:i w:val="0"/>
        <w:iCs w:val="0"/>
        <w:w w:val="100"/>
        <w:sz w:val="24"/>
        <w:szCs w:val="24"/>
        <w:lang w:val="pl-PL" w:eastAsia="en-US" w:bidi="ar-SA"/>
      </w:rPr>
    </w:lvl>
    <w:lvl w:ilvl="1" w:tplc="BA3C0EA4">
      <w:start w:val="1"/>
      <w:numFmt w:val="decimal"/>
      <w:lvlText w:val="%2)"/>
      <w:lvlJc w:val="left"/>
      <w:pPr>
        <w:ind w:left="1186" w:hanging="360"/>
      </w:pPr>
      <w:rPr>
        <w:rFonts w:ascii="Calibri" w:eastAsia="Calibri" w:hAnsi="Calibri" w:cs="Calibri" w:hint="default"/>
        <w:b w:val="0"/>
        <w:bCs w:val="0"/>
        <w:i w:val="0"/>
        <w:iCs w:val="0"/>
        <w:w w:val="100"/>
        <w:sz w:val="24"/>
        <w:szCs w:val="24"/>
        <w:lang w:val="pl-PL" w:eastAsia="en-US" w:bidi="ar-SA"/>
      </w:rPr>
    </w:lvl>
    <w:lvl w:ilvl="2" w:tplc="2A3A67F6">
      <w:numFmt w:val="bullet"/>
      <w:lvlText w:val="•"/>
      <w:lvlJc w:val="left"/>
      <w:pPr>
        <w:ind w:left="2080" w:hanging="360"/>
      </w:pPr>
      <w:rPr>
        <w:rFonts w:hint="default"/>
        <w:lang w:val="pl-PL" w:eastAsia="en-US" w:bidi="ar-SA"/>
      </w:rPr>
    </w:lvl>
    <w:lvl w:ilvl="3" w:tplc="A50EA390">
      <w:numFmt w:val="bullet"/>
      <w:lvlText w:val="•"/>
      <w:lvlJc w:val="left"/>
      <w:pPr>
        <w:ind w:left="2981" w:hanging="360"/>
      </w:pPr>
      <w:rPr>
        <w:rFonts w:hint="default"/>
        <w:lang w:val="pl-PL" w:eastAsia="en-US" w:bidi="ar-SA"/>
      </w:rPr>
    </w:lvl>
    <w:lvl w:ilvl="4" w:tplc="5C6E6D12">
      <w:numFmt w:val="bullet"/>
      <w:lvlText w:val="•"/>
      <w:lvlJc w:val="left"/>
      <w:pPr>
        <w:ind w:left="3882" w:hanging="360"/>
      </w:pPr>
      <w:rPr>
        <w:rFonts w:hint="default"/>
        <w:lang w:val="pl-PL" w:eastAsia="en-US" w:bidi="ar-SA"/>
      </w:rPr>
    </w:lvl>
    <w:lvl w:ilvl="5" w:tplc="E0C45D6E">
      <w:numFmt w:val="bullet"/>
      <w:lvlText w:val="•"/>
      <w:lvlJc w:val="left"/>
      <w:pPr>
        <w:ind w:left="4782" w:hanging="360"/>
      </w:pPr>
      <w:rPr>
        <w:rFonts w:hint="default"/>
        <w:lang w:val="pl-PL" w:eastAsia="en-US" w:bidi="ar-SA"/>
      </w:rPr>
    </w:lvl>
    <w:lvl w:ilvl="6" w:tplc="A55E9AEE">
      <w:numFmt w:val="bullet"/>
      <w:lvlText w:val="•"/>
      <w:lvlJc w:val="left"/>
      <w:pPr>
        <w:ind w:left="5683" w:hanging="360"/>
      </w:pPr>
      <w:rPr>
        <w:rFonts w:hint="default"/>
        <w:lang w:val="pl-PL" w:eastAsia="en-US" w:bidi="ar-SA"/>
      </w:rPr>
    </w:lvl>
    <w:lvl w:ilvl="7" w:tplc="0B6681F2">
      <w:numFmt w:val="bullet"/>
      <w:lvlText w:val="•"/>
      <w:lvlJc w:val="left"/>
      <w:pPr>
        <w:ind w:left="6584" w:hanging="360"/>
      </w:pPr>
      <w:rPr>
        <w:rFonts w:hint="default"/>
        <w:lang w:val="pl-PL" w:eastAsia="en-US" w:bidi="ar-SA"/>
      </w:rPr>
    </w:lvl>
    <w:lvl w:ilvl="8" w:tplc="B0205B40">
      <w:numFmt w:val="bullet"/>
      <w:lvlText w:val="•"/>
      <w:lvlJc w:val="left"/>
      <w:pPr>
        <w:ind w:left="7484" w:hanging="360"/>
      </w:pPr>
      <w:rPr>
        <w:rFonts w:hint="default"/>
        <w:lang w:val="pl-PL" w:eastAsia="en-US" w:bidi="ar-SA"/>
      </w:rPr>
    </w:lvl>
  </w:abstractNum>
  <w:abstractNum w:abstractNumId="32" w15:restartNumberingAfterBreak="0">
    <w:nsid w:val="55A67B48"/>
    <w:multiLevelType w:val="hybridMultilevel"/>
    <w:tmpl w:val="3D2AF418"/>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573B43E5"/>
    <w:multiLevelType w:val="hybridMultilevel"/>
    <w:tmpl w:val="B7828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757E57"/>
    <w:multiLevelType w:val="hybridMultilevel"/>
    <w:tmpl w:val="5FFE00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603758D9"/>
    <w:multiLevelType w:val="hybridMultilevel"/>
    <w:tmpl w:val="99DC35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EF4B7E"/>
    <w:multiLevelType w:val="hybridMultilevel"/>
    <w:tmpl w:val="C396E0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661DB6"/>
    <w:multiLevelType w:val="hybridMultilevel"/>
    <w:tmpl w:val="307ED2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996190"/>
    <w:multiLevelType w:val="hybridMultilevel"/>
    <w:tmpl w:val="C2DE61CC"/>
    <w:lvl w:ilvl="0" w:tplc="4EA45108">
      <w:start w:val="1"/>
      <w:numFmt w:val="decimal"/>
      <w:lvlText w:val="%1."/>
      <w:lvlJc w:val="left"/>
      <w:pPr>
        <w:tabs>
          <w:tab w:val="num" w:pos="360"/>
        </w:tabs>
        <w:ind w:left="360" w:hanging="360"/>
      </w:pPr>
      <w:rPr>
        <w:rFonts w:ascii="Arial" w:eastAsia="Times New Roman" w:hAnsi="Arial" w:cs="Arial"/>
      </w:rPr>
    </w:lvl>
    <w:lvl w:ilvl="1" w:tplc="07D27C2C">
      <w:start w:val="1"/>
      <w:numFmt w:val="lowerLetter"/>
      <w:lvlText w:val="%2)"/>
      <w:lvlJc w:val="left"/>
      <w:pPr>
        <w:tabs>
          <w:tab w:val="num" w:pos="644"/>
        </w:tabs>
        <w:ind w:left="644"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62CC7AFD"/>
    <w:multiLevelType w:val="hybridMultilevel"/>
    <w:tmpl w:val="3FB6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8F0EAA"/>
    <w:multiLevelType w:val="hybridMultilevel"/>
    <w:tmpl w:val="A1B41CD0"/>
    <w:lvl w:ilvl="0" w:tplc="D6EE1A2A">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644"/>
        </w:tabs>
        <w:ind w:left="644"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6E8A62A9"/>
    <w:multiLevelType w:val="hybridMultilevel"/>
    <w:tmpl w:val="7D16465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70EC6A87"/>
    <w:multiLevelType w:val="hybridMultilevel"/>
    <w:tmpl w:val="DBC4B19A"/>
    <w:lvl w:ilvl="0" w:tplc="C2E0A7C8">
      <w:start w:val="1"/>
      <w:numFmt w:val="decimal"/>
      <w:lvlText w:val="%1."/>
      <w:lvlJc w:val="left"/>
      <w:pPr>
        <w:tabs>
          <w:tab w:val="num" w:pos="360"/>
        </w:tabs>
        <w:ind w:left="360" w:hanging="360"/>
      </w:pPr>
      <w:rPr>
        <w:rFonts w:hint="default"/>
        <w:color w:val="auto"/>
      </w:rPr>
    </w:lvl>
    <w:lvl w:ilvl="1" w:tplc="87A08E42">
      <w:start w:val="1"/>
      <w:numFmt w:val="bullet"/>
      <w:lvlText w:val="-"/>
      <w:lvlJc w:val="left"/>
      <w:pPr>
        <w:tabs>
          <w:tab w:val="num" w:pos="1440"/>
        </w:tabs>
        <w:ind w:left="1440" w:hanging="360"/>
      </w:pPr>
      <w:rPr>
        <w:rFonts w:ascii="Times New Roman" w:eastAsia="Times New Roman" w:hAnsi="Times New Roman" w:cs="Times New Roman" w:hint="default"/>
      </w:rPr>
    </w:lvl>
    <w:lvl w:ilvl="2" w:tplc="F0D242CE">
      <w:start w:val="1"/>
      <w:numFmt w:val="lowerLetter"/>
      <w:lvlText w:val="%3)"/>
      <w:lvlJc w:val="left"/>
      <w:pPr>
        <w:tabs>
          <w:tab w:val="num" w:pos="2340"/>
        </w:tabs>
        <w:ind w:left="2340" w:hanging="360"/>
      </w:pPr>
      <w:rPr>
        <w:rFonts w:hint="default"/>
      </w:rPr>
    </w:lvl>
    <w:lvl w:ilvl="3" w:tplc="CDF01B70">
      <w:numFmt w:val="bullet"/>
      <w:lvlText w:val=""/>
      <w:lvlJc w:val="left"/>
      <w:pPr>
        <w:ind w:left="2880" w:hanging="360"/>
      </w:pPr>
      <w:rPr>
        <w:rFonts w:ascii="Symbol" w:eastAsiaTheme="minorHAnsi" w:hAnsi="Symbol" w:cs="Aria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3822126"/>
    <w:multiLevelType w:val="multilevel"/>
    <w:tmpl w:val="A60E1A32"/>
    <w:lvl w:ilvl="0">
      <w:start w:val="1"/>
      <w:numFmt w:val="decimal"/>
      <w:lvlText w:val="%1."/>
      <w:lvlJc w:val="left"/>
      <w:pPr>
        <w:tabs>
          <w:tab w:val="num" w:pos="360"/>
        </w:tabs>
        <w:ind w:left="360" w:hanging="360"/>
      </w:pPr>
    </w:lvl>
    <w:lvl w:ilvl="1">
      <w:start w:val="3"/>
      <w:numFmt w:val="bullet"/>
      <w:lvlText w:val=""/>
      <w:lvlJc w:val="left"/>
      <w:pPr>
        <w:tabs>
          <w:tab w:val="num" w:pos="1440"/>
        </w:tabs>
        <w:ind w:left="1440" w:hanging="360"/>
      </w:pPr>
      <w:rPr>
        <w:rFonts w:ascii="Symbol" w:eastAsia="Times New Roman" w:hAnsi="Symbol" w:cs="Times New Roman" w:hint="default"/>
        <w:sz w:val="22"/>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4122A20"/>
    <w:multiLevelType w:val="hybridMultilevel"/>
    <w:tmpl w:val="BAC236C2"/>
    <w:lvl w:ilvl="0" w:tplc="01A43552">
      <w:start w:val="1"/>
      <w:numFmt w:val="decimal"/>
      <w:lvlText w:val="%1."/>
      <w:lvlJc w:val="left"/>
      <w:pPr>
        <w:ind w:left="720" w:hanging="360"/>
      </w:pPr>
      <w:rPr>
        <w:rFonts w:ascii="Arial" w:hAnsi="Arial" w:hint="default"/>
        <w:sz w:val="22"/>
      </w:rPr>
    </w:lvl>
    <w:lvl w:ilvl="1" w:tplc="01A43552">
      <w:start w:val="1"/>
      <w:numFmt w:val="decimal"/>
      <w:lvlText w:val="%2."/>
      <w:lvlJc w:val="left"/>
      <w:pPr>
        <w:ind w:left="1440" w:hanging="360"/>
      </w:pPr>
      <w:rPr>
        <w:rFonts w:ascii="Arial" w:hAnsi="Arial"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23402D"/>
    <w:multiLevelType w:val="hybridMultilevel"/>
    <w:tmpl w:val="7EA05016"/>
    <w:lvl w:ilvl="0" w:tplc="0415000F">
      <w:start w:val="1"/>
      <w:numFmt w:val="decimal"/>
      <w:lvlText w:val="%1."/>
      <w:lvlJc w:val="left"/>
      <w:pPr>
        <w:ind w:left="432" w:hanging="360"/>
      </w:p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46" w15:restartNumberingAfterBreak="0">
    <w:nsid w:val="78D25CB9"/>
    <w:multiLevelType w:val="hybridMultilevel"/>
    <w:tmpl w:val="28386DFC"/>
    <w:lvl w:ilvl="0" w:tplc="B6CA1826">
      <w:start w:val="1"/>
      <w:numFmt w:val="decimal"/>
      <w:lvlText w:val="%1."/>
      <w:lvlJc w:val="left"/>
      <w:pPr>
        <w:tabs>
          <w:tab w:val="num" w:pos="360"/>
        </w:tabs>
        <w:ind w:left="360" w:hanging="360"/>
      </w:pPr>
      <w:rPr>
        <w:rFonts w:ascii="Arial" w:eastAsia="Times New Roman" w:hAnsi="Arial" w:cs="Arial"/>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7A386BA4"/>
    <w:multiLevelType w:val="hybridMultilevel"/>
    <w:tmpl w:val="91C1B1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35"/>
  </w:num>
  <w:num w:numId="3">
    <w:abstractNumId w:val="33"/>
  </w:num>
  <w:num w:numId="4">
    <w:abstractNumId w:val="12"/>
  </w:num>
  <w:num w:numId="5">
    <w:abstractNumId w:val="43"/>
  </w:num>
  <w:num w:numId="6">
    <w:abstractNumId w:val="13"/>
  </w:num>
  <w:num w:numId="7">
    <w:abstractNumId w:val="0"/>
  </w:num>
  <w:num w:numId="8">
    <w:abstractNumId w:val="4"/>
  </w:num>
  <w:num w:numId="9">
    <w:abstractNumId w:val="25"/>
  </w:num>
  <w:num w:numId="10">
    <w:abstractNumId w:val="5"/>
  </w:num>
  <w:num w:numId="11">
    <w:abstractNumId w:val="45"/>
  </w:num>
  <w:num w:numId="12">
    <w:abstractNumId w:val="30"/>
  </w:num>
  <w:num w:numId="13">
    <w:abstractNumId w:val="42"/>
  </w:num>
  <w:num w:numId="14">
    <w:abstractNumId w:val="46"/>
  </w:num>
  <w:num w:numId="15">
    <w:abstractNumId w:val="15"/>
  </w:num>
  <w:num w:numId="16">
    <w:abstractNumId w:val="38"/>
  </w:num>
  <w:num w:numId="17">
    <w:abstractNumId w:val="36"/>
  </w:num>
  <w:num w:numId="18">
    <w:abstractNumId w:val="37"/>
  </w:num>
  <w:num w:numId="19">
    <w:abstractNumId w:val="8"/>
  </w:num>
  <w:num w:numId="20">
    <w:abstractNumId w:val="26"/>
  </w:num>
  <w:num w:numId="21">
    <w:abstractNumId w:val="24"/>
  </w:num>
  <w:num w:numId="22">
    <w:abstractNumId w:val="11"/>
  </w:num>
  <w:num w:numId="23">
    <w:abstractNumId w:val="23"/>
  </w:num>
  <w:num w:numId="24">
    <w:abstractNumId w:val="6"/>
  </w:num>
  <w:num w:numId="25">
    <w:abstractNumId w:val="7"/>
  </w:num>
  <w:num w:numId="26">
    <w:abstractNumId w:val="10"/>
  </w:num>
  <w:num w:numId="27">
    <w:abstractNumId w:val="2"/>
  </w:num>
  <w:num w:numId="28">
    <w:abstractNumId w:val="41"/>
  </w:num>
  <w:num w:numId="29">
    <w:abstractNumId w:val="20"/>
  </w:num>
  <w:num w:numId="30">
    <w:abstractNumId w:val="22"/>
  </w:num>
  <w:num w:numId="31">
    <w:abstractNumId w:val="44"/>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4"/>
  </w:num>
  <w:num w:numId="35">
    <w:abstractNumId w:val="17"/>
  </w:num>
  <w:num w:numId="36">
    <w:abstractNumId w:val="21"/>
  </w:num>
  <w:num w:numId="37">
    <w:abstractNumId w:val="29"/>
  </w:num>
  <w:num w:numId="38">
    <w:abstractNumId w:val="28"/>
  </w:num>
  <w:num w:numId="39">
    <w:abstractNumId w:val="47"/>
  </w:num>
  <w:num w:numId="40">
    <w:abstractNumId w:val="16"/>
  </w:num>
  <w:num w:numId="41">
    <w:abstractNumId w:val="1"/>
  </w:num>
  <w:num w:numId="42">
    <w:abstractNumId w:val="9"/>
  </w:num>
  <w:num w:numId="43">
    <w:abstractNumId w:val="34"/>
  </w:num>
  <w:num w:numId="44">
    <w:abstractNumId w:val="3"/>
  </w:num>
  <w:num w:numId="45">
    <w:abstractNumId w:val="19"/>
  </w:num>
  <w:num w:numId="46">
    <w:abstractNumId w:val="40"/>
  </w:num>
  <w:num w:numId="47">
    <w:abstractNumId w:val="31"/>
  </w:num>
  <w:num w:numId="48">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7D"/>
    <w:rsid w:val="00014F79"/>
    <w:rsid w:val="00050DC3"/>
    <w:rsid w:val="000C02EF"/>
    <w:rsid w:val="00115F4C"/>
    <w:rsid w:val="00132886"/>
    <w:rsid w:val="00160E8B"/>
    <w:rsid w:val="00173C66"/>
    <w:rsid w:val="00190414"/>
    <w:rsid w:val="001971F8"/>
    <w:rsid w:val="001B7E03"/>
    <w:rsid w:val="001E2A1B"/>
    <w:rsid w:val="00223D5D"/>
    <w:rsid w:val="002441D8"/>
    <w:rsid w:val="00261404"/>
    <w:rsid w:val="00283F41"/>
    <w:rsid w:val="0028682E"/>
    <w:rsid w:val="002B70C2"/>
    <w:rsid w:val="002C10E2"/>
    <w:rsid w:val="002D4A86"/>
    <w:rsid w:val="002F4DE3"/>
    <w:rsid w:val="00300D9C"/>
    <w:rsid w:val="003109E6"/>
    <w:rsid w:val="00316DEA"/>
    <w:rsid w:val="00397927"/>
    <w:rsid w:val="003A3DF0"/>
    <w:rsid w:val="003C036F"/>
    <w:rsid w:val="003D1D14"/>
    <w:rsid w:val="003E574E"/>
    <w:rsid w:val="003F0509"/>
    <w:rsid w:val="003F56A4"/>
    <w:rsid w:val="00404027"/>
    <w:rsid w:val="00407849"/>
    <w:rsid w:val="0045160B"/>
    <w:rsid w:val="00451868"/>
    <w:rsid w:val="00480B65"/>
    <w:rsid w:val="0048166E"/>
    <w:rsid w:val="004961EF"/>
    <w:rsid w:val="004B2A4B"/>
    <w:rsid w:val="004B3994"/>
    <w:rsid w:val="004E4338"/>
    <w:rsid w:val="004F1940"/>
    <w:rsid w:val="004F653E"/>
    <w:rsid w:val="00524296"/>
    <w:rsid w:val="00544C6F"/>
    <w:rsid w:val="00561632"/>
    <w:rsid w:val="00567630"/>
    <w:rsid w:val="005778CA"/>
    <w:rsid w:val="005A25E1"/>
    <w:rsid w:val="00665348"/>
    <w:rsid w:val="00681BAD"/>
    <w:rsid w:val="006A3BDB"/>
    <w:rsid w:val="006A6494"/>
    <w:rsid w:val="006C2AD4"/>
    <w:rsid w:val="00722007"/>
    <w:rsid w:val="007278D2"/>
    <w:rsid w:val="0073000D"/>
    <w:rsid w:val="00743A67"/>
    <w:rsid w:val="0075444E"/>
    <w:rsid w:val="0078277C"/>
    <w:rsid w:val="0079217E"/>
    <w:rsid w:val="007C5DD3"/>
    <w:rsid w:val="007D285C"/>
    <w:rsid w:val="007F7BF3"/>
    <w:rsid w:val="0081196F"/>
    <w:rsid w:val="008138F6"/>
    <w:rsid w:val="008713D4"/>
    <w:rsid w:val="008A5D7D"/>
    <w:rsid w:val="008C0E12"/>
    <w:rsid w:val="008C186B"/>
    <w:rsid w:val="008D165F"/>
    <w:rsid w:val="008D7E3D"/>
    <w:rsid w:val="009029D9"/>
    <w:rsid w:val="00917C3F"/>
    <w:rsid w:val="009233D6"/>
    <w:rsid w:val="00934093"/>
    <w:rsid w:val="00974E55"/>
    <w:rsid w:val="009845E2"/>
    <w:rsid w:val="00991015"/>
    <w:rsid w:val="009B0B74"/>
    <w:rsid w:val="009C6D59"/>
    <w:rsid w:val="009C739B"/>
    <w:rsid w:val="009D6476"/>
    <w:rsid w:val="009E2BB9"/>
    <w:rsid w:val="009F5399"/>
    <w:rsid w:val="009F5860"/>
    <w:rsid w:val="00A07CC6"/>
    <w:rsid w:val="00A16D47"/>
    <w:rsid w:val="00A2067C"/>
    <w:rsid w:val="00A2764A"/>
    <w:rsid w:val="00A54051"/>
    <w:rsid w:val="00A94C36"/>
    <w:rsid w:val="00AD0E5E"/>
    <w:rsid w:val="00AE70D5"/>
    <w:rsid w:val="00B04CFB"/>
    <w:rsid w:val="00B35A53"/>
    <w:rsid w:val="00B40C1E"/>
    <w:rsid w:val="00B51ECE"/>
    <w:rsid w:val="00B54169"/>
    <w:rsid w:val="00B75F5D"/>
    <w:rsid w:val="00BB58C1"/>
    <w:rsid w:val="00BC589F"/>
    <w:rsid w:val="00BD29AC"/>
    <w:rsid w:val="00C34651"/>
    <w:rsid w:val="00C35A82"/>
    <w:rsid w:val="00C401E9"/>
    <w:rsid w:val="00C642D4"/>
    <w:rsid w:val="00C6567F"/>
    <w:rsid w:val="00C70D0C"/>
    <w:rsid w:val="00C86924"/>
    <w:rsid w:val="00CA3451"/>
    <w:rsid w:val="00CA4359"/>
    <w:rsid w:val="00CC3E38"/>
    <w:rsid w:val="00CC6C3D"/>
    <w:rsid w:val="00CD3A52"/>
    <w:rsid w:val="00D037EE"/>
    <w:rsid w:val="00D42110"/>
    <w:rsid w:val="00DB6530"/>
    <w:rsid w:val="00DF5FA0"/>
    <w:rsid w:val="00E016AF"/>
    <w:rsid w:val="00E064DE"/>
    <w:rsid w:val="00E07107"/>
    <w:rsid w:val="00E267FE"/>
    <w:rsid w:val="00E35042"/>
    <w:rsid w:val="00EA0E08"/>
    <w:rsid w:val="00EE73A3"/>
    <w:rsid w:val="00EF1710"/>
    <w:rsid w:val="00F05408"/>
    <w:rsid w:val="00F33A31"/>
    <w:rsid w:val="00F529A2"/>
    <w:rsid w:val="00F80754"/>
    <w:rsid w:val="00F84BEE"/>
    <w:rsid w:val="00FA6B22"/>
    <w:rsid w:val="00FB1AA8"/>
    <w:rsid w:val="00FB633F"/>
    <w:rsid w:val="00FD1011"/>
    <w:rsid w:val="00FD7C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6E05C"/>
  <w15:docId w15:val="{11757B45-51C8-45C2-B70A-31358EA1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36F"/>
    <w:pPr>
      <w:spacing w:after="0" w:line="360" w:lineRule="auto"/>
      <w:jc w:val="both"/>
    </w:pPr>
    <w:rPr>
      <w:rFonts w:ascii="Arial" w:hAnsi="Arial"/>
    </w:rPr>
  </w:style>
  <w:style w:type="paragraph" w:styleId="Nagwek1">
    <w:name w:val="heading 1"/>
    <w:basedOn w:val="Normalny"/>
    <w:next w:val="Normalny"/>
    <w:link w:val="Nagwek1Znak"/>
    <w:autoRedefine/>
    <w:uiPriority w:val="9"/>
    <w:qFormat/>
    <w:rsid w:val="001B7E03"/>
    <w:pPr>
      <w:keepNext/>
      <w:keepLines/>
      <w:outlineLvl w:val="0"/>
    </w:pPr>
    <w:rPr>
      <w:rFonts w:eastAsiaTheme="majorEastAsia" w:cstheme="majorBidi"/>
      <w:b/>
      <w:sz w:val="24"/>
      <w:szCs w:val="32"/>
    </w:rPr>
  </w:style>
  <w:style w:type="paragraph" w:styleId="Nagwek2">
    <w:name w:val="heading 2"/>
    <w:basedOn w:val="Normalny"/>
    <w:next w:val="Normalny"/>
    <w:link w:val="Nagwek2Znak"/>
    <w:autoRedefine/>
    <w:qFormat/>
    <w:rsid w:val="004961EF"/>
    <w:pPr>
      <w:keepNext/>
      <w:numPr>
        <w:numId w:val="4"/>
      </w:numPr>
      <w:ind w:left="567" w:hanging="567"/>
      <w:outlineLvl w:val="1"/>
    </w:pPr>
    <w:rPr>
      <w:rFonts w:eastAsia="Times New Roman" w:cs="Arial"/>
      <w:b/>
      <w:bCs/>
      <w:iCs/>
      <w:lang w:eastAsia="pl-PL"/>
    </w:rPr>
  </w:style>
  <w:style w:type="paragraph" w:styleId="Nagwek3">
    <w:name w:val="heading 3"/>
    <w:basedOn w:val="Normalny"/>
    <w:next w:val="Normalny"/>
    <w:link w:val="Nagwek3Znak"/>
    <w:autoRedefine/>
    <w:uiPriority w:val="9"/>
    <w:unhideWhenUsed/>
    <w:qFormat/>
    <w:rsid w:val="0079217E"/>
    <w:pPr>
      <w:keepNext/>
      <w:keepLines/>
      <w:outlineLvl w:val="2"/>
    </w:pPr>
    <w:rPr>
      <w:rFonts w:eastAsiaTheme="majorEastAsia" w:cstheme="majorBidi"/>
      <w:color w:val="000000" w:themeColor="text1"/>
      <w:szCs w:val="24"/>
    </w:rPr>
  </w:style>
  <w:style w:type="paragraph" w:styleId="Nagwek4">
    <w:name w:val="heading 4"/>
    <w:basedOn w:val="Normalny"/>
    <w:next w:val="Normalny"/>
    <w:link w:val="Nagwek4Znak"/>
    <w:autoRedefine/>
    <w:uiPriority w:val="9"/>
    <w:unhideWhenUsed/>
    <w:qFormat/>
    <w:rsid w:val="00A2067C"/>
    <w:pPr>
      <w:keepNext/>
      <w:keepLines/>
      <w:jc w:val="center"/>
      <w:outlineLvl w:val="3"/>
    </w:pPr>
    <w:rPr>
      <w:rFonts w:eastAsiaTheme="majorEastAsia" w:cstheme="majorBidi"/>
      <w:b/>
      <w:iCs/>
    </w:rPr>
  </w:style>
  <w:style w:type="paragraph" w:styleId="Nagwek5">
    <w:name w:val="heading 5"/>
    <w:basedOn w:val="Normalny"/>
    <w:next w:val="Normalny"/>
    <w:link w:val="Nagwek5Znak"/>
    <w:autoRedefine/>
    <w:uiPriority w:val="9"/>
    <w:unhideWhenUsed/>
    <w:qFormat/>
    <w:rsid w:val="00B40C1E"/>
    <w:pPr>
      <w:keepNext/>
      <w:keepLines/>
      <w:jc w:val="center"/>
      <w:outlineLvl w:val="4"/>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A5D7D"/>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nhideWhenUsed/>
    <w:rsid w:val="009845E2"/>
    <w:rPr>
      <w:sz w:val="16"/>
      <w:szCs w:val="16"/>
    </w:rPr>
  </w:style>
  <w:style w:type="paragraph" w:styleId="Tekstkomentarza">
    <w:name w:val="annotation text"/>
    <w:basedOn w:val="Normalny"/>
    <w:link w:val="TekstkomentarzaZnak"/>
    <w:unhideWhenUsed/>
    <w:rsid w:val="009845E2"/>
    <w:pPr>
      <w:spacing w:line="240" w:lineRule="auto"/>
    </w:pPr>
    <w:rPr>
      <w:sz w:val="20"/>
      <w:szCs w:val="20"/>
    </w:rPr>
  </w:style>
  <w:style w:type="character" w:customStyle="1" w:styleId="TekstkomentarzaZnak">
    <w:name w:val="Tekst komentarza Znak"/>
    <w:basedOn w:val="Domylnaczcionkaakapitu"/>
    <w:link w:val="Tekstkomentarza"/>
    <w:rsid w:val="009845E2"/>
    <w:rPr>
      <w:sz w:val="20"/>
      <w:szCs w:val="20"/>
    </w:rPr>
  </w:style>
  <w:style w:type="paragraph" w:styleId="Tematkomentarza">
    <w:name w:val="annotation subject"/>
    <w:basedOn w:val="Tekstkomentarza"/>
    <w:next w:val="Tekstkomentarza"/>
    <w:link w:val="TematkomentarzaZnak"/>
    <w:uiPriority w:val="99"/>
    <w:semiHidden/>
    <w:unhideWhenUsed/>
    <w:rsid w:val="009845E2"/>
    <w:rPr>
      <w:b/>
      <w:bCs/>
    </w:rPr>
  </w:style>
  <w:style w:type="character" w:customStyle="1" w:styleId="TematkomentarzaZnak">
    <w:name w:val="Temat komentarza Znak"/>
    <w:basedOn w:val="TekstkomentarzaZnak"/>
    <w:link w:val="Tematkomentarza"/>
    <w:uiPriority w:val="99"/>
    <w:semiHidden/>
    <w:rsid w:val="009845E2"/>
    <w:rPr>
      <w:b/>
      <w:bCs/>
      <w:sz w:val="20"/>
      <w:szCs w:val="20"/>
    </w:rPr>
  </w:style>
  <w:style w:type="paragraph" w:styleId="Tekstdymka">
    <w:name w:val="Balloon Text"/>
    <w:basedOn w:val="Normalny"/>
    <w:link w:val="TekstdymkaZnak"/>
    <w:semiHidden/>
    <w:unhideWhenUsed/>
    <w:rsid w:val="009845E2"/>
    <w:pPr>
      <w:spacing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9845E2"/>
    <w:rPr>
      <w:rFonts w:ascii="Segoe UI" w:hAnsi="Segoe UI" w:cs="Segoe UI"/>
      <w:sz w:val="18"/>
      <w:szCs w:val="18"/>
    </w:rPr>
  </w:style>
  <w:style w:type="character" w:customStyle="1" w:styleId="Nagwek2Znak">
    <w:name w:val="Nagłówek 2 Znak"/>
    <w:basedOn w:val="Domylnaczcionkaakapitu"/>
    <w:link w:val="Nagwek2"/>
    <w:rsid w:val="004961EF"/>
    <w:rPr>
      <w:rFonts w:ascii="Arial" w:eastAsia="Times New Roman" w:hAnsi="Arial" w:cs="Arial"/>
      <w:b/>
      <w:bCs/>
      <w:iCs/>
      <w:lang w:eastAsia="pl-PL"/>
    </w:rPr>
  </w:style>
  <w:style w:type="paragraph" w:styleId="Akapitzlist">
    <w:name w:val="List Paragraph"/>
    <w:aliases w:val="Akapit z numeracją,CW_Lista,Akapit z listą BS,Colorful List Accent 1,List Paragraph,Akapit z listą4,Akapit z listą1,Średnia siatka 1 — akcent 21,sw tekst,Wypunktowanie,Colorful List - Accent 11,Kolorowa lista — akcent 12,Obiekt,Odstavec"/>
    <w:basedOn w:val="Normalny"/>
    <w:link w:val="AkapitzlistZnak"/>
    <w:uiPriority w:val="1"/>
    <w:qFormat/>
    <w:rsid w:val="002441D8"/>
    <w:pPr>
      <w:ind w:left="720"/>
      <w:contextualSpacing/>
    </w:pPr>
  </w:style>
  <w:style w:type="character" w:customStyle="1" w:styleId="Nagwek1Znak">
    <w:name w:val="Nagłówek 1 Znak"/>
    <w:basedOn w:val="Domylnaczcionkaakapitu"/>
    <w:link w:val="Nagwek1"/>
    <w:uiPriority w:val="9"/>
    <w:rsid w:val="001B7E03"/>
    <w:rPr>
      <w:rFonts w:ascii="Arial" w:eastAsiaTheme="majorEastAsia" w:hAnsi="Arial" w:cstheme="majorBidi"/>
      <w:b/>
      <w:sz w:val="24"/>
      <w:szCs w:val="32"/>
    </w:rPr>
  </w:style>
  <w:style w:type="paragraph" w:styleId="Nagwek">
    <w:name w:val="header"/>
    <w:basedOn w:val="Normalny"/>
    <w:link w:val="NagwekZnak"/>
    <w:rsid w:val="009D6476"/>
    <w:pPr>
      <w:tabs>
        <w:tab w:val="center" w:pos="4536"/>
        <w:tab w:val="right" w:pos="9072"/>
      </w:tabs>
    </w:pPr>
    <w:rPr>
      <w:rFonts w:eastAsia="Times New Roman" w:cs="Times New Roman"/>
      <w:szCs w:val="24"/>
      <w:lang w:eastAsia="pl-PL"/>
    </w:rPr>
  </w:style>
  <w:style w:type="character" w:customStyle="1" w:styleId="NagwekZnak">
    <w:name w:val="Nagłówek Znak"/>
    <w:basedOn w:val="Domylnaczcionkaakapitu"/>
    <w:link w:val="Nagwek"/>
    <w:uiPriority w:val="99"/>
    <w:rsid w:val="009D6476"/>
    <w:rPr>
      <w:rFonts w:ascii="Arial" w:eastAsia="Times New Roman" w:hAnsi="Arial" w:cs="Times New Roman"/>
      <w:szCs w:val="24"/>
      <w:lang w:eastAsia="pl-PL"/>
    </w:rPr>
  </w:style>
  <w:style w:type="character" w:customStyle="1" w:styleId="AkapitzlistZnak">
    <w:name w:val="Akapit z listą Znak"/>
    <w:aliases w:val="Akapit z numeracją Znak,CW_Lista Znak,Akapit z listą BS Znak,Colorful List Accent 1 Znak,List Paragraph Znak,Akapit z listą4 Znak,Akapit z listą1 Znak,Średnia siatka 1 — akcent 21 Znak,sw tekst Znak,Wypunktowanie Znak,Obiekt Znak"/>
    <w:link w:val="Akapitzlist"/>
    <w:uiPriority w:val="34"/>
    <w:qFormat/>
    <w:rsid w:val="009D6476"/>
  </w:style>
  <w:style w:type="character" w:customStyle="1" w:styleId="Teksttreci3">
    <w:name w:val="Tekst treści (3)_"/>
    <w:link w:val="Teksttreci30"/>
    <w:rsid w:val="00C70D0C"/>
    <w:rPr>
      <w:rFonts w:ascii="Arial Narrow" w:eastAsia="Arial Narrow" w:hAnsi="Arial Narrow" w:cs="Arial Narrow"/>
      <w:b/>
      <w:bCs/>
      <w:shd w:val="clear" w:color="auto" w:fill="FFFFFF"/>
    </w:rPr>
  </w:style>
  <w:style w:type="paragraph" w:customStyle="1" w:styleId="Teksttreci30">
    <w:name w:val="Tekst treści (3)"/>
    <w:basedOn w:val="Normalny"/>
    <w:link w:val="Teksttreci3"/>
    <w:rsid w:val="00C70D0C"/>
    <w:pPr>
      <w:widowControl w:val="0"/>
      <w:shd w:val="clear" w:color="auto" w:fill="FFFFFF"/>
      <w:spacing w:after="780" w:line="234" w:lineRule="exact"/>
      <w:jc w:val="center"/>
    </w:pPr>
    <w:rPr>
      <w:rFonts w:ascii="Arial Narrow" w:eastAsia="Arial Narrow" w:hAnsi="Arial Narrow" w:cs="Arial Narrow"/>
      <w:b/>
      <w:bCs/>
    </w:rPr>
  </w:style>
  <w:style w:type="paragraph" w:styleId="Tekstprzypisudolnego">
    <w:name w:val="footnote text"/>
    <w:basedOn w:val="Normalny"/>
    <w:link w:val="TekstprzypisudolnegoZnak"/>
    <w:semiHidden/>
    <w:rsid w:val="0079217E"/>
    <w:pPr>
      <w:spacing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9217E"/>
    <w:rPr>
      <w:rFonts w:ascii="Arial" w:eastAsia="Times New Roman" w:hAnsi="Arial" w:cs="Times New Roman"/>
      <w:sz w:val="20"/>
      <w:szCs w:val="20"/>
      <w:lang w:eastAsia="pl-PL"/>
    </w:rPr>
  </w:style>
  <w:style w:type="character" w:styleId="Hipercze">
    <w:name w:val="Hyperlink"/>
    <w:basedOn w:val="Domylnaczcionkaakapitu"/>
    <w:unhideWhenUsed/>
    <w:rsid w:val="0079217E"/>
    <w:rPr>
      <w:color w:val="0563C1" w:themeColor="hyperlink"/>
      <w:u w:val="single"/>
    </w:rPr>
  </w:style>
  <w:style w:type="paragraph" w:customStyle="1" w:styleId="Opis">
    <w:name w:val="Opis"/>
    <w:basedOn w:val="Normalny"/>
    <w:uiPriority w:val="99"/>
    <w:rsid w:val="0079217E"/>
    <w:pPr>
      <w:widowControl w:val="0"/>
      <w:spacing w:before="60"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79217E"/>
    <w:rPr>
      <w:rFonts w:ascii="Arial" w:eastAsiaTheme="majorEastAsia" w:hAnsi="Arial" w:cstheme="majorBidi"/>
      <w:color w:val="000000" w:themeColor="text1"/>
      <w:szCs w:val="24"/>
    </w:rPr>
  </w:style>
  <w:style w:type="character" w:customStyle="1" w:styleId="Nagwek4Znak">
    <w:name w:val="Nagłówek 4 Znak"/>
    <w:basedOn w:val="Domylnaczcionkaakapitu"/>
    <w:link w:val="Nagwek4"/>
    <w:uiPriority w:val="9"/>
    <w:rsid w:val="00A2067C"/>
    <w:rPr>
      <w:rFonts w:ascii="Arial" w:eastAsiaTheme="majorEastAsia" w:hAnsi="Arial" w:cstheme="majorBidi"/>
      <w:b/>
      <w:iCs/>
    </w:rPr>
  </w:style>
  <w:style w:type="character" w:customStyle="1" w:styleId="Nagwek5Znak">
    <w:name w:val="Nagłówek 5 Znak"/>
    <w:basedOn w:val="Domylnaczcionkaakapitu"/>
    <w:link w:val="Nagwek5"/>
    <w:uiPriority w:val="9"/>
    <w:rsid w:val="00B40C1E"/>
    <w:rPr>
      <w:rFonts w:ascii="Arial" w:eastAsiaTheme="majorEastAsia" w:hAnsi="Arial" w:cstheme="majorBidi"/>
      <w:b/>
    </w:rPr>
  </w:style>
  <w:style w:type="character" w:customStyle="1" w:styleId="markedcontent">
    <w:name w:val="markedcontent"/>
    <w:basedOn w:val="Domylnaczcionkaakapitu"/>
    <w:rsid w:val="007C5DD3"/>
  </w:style>
  <w:style w:type="character" w:styleId="Odwoanieprzypisudolnego">
    <w:name w:val="footnote reference"/>
    <w:basedOn w:val="Domylnaczcionkaakapitu"/>
    <w:semiHidden/>
    <w:unhideWhenUsed/>
    <w:rsid w:val="007C5DD3"/>
    <w:rPr>
      <w:vertAlign w:val="superscript"/>
    </w:rPr>
  </w:style>
  <w:style w:type="character" w:customStyle="1" w:styleId="Teksttreci2">
    <w:name w:val="Tekst treści (2)"/>
    <w:basedOn w:val="Domylnaczcionkaakapitu"/>
    <w:rsid w:val="00E35042"/>
    <w:rPr>
      <w:rFonts w:ascii="Arial" w:eastAsia="Arial" w:hAnsi="Arial" w:cs="Arial"/>
      <w:b w:val="0"/>
      <w:bCs w:val="0"/>
      <w:i w:val="0"/>
      <w:iCs w:val="0"/>
      <w:strike w:val="0"/>
      <w:dstrike w:val="0"/>
      <w:color w:val="000000"/>
      <w:spacing w:val="0"/>
      <w:w w:val="100"/>
      <w:position w:val="0"/>
      <w:sz w:val="20"/>
      <w:szCs w:val="20"/>
      <w:u w:val="none"/>
      <w:vertAlign w:val="baseline"/>
      <w:lang w:val="pl-PL" w:eastAsia="pl-PL" w:bidi="pl-PL"/>
    </w:rPr>
  </w:style>
  <w:style w:type="paragraph" w:styleId="Listanumerowana4">
    <w:name w:val="List Number 4"/>
    <w:basedOn w:val="Normalny"/>
    <w:rsid w:val="00AE70D5"/>
    <w:pPr>
      <w:numPr>
        <w:numId w:val="7"/>
      </w:numPr>
      <w:spacing w:line="240" w:lineRule="auto"/>
    </w:pPr>
    <w:rPr>
      <w:rFonts w:eastAsia="Times New Roman" w:cs="Times New Roman"/>
      <w:sz w:val="20"/>
      <w:szCs w:val="24"/>
      <w:lang w:eastAsia="pl-PL"/>
    </w:rPr>
  </w:style>
  <w:style w:type="paragraph" w:styleId="Tekstprzypisukocowego">
    <w:name w:val="endnote text"/>
    <w:basedOn w:val="Normalny"/>
    <w:link w:val="TekstprzypisukocowegoZnak"/>
    <w:uiPriority w:val="99"/>
    <w:semiHidden/>
    <w:unhideWhenUsed/>
    <w:rsid w:val="007F7BF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7BF3"/>
    <w:rPr>
      <w:sz w:val="20"/>
      <w:szCs w:val="20"/>
    </w:rPr>
  </w:style>
  <w:style w:type="character" w:styleId="Odwoanieprzypisukocowego">
    <w:name w:val="endnote reference"/>
    <w:basedOn w:val="Domylnaczcionkaakapitu"/>
    <w:uiPriority w:val="99"/>
    <w:semiHidden/>
    <w:unhideWhenUsed/>
    <w:rsid w:val="007F7BF3"/>
    <w:rPr>
      <w:vertAlign w:val="superscript"/>
    </w:rPr>
  </w:style>
  <w:style w:type="paragraph" w:styleId="Bezodstpw">
    <w:name w:val="No Spacing"/>
    <w:uiPriority w:val="1"/>
    <w:qFormat/>
    <w:rsid w:val="00F33A31"/>
    <w:pPr>
      <w:spacing w:after="0" w:line="240" w:lineRule="auto"/>
    </w:pPr>
    <w:rPr>
      <w:rFonts w:ascii="Arial" w:eastAsia="Times New Roman" w:hAnsi="Arial" w:cs="Times New Roman"/>
      <w:sz w:val="20"/>
      <w:szCs w:val="20"/>
      <w:lang w:eastAsia="pl-PL"/>
    </w:rPr>
  </w:style>
  <w:style w:type="character" w:styleId="Uwydatnienie">
    <w:name w:val="Emphasis"/>
    <w:qFormat/>
    <w:rsid w:val="00F33A31"/>
    <w:rPr>
      <w:i/>
      <w:iCs/>
    </w:rPr>
  </w:style>
  <w:style w:type="paragraph" w:styleId="Stopka">
    <w:name w:val="footer"/>
    <w:basedOn w:val="Normalny"/>
    <w:link w:val="StopkaZnak"/>
    <w:uiPriority w:val="99"/>
    <w:unhideWhenUsed/>
    <w:rsid w:val="00EE73A3"/>
    <w:pPr>
      <w:tabs>
        <w:tab w:val="center" w:pos="4536"/>
        <w:tab w:val="right" w:pos="9072"/>
      </w:tabs>
      <w:spacing w:line="240" w:lineRule="auto"/>
    </w:pPr>
  </w:style>
  <w:style w:type="character" w:customStyle="1" w:styleId="StopkaZnak">
    <w:name w:val="Stopka Znak"/>
    <w:basedOn w:val="Domylnaczcionkaakapitu"/>
    <w:link w:val="Stopka"/>
    <w:uiPriority w:val="99"/>
    <w:rsid w:val="00EE73A3"/>
    <w:rPr>
      <w:rFonts w:ascii="Arial" w:hAnsi="Arial"/>
    </w:rPr>
  </w:style>
  <w:style w:type="paragraph" w:styleId="Tekstpodstawowy">
    <w:name w:val="Body Text"/>
    <w:basedOn w:val="Normalny"/>
    <w:link w:val="TekstpodstawowyZnak"/>
    <w:uiPriority w:val="99"/>
    <w:unhideWhenUsed/>
    <w:rsid w:val="00C86924"/>
    <w:pPr>
      <w:spacing w:after="120" w:line="240" w:lineRule="auto"/>
      <w:jc w:val="left"/>
    </w:pPr>
    <w:rPr>
      <w:rFonts w:eastAsia="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C86924"/>
    <w:rPr>
      <w:rFonts w:ascii="Arial" w:eastAsia="Times New Roman" w:hAnsi="Arial" w:cs="Times New Roman"/>
      <w:sz w:val="20"/>
      <w:szCs w:val="20"/>
      <w:lang w:eastAsia="pl-PL"/>
    </w:rPr>
  </w:style>
  <w:style w:type="table" w:styleId="Tabela-Siatka">
    <w:name w:val="Table Grid"/>
    <w:basedOn w:val="Standardowy"/>
    <w:uiPriority w:val="39"/>
    <w:rsid w:val="001E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61632"/>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08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s.google.com" TargetMode="External"/><Relationship Id="rId13" Type="http://schemas.openxmlformats.org/officeDocument/2006/relationships/hyperlink" Target="mailto:kancelaria@gip.pip.gov.pl" TargetMode="External"/><Relationship Id="rId18" Type="http://schemas.openxmlformats.org/officeDocument/2006/relationships/hyperlink" Target="mailto:tomasz.plodzik@gip.pip.gov.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ancelaria@gip.pip.gov.pl" TargetMode="External"/><Relationship Id="rId17" Type="http://schemas.openxmlformats.org/officeDocument/2006/relationships/hyperlink" Target="mailto:tomasz.sklepinski@gip.pip.gov.pl" TargetMode="External"/><Relationship Id="rId2" Type="http://schemas.openxmlformats.org/officeDocument/2006/relationships/numbering" Target="numbering.xml"/><Relationship Id="rId16" Type="http://schemas.openxmlformats.org/officeDocument/2006/relationships/hyperlink" Target="mailto:kancelaria@gip.pip.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pip/zamowienia-o-wartosci-ponizej-130-000-zlotych" TargetMode="External"/><Relationship Id="rId5" Type="http://schemas.openxmlformats.org/officeDocument/2006/relationships/webSettings" Target="webSettings.xml"/><Relationship Id="rId15" Type="http://schemas.openxmlformats.org/officeDocument/2006/relationships/hyperlink" Target="https://efaktura.gov.pl/uslugi-pef/" TargetMode="External"/><Relationship Id="rId10" Type="http://schemas.openxmlformats.org/officeDocument/2006/relationships/hyperlink" Target="mailto:kancelaria@gip.pip.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ncelaria@gip.pip.gov.pl" TargetMode="External"/><Relationship Id="rId14" Type="http://schemas.openxmlformats.org/officeDocument/2006/relationships/hyperlink" Target="mailto:kancelaria@gip.p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9A149-ABB9-47F6-8340-8BBA976A4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7385</Words>
  <Characters>44313</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Natasza Kotarska</dc:creator>
  <cp:lastModifiedBy>Elżbieta Woźniak</cp:lastModifiedBy>
  <cp:revision>2</cp:revision>
  <cp:lastPrinted>2022-10-03T06:22:00Z</cp:lastPrinted>
  <dcterms:created xsi:type="dcterms:W3CDTF">2022-10-05T13:05:00Z</dcterms:created>
  <dcterms:modified xsi:type="dcterms:W3CDTF">2022-10-05T13:05:00Z</dcterms:modified>
</cp:coreProperties>
</file>