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5E" w:rsidRDefault="00F91576" w:rsidP="00F91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576">
        <w:rPr>
          <w:rFonts w:ascii="Times New Roman" w:hAnsi="Times New Roman" w:cs="Times New Roman"/>
          <w:sz w:val="28"/>
          <w:szCs w:val="28"/>
        </w:rPr>
        <w:t>PUBLICZNIE DOSTEPNY</w:t>
      </w:r>
      <w:r>
        <w:rPr>
          <w:rFonts w:ascii="Times New Roman" w:hAnsi="Times New Roman" w:cs="Times New Roman"/>
          <w:sz w:val="28"/>
          <w:szCs w:val="28"/>
        </w:rPr>
        <w:t xml:space="preserve"> WYKAZ DANYCH O DOKUMENTACH ZAWIE</w:t>
      </w:r>
      <w:r w:rsidRPr="00F91576">
        <w:rPr>
          <w:rFonts w:ascii="Times New Roman" w:hAnsi="Times New Roman" w:cs="Times New Roman"/>
          <w:sz w:val="28"/>
          <w:szCs w:val="28"/>
        </w:rPr>
        <w:t>RAJĄCYCH INFORMACJE O ŚRODOWISKU I JEGO OCHRONIE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8358" w:type="dxa"/>
            <w:gridSpan w:val="2"/>
          </w:tcPr>
          <w:p w:rsidR="00F91576" w:rsidRDefault="00F91576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576">
              <w:rPr>
                <w:rFonts w:ascii="Times New Roman" w:hAnsi="Times New Roman" w:cs="Times New Roman"/>
                <w:b/>
                <w:sz w:val="28"/>
                <w:szCs w:val="28"/>
              </w:rPr>
              <w:t>Karta informacyjna</w:t>
            </w:r>
          </w:p>
          <w:p w:rsidR="009A46BD" w:rsidRPr="00F91576" w:rsidRDefault="009A46BD" w:rsidP="00F9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karty/rok</w:t>
            </w:r>
          </w:p>
        </w:tc>
        <w:tc>
          <w:tcPr>
            <w:tcW w:w="3538" w:type="dxa"/>
          </w:tcPr>
          <w:p w:rsidR="00F91576" w:rsidRPr="00F91576" w:rsidRDefault="00DB7D44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1576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FE74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dokumentu</w:t>
            </w:r>
          </w:p>
        </w:tc>
        <w:tc>
          <w:tcPr>
            <w:tcW w:w="3538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o oddziaływaniu przedsięwzięcia na środowisko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 dokumentu</w:t>
            </w:r>
          </w:p>
        </w:tc>
        <w:tc>
          <w:tcPr>
            <w:tcW w:w="3538" w:type="dxa"/>
          </w:tcPr>
          <w:p w:rsidR="00F91576" w:rsidRPr="00F91576" w:rsidRDefault="00F91576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538" w:type="dxa"/>
          </w:tcPr>
          <w:p w:rsidR="00F91576" w:rsidRPr="00F91576" w:rsidRDefault="00693B3A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przedmiotowy dokumentu – opis dokumentu</w:t>
            </w:r>
          </w:p>
        </w:tc>
        <w:tc>
          <w:tcPr>
            <w:tcW w:w="3538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przedsięwzięcia pn.: „</w:t>
            </w:r>
            <w:r w:rsidR="00DB7D44" w:rsidRPr="00DB7D44">
              <w:rPr>
                <w:rFonts w:ascii="Times New Roman" w:hAnsi="Times New Roman" w:cs="Times New Roman"/>
                <w:sz w:val="24"/>
                <w:szCs w:val="24"/>
              </w:rPr>
              <w:t>Rzeka Rokietnica – odbudowa koryta wraz z budowlami komunikacyjnymi i wodnymi w km 14+890 – 27+028, pow. Wysokie Mazowieckie – dokumentacja projektowa”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538" w:type="dxa"/>
          </w:tcPr>
          <w:p w:rsidR="00F91576" w:rsidRPr="00F91576" w:rsidRDefault="009A46BD" w:rsidP="00FE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 xml:space="preserve">oj. podlaskie, gmina </w:t>
            </w:r>
            <w:r w:rsidR="00DB7D44">
              <w:rPr>
                <w:rFonts w:ascii="Times New Roman" w:hAnsi="Times New Roman" w:cs="Times New Roman"/>
                <w:sz w:val="24"/>
                <w:szCs w:val="24"/>
              </w:rPr>
              <w:t xml:space="preserve">Kulesze Kościelne 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, powiat wysokomazowiecki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Znak sprawy</w:t>
            </w:r>
          </w:p>
        </w:tc>
        <w:tc>
          <w:tcPr>
            <w:tcW w:w="3538" w:type="dxa"/>
          </w:tcPr>
          <w:p w:rsidR="00F91576" w:rsidRPr="00F91576" w:rsidRDefault="00DB7D44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NZ.7040.72</w:t>
            </w:r>
            <w:r w:rsidR="00FE74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 wytworzył </w:t>
            </w:r>
          </w:p>
        </w:tc>
        <w:tc>
          <w:tcPr>
            <w:tcW w:w="3538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tanowisko ds. Zapobiegawczego Nadzoru Sanitarnego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dokumentu</w:t>
            </w:r>
          </w:p>
        </w:tc>
        <w:tc>
          <w:tcPr>
            <w:tcW w:w="3538" w:type="dxa"/>
          </w:tcPr>
          <w:p w:rsidR="00F91576" w:rsidRPr="00F91576" w:rsidRDefault="00DB7D44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17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E74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 zatwierdził</w:t>
            </w:r>
          </w:p>
        </w:tc>
        <w:tc>
          <w:tcPr>
            <w:tcW w:w="3538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Państwowy Powiatowy Inspektor Sanitarny w Wysokiem Mazowieckiem 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zatwierdzenia dokumentu</w:t>
            </w:r>
          </w:p>
        </w:tc>
        <w:tc>
          <w:tcPr>
            <w:tcW w:w="3538" w:type="dxa"/>
          </w:tcPr>
          <w:p w:rsidR="00F91576" w:rsidRPr="00F91576" w:rsidRDefault="00DB7D44" w:rsidP="009F1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17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E74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693B3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przechowywania dokumentu </w:t>
            </w:r>
          </w:p>
        </w:tc>
        <w:tc>
          <w:tcPr>
            <w:tcW w:w="3538" w:type="dxa"/>
          </w:tcPr>
          <w:p w:rsidR="00F91576" w:rsidRPr="00F91576" w:rsidRDefault="00693B3A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Powiatowa Stacja Sanitarno –Epidemiologiczna w Wysokiem Mazowieckie, tel. 08/275 25 85, e-mail: </w:t>
            </w:r>
            <w:r w:rsidR="009A46BD">
              <w:rPr>
                <w:rFonts w:ascii="Times New Roman" w:hAnsi="Times New Roman" w:cs="Times New Roman"/>
                <w:sz w:val="24"/>
                <w:szCs w:val="24"/>
              </w:rPr>
              <w:t>pssewysmaz@wp.pl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538" w:type="dxa"/>
          </w:tcPr>
          <w:p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dokumenty jest ostateczny  tak/nie</w:t>
            </w:r>
          </w:p>
        </w:tc>
        <w:tc>
          <w:tcPr>
            <w:tcW w:w="3538" w:type="dxa"/>
          </w:tcPr>
          <w:p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służy zażalenie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F91576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kart innych dokumentów w sprawie</w:t>
            </w:r>
          </w:p>
        </w:tc>
        <w:tc>
          <w:tcPr>
            <w:tcW w:w="3538" w:type="dxa"/>
          </w:tcPr>
          <w:p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538" w:type="dxa"/>
          </w:tcPr>
          <w:p w:rsidR="00F91576" w:rsidRPr="00F91576" w:rsidRDefault="00D37F10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bookmarkStart w:id="0" w:name="_GoBack"/>
            <w:bookmarkEnd w:id="0"/>
            <w:r w:rsidR="00DB7D4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E747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9A46B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3538" w:type="dxa"/>
          </w:tcPr>
          <w:p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576" w:rsidTr="009A46BD">
        <w:tc>
          <w:tcPr>
            <w:tcW w:w="704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F91576" w:rsidRPr="00F91576" w:rsidRDefault="009A46BD" w:rsidP="00F9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3538" w:type="dxa"/>
          </w:tcPr>
          <w:p w:rsidR="00F91576" w:rsidRPr="00F91576" w:rsidRDefault="009A46BD" w:rsidP="009A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p w:rsidR="00F91576" w:rsidRPr="00F91576" w:rsidRDefault="00F91576" w:rsidP="00F91576">
      <w:pPr>
        <w:rPr>
          <w:rFonts w:ascii="Times New Roman" w:hAnsi="Times New Roman" w:cs="Times New Roman"/>
          <w:sz w:val="28"/>
          <w:szCs w:val="28"/>
        </w:rPr>
      </w:pPr>
    </w:p>
    <w:sectPr w:rsidR="00F91576" w:rsidRPr="00F9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84" w:rsidRDefault="00863E84" w:rsidP="00F91576">
      <w:pPr>
        <w:spacing w:after="0" w:line="240" w:lineRule="auto"/>
      </w:pPr>
      <w:r>
        <w:separator/>
      </w:r>
    </w:p>
  </w:endnote>
  <w:endnote w:type="continuationSeparator" w:id="0">
    <w:p w:rsidR="00863E84" w:rsidRDefault="00863E84" w:rsidP="00F9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84" w:rsidRDefault="00863E84" w:rsidP="00F91576">
      <w:pPr>
        <w:spacing w:after="0" w:line="240" w:lineRule="auto"/>
      </w:pPr>
      <w:r>
        <w:separator/>
      </w:r>
    </w:p>
  </w:footnote>
  <w:footnote w:type="continuationSeparator" w:id="0">
    <w:p w:rsidR="00863E84" w:rsidRDefault="00863E84" w:rsidP="00F91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76"/>
    <w:rsid w:val="0005706D"/>
    <w:rsid w:val="00580F85"/>
    <w:rsid w:val="00610633"/>
    <w:rsid w:val="0062750A"/>
    <w:rsid w:val="0063545E"/>
    <w:rsid w:val="00653DA9"/>
    <w:rsid w:val="00693B3A"/>
    <w:rsid w:val="00863E84"/>
    <w:rsid w:val="009A46BD"/>
    <w:rsid w:val="009F175E"/>
    <w:rsid w:val="00C04E87"/>
    <w:rsid w:val="00D37F10"/>
    <w:rsid w:val="00DB7D44"/>
    <w:rsid w:val="00E662D3"/>
    <w:rsid w:val="00F91576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3503E-1BF6-4DF8-902C-61D295F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5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5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6</cp:revision>
  <dcterms:created xsi:type="dcterms:W3CDTF">2021-10-28T12:36:00Z</dcterms:created>
  <dcterms:modified xsi:type="dcterms:W3CDTF">2021-11-08T08:03:00Z</dcterms:modified>
</cp:coreProperties>
</file>