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72" w:rsidRPr="005537F9" w:rsidRDefault="00B82114" w:rsidP="005537F9">
      <w:pPr>
        <w:tabs>
          <w:tab w:val="left" w:pos="4111"/>
          <w:tab w:val="right" w:pos="9922"/>
        </w:tabs>
        <w:spacing w:after="0" w:line="240" w:lineRule="auto"/>
      </w:pPr>
      <w:r w:rsidRPr="005537F9">
        <w:tab/>
      </w:r>
      <w:r w:rsidR="006956B0">
        <w:tab/>
        <w:t>Warszawa, 4.10</w:t>
      </w:r>
      <w:r w:rsidR="002F0813">
        <w:t xml:space="preserve">.2023 </w:t>
      </w:r>
      <w:proofErr w:type="gramStart"/>
      <w:r w:rsidR="002F0813">
        <w:t>r</w:t>
      </w:r>
      <w:proofErr w:type="gramEnd"/>
      <w:r w:rsidR="002F0813">
        <w:t>.</w:t>
      </w:r>
    </w:p>
    <w:p w:rsidR="00B02A72" w:rsidRPr="005537F9" w:rsidRDefault="00B02A72" w:rsidP="00180F77"/>
    <w:p w:rsidR="00AE1652" w:rsidRPr="007B5659" w:rsidRDefault="00AE1652" w:rsidP="00C84F0B">
      <w:pPr>
        <w:spacing w:after="0" w:line="240" w:lineRule="auto"/>
        <w:ind w:right="991"/>
        <w:rPr>
          <w:b/>
        </w:rPr>
      </w:pPr>
    </w:p>
    <w:p w:rsidR="00316A7F" w:rsidRDefault="00C84F0B" w:rsidP="00C84F0B">
      <w:pPr>
        <w:spacing w:after="0" w:line="360" w:lineRule="auto"/>
        <w:jc w:val="both"/>
        <w:rPr>
          <w:color w:val="00797A"/>
          <w:sz w:val="32"/>
          <w:szCs w:val="32"/>
        </w:rPr>
      </w:pPr>
      <w:r w:rsidRPr="004C45DF">
        <w:rPr>
          <w:color w:val="00797A"/>
          <w:sz w:val="32"/>
          <w:szCs w:val="32"/>
        </w:rPr>
        <w:t xml:space="preserve">Informacja prasowa </w:t>
      </w:r>
      <w:r w:rsidRPr="004C45DF">
        <w:rPr>
          <w:color w:val="00797A"/>
          <w:sz w:val="32"/>
          <w:szCs w:val="32"/>
        </w:rPr>
        <w:tab/>
      </w:r>
    </w:p>
    <w:p w:rsidR="00436188" w:rsidRPr="00436188" w:rsidRDefault="00436188" w:rsidP="004361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36188">
        <w:rPr>
          <w:rFonts w:cstheme="minorHAnsi"/>
          <w:b/>
          <w:sz w:val="24"/>
          <w:szCs w:val="24"/>
        </w:rPr>
        <w:t>Jastrzębska Spółka Węglowa S.A – Inwestycja na rzecz O</w:t>
      </w:r>
      <w:r w:rsidR="009C301A">
        <w:rPr>
          <w:rFonts w:cstheme="minorHAnsi"/>
          <w:b/>
          <w:sz w:val="24"/>
          <w:szCs w:val="24"/>
        </w:rPr>
        <w:t>chrony Środowiska i Energetyki</w:t>
      </w:r>
    </w:p>
    <w:p w:rsidR="00436188" w:rsidRPr="00436188" w:rsidRDefault="00436188" w:rsidP="004361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36188" w:rsidRPr="00436188" w:rsidRDefault="00436188" w:rsidP="0043618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36188">
        <w:rPr>
          <w:rFonts w:cstheme="minorHAnsi"/>
          <w:b/>
          <w:sz w:val="24"/>
          <w:szCs w:val="24"/>
        </w:rPr>
        <w:t xml:space="preserve">Jastrzębska Spółka Węglowa S.A. </w:t>
      </w:r>
      <w:proofErr w:type="gramStart"/>
      <w:r w:rsidRPr="00436188">
        <w:rPr>
          <w:rFonts w:cstheme="minorHAnsi"/>
          <w:b/>
          <w:sz w:val="24"/>
          <w:szCs w:val="24"/>
        </w:rPr>
        <w:t>uzyskała</w:t>
      </w:r>
      <w:proofErr w:type="gramEnd"/>
      <w:r w:rsidRPr="00436188">
        <w:rPr>
          <w:rFonts w:cstheme="minorHAnsi"/>
          <w:b/>
          <w:sz w:val="24"/>
          <w:szCs w:val="24"/>
        </w:rPr>
        <w:t xml:space="preserve"> wsparcie finansowe od Narodowego Funduszu Ochrony Środowiska i Gospodarki Wodnej (NFOŚiGW). Ta znacząca pożyczka o wartości ponad 85 milionów złotych ma na celu redukcję wpływu eksploatacji kopalni na środowisko. </w:t>
      </w:r>
    </w:p>
    <w:p w:rsidR="00436188" w:rsidRPr="00436188" w:rsidRDefault="00436188" w:rsidP="00436188">
      <w:pPr>
        <w:pStyle w:val="Normalny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Projekt, kt</w:t>
      </w:r>
      <w:r w:rsidRPr="00436188">
        <w:rPr>
          <w:rFonts w:asciiTheme="minorHAnsi" w:hAnsiTheme="minorHAnsi" w:cstheme="minorHAnsi"/>
        </w:rPr>
        <w:t xml:space="preserve">órego łączny koszt wynosi 88 165 130,00 złotych, jest przełomowy w zakresie zrównoważonej energetyki. Polega na budowie infrastruktury umożliwiającej wykorzystanie metanu, który jest pozyskiwany w procesie odmetanowania w kopalni. Ten innowacyjny projekt przyczyni się do wytwarzania energii elektrycznej i cieplnej przez Jastrzębską Spółkę Węglową S.A. </w:t>
      </w:r>
      <w:proofErr w:type="gramStart"/>
      <w:r w:rsidRPr="00436188">
        <w:rPr>
          <w:rFonts w:asciiTheme="minorHAnsi" w:hAnsiTheme="minorHAnsi" w:cstheme="minorHAnsi"/>
        </w:rPr>
        <w:t>z</w:t>
      </w:r>
      <w:proofErr w:type="gramEnd"/>
      <w:r w:rsidRPr="00436188">
        <w:rPr>
          <w:rFonts w:asciiTheme="minorHAnsi" w:hAnsiTheme="minorHAnsi" w:cstheme="minorHAnsi"/>
        </w:rPr>
        <w:t xml:space="preserve"> odnawialnego źródła - metanu z KWK "Budryk", a także wesprze działalność innych kopalń w Grupie JSW.</w:t>
      </w:r>
    </w:p>
    <w:p w:rsidR="00436188" w:rsidRPr="00436188" w:rsidRDefault="00436188" w:rsidP="00436188">
      <w:pPr>
        <w:pStyle w:val="NormalnyWeb"/>
        <w:jc w:val="both"/>
        <w:rPr>
          <w:rFonts w:asciiTheme="minorHAnsi" w:hAnsiTheme="minorHAnsi" w:cstheme="minorHAnsi"/>
        </w:rPr>
      </w:pPr>
      <w:r w:rsidRPr="00436188">
        <w:rPr>
          <w:rFonts w:asciiTheme="minorHAnsi" w:hAnsiTheme="minorHAnsi" w:cstheme="minorHAnsi"/>
        </w:rPr>
        <w:t xml:space="preserve">Dominik Bąk, zastępca Prezesa Zarządu NFOŚiGW, podkreśla znaczenie tego przedsięwzięcia: </w:t>
      </w:r>
      <w:r w:rsidRPr="00436188">
        <w:rPr>
          <w:rFonts w:asciiTheme="minorHAnsi" w:hAnsiTheme="minorHAnsi" w:cstheme="minorHAnsi"/>
          <w:i/>
        </w:rPr>
        <w:t xml:space="preserve">"Realizacja inwestycji polega na budowie infrastruktury umożliwiającej zagospodarowanie metanu pozyskiwanego w kopalni w procesie odmetanowania do wytwarzania przez Jastrzębską Spółkę Węglową S.A. </w:t>
      </w:r>
      <w:proofErr w:type="gramStart"/>
      <w:r w:rsidRPr="00436188">
        <w:rPr>
          <w:rFonts w:asciiTheme="minorHAnsi" w:hAnsiTheme="minorHAnsi" w:cstheme="minorHAnsi"/>
          <w:i/>
        </w:rPr>
        <w:t>energii</w:t>
      </w:r>
      <w:proofErr w:type="gramEnd"/>
      <w:r w:rsidRPr="00436188">
        <w:rPr>
          <w:rFonts w:asciiTheme="minorHAnsi" w:hAnsiTheme="minorHAnsi" w:cstheme="minorHAnsi"/>
          <w:i/>
        </w:rPr>
        <w:t xml:space="preserve"> elektrycznej oraz cieplnej. Przedsięwzięcie dotyczy zagospodarowania metanu z KWK „Budryk” oraz wytwarzania energii głównie na użytek tej kopalni.”</w:t>
      </w:r>
    </w:p>
    <w:p w:rsidR="00436188" w:rsidRPr="00436188" w:rsidRDefault="00436188" w:rsidP="00436188">
      <w:pPr>
        <w:pStyle w:val="NormalnyWeb"/>
        <w:jc w:val="both"/>
        <w:rPr>
          <w:rFonts w:asciiTheme="minorHAnsi" w:hAnsiTheme="minorHAnsi" w:cstheme="minorHAnsi"/>
        </w:rPr>
      </w:pPr>
      <w:r w:rsidRPr="00436188">
        <w:rPr>
          <w:rFonts w:asciiTheme="minorHAnsi" w:hAnsiTheme="minorHAnsi" w:cstheme="minorHAnsi"/>
        </w:rPr>
        <w:t xml:space="preserve">Warto zaznaczyć, że Jastrzębska Spółka Węglowa S.A. </w:t>
      </w:r>
      <w:proofErr w:type="gramStart"/>
      <w:r w:rsidRPr="00436188">
        <w:rPr>
          <w:rFonts w:asciiTheme="minorHAnsi" w:hAnsiTheme="minorHAnsi" w:cstheme="minorHAnsi"/>
        </w:rPr>
        <w:t>jest</w:t>
      </w:r>
      <w:proofErr w:type="gramEnd"/>
      <w:r w:rsidRPr="00436188">
        <w:rPr>
          <w:rFonts w:asciiTheme="minorHAnsi" w:hAnsiTheme="minorHAnsi" w:cstheme="minorHAnsi"/>
        </w:rPr>
        <w:t xml:space="preserve"> jednym z nielicznych producentów węgla koksowego w Unii Europejskiej. Węgiel koksowy jest surowcem strategicznym i niezbędnym dla europejskiej gospodarki. Dlatego też nie tylko unika się zamknięcia kopalń, ale także promuje się projekty, które przyczyniają się do ochrony środowiska.</w:t>
      </w:r>
    </w:p>
    <w:p w:rsidR="00436188" w:rsidRPr="00436188" w:rsidRDefault="00436188" w:rsidP="00436188">
      <w:pPr>
        <w:pStyle w:val="NormalnyWeb"/>
        <w:jc w:val="both"/>
        <w:rPr>
          <w:rFonts w:asciiTheme="minorHAnsi" w:hAnsiTheme="minorHAnsi" w:cstheme="minorHAnsi"/>
        </w:rPr>
      </w:pPr>
      <w:r w:rsidRPr="00436188">
        <w:rPr>
          <w:rFonts w:asciiTheme="minorHAnsi" w:hAnsiTheme="minorHAnsi" w:cstheme="minorHAnsi"/>
        </w:rPr>
        <w:t xml:space="preserve">Najważniejszym aspektem tej inwestycji jest jej korzyść dla środowiska naturalnego. Dzięki niej, emisja metanu zostanie obniżona o aż 13 009,25 Mg/rok, a </w:t>
      </w:r>
      <w:proofErr w:type="gramStart"/>
      <w:r w:rsidRPr="00436188">
        <w:rPr>
          <w:rFonts w:asciiTheme="minorHAnsi" w:hAnsiTheme="minorHAnsi" w:cstheme="minorHAnsi"/>
        </w:rPr>
        <w:t>emisja CO</w:t>
      </w:r>
      <w:proofErr w:type="gramEnd"/>
      <w:r w:rsidRPr="00436188">
        <w:rPr>
          <w:rFonts w:asciiTheme="minorHAnsi" w:hAnsiTheme="minorHAnsi" w:cstheme="minorHAnsi"/>
        </w:rPr>
        <w:t>2 o 328 515,26 Mg/rok.</w:t>
      </w:r>
    </w:p>
    <w:p w:rsidR="00436188" w:rsidRPr="00436188" w:rsidRDefault="00436188" w:rsidP="00436188">
      <w:pPr>
        <w:pStyle w:val="NormalnyWeb"/>
        <w:jc w:val="both"/>
        <w:rPr>
          <w:rFonts w:asciiTheme="minorHAnsi" w:hAnsiTheme="minorHAnsi" w:cstheme="minorHAnsi"/>
        </w:rPr>
      </w:pPr>
      <w:r w:rsidRPr="00436188">
        <w:rPr>
          <w:rFonts w:asciiTheme="minorHAnsi" w:hAnsiTheme="minorHAnsi" w:cstheme="minorHAnsi"/>
        </w:rPr>
        <w:t xml:space="preserve">Umowa na realizację tego projektu została oficjalnie podpisana 4 października 2023 roku w siedzibie Jastrzębskiej Spółki Węglowej S.A. </w:t>
      </w:r>
      <w:proofErr w:type="gramStart"/>
      <w:r w:rsidRPr="00436188">
        <w:rPr>
          <w:rFonts w:asciiTheme="minorHAnsi" w:hAnsiTheme="minorHAnsi" w:cstheme="minorHAnsi"/>
        </w:rPr>
        <w:t>pomiędzy</w:t>
      </w:r>
      <w:proofErr w:type="gramEnd"/>
      <w:r w:rsidRPr="00436188">
        <w:rPr>
          <w:rFonts w:asciiTheme="minorHAnsi" w:hAnsiTheme="minorHAnsi" w:cstheme="minorHAnsi"/>
        </w:rPr>
        <w:t xml:space="preserve"> Narodowym Funduszem Ochrony Środowiska i Gospodarki Wodnej, reprezentowanym przez Dominika Bąka- zastępcę Prezesa Zarządu a Jastrzębską Spółką Węglową, reprezentowaną przez Tomasza Cudnego- prezesa Zarządu oraz W</w:t>
      </w:r>
      <w:r w:rsidR="00D762AB">
        <w:rPr>
          <w:rFonts w:asciiTheme="minorHAnsi" w:hAnsiTheme="minorHAnsi" w:cstheme="minorHAnsi"/>
        </w:rPr>
        <w:t>ojciecha Kałużę - zastępcę</w:t>
      </w:r>
      <w:r w:rsidRPr="00436188">
        <w:rPr>
          <w:rFonts w:asciiTheme="minorHAnsi" w:hAnsiTheme="minorHAnsi" w:cstheme="minorHAnsi"/>
        </w:rPr>
        <w:t xml:space="preserve"> Prezesa Zarządu ds. Rozwoju.</w:t>
      </w:r>
    </w:p>
    <w:p w:rsidR="006C07B9" w:rsidRPr="00436188" w:rsidRDefault="00436188" w:rsidP="00436188">
      <w:pPr>
        <w:pStyle w:val="NormalnyWeb"/>
        <w:jc w:val="both"/>
        <w:rPr>
          <w:rFonts w:asciiTheme="minorHAnsi" w:hAnsiTheme="minorHAnsi" w:cstheme="minorHAnsi"/>
        </w:rPr>
      </w:pPr>
      <w:r w:rsidRPr="00436188">
        <w:rPr>
          <w:rFonts w:asciiTheme="minorHAnsi" w:hAnsiTheme="minorHAnsi" w:cstheme="minorHAnsi"/>
        </w:rPr>
        <w:t>W wydarzeniu wziął udział także Marek Wesoły, sekretarz stanu w Ministerstwie Aktywów Państwowych, co podkreśla strategiczne znaczenie tego projektu dla Polski</w:t>
      </w:r>
      <w:r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6C07B9" w:rsidRDefault="00436188" w:rsidP="005A11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***</w:t>
      </w:r>
    </w:p>
    <w:p w:rsidR="00477CB6" w:rsidRDefault="00477CB6" w:rsidP="005A11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Narodowy Fundusz Ochrony Środowiska i Gospodarki Wodnej (NFOŚiGW) jest liderem we wdrażaniu programów zmieniających na </w:t>
      </w:r>
      <w:proofErr w:type="gramStart"/>
      <w:r>
        <w:rPr>
          <w:sz w:val="18"/>
          <w:szCs w:val="18"/>
        </w:rPr>
        <w:t>lepsze jakość</w:t>
      </w:r>
      <w:proofErr w:type="gramEnd"/>
      <w:r>
        <w:rPr>
          <w:sz w:val="18"/>
          <w:szCs w:val="18"/>
        </w:rPr>
        <w:t xml:space="preserve"> życia w Polsce. Od ponad 34 lat inicjuje i wspiera działania na rzecz środowiska i transformacji energetycznej. Podległa Ministerstwu Klimatu i Środowiska instytucja finansuje i współfinansuje przedsięwzięcia proekologiczne. Dzięki środkom NFOŚiGW uruchomiono inwestycje o wartości ponad 290 mld </w:t>
      </w:r>
      <w:r w:rsidR="002F0813">
        <w:rPr>
          <w:sz w:val="18"/>
          <w:szCs w:val="18"/>
        </w:rPr>
        <w:t>zł, z czego</w:t>
      </w:r>
      <w:r>
        <w:rPr>
          <w:sz w:val="18"/>
          <w:szCs w:val="18"/>
        </w:rPr>
        <w:t xml:space="preserve"> prawie 2/3 dzięki środkom własnym NFOŚiGW. Z jej wsparcia korzystają zarówno przedsiębiorcy, samorządy i administracja państwowa, jak i uczelnie, organizacje pozarządowe i osoby prywatne. </w:t>
      </w:r>
    </w:p>
    <w:p w:rsidR="00C43664" w:rsidRPr="00175B99" w:rsidRDefault="00C43664" w:rsidP="00175B99">
      <w:pPr>
        <w:pStyle w:val="Default"/>
        <w:jc w:val="both"/>
        <w:rPr>
          <w:sz w:val="18"/>
          <w:szCs w:val="18"/>
        </w:rPr>
      </w:pPr>
    </w:p>
    <w:sectPr w:rsidR="00C43664" w:rsidRPr="00175B99" w:rsidSect="00A50FF3">
      <w:headerReference w:type="default" r:id="rId11"/>
      <w:footerReference w:type="default" r:id="rId12"/>
      <w:pgSz w:w="11906" w:h="16838"/>
      <w:pgMar w:top="992" w:right="992" w:bottom="1418" w:left="1418" w:header="992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2D6" w:rsidRDefault="007E02D6" w:rsidP="004A3C67">
      <w:pPr>
        <w:spacing w:after="0" w:line="240" w:lineRule="auto"/>
      </w:pPr>
      <w:r>
        <w:separator/>
      </w:r>
    </w:p>
  </w:endnote>
  <w:endnote w:type="continuationSeparator" w:id="0">
    <w:p w:rsidR="007E02D6" w:rsidRDefault="007E02D6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1D" w:rsidRPr="00E8241E" w:rsidRDefault="00806A1D" w:rsidP="00806A1D">
    <w:pPr>
      <w:spacing w:after="40"/>
      <w:jc w:val="both"/>
      <w:rPr>
        <w:b/>
        <w:color w:val="006937"/>
        <w:sz w:val="20"/>
        <w:szCs w:val="20"/>
      </w:rPr>
    </w:pPr>
    <w:r w:rsidRPr="00E8241E"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15D5E" wp14:editId="48B03ECB">
              <wp:simplePos x="0" y="0"/>
              <wp:positionH relativeFrom="column">
                <wp:posOffset>11</wp:posOffset>
              </wp:positionH>
              <wp:positionV relativeFrom="paragraph">
                <wp:posOffset>69850</wp:posOffset>
              </wp:positionV>
              <wp:extent cx="821055" cy="46355"/>
              <wp:effectExtent l="0" t="0" r="4445" b="444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rgbClr val="0079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C5F35F" id="Prostokąt 2" o:spid="_x0000_s1026" style="position:absolute;margin-left:0;margin-top:5.5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" fillcolor="#00797a" stroked="f" strokeweight="2pt"/>
          </w:pict>
        </mc:Fallback>
      </mc:AlternateContent>
    </w:r>
  </w:p>
  <w:p w:rsidR="00806A1D" w:rsidRPr="00BE419A" w:rsidRDefault="00806A1D" w:rsidP="00806A1D">
    <w:pPr>
      <w:spacing w:after="40"/>
      <w:jc w:val="both"/>
      <w:rPr>
        <w:b/>
        <w:color w:val="00797A"/>
        <w:sz w:val="20"/>
        <w:szCs w:val="20"/>
      </w:rPr>
    </w:pPr>
    <w:r w:rsidRPr="00BE419A">
      <w:rPr>
        <w:b/>
        <w:color w:val="00797A"/>
        <w:sz w:val="20"/>
        <w:szCs w:val="20"/>
      </w:rPr>
      <w:t xml:space="preserve">Narodowy Fundusz Ochrony Środowiska i Gospodarki </w:t>
    </w:r>
    <w:proofErr w:type="gramStart"/>
    <w:r w:rsidRPr="00BE419A">
      <w:rPr>
        <w:b/>
        <w:color w:val="00797A"/>
        <w:sz w:val="20"/>
        <w:szCs w:val="20"/>
      </w:rPr>
      <w:t xml:space="preserve">Wodnej  </w:t>
    </w:r>
    <w:r w:rsidRPr="00BE419A">
      <w:rPr>
        <w:b/>
        <w:color w:val="00797A"/>
        <w:sz w:val="20"/>
        <w:szCs w:val="20"/>
      </w:rPr>
      <w:tab/>
    </w:r>
    <w:hyperlink r:id="rId1" w:history="1">
      <w:proofErr w:type="gramEnd"/>
      <w:r w:rsidRPr="00BE419A">
        <w:rPr>
          <w:rStyle w:val="Hipercze"/>
          <w:b/>
          <w:color w:val="00797A"/>
          <w:sz w:val="20"/>
          <w:szCs w:val="20"/>
          <w:u w:val="none"/>
        </w:rPr>
        <w:t>www.nfosigw.gov.pl</w:t>
      </w:r>
    </w:hyperlink>
  </w:p>
  <w:p w:rsidR="00806A1D" w:rsidRPr="00BE419A" w:rsidRDefault="004B6B8F" w:rsidP="00806A1D">
    <w:pPr>
      <w:spacing w:after="40"/>
      <w:jc w:val="both"/>
      <w:rPr>
        <w:color w:val="00797A"/>
        <w:sz w:val="20"/>
        <w:szCs w:val="20"/>
      </w:rPr>
    </w:pPr>
    <w:proofErr w:type="gramStart"/>
    <w:r w:rsidRPr="00BE419A">
      <w:rPr>
        <w:color w:val="00797A"/>
        <w:sz w:val="20"/>
        <w:szCs w:val="20"/>
      </w:rPr>
      <w:t>u</w:t>
    </w:r>
    <w:r w:rsidR="00806A1D" w:rsidRPr="00BE419A">
      <w:rPr>
        <w:color w:val="00797A"/>
        <w:sz w:val="20"/>
        <w:szCs w:val="20"/>
      </w:rPr>
      <w:t>l</w:t>
    </w:r>
    <w:proofErr w:type="gramEnd"/>
    <w:r w:rsidR="00806A1D" w:rsidRPr="00BE419A">
      <w:rPr>
        <w:color w:val="00797A"/>
        <w:sz w:val="20"/>
        <w:szCs w:val="20"/>
      </w:rPr>
      <w:t>. Konstruktorska 3a, 02-673 Warszawa</w:t>
    </w:r>
    <w:r w:rsidR="00806A1D" w:rsidRPr="00BE419A">
      <w:rPr>
        <w:color w:val="00797A"/>
        <w:sz w:val="20"/>
        <w:szCs w:val="20"/>
      </w:rPr>
      <w:tab/>
    </w:r>
    <w:r w:rsidR="00806A1D" w:rsidRPr="00BE419A">
      <w:rPr>
        <w:color w:val="00797A"/>
        <w:sz w:val="20"/>
        <w:szCs w:val="20"/>
      </w:rPr>
      <w:tab/>
    </w:r>
    <w:r w:rsidR="00806A1D" w:rsidRPr="00BE419A">
      <w:rPr>
        <w:color w:val="00797A"/>
        <w:sz w:val="20"/>
        <w:szCs w:val="20"/>
      </w:rPr>
      <w:tab/>
    </w:r>
    <w:r w:rsidR="00806A1D" w:rsidRPr="00BE419A">
      <w:rPr>
        <w:color w:val="00797A"/>
        <w:sz w:val="20"/>
        <w:szCs w:val="20"/>
      </w:rPr>
      <w:tab/>
      <w:t xml:space="preserve">e-mail: </w:t>
    </w:r>
    <w:hyperlink r:id="rId2" w:history="1">
      <w:r w:rsidR="00806A1D" w:rsidRPr="00BE419A">
        <w:rPr>
          <w:rStyle w:val="Hipercze"/>
          <w:color w:val="00797A"/>
          <w:sz w:val="20"/>
          <w:szCs w:val="20"/>
          <w:u w:val="none"/>
        </w:rPr>
        <w:t>fundusz@nfosigw.gov.pl</w:t>
      </w:r>
    </w:hyperlink>
  </w:p>
  <w:p w:rsidR="00806A1D" w:rsidRPr="00BE419A" w:rsidRDefault="004B6B8F" w:rsidP="00806A1D">
    <w:pPr>
      <w:spacing w:after="40"/>
      <w:jc w:val="both"/>
      <w:rPr>
        <w:color w:val="00797A"/>
        <w:sz w:val="20"/>
        <w:szCs w:val="20"/>
      </w:rPr>
    </w:pPr>
    <w:proofErr w:type="gramStart"/>
    <w:r w:rsidRPr="00BE419A">
      <w:rPr>
        <w:color w:val="00797A"/>
        <w:sz w:val="20"/>
        <w:szCs w:val="20"/>
      </w:rPr>
      <w:t>t</w:t>
    </w:r>
    <w:r w:rsidR="00491FDF" w:rsidRPr="00BE419A">
      <w:rPr>
        <w:color w:val="00797A"/>
        <w:sz w:val="20"/>
        <w:szCs w:val="20"/>
      </w:rPr>
      <w:t>el</w:t>
    </w:r>
    <w:proofErr w:type="gramEnd"/>
    <w:r w:rsidR="00491FDF" w:rsidRPr="00BE419A">
      <w:rPr>
        <w:color w:val="00797A"/>
        <w:sz w:val="20"/>
        <w:szCs w:val="20"/>
      </w:rPr>
      <w:t xml:space="preserve">.: </w:t>
    </w:r>
    <w:r w:rsidRPr="00BE419A">
      <w:rPr>
        <w:color w:val="00797A"/>
        <w:sz w:val="20"/>
        <w:szCs w:val="20"/>
      </w:rPr>
      <w:t xml:space="preserve">+48 </w:t>
    </w:r>
    <w:r w:rsidR="00491FDF" w:rsidRPr="00BE419A">
      <w:rPr>
        <w:color w:val="00797A"/>
        <w:sz w:val="20"/>
        <w:szCs w:val="20"/>
      </w:rPr>
      <w:t>22 45 90</w:t>
    </w:r>
    <w:r w:rsidR="00BE0715" w:rsidRPr="00BE419A">
      <w:rPr>
        <w:color w:val="00797A"/>
        <w:sz w:val="20"/>
        <w:szCs w:val="20"/>
      </w:rPr>
      <w:t> 909</w:t>
    </w:r>
    <w:r w:rsidR="00BE0715" w:rsidRPr="00BE419A">
      <w:rPr>
        <w:color w:val="00797A"/>
        <w:sz w:val="20"/>
        <w:szCs w:val="20"/>
      </w:rPr>
      <w:tab/>
    </w:r>
    <w:r w:rsidR="00BE0715" w:rsidRPr="00BE419A">
      <w:rPr>
        <w:color w:val="00797A"/>
        <w:sz w:val="20"/>
        <w:szCs w:val="20"/>
      </w:rPr>
      <w:tab/>
    </w:r>
    <w:r w:rsidRPr="00BE419A">
      <w:rPr>
        <w:color w:val="00797A"/>
        <w:sz w:val="20"/>
        <w:szCs w:val="20"/>
      </w:rPr>
      <w:tab/>
    </w:r>
    <w:r w:rsidRPr="00BE419A">
      <w:rPr>
        <w:color w:val="00797A"/>
        <w:sz w:val="20"/>
        <w:szCs w:val="20"/>
      </w:rPr>
      <w:tab/>
    </w:r>
    <w:r w:rsidRPr="00BE419A">
      <w:rPr>
        <w:color w:val="00797A"/>
        <w:sz w:val="20"/>
        <w:szCs w:val="20"/>
      </w:rPr>
      <w:tab/>
    </w:r>
    <w:r w:rsidRPr="00BE419A">
      <w:rPr>
        <w:color w:val="00797A"/>
        <w:sz w:val="20"/>
        <w:szCs w:val="20"/>
      </w:rPr>
      <w:tab/>
    </w:r>
    <w:r w:rsidR="00491FDF" w:rsidRPr="00BE419A">
      <w:rPr>
        <w:color w:val="00797A"/>
        <w:sz w:val="20"/>
        <w:szCs w:val="20"/>
      </w:rPr>
      <w:t>NIP: 522-00-18-559</w:t>
    </w:r>
  </w:p>
  <w:p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2D6" w:rsidRDefault="007E02D6" w:rsidP="004A3C67">
      <w:pPr>
        <w:spacing w:after="0" w:line="240" w:lineRule="auto"/>
      </w:pPr>
      <w:r>
        <w:separator/>
      </w:r>
    </w:p>
  </w:footnote>
  <w:footnote w:type="continuationSeparator" w:id="0">
    <w:p w:rsidR="007E02D6" w:rsidRDefault="007E02D6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9A" w:rsidRPr="00A50FF3" w:rsidRDefault="00A50FF3" w:rsidP="00A50FF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38627C1" wp14:editId="032410B1">
          <wp:simplePos x="0" y="0"/>
          <wp:positionH relativeFrom="column">
            <wp:posOffset>5362</wp:posOffset>
          </wp:positionH>
          <wp:positionV relativeFrom="paragraph">
            <wp:posOffset>-268413</wp:posOffset>
          </wp:positionV>
          <wp:extent cx="1773314" cy="431800"/>
          <wp:effectExtent l="0" t="0" r="5080" b="0"/>
          <wp:wrapNone/>
          <wp:docPr id="18305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91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314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E09"/>
    <w:multiLevelType w:val="hybridMultilevel"/>
    <w:tmpl w:val="CA164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218B6"/>
    <w:multiLevelType w:val="hybridMultilevel"/>
    <w:tmpl w:val="6332FA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D"/>
    <w:rsid w:val="0000290D"/>
    <w:rsid w:val="00005AC5"/>
    <w:rsid w:val="00006DDF"/>
    <w:rsid w:val="000233D5"/>
    <w:rsid w:val="00023E03"/>
    <w:rsid w:val="00036574"/>
    <w:rsid w:val="00050358"/>
    <w:rsid w:val="00060D6C"/>
    <w:rsid w:val="000640B8"/>
    <w:rsid w:val="00065439"/>
    <w:rsid w:val="0006748B"/>
    <w:rsid w:val="0007234D"/>
    <w:rsid w:val="00073208"/>
    <w:rsid w:val="000A2E3D"/>
    <w:rsid w:val="000B7D0A"/>
    <w:rsid w:val="000C169F"/>
    <w:rsid w:val="000D64CD"/>
    <w:rsid w:val="000E5183"/>
    <w:rsid w:val="000F4F26"/>
    <w:rsid w:val="000F5DF2"/>
    <w:rsid w:val="001069D4"/>
    <w:rsid w:val="00116CC5"/>
    <w:rsid w:val="001245D3"/>
    <w:rsid w:val="00124F0D"/>
    <w:rsid w:val="001362D0"/>
    <w:rsid w:val="00142509"/>
    <w:rsid w:val="00172213"/>
    <w:rsid w:val="00175B99"/>
    <w:rsid w:val="00180F77"/>
    <w:rsid w:val="00191A1F"/>
    <w:rsid w:val="00196C57"/>
    <w:rsid w:val="001A5CFB"/>
    <w:rsid w:val="001F67E5"/>
    <w:rsid w:val="001F7C4C"/>
    <w:rsid w:val="00202181"/>
    <w:rsid w:val="002102A4"/>
    <w:rsid w:val="00215661"/>
    <w:rsid w:val="00256C0F"/>
    <w:rsid w:val="0026507B"/>
    <w:rsid w:val="00266BC4"/>
    <w:rsid w:val="002675E5"/>
    <w:rsid w:val="00270DF8"/>
    <w:rsid w:val="0028734B"/>
    <w:rsid w:val="002A0433"/>
    <w:rsid w:val="002B24B3"/>
    <w:rsid w:val="002B52B5"/>
    <w:rsid w:val="002C4249"/>
    <w:rsid w:val="002C7385"/>
    <w:rsid w:val="002D54EF"/>
    <w:rsid w:val="002E3FBF"/>
    <w:rsid w:val="002F0813"/>
    <w:rsid w:val="003103A1"/>
    <w:rsid w:val="0031491C"/>
    <w:rsid w:val="00316A7F"/>
    <w:rsid w:val="003323F7"/>
    <w:rsid w:val="00344ABF"/>
    <w:rsid w:val="0036117B"/>
    <w:rsid w:val="003B69CD"/>
    <w:rsid w:val="003E06ED"/>
    <w:rsid w:val="0041370A"/>
    <w:rsid w:val="0041504A"/>
    <w:rsid w:val="00430570"/>
    <w:rsid w:val="00433DE8"/>
    <w:rsid w:val="004345EA"/>
    <w:rsid w:val="00435581"/>
    <w:rsid w:val="00436188"/>
    <w:rsid w:val="0045125A"/>
    <w:rsid w:val="00460A7B"/>
    <w:rsid w:val="00466EEF"/>
    <w:rsid w:val="00477CB6"/>
    <w:rsid w:val="0048738B"/>
    <w:rsid w:val="004919D1"/>
    <w:rsid w:val="00491FDF"/>
    <w:rsid w:val="004964D8"/>
    <w:rsid w:val="004A173C"/>
    <w:rsid w:val="004A290B"/>
    <w:rsid w:val="004A3C67"/>
    <w:rsid w:val="004A7A84"/>
    <w:rsid w:val="004B1EFC"/>
    <w:rsid w:val="004B6B8F"/>
    <w:rsid w:val="004B7364"/>
    <w:rsid w:val="004C45DF"/>
    <w:rsid w:val="004D7DB7"/>
    <w:rsid w:val="004E37ED"/>
    <w:rsid w:val="004E5086"/>
    <w:rsid w:val="00501293"/>
    <w:rsid w:val="0050141E"/>
    <w:rsid w:val="00503E3A"/>
    <w:rsid w:val="00510021"/>
    <w:rsid w:val="00517C9F"/>
    <w:rsid w:val="00520144"/>
    <w:rsid w:val="00522D08"/>
    <w:rsid w:val="0054001B"/>
    <w:rsid w:val="00540297"/>
    <w:rsid w:val="005537F9"/>
    <w:rsid w:val="005635FF"/>
    <w:rsid w:val="00570505"/>
    <w:rsid w:val="0057097F"/>
    <w:rsid w:val="00585417"/>
    <w:rsid w:val="00586F7E"/>
    <w:rsid w:val="00592ADA"/>
    <w:rsid w:val="00596352"/>
    <w:rsid w:val="005A03CE"/>
    <w:rsid w:val="005A11B3"/>
    <w:rsid w:val="005A2ECA"/>
    <w:rsid w:val="005A5FED"/>
    <w:rsid w:val="005C51C9"/>
    <w:rsid w:val="005C688D"/>
    <w:rsid w:val="005E11DD"/>
    <w:rsid w:val="005E2763"/>
    <w:rsid w:val="005F1A9D"/>
    <w:rsid w:val="005F2D1B"/>
    <w:rsid w:val="0060312B"/>
    <w:rsid w:val="00606562"/>
    <w:rsid w:val="006210C3"/>
    <w:rsid w:val="00621490"/>
    <w:rsid w:val="0063417C"/>
    <w:rsid w:val="006378E7"/>
    <w:rsid w:val="00647094"/>
    <w:rsid w:val="0065629B"/>
    <w:rsid w:val="00661854"/>
    <w:rsid w:val="006956B0"/>
    <w:rsid w:val="006A032B"/>
    <w:rsid w:val="006B0A57"/>
    <w:rsid w:val="006C07B9"/>
    <w:rsid w:val="006C1564"/>
    <w:rsid w:val="006F3A76"/>
    <w:rsid w:val="0070314F"/>
    <w:rsid w:val="00704960"/>
    <w:rsid w:val="007230E9"/>
    <w:rsid w:val="00730485"/>
    <w:rsid w:val="00737146"/>
    <w:rsid w:val="007510E6"/>
    <w:rsid w:val="00753262"/>
    <w:rsid w:val="0075611F"/>
    <w:rsid w:val="00756C6B"/>
    <w:rsid w:val="007634F3"/>
    <w:rsid w:val="007641D8"/>
    <w:rsid w:val="007730C0"/>
    <w:rsid w:val="0077617B"/>
    <w:rsid w:val="0078506E"/>
    <w:rsid w:val="00785BCA"/>
    <w:rsid w:val="007A7454"/>
    <w:rsid w:val="007B5659"/>
    <w:rsid w:val="007C41F8"/>
    <w:rsid w:val="007C79CA"/>
    <w:rsid w:val="007D3CCA"/>
    <w:rsid w:val="007E02D6"/>
    <w:rsid w:val="007E1924"/>
    <w:rsid w:val="007E1ED7"/>
    <w:rsid w:val="007E7A46"/>
    <w:rsid w:val="007F282B"/>
    <w:rsid w:val="00803F53"/>
    <w:rsid w:val="00806A1D"/>
    <w:rsid w:val="00815942"/>
    <w:rsid w:val="0082134D"/>
    <w:rsid w:val="00824378"/>
    <w:rsid w:val="0083747E"/>
    <w:rsid w:val="00845B64"/>
    <w:rsid w:val="00846CEB"/>
    <w:rsid w:val="00847BEB"/>
    <w:rsid w:val="00850344"/>
    <w:rsid w:val="008509BF"/>
    <w:rsid w:val="008516BF"/>
    <w:rsid w:val="0085393B"/>
    <w:rsid w:val="0086010A"/>
    <w:rsid w:val="00867C2F"/>
    <w:rsid w:val="00873D1D"/>
    <w:rsid w:val="008C6474"/>
    <w:rsid w:val="008D371A"/>
    <w:rsid w:val="008D6F73"/>
    <w:rsid w:val="008E49AF"/>
    <w:rsid w:val="008F1259"/>
    <w:rsid w:val="00900EF2"/>
    <w:rsid w:val="00927329"/>
    <w:rsid w:val="009411A8"/>
    <w:rsid w:val="00944B5B"/>
    <w:rsid w:val="00971CEF"/>
    <w:rsid w:val="0097422B"/>
    <w:rsid w:val="009866F8"/>
    <w:rsid w:val="00987220"/>
    <w:rsid w:val="00990C84"/>
    <w:rsid w:val="009A232F"/>
    <w:rsid w:val="009B4E80"/>
    <w:rsid w:val="009C301A"/>
    <w:rsid w:val="009C7B94"/>
    <w:rsid w:val="009D710D"/>
    <w:rsid w:val="009E1265"/>
    <w:rsid w:val="009E20E3"/>
    <w:rsid w:val="009F25A4"/>
    <w:rsid w:val="009F3A3E"/>
    <w:rsid w:val="00A14EDE"/>
    <w:rsid w:val="00A21569"/>
    <w:rsid w:val="00A229BB"/>
    <w:rsid w:val="00A274CE"/>
    <w:rsid w:val="00A302F2"/>
    <w:rsid w:val="00A50FF3"/>
    <w:rsid w:val="00A7325D"/>
    <w:rsid w:val="00A800BC"/>
    <w:rsid w:val="00A90F4E"/>
    <w:rsid w:val="00A94E94"/>
    <w:rsid w:val="00A968BD"/>
    <w:rsid w:val="00AC6454"/>
    <w:rsid w:val="00AD56D2"/>
    <w:rsid w:val="00AE1652"/>
    <w:rsid w:val="00AF4C0B"/>
    <w:rsid w:val="00AF6011"/>
    <w:rsid w:val="00B01475"/>
    <w:rsid w:val="00B02A72"/>
    <w:rsid w:val="00B34713"/>
    <w:rsid w:val="00B35B9C"/>
    <w:rsid w:val="00B47D5E"/>
    <w:rsid w:val="00B515CF"/>
    <w:rsid w:val="00B56CDE"/>
    <w:rsid w:val="00B5720F"/>
    <w:rsid w:val="00B61AB3"/>
    <w:rsid w:val="00B82114"/>
    <w:rsid w:val="00BB157C"/>
    <w:rsid w:val="00BB20BB"/>
    <w:rsid w:val="00BB3769"/>
    <w:rsid w:val="00BD20C4"/>
    <w:rsid w:val="00BD2606"/>
    <w:rsid w:val="00BD77FC"/>
    <w:rsid w:val="00BE0715"/>
    <w:rsid w:val="00BE419A"/>
    <w:rsid w:val="00BE426F"/>
    <w:rsid w:val="00BF7686"/>
    <w:rsid w:val="00C04B04"/>
    <w:rsid w:val="00C110DD"/>
    <w:rsid w:val="00C118E5"/>
    <w:rsid w:val="00C13CF3"/>
    <w:rsid w:val="00C164AC"/>
    <w:rsid w:val="00C17EFD"/>
    <w:rsid w:val="00C27889"/>
    <w:rsid w:val="00C31034"/>
    <w:rsid w:val="00C3566B"/>
    <w:rsid w:val="00C43664"/>
    <w:rsid w:val="00C45B97"/>
    <w:rsid w:val="00C51E1D"/>
    <w:rsid w:val="00C56C32"/>
    <w:rsid w:val="00C71EB8"/>
    <w:rsid w:val="00C814DF"/>
    <w:rsid w:val="00C84F0B"/>
    <w:rsid w:val="00C931DA"/>
    <w:rsid w:val="00C97950"/>
    <w:rsid w:val="00CA44A5"/>
    <w:rsid w:val="00CA4646"/>
    <w:rsid w:val="00CB0427"/>
    <w:rsid w:val="00CB0AAD"/>
    <w:rsid w:val="00CB34A7"/>
    <w:rsid w:val="00CB6429"/>
    <w:rsid w:val="00CC031D"/>
    <w:rsid w:val="00CC23F2"/>
    <w:rsid w:val="00CD2D27"/>
    <w:rsid w:val="00CD4061"/>
    <w:rsid w:val="00CD5E0A"/>
    <w:rsid w:val="00CD76D2"/>
    <w:rsid w:val="00CE008F"/>
    <w:rsid w:val="00D3281C"/>
    <w:rsid w:val="00D37FBD"/>
    <w:rsid w:val="00D42C90"/>
    <w:rsid w:val="00D4501A"/>
    <w:rsid w:val="00D63170"/>
    <w:rsid w:val="00D71D3A"/>
    <w:rsid w:val="00D762AB"/>
    <w:rsid w:val="00D775C6"/>
    <w:rsid w:val="00D802DE"/>
    <w:rsid w:val="00D81B3C"/>
    <w:rsid w:val="00D91407"/>
    <w:rsid w:val="00D92362"/>
    <w:rsid w:val="00DA22D6"/>
    <w:rsid w:val="00DA5812"/>
    <w:rsid w:val="00DA7DF3"/>
    <w:rsid w:val="00DB0471"/>
    <w:rsid w:val="00DD4E99"/>
    <w:rsid w:val="00DD6645"/>
    <w:rsid w:val="00DE4EB5"/>
    <w:rsid w:val="00DF46A3"/>
    <w:rsid w:val="00E26412"/>
    <w:rsid w:val="00E267F5"/>
    <w:rsid w:val="00E424F4"/>
    <w:rsid w:val="00E43290"/>
    <w:rsid w:val="00E61DB8"/>
    <w:rsid w:val="00E77487"/>
    <w:rsid w:val="00EA0183"/>
    <w:rsid w:val="00EA3EE0"/>
    <w:rsid w:val="00EC6FD8"/>
    <w:rsid w:val="00ED4D36"/>
    <w:rsid w:val="00EF1652"/>
    <w:rsid w:val="00F041F6"/>
    <w:rsid w:val="00F107D4"/>
    <w:rsid w:val="00F10BEA"/>
    <w:rsid w:val="00F51AD3"/>
    <w:rsid w:val="00F603C7"/>
    <w:rsid w:val="00F74BE4"/>
    <w:rsid w:val="00F82129"/>
    <w:rsid w:val="00F85FCC"/>
    <w:rsid w:val="00F874E2"/>
    <w:rsid w:val="00FB6839"/>
    <w:rsid w:val="00FB6924"/>
    <w:rsid w:val="00FC01B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EF023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24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3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43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4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4378"/>
    <w:rPr>
      <w:b/>
      <w:bCs/>
      <w:sz w:val="20"/>
      <w:szCs w:val="20"/>
    </w:rPr>
  </w:style>
  <w:style w:type="paragraph" w:customStyle="1" w:styleId="Default">
    <w:name w:val="Default"/>
    <w:rsid w:val="00477C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aliases w:val="Tekst podstawowy Znak1,Tekst podstawowy Znak Znak, Znak Znak1 Znak, Znak Znak1,Znak Znak1 Znak,Znak Znak1"/>
    <w:basedOn w:val="Normalny"/>
    <w:link w:val="TekstpodstawowyZnak2"/>
    <w:rsid w:val="006C0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C07B9"/>
  </w:style>
  <w:style w:type="character" w:customStyle="1" w:styleId="TekstpodstawowyZnak2">
    <w:name w:val="Tekst podstawowy Znak2"/>
    <w:aliases w:val="Tekst podstawowy Znak1 Znak,Tekst podstawowy Znak Znak Znak, Znak Znak1 Znak Znak, Znak Znak1 Znak1,Znak Znak1 Znak Znak,Znak Znak1 Znak1"/>
    <w:link w:val="Tekstpodstawowy"/>
    <w:rsid w:val="006C07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361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usz@nfosigw.gov.pl" TargetMode="External"/><Relationship Id="rId1" Type="http://schemas.openxmlformats.org/officeDocument/2006/relationships/hyperlink" Target="http://www.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2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64E289-1F87-479F-A243-98759E2B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Steczkowska Ewelina</cp:lastModifiedBy>
  <cp:revision>2</cp:revision>
  <cp:lastPrinted>2016-09-19T07:47:00Z</cp:lastPrinted>
  <dcterms:created xsi:type="dcterms:W3CDTF">2023-10-04T13:17:00Z</dcterms:created>
  <dcterms:modified xsi:type="dcterms:W3CDTF">2023-10-04T13:17:00Z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