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DC48C1" w:rsidRDefault="00C0685D" w:rsidP="00DC4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113B58">
        <w:rPr>
          <w:rFonts w:ascii="Times New Roman" w:hAnsi="Times New Roman" w:cs="Times New Roman"/>
          <w:sz w:val="24"/>
          <w:szCs w:val="24"/>
        </w:rPr>
        <w:t xml:space="preserve"> </w:t>
      </w:r>
      <w:r w:rsidR="00AD4026">
        <w:rPr>
          <w:rFonts w:ascii="Times New Roman" w:hAnsi="Times New Roman" w:cs="Times New Roman"/>
          <w:b/>
          <w:sz w:val="24"/>
          <w:szCs w:val="24"/>
        </w:rPr>
        <w:t>przygotowanie analizy</w:t>
      </w:r>
      <w:r w:rsidR="00AD4026">
        <w:rPr>
          <w:rFonts w:ascii="Times New Roman" w:hAnsi="Times New Roman" w:cs="Times New Roman"/>
          <w:b/>
          <w:sz w:val="24"/>
          <w:szCs w:val="24"/>
        </w:rPr>
        <w:br/>
        <w:t>o roboczym tytule „Rynek deweloperski w Polsce w 2020 r. wraz z prognozą na lata 2021-2025”.</w:t>
      </w:r>
      <w:r w:rsidR="00DC48C1" w:rsidRPr="00DC4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9D5" w:rsidRPr="006869D5" w:rsidRDefault="006869D5" w:rsidP="00DC4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Netto zł ……………………………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Podatek VAT 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Brutto zł …………………………..</w:t>
      </w:r>
    </w:p>
    <w:p w:rsidR="00EC343D" w:rsidRPr="00C0685D" w:rsidRDefault="006869D5" w:rsidP="006869D5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</w:t>
      </w:r>
      <w:r w:rsidRPr="006869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13" w:rsidRDefault="00510D13" w:rsidP="00C0685D">
      <w:pPr>
        <w:spacing w:after="0" w:line="240" w:lineRule="auto"/>
      </w:pPr>
      <w:r>
        <w:separator/>
      </w:r>
    </w:p>
  </w:endnote>
  <w:endnote w:type="continuationSeparator" w:id="0">
    <w:p w:rsidR="00510D13" w:rsidRDefault="00510D13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5" w:rsidRDefault="00D671C5" w:rsidP="00D671C5">
    <w:pPr>
      <w:pStyle w:val="Stopka"/>
      <w:jc w:val="center"/>
    </w:pPr>
  </w:p>
  <w:p w:rsidR="00D671C5" w:rsidRDefault="00D67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13" w:rsidRDefault="00510D13" w:rsidP="00C0685D">
      <w:pPr>
        <w:spacing w:after="0" w:line="240" w:lineRule="auto"/>
      </w:pPr>
      <w:r>
        <w:separator/>
      </w:r>
    </w:p>
  </w:footnote>
  <w:footnote w:type="continuationSeparator" w:id="0">
    <w:p w:rsidR="00510D13" w:rsidRDefault="00510D13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13B58"/>
    <w:rsid w:val="0012043B"/>
    <w:rsid w:val="00194C61"/>
    <w:rsid w:val="002264A5"/>
    <w:rsid w:val="0027174E"/>
    <w:rsid w:val="002815FD"/>
    <w:rsid w:val="002F0D55"/>
    <w:rsid w:val="002F4086"/>
    <w:rsid w:val="00304B9A"/>
    <w:rsid w:val="00343CE6"/>
    <w:rsid w:val="00422134"/>
    <w:rsid w:val="004578FD"/>
    <w:rsid w:val="00510D13"/>
    <w:rsid w:val="00563258"/>
    <w:rsid w:val="00567DDF"/>
    <w:rsid w:val="005C707B"/>
    <w:rsid w:val="005F4897"/>
    <w:rsid w:val="0060543B"/>
    <w:rsid w:val="006434F3"/>
    <w:rsid w:val="006869D5"/>
    <w:rsid w:val="007227C4"/>
    <w:rsid w:val="00740D67"/>
    <w:rsid w:val="00785559"/>
    <w:rsid w:val="008739B3"/>
    <w:rsid w:val="00942A0B"/>
    <w:rsid w:val="00956CDB"/>
    <w:rsid w:val="009D7FB8"/>
    <w:rsid w:val="00A90A1C"/>
    <w:rsid w:val="00AC01C4"/>
    <w:rsid w:val="00AC31F4"/>
    <w:rsid w:val="00AD4026"/>
    <w:rsid w:val="00C0060B"/>
    <w:rsid w:val="00C0685D"/>
    <w:rsid w:val="00C44BDE"/>
    <w:rsid w:val="00C55EF7"/>
    <w:rsid w:val="00C75DBE"/>
    <w:rsid w:val="00D671C5"/>
    <w:rsid w:val="00D90A9C"/>
    <w:rsid w:val="00DC48C1"/>
    <w:rsid w:val="00DE4B0C"/>
    <w:rsid w:val="00DF5712"/>
    <w:rsid w:val="00E94059"/>
    <w:rsid w:val="00EC343D"/>
    <w:rsid w:val="00EF2481"/>
    <w:rsid w:val="00F63347"/>
    <w:rsid w:val="00F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Joanna Morawiec</cp:lastModifiedBy>
  <cp:revision>2</cp:revision>
  <cp:lastPrinted>2018-02-19T09:14:00Z</cp:lastPrinted>
  <dcterms:created xsi:type="dcterms:W3CDTF">2021-07-08T15:43:00Z</dcterms:created>
  <dcterms:modified xsi:type="dcterms:W3CDTF">2021-07-08T15:43:00Z</dcterms:modified>
</cp:coreProperties>
</file>