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2E680C84" w:rsidR="00765FD4" w:rsidRPr="00303469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636745">
        <w:rPr>
          <w:rFonts w:ascii="Arial" w:hAnsi="Arial" w:cs="Arial"/>
          <w:color w:val="000000" w:themeColor="text1"/>
          <w:sz w:val="28"/>
          <w:szCs w:val="28"/>
        </w:rPr>
        <w:t>28 października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303469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EF2BAF9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57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70C426FD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589CB9B3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Na podstawie art. 10 paragraf 1 ustawy z dnia 14 czerwca 1960 r. – Kodeks postępowania administracyjnego (Dziennik Ustaw z 2021 r. poz. 735)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4B022984" w:rsidR="00303469" w:rsidRPr="00303469" w:rsidRDefault="00303469" w:rsidP="00303469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o zakończeniu postępowania rozpoznawczego w sprawie o sygn. akt KR VI R 5</w:t>
      </w:r>
      <w:r w:rsidR="00636745">
        <w:rPr>
          <w:rFonts w:ascii="Arial" w:eastAsia="Calibri" w:hAnsi="Arial" w:cs="Arial"/>
          <w:sz w:val="28"/>
          <w:szCs w:val="28"/>
          <w:lang w:eastAsia="en-US"/>
        </w:rPr>
        <w:t>7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>2</w:t>
      </w:r>
      <w:r w:rsidR="00636745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decyzji Prezydenta m.st. Warszawy z </w:t>
      </w:r>
      <w:r w:rsidRPr="00303469">
        <w:rPr>
          <w:rStyle w:val="FontStyle11"/>
          <w:rFonts w:ascii="Arial" w:hAnsi="Arial" w:cs="Arial"/>
          <w:sz w:val="28"/>
          <w:szCs w:val="28"/>
        </w:rPr>
        <w:lastRenderedPageBreak/>
        <w:t xml:space="preserve">dnia </w:t>
      </w:r>
      <w:r w:rsidR="00636745">
        <w:rPr>
          <w:rStyle w:val="FontStyle11"/>
          <w:rFonts w:ascii="Arial" w:hAnsi="Arial" w:cs="Arial"/>
          <w:sz w:val="28"/>
          <w:szCs w:val="28"/>
        </w:rPr>
        <w:t>27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636745">
        <w:rPr>
          <w:rStyle w:val="FontStyle11"/>
          <w:rFonts w:ascii="Arial" w:hAnsi="Arial" w:cs="Arial"/>
          <w:sz w:val="28"/>
          <w:szCs w:val="28"/>
        </w:rPr>
        <w:t>czerwca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636745">
        <w:rPr>
          <w:rStyle w:val="FontStyle11"/>
          <w:rFonts w:ascii="Arial" w:hAnsi="Arial" w:cs="Arial"/>
          <w:sz w:val="28"/>
          <w:szCs w:val="28"/>
        </w:rPr>
        <w:t>13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636745">
        <w:rPr>
          <w:rStyle w:val="FontStyle11"/>
          <w:rFonts w:ascii="Arial" w:hAnsi="Arial" w:cs="Arial"/>
          <w:sz w:val="28"/>
          <w:szCs w:val="28"/>
        </w:rPr>
        <w:t>203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636745">
        <w:rPr>
          <w:rStyle w:val="FontStyle11"/>
          <w:rFonts w:ascii="Arial" w:hAnsi="Arial" w:cs="Arial"/>
          <w:sz w:val="28"/>
          <w:szCs w:val="28"/>
        </w:rPr>
        <w:t>13</w:t>
      </w:r>
      <w:r w:rsidRPr="00303469">
        <w:rPr>
          <w:rStyle w:val="FontStyle11"/>
          <w:rFonts w:ascii="Arial" w:hAnsi="Arial" w:cs="Arial"/>
          <w:sz w:val="28"/>
          <w:szCs w:val="28"/>
        </w:rPr>
        <w:t>, 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="00636745">
        <w:rPr>
          <w:rStyle w:val="FontStyle11"/>
          <w:rFonts w:ascii="Arial" w:hAnsi="Arial" w:cs="Arial"/>
          <w:sz w:val="28"/>
          <w:szCs w:val="28"/>
        </w:rPr>
        <w:t>Brackiej 20B.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5355F1"/>
    <w:rsid w:val="00636745"/>
    <w:rsid w:val="00732645"/>
    <w:rsid w:val="00765FD4"/>
    <w:rsid w:val="00784956"/>
    <w:rsid w:val="00994608"/>
    <w:rsid w:val="009A5EAA"/>
    <w:rsid w:val="009A779F"/>
    <w:rsid w:val="00AC0D39"/>
    <w:rsid w:val="00D52587"/>
    <w:rsid w:val="00D56F18"/>
    <w:rsid w:val="00E172A2"/>
    <w:rsid w:val="00EE53F0"/>
    <w:rsid w:val="00F22269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2</cp:revision>
  <dcterms:created xsi:type="dcterms:W3CDTF">2022-10-31T08:37:00Z</dcterms:created>
  <dcterms:modified xsi:type="dcterms:W3CDTF">2022-10-31T08:37:00Z</dcterms:modified>
</cp:coreProperties>
</file>