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9D" w:rsidRPr="00C32DC5" w:rsidRDefault="000F289D" w:rsidP="000F289D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32DC5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360CB059" wp14:editId="1FD6087F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9D" w:rsidRPr="00C32DC5" w:rsidRDefault="000F289D" w:rsidP="000F289D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0"/>
        </w:rPr>
      </w:pPr>
      <w:r w:rsidRPr="00C32DC5">
        <w:rPr>
          <w:rFonts w:ascii="Calibri" w:eastAsia="Calibri" w:hAnsi="Calibri" w:cs="Calibri"/>
          <w:b/>
          <w:bCs/>
          <w:sz w:val="24"/>
          <w:szCs w:val="20"/>
        </w:rPr>
        <w:t>WOJEWODA MAZOWIECKI</w:t>
      </w:r>
    </w:p>
    <w:p w:rsidR="000F289D" w:rsidRPr="00C32DC5" w:rsidRDefault="000F289D" w:rsidP="000F289D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C32DC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0F289D" w:rsidRPr="00C32DC5" w:rsidRDefault="000F289D" w:rsidP="000F289D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F289D" w:rsidRPr="00C32DC5" w:rsidRDefault="000F289D" w:rsidP="000F289D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F289D" w:rsidRPr="00C32DC5" w:rsidRDefault="000F289D" w:rsidP="000F289D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F289D" w:rsidRPr="00C32DC5" w:rsidRDefault="000F289D" w:rsidP="000F289D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32DC5">
        <w:rPr>
          <w:rFonts w:ascii="Calibri" w:eastAsia="Calibri" w:hAnsi="Calibri" w:cs="Calibri"/>
          <w:sz w:val="24"/>
          <w:szCs w:val="24"/>
        </w:rPr>
        <w:t xml:space="preserve">Warszawa, </w:t>
      </w:r>
      <w:r w:rsidR="009327A9">
        <w:rPr>
          <w:rFonts w:ascii="Calibri" w:eastAsia="Calibri" w:hAnsi="Calibri" w:cs="Calibri"/>
          <w:sz w:val="24"/>
          <w:szCs w:val="24"/>
        </w:rPr>
        <w:t>24</w:t>
      </w:r>
      <w:r w:rsidRPr="00C32DC5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lipca</w:t>
      </w:r>
      <w:r w:rsidRPr="00C32DC5">
        <w:rPr>
          <w:rFonts w:ascii="Calibri" w:eastAsia="Calibri" w:hAnsi="Calibri" w:cs="Calibri"/>
          <w:sz w:val="24"/>
          <w:szCs w:val="24"/>
        </w:rPr>
        <w:t xml:space="preserve"> 2020 r.</w:t>
      </w:r>
    </w:p>
    <w:p w:rsidR="000F289D" w:rsidRPr="00C32DC5" w:rsidRDefault="000F289D" w:rsidP="000F289D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F289D" w:rsidRDefault="000F289D" w:rsidP="000F289D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ab/>
        <w:t xml:space="preserve">     </w:t>
      </w:r>
    </w:p>
    <w:p w:rsidR="000F289D" w:rsidRDefault="000F289D" w:rsidP="000F289D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</w:p>
    <w:p w:rsidR="000F289D" w:rsidRPr="00C32DC5" w:rsidRDefault="000B6460" w:rsidP="000F289D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bookmarkStart w:id="0" w:name="_GoBack"/>
      <w:r>
        <w:rPr>
          <w:rFonts w:ascii="Calibri" w:eastAsia="Calibri" w:hAnsi="Calibri" w:cs="Calibri"/>
          <w:sz w:val="24"/>
          <w:szCs w:val="24"/>
        </w:rPr>
        <w:t>WNP-I.4131.121</w:t>
      </w:r>
      <w:r w:rsidR="000F289D" w:rsidRPr="00C32DC5">
        <w:rPr>
          <w:rFonts w:ascii="Calibri" w:eastAsia="Calibri" w:hAnsi="Calibri" w:cs="Calibri"/>
          <w:sz w:val="24"/>
          <w:szCs w:val="24"/>
        </w:rPr>
        <w:t>.2020.KS</w:t>
      </w:r>
      <w:bookmarkEnd w:id="0"/>
    </w:p>
    <w:p w:rsidR="000F289D" w:rsidRPr="00C32DC5" w:rsidRDefault="000F289D" w:rsidP="000F289D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F289D" w:rsidRPr="00C32DC5" w:rsidRDefault="000F289D" w:rsidP="000F289D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F289D" w:rsidRPr="00C32DC5" w:rsidRDefault="000F289D" w:rsidP="000F289D">
      <w:pPr>
        <w:spacing w:after="0" w:line="240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                </w:t>
      </w:r>
      <w:r w:rsidRPr="00C32DC5">
        <w:rPr>
          <w:rFonts w:ascii="Calibri" w:eastAsia="Times New Roman" w:hAnsi="Calibri" w:cs="Calibri"/>
          <w:b/>
          <w:sz w:val="28"/>
          <w:szCs w:val="28"/>
        </w:rPr>
        <w:t xml:space="preserve">Rada </w:t>
      </w:r>
      <w:r>
        <w:rPr>
          <w:rFonts w:ascii="Calibri" w:eastAsia="Times New Roman" w:hAnsi="Calibri" w:cs="Calibri"/>
          <w:b/>
          <w:sz w:val="28"/>
          <w:szCs w:val="28"/>
        </w:rPr>
        <w:t>Miasta Kobyłka</w:t>
      </w:r>
    </w:p>
    <w:p w:rsidR="000F289D" w:rsidRPr="00C32DC5" w:rsidRDefault="000F289D" w:rsidP="000F289D">
      <w:pPr>
        <w:spacing w:after="0" w:line="240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C32DC5">
        <w:rPr>
          <w:rFonts w:ascii="Calibri" w:eastAsia="Times New Roman" w:hAnsi="Calibri" w:cs="Calibri"/>
          <w:b/>
          <w:sz w:val="28"/>
          <w:szCs w:val="28"/>
        </w:rPr>
        <w:t xml:space="preserve">               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C32DC5">
        <w:rPr>
          <w:rFonts w:ascii="Calibri" w:eastAsia="Calibri" w:hAnsi="Calibri" w:cs="Calibri"/>
          <w:b/>
          <w:bCs/>
          <w:sz w:val="28"/>
          <w:szCs w:val="28"/>
        </w:rPr>
        <w:t xml:space="preserve">ul. </w:t>
      </w:r>
      <w:r>
        <w:rPr>
          <w:rFonts w:ascii="Calibri" w:eastAsia="Calibri" w:hAnsi="Calibri" w:cs="Calibri"/>
          <w:b/>
          <w:bCs/>
          <w:sz w:val="28"/>
          <w:szCs w:val="28"/>
        </w:rPr>
        <w:t>Wołomińska 1</w:t>
      </w:r>
    </w:p>
    <w:p w:rsidR="000F289D" w:rsidRPr="00C32DC5" w:rsidRDefault="000F289D" w:rsidP="000F289D">
      <w:pPr>
        <w:widowControl w:val="0"/>
        <w:spacing w:after="0" w:line="360" w:lineRule="auto"/>
        <w:ind w:left="4253"/>
        <w:rPr>
          <w:rFonts w:ascii="Calibri" w:eastAsia="Calibri" w:hAnsi="Calibri" w:cs="Calibri"/>
          <w:b/>
          <w:bCs/>
          <w:sz w:val="28"/>
          <w:szCs w:val="28"/>
        </w:rPr>
      </w:pPr>
      <w:r w:rsidRPr="00C32DC5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</w:t>
      </w:r>
      <w:r>
        <w:rPr>
          <w:rFonts w:ascii="Calibri" w:eastAsia="Calibri" w:hAnsi="Calibri" w:cs="Calibri"/>
          <w:b/>
          <w:bCs/>
          <w:sz w:val="28"/>
          <w:szCs w:val="28"/>
        </w:rPr>
        <w:t>05-230</w:t>
      </w:r>
      <w:r w:rsidRPr="00C32DC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Kobyłka</w:t>
      </w:r>
    </w:p>
    <w:p w:rsidR="000F289D" w:rsidRPr="00C32DC5" w:rsidRDefault="000F289D" w:rsidP="000F289D">
      <w:pPr>
        <w:suppressAutoHyphens/>
        <w:spacing w:after="0" w:line="360" w:lineRule="auto"/>
        <w:ind w:left="2124" w:firstLine="708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0F289D" w:rsidRPr="00C32DC5" w:rsidRDefault="000F289D" w:rsidP="000F289D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C32DC5">
        <w:rPr>
          <w:rFonts w:ascii="Calibri" w:eastAsia="Times New Roman" w:hAnsi="Calibri" w:cs="Calibri"/>
          <w:b/>
          <w:sz w:val="24"/>
          <w:szCs w:val="24"/>
          <w:lang w:eastAsia="ar-SA"/>
        </w:rPr>
        <w:t>Rozstrzygnięcie nadzorcze</w:t>
      </w:r>
    </w:p>
    <w:p w:rsidR="000F289D" w:rsidRPr="00C32DC5" w:rsidRDefault="000F289D" w:rsidP="000F289D">
      <w:pPr>
        <w:suppressAutoHyphens/>
        <w:spacing w:after="0" w:line="360" w:lineRule="auto"/>
        <w:ind w:firstLine="709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F289D" w:rsidRPr="00C32DC5" w:rsidRDefault="000F289D" w:rsidP="000F289D">
      <w:pPr>
        <w:spacing w:after="200" w:line="360" w:lineRule="auto"/>
        <w:ind w:firstLine="709"/>
        <w:jc w:val="both"/>
        <w:rPr>
          <w:rFonts w:ascii="Calibri" w:eastAsia="Calibri" w:hAnsi="Calibri" w:cs="Calibri"/>
          <w:sz w:val="24"/>
          <w:szCs w:val="20"/>
        </w:rPr>
      </w:pPr>
      <w:r w:rsidRPr="00C32DC5">
        <w:rPr>
          <w:rFonts w:ascii="Calibri" w:eastAsia="Calibri" w:hAnsi="Calibri" w:cs="Calibri"/>
          <w:sz w:val="24"/>
          <w:szCs w:val="20"/>
        </w:rPr>
        <w:t xml:space="preserve">Na podstawie art. </w:t>
      </w:r>
      <w:r>
        <w:rPr>
          <w:rFonts w:ascii="Calibri" w:eastAsia="Calibri" w:hAnsi="Calibri" w:cs="Calibri"/>
          <w:sz w:val="24"/>
          <w:szCs w:val="20"/>
        </w:rPr>
        <w:t>91</w:t>
      </w:r>
      <w:r w:rsidRPr="00C32DC5">
        <w:rPr>
          <w:rFonts w:ascii="Calibri" w:eastAsia="Calibri" w:hAnsi="Calibri" w:cs="Calibri"/>
          <w:sz w:val="24"/>
          <w:szCs w:val="20"/>
        </w:rPr>
        <w:t xml:space="preserve"> ust. 1 ustawy z dnia </w:t>
      </w:r>
      <w:r>
        <w:rPr>
          <w:rFonts w:ascii="Calibri" w:eastAsia="Calibri" w:hAnsi="Calibri" w:cs="Calibri"/>
          <w:sz w:val="24"/>
          <w:szCs w:val="20"/>
        </w:rPr>
        <w:t>8 marca 1990</w:t>
      </w:r>
      <w:r w:rsidRPr="00C32DC5">
        <w:rPr>
          <w:rFonts w:ascii="Calibri" w:eastAsia="Calibri" w:hAnsi="Calibri" w:cs="Calibri"/>
          <w:sz w:val="24"/>
          <w:szCs w:val="20"/>
        </w:rPr>
        <w:t xml:space="preserve"> r. o</w:t>
      </w:r>
      <w:r w:rsidRPr="00C32DC5">
        <w:rPr>
          <w:rFonts w:ascii="Calibri" w:eastAsia="Calibri" w:hAnsi="Calibri" w:cs="Calibri"/>
          <w:i/>
          <w:sz w:val="24"/>
          <w:szCs w:val="20"/>
        </w:rPr>
        <w:t xml:space="preserve"> </w:t>
      </w:r>
      <w:r w:rsidRPr="00C32DC5">
        <w:rPr>
          <w:rFonts w:ascii="Calibri" w:eastAsia="Calibri" w:hAnsi="Calibri" w:cs="Calibri"/>
          <w:sz w:val="24"/>
          <w:szCs w:val="20"/>
        </w:rPr>
        <w:t xml:space="preserve">samorządzie </w:t>
      </w:r>
      <w:r>
        <w:rPr>
          <w:rFonts w:ascii="Calibri" w:eastAsia="Calibri" w:hAnsi="Calibri" w:cs="Calibri"/>
          <w:sz w:val="24"/>
          <w:szCs w:val="20"/>
        </w:rPr>
        <w:t>gminnym</w:t>
      </w:r>
      <w:r w:rsidRPr="00C32DC5">
        <w:rPr>
          <w:rFonts w:ascii="Calibri" w:eastAsia="Calibri" w:hAnsi="Calibri" w:cs="Calibri"/>
          <w:i/>
          <w:sz w:val="24"/>
          <w:szCs w:val="20"/>
        </w:rPr>
        <w:t xml:space="preserve"> </w:t>
      </w:r>
      <w:r w:rsidRPr="00C32DC5">
        <w:rPr>
          <w:rFonts w:ascii="Calibri" w:eastAsia="Calibri" w:hAnsi="Calibri" w:cs="Calibri"/>
          <w:i/>
          <w:sz w:val="24"/>
          <w:szCs w:val="20"/>
        </w:rPr>
        <w:br/>
      </w:r>
      <w:r w:rsidRPr="00C32DC5">
        <w:rPr>
          <w:rFonts w:ascii="Calibri" w:eastAsia="Calibri" w:hAnsi="Calibri" w:cs="Calibri"/>
          <w:sz w:val="24"/>
          <w:szCs w:val="20"/>
        </w:rPr>
        <w:t>(Dz. U. z 20</w:t>
      </w:r>
      <w:r>
        <w:rPr>
          <w:rFonts w:ascii="Calibri" w:eastAsia="Calibri" w:hAnsi="Calibri" w:cs="Calibri"/>
          <w:sz w:val="24"/>
          <w:szCs w:val="20"/>
        </w:rPr>
        <w:t>20</w:t>
      </w:r>
      <w:r w:rsidRPr="00C32DC5">
        <w:rPr>
          <w:rFonts w:ascii="Calibri" w:eastAsia="Calibri" w:hAnsi="Calibri" w:cs="Calibri"/>
          <w:sz w:val="24"/>
          <w:szCs w:val="20"/>
        </w:rPr>
        <w:t xml:space="preserve"> r. poz. </w:t>
      </w:r>
      <w:r>
        <w:rPr>
          <w:rFonts w:ascii="Calibri" w:eastAsia="Calibri" w:hAnsi="Calibri" w:cs="Calibri"/>
          <w:sz w:val="24"/>
          <w:szCs w:val="20"/>
        </w:rPr>
        <w:t>713</w:t>
      </w:r>
      <w:r w:rsidRPr="00C32DC5">
        <w:rPr>
          <w:rFonts w:ascii="Calibri" w:eastAsia="Calibri" w:hAnsi="Calibri" w:cs="Calibri"/>
          <w:sz w:val="24"/>
          <w:szCs w:val="20"/>
        </w:rPr>
        <w:t>)</w:t>
      </w:r>
    </w:p>
    <w:p w:rsidR="000F289D" w:rsidRPr="00C32DC5" w:rsidRDefault="00B03F85" w:rsidP="002862AF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stwierdzam nieważność</w:t>
      </w:r>
    </w:p>
    <w:p w:rsidR="000F289D" w:rsidRDefault="000F289D" w:rsidP="000F289D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F289D" w:rsidRPr="00C32DC5" w:rsidRDefault="000F289D" w:rsidP="000F289D">
      <w:pPr>
        <w:spacing w:after="200" w:line="360" w:lineRule="auto"/>
        <w:jc w:val="both"/>
        <w:rPr>
          <w:rFonts w:ascii="Calibri" w:eastAsia="Times New Roman" w:hAnsi="Calibri" w:cs="Calibri"/>
          <w:spacing w:val="-1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0"/>
        </w:rPr>
        <w:t>uchwały Nr XXVI/196/2020</w:t>
      </w:r>
      <w:r w:rsidRPr="00C32DC5">
        <w:rPr>
          <w:rFonts w:ascii="Calibri" w:eastAsia="Calibri" w:hAnsi="Calibri" w:cs="Calibri"/>
          <w:sz w:val="24"/>
          <w:szCs w:val="20"/>
        </w:rPr>
        <w:t xml:space="preserve"> Rady </w:t>
      </w:r>
      <w:r>
        <w:rPr>
          <w:rFonts w:ascii="Calibri" w:eastAsia="Calibri" w:hAnsi="Calibri" w:cs="Calibri"/>
          <w:sz w:val="24"/>
          <w:szCs w:val="20"/>
        </w:rPr>
        <w:t>Miasta Kobyłka</w:t>
      </w:r>
      <w:r w:rsidRPr="00C32DC5">
        <w:rPr>
          <w:rFonts w:ascii="Calibri" w:eastAsia="Calibri" w:hAnsi="Calibri" w:cs="Calibri"/>
          <w:sz w:val="24"/>
          <w:szCs w:val="20"/>
        </w:rPr>
        <w:t xml:space="preserve"> z dnia </w:t>
      </w:r>
      <w:r>
        <w:rPr>
          <w:rFonts w:ascii="Calibri" w:eastAsia="Calibri" w:hAnsi="Calibri" w:cs="Calibri"/>
          <w:sz w:val="24"/>
          <w:szCs w:val="20"/>
        </w:rPr>
        <w:t>30 czerwca 2020</w:t>
      </w:r>
      <w:r w:rsidRPr="00C32DC5">
        <w:rPr>
          <w:rFonts w:ascii="Calibri" w:eastAsia="Calibri" w:hAnsi="Calibri" w:cs="Calibri"/>
          <w:sz w:val="24"/>
          <w:szCs w:val="20"/>
        </w:rPr>
        <w:t xml:space="preserve"> r. </w:t>
      </w:r>
      <w:r w:rsidRPr="00C32DC5">
        <w:rPr>
          <w:rFonts w:ascii="Calibri" w:eastAsia="Calibri" w:hAnsi="Calibri" w:cs="Calibri"/>
          <w:i/>
          <w:sz w:val="24"/>
          <w:szCs w:val="20"/>
        </w:rPr>
        <w:t xml:space="preserve">w sprawie </w:t>
      </w:r>
      <w:r>
        <w:rPr>
          <w:rFonts w:ascii="Calibri" w:eastAsia="Calibri" w:hAnsi="Calibri" w:cs="Calibri"/>
          <w:i/>
          <w:sz w:val="24"/>
          <w:szCs w:val="20"/>
        </w:rPr>
        <w:t>udzielenia Burmistrzowi Miasta Kobyłka wotum zaufania.</w:t>
      </w:r>
    </w:p>
    <w:p w:rsidR="000F289D" w:rsidRPr="00C32DC5" w:rsidRDefault="000F289D" w:rsidP="000F289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pacing w:val="-1"/>
          <w:sz w:val="24"/>
          <w:szCs w:val="24"/>
          <w:lang w:eastAsia="ar-SA"/>
        </w:rPr>
      </w:pPr>
      <w:r w:rsidRPr="00C05681">
        <w:rPr>
          <w:rFonts w:ascii="Calibri" w:eastAsia="Times New Roman" w:hAnsi="Calibri" w:cs="Calibri"/>
          <w:b/>
          <w:spacing w:val="-1"/>
          <w:sz w:val="24"/>
          <w:szCs w:val="24"/>
          <w:lang w:eastAsia="ar-SA"/>
        </w:rPr>
        <w:t>UZASADNIENIE</w:t>
      </w:r>
    </w:p>
    <w:p w:rsidR="000F289D" w:rsidRPr="00C32DC5" w:rsidRDefault="000F289D" w:rsidP="002E488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32DC5">
        <w:rPr>
          <w:rFonts w:ascii="Calibri" w:eastAsia="Calibri" w:hAnsi="Calibri" w:cs="Calibri"/>
          <w:spacing w:val="-1"/>
          <w:sz w:val="24"/>
          <w:szCs w:val="20"/>
        </w:rPr>
        <w:t xml:space="preserve">            W </w:t>
      </w:r>
      <w:r>
        <w:rPr>
          <w:rFonts w:ascii="Calibri" w:eastAsia="Calibri" w:hAnsi="Calibri" w:cs="Calibri"/>
          <w:sz w:val="24"/>
          <w:szCs w:val="20"/>
        </w:rPr>
        <w:t>dniu 30 czerwca</w:t>
      </w:r>
      <w:r w:rsidRPr="00C32DC5">
        <w:rPr>
          <w:rFonts w:ascii="Calibri" w:eastAsia="Calibri" w:hAnsi="Calibri" w:cs="Calibri"/>
          <w:sz w:val="24"/>
          <w:szCs w:val="20"/>
        </w:rPr>
        <w:t xml:space="preserve"> 2020 r. Rada </w:t>
      </w:r>
      <w:r>
        <w:rPr>
          <w:rFonts w:ascii="Calibri" w:eastAsia="Calibri" w:hAnsi="Calibri" w:cs="Calibri"/>
          <w:sz w:val="24"/>
          <w:szCs w:val="20"/>
        </w:rPr>
        <w:t>Miasta Kobyłka</w:t>
      </w:r>
      <w:r w:rsidRPr="00C32DC5">
        <w:rPr>
          <w:rFonts w:ascii="Calibri" w:eastAsia="Calibri" w:hAnsi="Calibri" w:cs="Calibri"/>
          <w:sz w:val="24"/>
          <w:szCs w:val="20"/>
        </w:rPr>
        <w:t xml:space="preserve"> podjęła uchwałę Nr</w:t>
      </w:r>
      <w:r>
        <w:rPr>
          <w:rFonts w:ascii="Calibri" w:eastAsia="Calibri" w:hAnsi="Calibri" w:cs="Calibri"/>
          <w:sz w:val="24"/>
          <w:szCs w:val="20"/>
        </w:rPr>
        <w:t xml:space="preserve"> </w:t>
      </w:r>
      <w:r w:rsidRPr="00C32DC5">
        <w:rPr>
          <w:rFonts w:ascii="Calibri" w:eastAsia="Calibri" w:hAnsi="Calibri" w:cs="Calibri"/>
          <w:sz w:val="24"/>
          <w:szCs w:val="20"/>
        </w:rPr>
        <w:t>X</w:t>
      </w:r>
      <w:r>
        <w:rPr>
          <w:rFonts w:ascii="Calibri" w:eastAsia="Calibri" w:hAnsi="Calibri" w:cs="Calibri"/>
          <w:sz w:val="24"/>
          <w:szCs w:val="20"/>
        </w:rPr>
        <w:t>XVI/196/2020</w:t>
      </w:r>
      <w:r w:rsidRPr="00C32DC5">
        <w:rPr>
          <w:rFonts w:ascii="Calibri" w:eastAsia="Calibri" w:hAnsi="Calibri" w:cs="Calibri"/>
          <w:sz w:val="24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0"/>
        </w:rPr>
        <w:br/>
      </w:r>
      <w:r w:rsidRPr="00C32DC5">
        <w:rPr>
          <w:rFonts w:ascii="Calibri" w:eastAsia="Calibri" w:hAnsi="Calibri" w:cs="Calibri"/>
          <w:i/>
          <w:sz w:val="24"/>
          <w:szCs w:val="20"/>
        </w:rPr>
        <w:t xml:space="preserve">w sprawie </w:t>
      </w:r>
      <w:r>
        <w:rPr>
          <w:rFonts w:ascii="Calibri" w:eastAsia="Calibri" w:hAnsi="Calibri" w:cs="Calibri"/>
          <w:i/>
          <w:sz w:val="24"/>
          <w:szCs w:val="20"/>
        </w:rPr>
        <w:t>udzielenia Burmistrzowi Miasta Kobyłka wotum zaufania.</w:t>
      </w:r>
    </w:p>
    <w:p w:rsidR="000F289D" w:rsidRPr="00C32DC5" w:rsidRDefault="000F289D" w:rsidP="002E4885">
      <w:pPr>
        <w:spacing w:after="0" w:line="360" w:lineRule="auto"/>
        <w:jc w:val="both"/>
        <w:rPr>
          <w:rFonts w:ascii="Calibri" w:eastAsia="Calibri" w:hAnsi="Calibri" w:cs="Calibri"/>
          <w:sz w:val="24"/>
          <w:szCs w:val="20"/>
        </w:rPr>
      </w:pPr>
      <w:r w:rsidRPr="00C32DC5">
        <w:rPr>
          <w:rFonts w:ascii="Calibri" w:eastAsia="Calibri" w:hAnsi="Calibri" w:cs="Calibri"/>
          <w:sz w:val="24"/>
          <w:szCs w:val="20"/>
        </w:rPr>
        <w:t xml:space="preserve">            </w:t>
      </w:r>
      <w:r>
        <w:rPr>
          <w:rFonts w:ascii="Calibri" w:eastAsia="Calibri" w:hAnsi="Calibri" w:cs="Calibri"/>
          <w:sz w:val="24"/>
          <w:szCs w:val="20"/>
        </w:rPr>
        <w:t>Przedmiotowa</w:t>
      </w:r>
      <w:r w:rsidRPr="00C32DC5">
        <w:rPr>
          <w:rFonts w:ascii="Calibri" w:eastAsia="Calibri" w:hAnsi="Calibri" w:cs="Calibri"/>
          <w:sz w:val="24"/>
          <w:szCs w:val="20"/>
        </w:rPr>
        <w:t xml:space="preserve"> uchwała została doręczona Wojewodzie Mazowieckiemu, jako organowi nadzoru, w dniu </w:t>
      </w:r>
      <w:r>
        <w:rPr>
          <w:rFonts w:ascii="Calibri" w:eastAsia="Calibri" w:hAnsi="Calibri" w:cs="Calibri"/>
          <w:sz w:val="24"/>
          <w:szCs w:val="20"/>
        </w:rPr>
        <w:t xml:space="preserve">13 lipca </w:t>
      </w:r>
      <w:r w:rsidRPr="00C32DC5">
        <w:rPr>
          <w:rFonts w:ascii="Calibri" w:eastAsia="Calibri" w:hAnsi="Calibri" w:cs="Calibri"/>
          <w:sz w:val="24"/>
          <w:szCs w:val="20"/>
        </w:rPr>
        <w:t xml:space="preserve">2020 r. </w:t>
      </w:r>
    </w:p>
    <w:p w:rsidR="000B6460" w:rsidRDefault="000F289D" w:rsidP="002E488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0B6460">
        <w:rPr>
          <w:rFonts w:ascii="Calibri" w:hAnsi="Calibri"/>
          <w:sz w:val="24"/>
          <w:szCs w:val="24"/>
        </w:rPr>
        <w:t>Jako podstawę prawną Rada Miasta</w:t>
      </w:r>
      <w:r w:rsidRPr="00C05681">
        <w:rPr>
          <w:rFonts w:ascii="Calibri" w:hAnsi="Calibri"/>
          <w:sz w:val="24"/>
          <w:szCs w:val="24"/>
        </w:rPr>
        <w:t xml:space="preserve"> wskazała </w:t>
      </w:r>
      <w:r>
        <w:rPr>
          <w:rFonts w:ascii="Calibri" w:hAnsi="Calibri"/>
          <w:sz w:val="24"/>
          <w:szCs w:val="24"/>
        </w:rPr>
        <w:t xml:space="preserve">art. 18 ust. 2 pkt 4a oraz art. 28aa </w:t>
      </w:r>
      <w:r w:rsidR="00A84690">
        <w:rPr>
          <w:rFonts w:ascii="Calibri" w:hAnsi="Calibri"/>
          <w:sz w:val="24"/>
          <w:szCs w:val="24"/>
        </w:rPr>
        <w:t xml:space="preserve">ust. 9 </w:t>
      </w:r>
      <w:r>
        <w:rPr>
          <w:rFonts w:ascii="Calibri" w:hAnsi="Calibri"/>
          <w:sz w:val="24"/>
          <w:szCs w:val="24"/>
        </w:rPr>
        <w:t xml:space="preserve">ustawy </w:t>
      </w:r>
      <w:r w:rsidRPr="00C32DC5">
        <w:rPr>
          <w:rFonts w:ascii="Calibri" w:eastAsia="Calibri" w:hAnsi="Calibri" w:cs="Calibri"/>
          <w:sz w:val="24"/>
          <w:szCs w:val="20"/>
        </w:rPr>
        <w:t>o</w:t>
      </w:r>
      <w:r w:rsidRPr="00C32DC5">
        <w:rPr>
          <w:rFonts w:ascii="Calibri" w:eastAsia="Calibri" w:hAnsi="Calibri" w:cs="Calibri"/>
          <w:i/>
          <w:sz w:val="24"/>
          <w:szCs w:val="20"/>
        </w:rPr>
        <w:t xml:space="preserve"> </w:t>
      </w:r>
      <w:r w:rsidRPr="00C32DC5">
        <w:rPr>
          <w:rFonts w:ascii="Calibri" w:eastAsia="Calibri" w:hAnsi="Calibri" w:cs="Calibri"/>
          <w:sz w:val="24"/>
          <w:szCs w:val="20"/>
        </w:rPr>
        <w:t xml:space="preserve">samorządzie </w:t>
      </w:r>
      <w:r>
        <w:rPr>
          <w:rFonts w:ascii="Calibri" w:eastAsia="Calibri" w:hAnsi="Calibri" w:cs="Calibri"/>
          <w:sz w:val="24"/>
          <w:szCs w:val="20"/>
        </w:rPr>
        <w:t>gminnym</w:t>
      </w:r>
      <w:r w:rsidR="000B6460">
        <w:rPr>
          <w:rFonts w:ascii="Calibri" w:eastAsia="Calibri" w:hAnsi="Calibri" w:cs="Calibri"/>
          <w:sz w:val="24"/>
          <w:szCs w:val="20"/>
        </w:rPr>
        <w:t>, zwanej dalej ,,</w:t>
      </w:r>
      <w:proofErr w:type="spellStart"/>
      <w:r w:rsidR="000B6460">
        <w:rPr>
          <w:rFonts w:ascii="Calibri" w:eastAsia="Calibri" w:hAnsi="Calibri" w:cs="Calibri"/>
          <w:sz w:val="24"/>
          <w:szCs w:val="20"/>
        </w:rPr>
        <w:t>u.s.g</w:t>
      </w:r>
      <w:proofErr w:type="spellEnd"/>
      <w:r w:rsidR="000B6460">
        <w:rPr>
          <w:rFonts w:ascii="Calibri" w:eastAsia="Calibri" w:hAnsi="Calibri" w:cs="Calibri"/>
          <w:sz w:val="24"/>
          <w:szCs w:val="20"/>
        </w:rPr>
        <w:t>”.</w:t>
      </w:r>
    </w:p>
    <w:p w:rsidR="000B6460" w:rsidRDefault="000B6460" w:rsidP="002E488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0F289D" w:rsidRPr="00C05681">
        <w:rPr>
          <w:rFonts w:ascii="Calibri" w:hAnsi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/>
          <w:sz w:val="24"/>
          <w:szCs w:val="24"/>
        </w:rPr>
        <w:t xml:space="preserve"> 1 kwestionowanej uchwały</w:t>
      </w:r>
      <w:r w:rsidR="000F289D" w:rsidRPr="00C05681">
        <w:rPr>
          <w:rFonts w:ascii="Calibri" w:hAnsi="Calibri"/>
          <w:sz w:val="24"/>
          <w:szCs w:val="24"/>
        </w:rPr>
        <w:t xml:space="preserve"> </w:t>
      </w:r>
      <w:r w:rsidR="000F289D">
        <w:rPr>
          <w:rFonts w:ascii="Calibri" w:hAnsi="Calibri"/>
          <w:sz w:val="24"/>
          <w:szCs w:val="24"/>
        </w:rPr>
        <w:t xml:space="preserve">Rada </w:t>
      </w:r>
      <w:bookmarkStart w:id="1" w:name="_Hlk46070732"/>
      <w:r>
        <w:rPr>
          <w:rFonts w:ascii="Calibri" w:hAnsi="Calibri"/>
          <w:sz w:val="24"/>
          <w:szCs w:val="24"/>
        </w:rPr>
        <w:t>Miasta</w:t>
      </w:r>
      <w:r w:rsidR="00A84690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po rozpatrzeniu i zakończeniu debaty nad Raportem o st</w:t>
      </w:r>
      <w:r w:rsidR="00A84690">
        <w:rPr>
          <w:rFonts w:ascii="Calibri" w:hAnsi="Calibri"/>
          <w:sz w:val="24"/>
          <w:szCs w:val="24"/>
        </w:rPr>
        <w:t>anie Miasta Kobyłka za rok 2019, oraz</w:t>
      </w:r>
      <w:r>
        <w:rPr>
          <w:rFonts w:ascii="Calibri" w:hAnsi="Calibri"/>
          <w:sz w:val="24"/>
          <w:szCs w:val="24"/>
        </w:rPr>
        <w:t xml:space="preserve"> po przeprowadzeniu głosowania nad </w:t>
      </w:r>
      <w:r w:rsidR="00A84690">
        <w:rPr>
          <w:rFonts w:ascii="Calibri" w:hAnsi="Calibri"/>
          <w:sz w:val="24"/>
          <w:szCs w:val="24"/>
        </w:rPr>
        <w:t>projektem uchwały</w:t>
      </w:r>
      <w:r>
        <w:rPr>
          <w:rFonts w:ascii="Calibri" w:hAnsi="Calibri"/>
          <w:sz w:val="24"/>
          <w:szCs w:val="24"/>
        </w:rPr>
        <w:t xml:space="preserve"> udzieliła Burmistrzowi Miasta Kobyłka wotum zaufania. </w:t>
      </w:r>
    </w:p>
    <w:p w:rsidR="000B6460" w:rsidRDefault="000B6460" w:rsidP="002E4885">
      <w:pPr>
        <w:spacing w:after="0"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0B6460">
        <w:rPr>
          <w:rFonts w:ascii="Calibri" w:hAnsi="Calibri"/>
          <w:sz w:val="24"/>
          <w:szCs w:val="24"/>
        </w:rPr>
        <w:t xml:space="preserve">      Zgodnie z art. 28aa ust. 9 </w:t>
      </w:r>
      <w:proofErr w:type="spellStart"/>
      <w:r w:rsidRPr="000B6460">
        <w:rPr>
          <w:rFonts w:ascii="Calibri" w:hAnsi="Calibri"/>
          <w:sz w:val="24"/>
          <w:szCs w:val="24"/>
        </w:rPr>
        <w:t>u.s.g</w:t>
      </w:r>
      <w:proofErr w:type="spellEnd"/>
      <w:r w:rsidRPr="000B6460">
        <w:rPr>
          <w:rFonts w:ascii="Calibri" w:hAnsi="Calibri"/>
          <w:sz w:val="24"/>
          <w:szCs w:val="24"/>
        </w:rPr>
        <w:t xml:space="preserve">. </w:t>
      </w:r>
      <w:r w:rsidRPr="000B6460">
        <w:rPr>
          <w:sz w:val="24"/>
          <w:szCs w:val="24"/>
        </w:rPr>
        <w:t xml:space="preserve">po zakończeniu debaty nad raportem o stanie gminy rada gminy przeprowadza głosowanie nad udzieleniem wójtowi wotum zaufania. Uchwałę </w:t>
      </w:r>
      <w:r w:rsidR="002E4885">
        <w:rPr>
          <w:sz w:val="24"/>
          <w:szCs w:val="24"/>
        </w:rPr>
        <w:br/>
      </w:r>
      <w:r w:rsidRPr="000B6460">
        <w:rPr>
          <w:sz w:val="24"/>
          <w:szCs w:val="24"/>
        </w:rPr>
        <w:t xml:space="preserve">o udzieleniu wójtowi wotum zaufania rada gminy podejmuje bezwzględną większością głosów </w:t>
      </w:r>
      <w:r w:rsidRPr="000B6460">
        <w:rPr>
          <w:sz w:val="24"/>
          <w:szCs w:val="24"/>
        </w:rPr>
        <w:lastRenderedPageBreak/>
        <w:t>ustawowego składu rady gminy. Niepodjęcie uchwały o udzieleniu wójtowi wotum zaufania jest równoznaczne z podjęciem uchwały o nieudzieleniu wójtowi wotum zaufania.</w:t>
      </w:r>
    </w:p>
    <w:p w:rsidR="002E4885" w:rsidRDefault="002E4885" w:rsidP="002E48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84690">
        <w:rPr>
          <w:sz w:val="24"/>
          <w:szCs w:val="24"/>
        </w:rPr>
        <w:t>Natomiast z</w:t>
      </w:r>
      <w:r>
        <w:rPr>
          <w:sz w:val="24"/>
          <w:szCs w:val="24"/>
        </w:rPr>
        <w:t xml:space="preserve"> uzasadnienia kwestionowanej uchwały wynika, że Rada </w:t>
      </w:r>
      <w:r w:rsidR="00A84690">
        <w:rPr>
          <w:sz w:val="24"/>
          <w:szCs w:val="24"/>
        </w:rPr>
        <w:t xml:space="preserve">Miasta </w:t>
      </w:r>
      <w:r>
        <w:rPr>
          <w:sz w:val="24"/>
          <w:szCs w:val="24"/>
        </w:rPr>
        <w:t xml:space="preserve">postanowiła nie udzielić wotum zaufania Burmistrzowi Miasta Kobyłka. Zgodnie z protokołem głosowania z dnia 30 czerwca  2020 r. w sprawie rozpatrzenia projektu uchwały w sprawie udzielenia Burmistrzowi Miasta Kobyłka wotum zaufania, radni zagłosowali w następujący sposób: </w:t>
      </w:r>
      <w:r w:rsidR="00B03F85">
        <w:rPr>
          <w:sz w:val="24"/>
          <w:szCs w:val="24"/>
        </w:rPr>
        <w:br/>
      </w:r>
      <w:r>
        <w:rPr>
          <w:sz w:val="24"/>
          <w:szCs w:val="24"/>
        </w:rPr>
        <w:t xml:space="preserve">2 głosy </w:t>
      </w:r>
      <w:r w:rsidR="00D04B59">
        <w:rPr>
          <w:sz w:val="24"/>
          <w:szCs w:val="24"/>
        </w:rPr>
        <w:t xml:space="preserve">- </w:t>
      </w:r>
      <w:r>
        <w:rPr>
          <w:sz w:val="24"/>
          <w:szCs w:val="24"/>
        </w:rPr>
        <w:t>za, 12 głosów</w:t>
      </w:r>
      <w:r w:rsidR="00D04B59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przeciw, 5 </w:t>
      </w:r>
      <w:r w:rsidR="00D04B5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głosów wstrzymujących się, przy 21 - osobowym składzie Rady Miasta Kobyłka. </w:t>
      </w:r>
    </w:p>
    <w:p w:rsidR="000B6460" w:rsidRPr="00955999" w:rsidRDefault="00405B8E" w:rsidP="002E488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E4885">
        <w:rPr>
          <w:sz w:val="24"/>
          <w:szCs w:val="24"/>
        </w:rPr>
        <w:t xml:space="preserve">W związku z powyższym, </w:t>
      </w:r>
      <w:r>
        <w:rPr>
          <w:sz w:val="24"/>
          <w:szCs w:val="24"/>
        </w:rPr>
        <w:t xml:space="preserve">w treści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 kwestionowanej uchwały</w:t>
      </w:r>
      <w:r w:rsidR="00D04B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 nieuzyskaniu bezwzględnej większości głosów ustawowego składu Rady, </w:t>
      </w:r>
      <w:r w:rsidR="002E4885">
        <w:rPr>
          <w:sz w:val="24"/>
          <w:szCs w:val="24"/>
        </w:rPr>
        <w:t xml:space="preserve">Rada </w:t>
      </w:r>
      <w:r w:rsidR="00D04B59">
        <w:rPr>
          <w:sz w:val="24"/>
          <w:szCs w:val="24"/>
        </w:rPr>
        <w:t>Miasta Kobyłki</w:t>
      </w:r>
      <w:r w:rsidR="002E4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</w:t>
      </w:r>
      <w:r w:rsidR="00D04B59">
        <w:rPr>
          <w:sz w:val="24"/>
          <w:szCs w:val="24"/>
        </w:rPr>
        <w:t xml:space="preserve">mogła </w:t>
      </w:r>
      <w:r w:rsidR="002E4885">
        <w:rPr>
          <w:sz w:val="24"/>
          <w:szCs w:val="24"/>
        </w:rPr>
        <w:t>udzielić</w:t>
      </w:r>
      <w:r>
        <w:rPr>
          <w:sz w:val="24"/>
          <w:szCs w:val="24"/>
        </w:rPr>
        <w:t>, Burmistrzowi Miasta Kobyłka wotum zaufania</w:t>
      </w:r>
      <w:r w:rsidR="00A84690">
        <w:rPr>
          <w:sz w:val="24"/>
          <w:szCs w:val="24"/>
        </w:rPr>
        <w:t xml:space="preserve">. </w:t>
      </w:r>
      <w:r w:rsidR="00955999" w:rsidRPr="00955999">
        <w:rPr>
          <w:sz w:val="24"/>
          <w:szCs w:val="24"/>
        </w:rPr>
        <w:t>Stwierdzić zatem należy, że treść uchwały jest niespójna z tre</w:t>
      </w:r>
      <w:r w:rsidR="00064F89">
        <w:rPr>
          <w:sz w:val="24"/>
          <w:szCs w:val="24"/>
        </w:rPr>
        <w:t>ścią uzasadnienia tejże uchwały i nie zgadza się ze stanowiskiem radnych przyjętym w głosowaniu nad wotum zaufania dla Burmistrza Miasta.</w:t>
      </w:r>
      <w:r w:rsidR="002E4885" w:rsidRPr="00955999">
        <w:rPr>
          <w:sz w:val="24"/>
          <w:szCs w:val="24"/>
        </w:rPr>
        <w:t xml:space="preserve"> </w:t>
      </w:r>
    </w:p>
    <w:bookmarkEnd w:id="1"/>
    <w:p w:rsidR="000F289D" w:rsidRPr="00405B8E" w:rsidRDefault="000F289D" w:rsidP="00405B8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</w:t>
      </w:r>
      <w:r w:rsidR="00955999">
        <w:rPr>
          <w:rFonts w:ascii="Calibri" w:eastAsia="Times New Roman" w:hAnsi="Calibri" w:cs="Calibri"/>
          <w:sz w:val="24"/>
          <w:szCs w:val="24"/>
          <w:lang w:eastAsia="ar-SA"/>
        </w:rPr>
        <w:t>Wobec powyższego,</w:t>
      </w:r>
      <w:r w:rsidRPr="00C32DC5">
        <w:rPr>
          <w:rFonts w:ascii="Calibri" w:eastAsia="Times New Roman" w:hAnsi="Calibri" w:cs="Calibri"/>
          <w:sz w:val="24"/>
          <w:szCs w:val="24"/>
          <w:lang w:eastAsia="ar-SA"/>
        </w:rPr>
        <w:t xml:space="preserve"> Wojewoda Mazowiecki stwierdza, że uchwała Rady </w:t>
      </w:r>
      <w:r w:rsidR="00405B8E">
        <w:rPr>
          <w:rFonts w:ascii="Calibri" w:eastAsia="Times New Roman" w:hAnsi="Calibri" w:cs="Calibri"/>
          <w:sz w:val="24"/>
          <w:szCs w:val="24"/>
          <w:lang w:eastAsia="ar-SA"/>
        </w:rPr>
        <w:t>Miasta Kobyłka</w:t>
      </w:r>
      <w:r w:rsidRPr="00C32DC5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05B8E">
        <w:rPr>
          <w:rFonts w:ascii="Calibri" w:eastAsia="Calibri" w:hAnsi="Calibri" w:cs="Calibri"/>
          <w:sz w:val="24"/>
          <w:szCs w:val="20"/>
        </w:rPr>
        <w:t>Nr XXVI/196/2020 z dnia 30 czerwca 2020</w:t>
      </w:r>
      <w:r w:rsidR="00955999">
        <w:rPr>
          <w:rFonts w:ascii="Calibri" w:eastAsia="Calibri" w:hAnsi="Calibri" w:cs="Calibri"/>
          <w:sz w:val="24"/>
          <w:szCs w:val="20"/>
        </w:rPr>
        <w:t xml:space="preserve"> r. </w:t>
      </w:r>
      <w:r w:rsidRPr="00C32DC5">
        <w:rPr>
          <w:rFonts w:ascii="Calibri" w:eastAsia="Calibri" w:hAnsi="Calibri" w:cs="Calibri"/>
          <w:i/>
          <w:sz w:val="24"/>
          <w:szCs w:val="20"/>
        </w:rPr>
        <w:t xml:space="preserve">w </w:t>
      </w:r>
      <w:r>
        <w:rPr>
          <w:rFonts w:ascii="Calibri" w:eastAsia="Calibri" w:hAnsi="Calibri" w:cs="Calibri"/>
          <w:i/>
          <w:sz w:val="24"/>
          <w:szCs w:val="20"/>
        </w:rPr>
        <w:t>sprawie</w:t>
      </w:r>
      <w:r w:rsidR="00405B8E" w:rsidRPr="00405B8E">
        <w:rPr>
          <w:rFonts w:ascii="Calibri" w:eastAsia="Calibri" w:hAnsi="Calibri" w:cs="Calibri"/>
          <w:i/>
          <w:sz w:val="24"/>
          <w:szCs w:val="20"/>
        </w:rPr>
        <w:t xml:space="preserve"> </w:t>
      </w:r>
      <w:r w:rsidR="00405B8E">
        <w:rPr>
          <w:rFonts w:ascii="Calibri" w:eastAsia="Calibri" w:hAnsi="Calibri" w:cs="Calibri"/>
          <w:i/>
          <w:sz w:val="24"/>
          <w:szCs w:val="20"/>
        </w:rPr>
        <w:t>udzielenia Burmistrzowi Miasta Kobyłka wotum zaufania</w:t>
      </w:r>
      <w:r>
        <w:rPr>
          <w:rFonts w:ascii="Calibri" w:eastAsia="Calibri" w:hAnsi="Calibri" w:cs="Calibri"/>
          <w:i/>
          <w:sz w:val="24"/>
          <w:szCs w:val="20"/>
        </w:rPr>
        <w:t>,</w:t>
      </w:r>
      <w:r w:rsidRPr="00C32DC5">
        <w:rPr>
          <w:rFonts w:ascii="Calibri" w:eastAsia="Lucida Sans Unicode" w:hAnsi="Calibri" w:cs="Calibri"/>
          <w:sz w:val="24"/>
          <w:szCs w:val="24"/>
          <w:lang w:eastAsia="ar-SA"/>
        </w:rPr>
        <w:t xml:space="preserve"> istotnie narusza prawo.</w:t>
      </w:r>
    </w:p>
    <w:p w:rsidR="000F289D" w:rsidRPr="00C32DC5" w:rsidRDefault="000F289D" w:rsidP="000F289D">
      <w:pPr>
        <w:autoSpaceDE w:val="0"/>
        <w:autoSpaceDN w:val="0"/>
        <w:adjustRightInd w:val="0"/>
        <w:spacing w:before="120" w:after="120" w:line="360" w:lineRule="auto"/>
        <w:ind w:right="-5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2DC5">
        <w:rPr>
          <w:rFonts w:ascii="Calibri" w:eastAsia="Times New Roman" w:hAnsi="Calibri" w:cs="Calibri"/>
          <w:sz w:val="24"/>
          <w:szCs w:val="24"/>
          <w:lang w:eastAsia="ar-SA"/>
        </w:rPr>
        <w:t xml:space="preserve">        </w:t>
      </w:r>
      <w:r w:rsidR="0095599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C32DC5">
        <w:rPr>
          <w:rFonts w:ascii="Calibri" w:eastAsia="Times New Roman" w:hAnsi="Calibri" w:cs="Calibri"/>
          <w:sz w:val="24"/>
          <w:szCs w:val="24"/>
          <w:lang w:eastAsia="ar-SA"/>
        </w:rPr>
        <w:t xml:space="preserve">Na niniejsze rozstrzygnięcie nadzorcze przysługuje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Gminie</w:t>
      </w:r>
      <w:r w:rsidRPr="00C32DC5">
        <w:rPr>
          <w:rFonts w:ascii="Calibri" w:eastAsia="Times New Roman" w:hAnsi="Calibri" w:cs="Calibri"/>
          <w:sz w:val="24"/>
          <w:szCs w:val="24"/>
          <w:lang w:eastAsia="ar-SA"/>
        </w:rPr>
        <w:t xml:space="preserve"> skarga do Wojewódzkiego Sądu Administracyjnego w Warszawie w terminie 30 dni od dnia doręczenia, </w:t>
      </w:r>
      <w:r w:rsidRPr="00C32DC5">
        <w:rPr>
          <w:rFonts w:ascii="Calibri" w:eastAsia="Times New Roman" w:hAnsi="Calibri" w:cs="Calibri"/>
          <w:sz w:val="24"/>
          <w:szCs w:val="24"/>
          <w:lang w:eastAsia="pl-PL"/>
        </w:rPr>
        <w:t xml:space="preserve">wnoszona </w:t>
      </w:r>
      <w:r w:rsidR="00405B8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2DC5">
        <w:rPr>
          <w:rFonts w:ascii="Calibri" w:eastAsia="Times New Roman" w:hAnsi="Calibri" w:cs="Calibri"/>
          <w:sz w:val="24"/>
          <w:szCs w:val="24"/>
          <w:lang w:eastAsia="pl-PL"/>
        </w:rPr>
        <w:t>za pośrednictwem organu, który skarżone orzeczenie wydał.</w:t>
      </w:r>
    </w:p>
    <w:p w:rsidR="000F289D" w:rsidRPr="00C32DC5" w:rsidRDefault="000F289D" w:rsidP="000F289D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C32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I</w:t>
      </w:r>
      <w:r w:rsidRPr="00C32DC5">
        <w:rPr>
          <w:rFonts w:ascii="Calibri" w:eastAsia="Times New Roman" w:hAnsi="Calibri" w:cs="Calibri"/>
          <w:sz w:val="24"/>
          <w:szCs w:val="24"/>
          <w:lang w:eastAsia="ar-SA"/>
        </w:rPr>
        <w:t xml:space="preserve">nformuję, że rozstrzygnięcie nadzorcze wstrzymuje wykonanie uchwały z mocy prawa, </w:t>
      </w:r>
      <w:r w:rsidR="00405B8E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C32DC5">
        <w:rPr>
          <w:rFonts w:ascii="Calibri" w:eastAsia="Times New Roman" w:hAnsi="Calibri" w:cs="Calibri"/>
          <w:sz w:val="24"/>
          <w:szCs w:val="24"/>
          <w:lang w:eastAsia="ar-SA"/>
        </w:rPr>
        <w:t>z dniem jego doręczenia.</w:t>
      </w:r>
    </w:p>
    <w:p w:rsidR="000F289D" w:rsidRPr="00C32DC5" w:rsidRDefault="000F289D" w:rsidP="000F289D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iCs/>
          <w:sz w:val="24"/>
          <w:szCs w:val="24"/>
          <w:lang w:eastAsia="ar-SA"/>
        </w:rPr>
      </w:pPr>
    </w:p>
    <w:p w:rsidR="000F289D" w:rsidRPr="00C32DC5" w:rsidRDefault="000F289D" w:rsidP="000F289D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</w:p>
    <w:p w:rsidR="00764909" w:rsidRDefault="00764909"/>
    <w:sectPr w:rsidR="0076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9D"/>
    <w:rsid w:val="00064F89"/>
    <w:rsid w:val="000B6460"/>
    <w:rsid w:val="000E302B"/>
    <w:rsid w:val="000F289D"/>
    <w:rsid w:val="002862AF"/>
    <w:rsid w:val="002E4885"/>
    <w:rsid w:val="003D56CC"/>
    <w:rsid w:val="00405B8E"/>
    <w:rsid w:val="007038B3"/>
    <w:rsid w:val="00764909"/>
    <w:rsid w:val="009327A9"/>
    <w:rsid w:val="00955999"/>
    <w:rsid w:val="00A84690"/>
    <w:rsid w:val="00B03F85"/>
    <w:rsid w:val="00BC4E75"/>
    <w:rsid w:val="00D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09B1"/>
  <w15:chartTrackingRefBased/>
  <w15:docId w15:val="{2BA73FC7-017C-4858-8F35-B449A6A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289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Sioch-Suchecka</dc:creator>
  <cp:keywords/>
  <dc:description/>
  <cp:lastModifiedBy>Anna Kazimierska</cp:lastModifiedBy>
  <cp:revision>2</cp:revision>
  <cp:lastPrinted>2020-07-22T12:54:00Z</cp:lastPrinted>
  <dcterms:created xsi:type="dcterms:W3CDTF">2020-07-24T10:12:00Z</dcterms:created>
  <dcterms:modified xsi:type="dcterms:W3CDTF">2020-07-24T10:12:00Z</dcterms:modified>
</cp:coreProperties>
</file>