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CB" w:rsidRPr="00D3006D" w:rsidRDefault="00B71198" w:rsidP="00D3006D">
      <w:pPr>
        <w:pStyle w:val="Standard"/>
        <w:keepNext/>
        <w:autoSpaceDE w:val="0"/>
        <w:spacing w:line="30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2742B">
        <w:rPr>
          <w:rFonts w:asciiTheme="minorHAnsi" w:hAnsiTheme="minorHAnsi" w:cstheme="minorHAnsi"/>
          <w:sz w:val="22"/>
          <w:szCs w:val="22"/>
        </w:rPr>
        <w:t xml:space="preserve">Olsztyn, </w:t>
      </w:r>
      <w:r w:rsidR="00D56BC2">
        <w:rPr>
          <w:rFonts w:asciiTheme="minorHAnsi" w:hAnsiTheme="minorHAnsi" w:cstheme="minorHAnsi"/>
          <w:sz w:val="22"/>
          <w:szCs w:val="22"/>
        </w:rPr>
        <w:t>2</w:t>
      </w:r>
      <w:bookmarkStart w:id="0" w:name="_GoBack"/>
      <w:bookmarkEnd w:id="0"/>
      <w:r w:rsidRPr="00D2742B">
        <w:rPr>
          <w:rFonts w:asciiTheme="minorHAnsi" w:hAnsiTheme="minorHAnsi" w:cstheme="minorHAnsi"/>
          <w:sz w:val="22"/>
          <w:szCs w:val="22"/>
        </w:rPr>
        <w:t xml:space="preserve"> </w:t>
      </w:r>
      <w:r w:rsidR="00CB36B2">
        <w:rPr>
          <w:rFonts w:asciiTheme="minorHAnsi" w:hAnsiTheme="minorHAnsi" w:cstheme="minorHAnsi"/>
          <w:sz w:val="22"/>
          <w:szCs w:val="22"/>
        </w:rPr>
        <w:t>sierpnia</w:t>
      </w:r>
      <w:r w:rsidRPr="00D2742B">
        <w:rPr>
          <w:rFonts w:asciiTheme="minorHAnsi" w:hAnsiTheme="minorHAnsi" w:cstheme="minorHAnsi"/>
          <w:sz w:val="22"/>
          <w:szCs w:val="22"/>
        </w:rPr>
        <w:t xml:space="preserve"> 202</w:t>
      </w:r>
      <w:r w:rsidR="009B6B5B">
        <w:rPr>
          <w:rFonts w:asciiTheme="minorHAnsi" w:hAnsiTheme="minorHAnsi" w:cstheme="minorHAnsi"/>
          <w:sz w:val="22"/>
          <w:szCs w:val="22"/>
        </w:rPr>
        <w:t>4</w:t>
      </w:r>
      <w:r w:rsidRPr="00D2742B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695523" w:rsidRPr="00972135" w:rsidRDefault="00695523" w:rsidP="00695523">
      <w:pPr>
        <w:spacing w:after="0" w:line="25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Wydział</w:t>
      </w:r>
      <w:r w:rsidRPr="009721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Infrastruktury i Nieruchomości</w:t>
      </w:r>
    </w:p>
    <w:p w:rsidR="00B71198" w:rsidRDefault="00B71198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60A3D">
        <w:rPr>
          <w:rFonts w:asciiTheme="minorHAnsi" w:hAnsiTheme="minorHAnsi" w:cstheme="minorHAnsi"/>
          <w:sz w:val="22"/>
          <w:szCs w:val="22"/>
        </w:rPr>
        <w:t>WIN-I</w:t>
      </w:r>
      <w:r w:rsidR="009B6B5B">
        <w:rPr>
          <w:rFonts w:asciiTheme="minorHAnsi" w:hAnsiTheme="minorHAnsi" w:cstheme="minorHAnsi"/>
          <w:sz w:val="22"/>
          <w:szCs w:val="22"/>
        </w:rPr>
        <w:t>.747.</w:t>
      </w:r>
      <w:r w:rsidR="00B30EE0">
        <w:rPr>
          <w:rFonts w:asciiTheme="minorHAnsi" w:hAnsiTheme="minorHAnsi" w:cstheme="minorHAnsi"/>
          <w:sz w:val="22"/>
          <w:szCs w:val="22"/>
        </w:rPr>
        <w:t>3</w:t>
      </w:r>
      <w:r w:rsidR="009B6B5B">
        <w:rPr>
          <w:rFonts w:asciiTheme="minorHAnsi" w:hAnsiTheme="minorHAnsi" w:cstheme="minorHAnsi"/>
          <w:sz w:val="22"/>
          <w:szCs w:val="22"/>
        </w:rPr>
        <w:t>.</w:t>
      </w:r>
      <w:r w:rsidR="00B30EE0">
        <w:rPr>
          <w:rFonts w:asciiTheme="minorHAnsi" w:hAnsiTheme="minorHAnsi" w:cstheme="minorHAnsi"/>
          <w:sz w:val="22"/>
          <w:szCs w:val="22"/>
        </w:rPr>
        <w:t>9</w:t>
      </w:r>
      <w:r w:rsidR="00FA1BB1">
        <w:rPr>
          <w:rFonts w:asciiTheme="minorHAnsi" w:hAnsiTheme="minorHAnsi" w:cstheme="minorHAnsi"/>
          <w:sz w:val="22"/>
          <w:szCs w:val="22"/>
        </w:rPr>
        <w:t>.202</w:t>
      </w:r>
      <w:r w:rsidR="009B6B5B">
        <w:rPr>
          <w:rFonts w:asciiTheme="minorHAnsi" w:hAnsiTheme="minorHAnsi" w:cstheme="minorHAnsi"/>
          <w:sz w:val="22"/>
          <w:szCs w:val="22"/>
        </w:rPr>
        <w:t>4</w:t>
      </w:r>
    </w:p>
    <w:p w:rsidR="00D26613" w:rsidRDefault="00D26613" w:rsidP="00D26613">
      <w:pPr>
        <w:pStyle w:val="Standard"/>
        <w:autoSpaceDE w:val="0"/>
        <w:rPr>
          <w:rFonts w:asciiTheme="minorHAnsi" w:hAnsiTheme="minorHAnsi" w:cstheme="minorHAnsi"/>
          <w:sz w:val="22"/>
          <w:szCs w:val="22"/>
        </w:rPr>
      </w:pPr>
    </w:p>
    <w:p w:rsidR="00D26613" w:rsidRDefault="009F0797" w:rsidP="00D26613">
      <w:pPr>
        <w:pStyle w:val="Standard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Palatino Linotype" w:hAnsiTheme="minorHAnsi" w:cstheme="minorHAnsi"/>
          <w:b/>
          <w:bCs/>
          <w:spacing w:val="20"/>
          <w:sz w:val="22"/>
          <w:szCs w:val="22"/>
        </w:rPr>
        <w:t>OBWIESZCZENIE</w:t>
      </w:r>
    </w:p>
    <w:p w:rsidR="001568CB" w:rsidRPr="00D26613" w:rsidRDefault="001568CB" w:rsidP="00D26613">
      <w:pPr>
        <w:pStyle w:val="Standard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D3006D">
        <w:rPr>
          <w:rFonts w:asciiTheme="minorHAnsi" w:eastAsia="Palatino Linotype" w:hAnsiTheme="minorHAnsi" w:cstheme="minorHAnsi"/>
          <w:b/>
          <w:bCs/>
          <w:spacing w:val="20"/>
          <w:sz w:val="22"/>
          <w:szCs w:val="22"/>
        </w:rPr>
        <w:t xml:space="preserve">o </w:t>
      </w:r>
      <w:r w:rsidR="00D26613">
        <w:rPr>
          <w:rFonts w:asciiTheme="minorHAnsi" w:eastAsia="Palatino Linotype" w:hAnsiTheme="minorHAnsi" w:cstheme="minorHAnsi"/>
          <w:b/>
          <w:bCs/>
          <w:spacing w:val="20"/>
          <w:sz w:val="22"/>
          <w:szCs w:val="22"/>
        </w:rPr>
        <w:t>wydaniu decyzji</w:t>
      </w:r>
    </w:p>
    <w:p w:rsidR="001568CB" w:rsidRDefault="001568CB" w:rsidP="001568CB">
      <w:pPr>
        <w:pStyle w:val="Standard"/>
        <w:autoSpaceDE w:val="0"/>
        <w:jc w:val="center"/>
        <w:rPr>
          <w:rFonts w:eastAsia="Palatino Linotype" w:cs="Palatino Linotype"/>
          <w:b/>
          <w:bCs/>
          <w:spacing w:val="20"/>
        </w:rPr>
      </w:pPr>
    </w:p>
    <w:p w:rsidR="00D26613" w:rsidRDefault="002C17E5" w:rsidP="009F0797">
      <w:pPr>
        <w:autoSpaceDE w:val="0"/>
        <w:spacing w:after="0" w:line="300" w:lineRule="auto"/>
        <w:rPr>
          <w:rFonts w:eastAsia="Palatino Linotype" w:cs="Calibri"/>
        </w:rPr>
      </w:pPr>
      <w:r w:rsidRPr="002C17E5">
        <w:rPr>
          <w:rFonts w:eastAsia="Palatino Linotype" w:cs="Calibri"/>
        </w:rPr>
        <w:t xml:space="preserve">Na podstawie art. </w:t>
      </w:r>
      <w:r w:rsidR="00BF47D0">
        <w:rPr>
          <w:rFonts w:eastAsia="Palatino Linotype" w:cs="Calibri"/>
        </w:rPr>
        <w:t>10 ust.1</w:t>
      </w:r>
      <w:r w:rsidR="00CE588C">
        <w:rPr>
          <w:rFonts w:eastAsia="Palatino Linotype" w:cs="Calibri"/>
        </w:rPr>
        <w:t>, 2, 2a, 2b</w:t>
      </w:r>
      <w:r w:rsidR="00BF47D0">
        <w:rPr>
          <w:rFonts w:eastAsia="Palatino Linotype" w:cs="Calibri"/>
        </w:rPr>
        <w:t xml:space="preserve"> </w:t>
      </w:r>
      <w:r w:rsidRPr="002C17E5">
        <w:rPr>
          <w:rFonts w:eastAsia="Palatino Linotype" w:cs="Calibri"/>
        </w:rPr>
        <w:t xml:space="preserve"> </w:t>
      </w:r>
      <w:r w:rsidR="00BF47D0">
        <w:rPr>
          <w:rFonts w:eastAsia="Palatino Linotype" w:cs="Calibri"/>
        </w:rPr>
        <w:t xml:space="preserve"> </w:t>
      </w:r>
      <w:r w:rsidRPr="002C17E5">
        <w:rPr>
          <w:rFonts w:eastAsia="Palatino Linotype" w:cs="Calibri"/>
        </w:rPr>
        <w:t xml:space="preserve">ustawy z dnia 24 lipca 2015 r. o przygotowaniu  i realizacji strategicznych inwestycji w zakresie sieci przesyłowych (Dz.U. z 2024 r. poz. 555) </w:t>
      </w:r>
      <w:r w:rsidR="009F0797" w:rsidRPr="009F0797">
        <w:rPr>
          <w:rFonts w:eastAsia="Palatino Linotype" w:cs="Calibri"/>
        </w:rPr>
        <w:t>oraz art. 49 ustawy z dnia</w:t>
      </w:r>
      <w:r w:rsidR="009F0797">
        <w:rPr>
          <w:rFonts w:eastAsia="Palatino Linotype" w:cs="Calibri"/>
        </w:rPr>
        <w:t xml:space="preserve"> </w:t>
      </w:r>
      <w:r w:rsidR="009F0797" w:rsidRPr="009F0797">
        <w:rPr>
          <w:rFonts w:eastAsia="Palatino Linotype" w:cs="Calibri"/>
        </w:rPr>
        <w:t>14 czerwca 1960 r. Kodeks postępowania administracyjnego (Dz. U. z 2024 r. poz. 572</w:t>
      </w:r>
      <w:r w:rsidR="009F0797">
        <w:rPr>
          <w:rFonts w:eastAsia="Palatino Linotype" w:cs="Calibri"/>
        </w:rPr>
        <w:t xml:space="preserve"> ze zmianami</w:t>
      </w:r>
      <w:r w:rsidR="009F0797" w:rsidRPr="009F0797">
        <w:rPr>
          <w:rFonts w:eastAsia="Palatino Linotype" w:cs="Calibri"/>
        </w:rPr>
        <w:t>),</w:t>
      </w:r>
    </w:p>
    <w:p w:rsidR="00F74505" w:rsidRDefault="00F74505" w:rsidP="00F74505">
      <w:pPr>
        <w:pStyle w:val="Tekstpodstawowywcity"/>
        <w:tabs>
          <w:tab w:val="left" w:pos="426"/>
        </w:tabs>
        <w:spacing w:after="0" w:line="300" w:lineRule="auto"/>
        <w:ind w:left="0"/>
        <w:jc w:val="center"/>
        <w:rPr>
          <w:rFonts w:cs="Calibri"/>
          <w:b/>
        </w:rPr>
      </w:pPr>
    </w:p>
    <w:p w:rsidR="00D26613" w:rsidRDefault="00D26613" w:rsidP="00F74505">
      <w:pPr>
        <w:pStyle w:val="Tekstpodstawowywcity"/>
        <w:tabs>
          <w:tab w:val="left" w:pos="426"/>
        </w:tabs>
        <w:spacing w:after="0" w:line="300" w:lineRule="auto"/>
        <w:ind w:left="0"/>
        <w:jc w:val="center"/>
        <w:rPr>
          <w:rFonts w:cs="Calibri"/>
          <w:b/>
        </w:rPr>
      </w:pPr>
      <w:r>
        <w:rPr>
          <w:rFonts w:cs="Calibri"/>
          <w:b/>
        </w:rPr>
        <w:t>Wojewoda Warmińsko-Mazurski</w:t>
      </w:r>
    </w:p>
    <w:p w:rsidR="00F74505" w:rsidRDefault="00F74505" w:rsidP="00F74505">
      <w:pPr>
        <w:pStyle w:val="Tekstpodstawowywcity"/>
        <w:tabs>
          <w:tab w:val="left" w:pos="426"/>
        </w:tabs>
        <w:spacing w:after="0" w:line="300" w:lineRule="auto"/>
        <w:ind w:left="0"/>
        <w:jc w:val="center"/>
        <w:rPr>
          <w:rFonts w:cs="Calibri"/>
          <w:b/>
          <w:sz w:val="24"/>
          <w:szCs w:val="24"/>
        </w:rPr>
      </w:pPr>
    </w:p>
    <w:p w:rsidR="002D0B17" w:rsidRDefault="009F0797" w:rsidP="004F4161">
      <w:pPr>
        <w:autoSpaceDE w:val="0"/>
        <w:spacing w:after="0" w:line="300" w:lineRule="auto"/>
        <w:rPr>
          <w:rFonts w:eastAsia="Palatino Linotype" w:cs="Calibri"/>
        </w:rPr>
      </w:pPr>
      <w:r w:rsidRPr="009F0797">
        <w:rPr>
          <w:rFonts w:eastAsia="Palatino Linotype" w:cs="Calibri"/>
        </w:rPr>
        <w:t>podaje do publicznej wiadomości</w:t>
      </w:r>
      <w:r>
        <w:rPr>
          <w:rFonts w:eastAsia="Palatino Linotype" w:cs="Calibri"/>
        </w:rPr>
        <w:t>,</w:t>
      </w:r>
      <w:r w:rsidR="001568CB" w:rsidRPr="001568CB">
        <w:rPr>
          <w:rFonts w:eastAsia="Palatino Linotype" w:cs="Calibri"/>
        </w:rPr>
        <w:t xml:space="preserve"> że </w:t>
      </w:r>
      <w:r>
        <w:rPr>
          <w:rFonts w:eastAsia="Palatino Linotype" w:cs="Calibri"/>
        </w:rPr>
        <w:t xml:space="preserve">została wydana </w:t>
      </w:r>
      <w:r w:rsidR="00D26613" w:rsidRPr="00D26613">
        <w:rPr>
          <w:rFonts w:eastAsia="Palatino Linotype" w:cs="Calibri"/>
        </w:rPr>
        <w:t>decyzj</w:t>
      </w:r>
      <w:r>
        <w:rPr>
          <w:rFonts w:eastAsia="Palatino Linotype" w:cs="Calibri"/>
        </w:rPr>
        <w:t>a</w:t>
      </w:r>
      <w:r w:rsidR="00D26613" w:rsidRPr="00D26613">
        <w:rPr>
          <w:rFonts w:eastAsia="Palatino Linotype" w:cs="Calibri"/>
        </w:rPr>
        <w:t xml:space="preserve"> nr </w:t>
      </w:r>
      <w:r w:rsidR="002D709C">
        <w:rPr>
          <w:rFonts w:eastAsia="Palatino Linotype" w:cs="Calibri"/>
        </w:rPr>
        <w:t>Ps</w:t>
      </w:r>
      <w:r w:rsidR="00D26613" w:rsidRPr="00D26613">
        <w:rPr>
          <w:rFonts w:eastAsia="Palatino Linotype" w:cs="Calibri"/>
        </w:rPr>
        <w:t>-1/2024</w:t>
      </w:r>
      <w:r w:rsidR="00CE588C">
        <w:rPr>
          <w:rFonts w:eastAsia="Palatino Linotype" w:cs="Calibri"/>
        </w:rPr>
        <w:t xml:space="preserve"> z dnia 1.08.2024r. </w:t>
      </w:r>
      <w:r w:rsidR="00D26613" w:rsidRPr="00D26613">
        <w:rPr>
          <w:rFonts w:eastAsia="Palatino Linotype" w:cs="Calibri"/>
        </w:rPr>
        <w:t>, znak: WIN-I.747.</w:t>
      </w:r>
      <w:r w:rsidR="002D709C">
        <w:rPr>
          <w:rFonts w:eastAsia="Palatino Linotype" w:cs="Calibri"/>
        </w:rPr>
        <w:t>3</w:t>
      </w:r>
      <w:r w:rsidR="00D26613" w:rsidRPr="00D26613">
        <w:rPr>
          <w:rFonts w:eastAsia="Palatino Linotype" w:cs="Calibri"/>
        </w:rPr>
        <w:t>.</w:t>
      </w:r>
      <w:r w:rsidR="002D709C">
        <w:rPr>
          <w:rFonts w:eastAsia="Palatino Linotype" w:cs="Calibri"/>
        </w:rPr>
        <w:t>9</w:t>
      </w:r>
      <w:r w:rsidR="00D26613" w:rsidRPr="00D26613">
        <w:rPr>
          <w:rFonts w:eastAsia="Palatino Linotype" w:cs="Calibri"/>
        </w:rPr>
        <w:t xml:space="preserve">.2024 </w:t>
      </w:r>
      <w:r w:rsidR="00C05CD9" w:rsidRPr="00C05CD9">
        <w:rPr>
          <w:rFonts w:eastAsia="Palatino Linotype" w:cs="Calibri"/>
        </w:rPr>
        <w:t>o ustaleniu lokalizacji  inwestycji strategicznej   w zakresie sieci przesyłowych</w:t>
      </w:r>
      <w:r w:rsidR="00D26613" w:rsidRPr="00D26613">
        <w:rPr>
          <w:rFonts w:eastAsia="Palatino Linotype" w:cs="Calibri"/>
        </w:rPr>
        <w:t xml:space="preserve"> dla inwestycji </w:t>
      </w:r>
      <w:r w:rsidR="00C05CD9">
        <w:rPr>
          <w:rFonts w:eastAsia="Palatino Linotype" w:cs="Calibri"/>
        </w:rPr>
        <w:t xml:space="preserve">towarzyszącej </w:t>
      </w:r>
      <w:r w:rsidR="00F948D7" w:rsidRPr="00F948D7">
        <w:rPr>
          <w:rFonts w:eastAsia="Palatino Linotype" w:cs="Calibri"/>
        </w:rPr>
        <w:t>polegającej na przebudowie linii n</w:t>
      </w:r>
      <w:r w:rsidR="00F948D7">
        <w:rPr>
          <w:rFonts w:eastAsia="Palatino Linotype" w:cs="Calibri"/>
        </w:rPr>
        <w:t>N</w:t>
      </w:r>
      <w:r w:rsidR="00F948D7" w:rsidRPr="00F948D7">
        <w:rPr>
          <w:rFonts w:eastAsia="Palatino Linotype" w:cs="Calibri"/>
        </w:rPr>
        <w:t xml:space="preserve">  i SN w związku z realizacją inwestycji pn.  „Przebudowa napowietrznej jednotorowej linii energetycznej 110 kV relacji Morąg – Pasłęk. </w:t>
      </w:r>
      <w:r w:rsidR="001139F1" w:rsidRPr="001139F1">
        <w:rPr>
          <w:rFonts w:eastAsia="Palatino Linotype" w:cs="Calibri"/>
        </w:rPr>
        <w:t>Przedmiotowa inwestycja usytuowana będzie</w:t>
      </w:r>
      <w:r w:rsidR="00E71563">
        <w:rPr>
          <w:rFonts w:eastAsia="Palatino Linotype" w:cs="Calibri"/>
        </w:rPr>
        <w:t xml:space="preserve"> w </w:t>
      </w:r>
      <w:r w:rsidR="001139F1" w:rsidRPr="001139F1">
        <w:rPr>
          <w:rFonts w:eastAsia="Palatino Linotype" w:cs="Calibri"/>
        </w:rPr>
        <w:t xml:space="preserve"> </w:t>
      </w:r>
      <w:r w:rsidR="002D6917" w:rsidRPr="002D6917">
        <w:rPr>
          <w:rFonts w:eastAsia="Palatino Linotype" w:cs="Calibri"/>
        </w:rPr>
        <w:t>granic</w:t>
      </w:r>
      <w:r w:rsidR="00E71563">
        <w:rPr>
          <w:rFonts w:eastAsia="Palatino Linotype" w:cs="Calibri"/>
        </w:rPr>
        <w:t>ach</w:t>
      </w:r>
      <w:r w:rsidR="002D6917" w:rsidRPr="002D6917">
        <w:rPr>
          <w:rFonts w:eastAsia="Palatino Linotype" w:cs="Calibri"/>
        </w:rPr>
        <w:t xml:space="preserve"> terenu objętego strategiczną inwestycją </w:t>
      </w:r>
      <w:r w:rsidR="003C5258">
        <w:rPr>
          <w:rFonts w:eastAsia="Palatino Linotype" w:cs="Calibri"/>
        </w:rPr>
        <w:t xml:space="preserve"> </w:t>
      </w:r>
      <w:r w:rsidR="002D6917" w:rsidRPr="002D6917">
        <w:rPr>
          <w:rFonts w:eastAsia="Palatino Linotype" w:cs="Calibri"/>
        </w:rPr>
        <w:t>w zakresie sieci przesyłowej</w:t>
      </w:r>
      <w:r w:rsidR="001139F1">
        <w:rPr>
          <w:rFonts w:eastAsia="Palatino Linotype" w:cs="Calibri"/>
        </w:rPr>
        <w:t xml:space="preserve"> </w:t>
      </w:r>
      <w:r w:rsidR="002C6A23" w:rsidRPr="002C6A23">
        <w:rPr>
          <w:rFonts w:eastAsia="Palatino Linotype" w:cs="Calibri"/>
        </w:rPr>
        <w:t xml:space="preserve">na działkach ewidencyjnych </w:t>
      </w:r>
      <w:r w:rsidR="000D13C3">
        <w:rPr>
          <w:rFonts w:eastAsia="Palatino Linotype" w:cs="Calibri"/>
        </w:rPr>
        <w:t>o numerach:</w:t>
      </w:r>
    </w:p>
    <w:p w:rsidR="008D4153" w:rsidRDefault="008D4153" w:rsidP="004F4161">
      <w:pPr>
        <w:autoSpaceDE w:val="0"/>
        <w:spacing w:after="0" w:line="300" w:lineRule="auto"/>
        <w:rPr>
          <w:rFonts w:eastAsia="Palatino Linotype" w:cs="Calibri"/>
        </w:rPr>
      </w:pPr>
    </w:p>
    <w:tbl>
      <w:tblPr>
        <w:tblW w:w="6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842"/>
        <w:gridCol w:w="2552"/>
      </w:tblGrid>
      <w:tr w:rsidR="008D4153" w:rsidRPr="008D4153" w:rsidTr="00242BB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Numer działki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Obręb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Gmina</w:t>
            </w:r>
          </w:p>
        </w:tc>
      </w:tr>
      <w:tr w:rsidR="008D4153" w:rsidRPr="008D4153" w:rsidTr="00242BB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107/16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0016 Maliniak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Morąg</w:t>
            </w:r>
          </w:p>
        </w:tc>
      </w:tr>
      <w:tr w:rsidR="008D4153" w:rsidRPr="008D4153" w:rsidTr="00242BB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0016 Maliniak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Morąg</w:t>
            </w:r>
          </w:p>
        </w:tc>
      </w:tr>
      <w:tr w:rsidR="008D4153" w:rsidRPr="008D4153" w:rsidTr="00242BB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48/1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0015 Łączno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Morąg</w:t>
            </w:r>
          </w:p>
        </w:tc>
      </w:tr>
      <w:tr w:rsidR="008D4153" w:rsidRPr="008D4153" w:rsidTr="00242BB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414/3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0005 Chojnik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Morąg</w:t>
            </w:r>
          </w:p>
        </w:tc>
      </w:tr>
      <w:tr w:rsidR="008D4153" w:rsidRPr="008D4153" w:rsidTr="00242BB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413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0005 Chojnik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Morąg</w:t>
            </w:r>
          </w:p>
        </w:tc>
      </w:tr>
      <w:tr w:rsidR="008D4153" w:rsidRPr="008D4153" w:rsidTr="00242BB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204/1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0008 Pasłęk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Pasłęk Miasto</w:t>
            </w:r>
          </w:p>
        </w:tc>
      </w:tr>
      <w:tr w:rsidR="008D4153" w:rsidRPr="008D4153" w:rsidTr="00242BB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192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0008 Pasłęk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Pasłęk Miasto</w:t>
            </w:r>
          </w:p>
        </w:tc>
      </w:tr>
      <w:tr w:rsidR="008D4153" w:rsidRPr="008D4153" w:rsidTr="00242BB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193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0008 Pasłęk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Pasłęk Miasto</w:t>
            </w:r>
          </w:p>
        </w:tc>
      </w:tr>
      <w:tr w:rsidR="008D4153" w:rsidRPr="008D4153" w:rsidTr="00242BB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204/2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0008 Pasłęk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Pasłęk Miasto</w:t>
            </w:r>
          </w:p>
        </w:tc>
      </w:tr>
      <w:tr w:rsidR="008D4153" w:rsidRPr="008D4153" w:rsidTr="00242BB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205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0008 Pasłęk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153" w:rsidRPr="008D4153" w:rsidRDefault="008D4153" w:rsidP="008D4153">
            <w:pPr>
              <w:autoSpaceDE w:val="0"/>
              <w:spacing w:after="0" w:line="300" w:lineRule="auto"/>
              <w:rPr>
                <w:rFonts w:cs="Calibri"/>
              </w:rPr>
            </w:pPr>
            <w:r w:rsidRPr="008D4153">
              <w:rPr>
                <w:rFonts w:cs="Calibri"/>
              </w:rPr>
              <w:t>Pasłęk Miasto</w:t>
            </w:r>
          </w:p>
        </w:tc>
      </w:tr>
    </w:tbl>
    <w:p w:rsidR="008D4153" w:rsidRPr="002D0B17" w:rsidRDefault="008D4153" w:rsidP="004F4161">
      <w:pPr>
        <w:autoSpaceDE w:val="0"/>
        <w:spacing w:after="0" w:line="300" w:lineRule="auto"/>
        <w:rPr>
          <w:rFonts w:cs="Calibri"/>
        </w:rPr>
      </w:pPr>
    </w:p>
    <w:p w:rsidR="001139F1" w:rsidRDefault="001139F1" w:rsidP="0095790C">
      <w:pPr>
        <w:spacing w:after="0" w:line="240" w:lineRule="auto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:rsidR="00C34370" w:rsidRDefault="00C34370" w:rsidP="0095790C">
      <w:pPr>
        <w:spacing w:after="0" w:line="240" w:lineRule="auto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  <w:sectPr w:rsidR="00C34370" w:rsidSect="007411CE">
          <w:headerReference w:type="default" r:id="rId7"/>
          <w:footerReference w:type="default" r:id="rId8"/>
          <w:pgSz w:w="11906" w:h="16838"/>
          <w:pgMar w:top="1418" w:right="1418" w:bottom="1418" w:left="1418" w:header="567" w:footer="1247" w:gutter="0"/>
          <w:cols w:space="708"/>
          <w:titlePg/>
          <w:docGrid w:linePitch="360"/>
        </w:sectPr>
      </w:pPr>
    </w:p>
    <w:p w:rsidR="009F716E" w:rsidRDefault="009F716E" w:rsidP="00434E68">
      <w:pPr>
        <w:autoSpaceDE w:val="0"/>
        <w:spacing w:after="0" w:line="300" w:lineRule="auto"/>
        <w:rPr>
          <w:rFonts w:cs="Calibri"/>
          <w:b/>
        </w:rPr>
      </w:pPr>
      <w:r w:rsidRPr="009F716E">
        <w:rPr>
          <w:rFonts w:cs="Calibri"/>
          <w:b/>
        </w:rPr>
        <w:t>Decyzją został określony sposób, zakres, termin ograniczenia korzystania z nieruchomości</w:t>
      </w:r>
      <w:r>
        <w:rPr>
          <w:rFonts w:cs="Calibri"/>
          <w:b/>
        </w:rPr>
        <w:t>.</w:t>
      </w:r>
    </w:p>
    <w:p w:rsidR="004F522B" w:rsidRDefault="00434E68" w:rsidP="007E62A0">
      <w:pPr>
        <w:autoSpaceDE w:val="0"/>
        <w:spacing w:after="0" w:line="300" w:lineRule="auto"/>
        <w:rPr>
          <w:rFonts w:cs="Calibri"/>
        </w:rPr>
      </w:pPr>
      <w:r w:rsidRPr="00434E68">
        <w:rPr>
          <w:rFonts w:cs="Calibri"/>
          <w:b/>
        </w:rPr>
        <w:t>W decyzji oznaczono nieruchomości</w:t>
      </w:r>
      <w:r w:rsidRPr="005C0142">
        <w:rPr>
          <w:rFonts w:cs="Calibri"/>
        </w:rPr>
        <w:t xml:space="preserve">, w stosunku do których decyzja o ustaleniu lokalizacji inwestycji wywoła skutek, o którym mowa w art. </w:t>
      </w:r>
      <w:r w:rsidR="00711513">
        <w:rPr>
          <w:rFonts w:cs="Calibri"/>
        </w:rPr>
        <w:t>22</w:t>
      </w:r>
      <w:r w:rsidRPr="005C0142">
        <w:rPr>
          <w:rFonts w:cs="Calibri"/>
        </w:rPr>
        <w:t xml:space="preserve"> ust. 1</w:t>
      </w:r>
      <w:r w:rsidR="00711513">
        <w:rPr>
          <w:rFonts w:cs="Calibri"/>
        </w:rPr>
        <w:t xml:space="preserve"> </w:t>
      </w:r>
      <w:r w:rsidRPr="005C0142">
        <w:rPr>
          <w:rFonts w:cs="Calibri"/>
        </w:rPr>
        <w:t xml:space="preserve"> </w:t>
      </w:r>
      <w:r w:rsidR="00D832BA" w:rsidRPr="005C0142">
        <w:rPr>
          <w:rFonts w:cs="Calibri"/>
        </w:rPr>
        <w:t>ww. ustawy</w:t>
      </w:r>
      <w:r w:rsidRPr="005C0142">
        <w:rPr>
          <w:rFonts w:cs="Calibri"/>
        </w:rPr>
        <w:t xml:space="preserve"> tj. ograniczenie nieruchomości </w:t>
      </w:r>
      <w:r w:rsidR="00BD5E75">
        <w:rPr>
          <w:rFonts w:cs="Calibri"/>
        </w:rPr>
        <w:t xml:space="preserve">                    </w:t>
      </w:r>
      <w:r w:rsidRPr="005C0142">
        <w:rPr>
          <w:rFonts w:cs="Calibri"/>
        </w:rPr>
        <w:t xml:space="preserve">w korzystaniu na czas </w:t>
      </w:r>
      <w:r w:rsidR="009F716E" w:rsidRPr="005C0142">
        <w:rPr>
          <w:rFonts w:cs="Calibri"/>
        </w:rPr>
        <w:t>nieokreślony</w:t>
      </w:r>
      <w:r w:rsidR="00AA3113">
        <w:rPr>
          <w:rFonts w:cs="Calibri"/>
        </w:rPr>
        <w:t xml:space="preserve"> dotyczący działek </w:t>
      </w:r>
      <w:r w:rsidR="0052397A" w:rsidRPr="0052397A">
        <w:rPr>
          <w:rFonts w:cs="Calibri"/>
        </w:rPr>
        <w:t>wskazanych  w wierszu 1,3,4,6</w:t>
      </w:r>
      <w:r w:rsidR="0052397A">
        <w:rPr>
          <w:rFonts w:cs="Calibri"/>
        </w:rPr>
        <w:t xml:space="preserve"> </w:t>
      </w:r>
      <w:r w:rsidR="0052397A" w:rsidRPr="0052397A">
        <w:rPr>
          <w:rFonts w:cs="Calibri"/>
        </w:rPr>
        <w:t xml:space="preserve"> </w:t>
      </w:r>
      <w:r w:rsidR="009F716E" w:rsidRPr="005C0142">
        <w:rPr>
          <w:rFonts w:cs="Calibri"/>
        </w:rPr>
        <w:t xml:space="preserve"> </w:t>
      </w:r>
      <w:r w:rsidR="00AA3113">
        <w:rPr>
          <w:rFonts w:cs="Calibri"/>
        </w:rPr>
        <w:t xml:space="preserve">oraz na czas </w:t>
      </w:r>
      <w:r w:rsidR="009F716E" w:rsidRPr="005C0142">
        <w:rPr>
          <w:rFonts w:cs="Calibri"/>
        </w:rPr>
        <w:t xml:space="preserve"> </w:t>
      </w:r>
      <w:r w:rsidRPr="005C0142">
        <w:rPr>
          <w:rFonts w:cs="Calibri"/>
        </w:rPr>
        <w:t>określony</w:t>
      </w:r>
      <w:r w:rsidR="002C4BC0">
        <w:rPr>
          <w:rFonts w:cs="Calibri"/>
        </w:rPr>
        <w:t xml:space="preserve"> dotyczący działek </w:t>
      </w:r>
      <w:r w:rsidR="00863FD7">
        <w:rPr>
          <w:rFonts w:cs="Calibri"/>
        </w:rPr>
        <w:t xml:space="preserve">wskazanych </w:t>
      </w:r>
      <w:r w:rsidR="002C4BC0">
        <w:rPr>
          <w:rFonts w:cs="Calibri"/>
        </w:rPr>
        <w:t xml:space="preserve"> w wierszu </w:t>
      </w:r>
      <w:r w:rsidR="00863FD7">
        <w:rPr>
          <w:rFonts w:cs="Calibri"/>
        </w:rPr>
        <w:t>1,3,4,6,7,8</w:t>
      </w:r>
      <w:r w:rsidRPr="005C0142">
        <w:rPr>
          <w:rFonts w:cs="Calibri"/>
        </w:rPr>
        <w:t xml:space="preserve"> w celu </w:t>
      </w:r>
      <w:r w:rsidR="004F522B" w:rsidRPr="004F522B">
        <w:rPr>
          <w:rFonts w:cs="Calibri"/>
        </w:rPr>
        <w:t xml:space="preserve">w celu zapewnienia prawa do wejścia na teren nieruchomości dla prowadzenia budowy strategicznej inwestycji w zakresie sieci przesyłowej, a także prac związanych z rozbiórką, przebudową, zmianą sposobu użytkowania, </w:t>
      </w:r>
      <w:r w:rsidR="004F522B" w:rsidRPr="004F522B">
        <w:rPr>
          <w:rFonts w:cs="Calibri"/>
        </w:rPr>
        <w:lastRenderedPageBreak/>
        <w:t xml:space="preserve">utrzymaniem, eksploatacją, użytkowaniem, remontami oraz usuwaniem awarii, wojewoda w decyzji o ustaleniu lokalizacji strategicznej inwestycji w zakresie sieci przesyłowej </w:t>
      </w:r>
    </w:p>
    <w:p w:rsidR="00D832BA" w:rsidRDefault="001139F1" w:rsidP="007E62A0">
      <w:pPr>
        <w:autoSpaceDE w:val="0"/>
        <w:spacing w:after="0" w:line="300" w:lineRule="auto"/>
        <w:rPr>
          <w:rFonts w:cs="Calibri"/>
          <w:b/>
        </w:rPr>
      </w:pPr>
      <w:r w:rsidRPr="001139F1">
        <w:rPr>
          <w:rFonts w:cs="Calibri"/>
          <w:b/>
        </w:rPr>
        <w:t>Decyzja pod</w:t>
      </w:r>
      <w:r w:rsidR="006F2993">
        <w:rPr>
          <w:rFonts w:cs="Calibri"/>
          <w:b/>
        </w:rPr>
        <w:t>lega natychmiastowemu wykonaniu z</w:t>
      </w:r>
      <w:r w:rsidR="006F2993" w:rsidRPr="006F2993">
        <w:rPr>
          <w:rFonts w:cs="Calibri"/>
          <w:b/>
        </w:rPr>
        <w:t xml:space="preserve">godnie z art. </w:t>
      </w:r>
      <w:r w:rsidR="00CE479D">
        <w:rPr>
          <w:rFonts w:cs="Calibri"/>
          <w:b/>
        </w:rPr>
        <w:t>25</w:t>
      </w:r>
      <w:r w:rsidR="006F2993" w:rsidRPr="006F2993">
        <w:rPr>
          <w:rFonts w:cs="Calibri"/>
          <w:b/>
        </w:rPr>
        <w:t xml:space="preserve"> ust. 1</w:t>
      </w:r>
      <w:r w:rsidR="006F2993">
        <w:rPr>
          <w:rFonts w:cs="Calibri"/>
          <w:b/>
        </w:rPr>
        <w:t xml:space="preserve"> ww. </w:t>
      </w:r>
      <w:r w:rsidR="006F2993" w:rsidRPr="006F2993">
        <w:rPr>
          <w:rFonts w:cs="Calibri"/>
          <w:b/>
        </w:rPr>
        <w:t>ustawy</w:t>
      </w:r>
      <w:r w:rsidR="006F2993">
        <w:rPr>
          <w:rFonts w:cs="Calibri"/>
          <w:b/>
        </w:rPr>
        <w:t>.</w:t>
      </w:r>
      <w:r w:rsidR="006F2993" w:rsidRPr="006F2993">
        <w:rPr>
          <w:rFonts w:cs="Calibri"/>
          <w:b/>
        </w:rPr>
        <w:t xml:space="preserve"> </w:t>
      </w:r>
    </w:p>
    <w:p w:rsidR="009B6E54" w:rsidRDefault="009B6E54" w:rsidP="007E62A0">
      <w:pPr>
        <w:autoSpaceDE w:val="0"/>
        <w:spacing w:after="0" w:line="300" w:lineRule="auto"/>
        <w:rPr>
          <w:rFonts w:cs="Calibri"/>
          <w:b/>
        </w:rPr>
      </w:pPr>
    </w:p>
    <w:p w:rsidR="002D0B17" w:rsidRPr="007E62A0" w:rsidRDefault="00F74505" w:rsidP="007E62A0">
      <w:pPr>
        <w:autoSpaceDE w:val="0"/>
        <w:spacing w:after="0" w:line="300" w:lineRule="auto"/>
        <w:rPr>
          <w:rFonts w:cs="Calibri"/>
          <w:b/>
        </w:rPr>
      </w:pPr>
      <w:r w:rsidRPr="007E62A0">
        <w:rPr>
          <w:rFonts w:cs="Calibri"/>
          <w:b/>
        </w:rPr>
        <w:t>PONADTO INFORMUJĘ, ŻE:</w:t>
      </w:r>
    </w:p>
    <w:p w:rsidR="00D832BA" w:rsidRPr="00D832BA" w:rsidRDefault="00D832BA" w:rsidP="006F2993">
      <w:pPr>
        <w:autoSpaceDE w:val="0"/>
        <w:spacing w:after="0" w:line="300" w:lineRule="auto"/>
        <w:rPr>
          <w:rFonts w:eastAsia="Palatino Linotype" w:cs="Calibri"/>
        </w:rPr>
      </w:pPr>
      <w:r w:rsidRPr="00F74505">
        <w:rPr>
          <w:rFonts w:eastAsia="Palatino Linotype" w:cs="Calibri"/>
          <w:b/>
        </w:rPr>
        <w:t>1.</w:t>
      </w:r>
      <w:r w:rsidRPr="00D832BA">
        <w:rPr>
          <w:rFonts w:eastAsia="Palatino Linotype" w:cs="Calibri"/>
        </w:rPr>
        <w:t xml:space="preserve"> Strony mogą zapoznać się z treścią decyzji w powyższej sprawie, w Wydziale</w:t>
      </w:r>
      <w:r w:rsidR="00F74505">
        <w:rPr>
          <w:rFonts w:eastAsia="Palatino Linotype" w:cs="Calibri"/>
        </w:rPr>
        <w:t xml:space="preserve"> </w:t>
      </w:r>
      <w:r w:rsidRPr="00D832BA">
        <w:rPr>
          <w:rFonts w:eastAsia="Palatino Linotype" w:cs="Calibri"/>
        </w:rPr>
        <w:t>Infrastruktury</w:t>
      </w:r>
      <w:r w:rsidR="00F74505">
        <w:rPr>
          <w:rFonts w:eastAsia="Palatino Linotype" w:cs="Calibri"/>
        </w:rPr>
        <w:t xml:space="preserve">                                   </w:t>
      </w:r>
      <w:r w:rsidRPr="00D832BA">
        <w:rPr>
          <w:rFonts w:eastAsia="Palatino Linotype" w:cs="Calibri"/>
        </w:rPr>
        <w:t xml:space="preserve"> i Nieruchomości Warmińsko - Mazurskiego Urzędu Wojewódzkiego</w:t>
      </w:r>
      <w:r w:rsidR="00F74505">
        <w:rPr>
          <w:rFonts w:eastAsia="Palatino Linotype" w:cs="Calibri"/>
        </w:rPr>
        <w:t xml:space="preserve"> </w:t>
      </w:r>
      <w:r w:rsidRPr="00D832BA">
        <w:rPr>
          <w:rFonts w:eastAsia="Palatino Linotype" w:cs="Calibri"/>
        </w:rPr>
        <w:t xml:space="preserve">w Olsztynie, Al. Marsz. </w:t>
      </w:r>
      <w:r w:rsidR="00A70283">
        <w:rPr>
          <w:rFonts w:eastAsia="Palatino Linotype" w:cs="Calibri"/>
        </w:rPr>
        <w:t xml:space="preserve">                          </w:t>
      </w:r>
      <w:r w:rsidRPr="00D832BA">
        <w:rPr>
          <w:rFonts w:eastAsia="Palatino Linotype" w:cs="Calibri"/>
        </w:rPr>
        <w:t>J. Piłsudskiego 7/</w:t>
      </w:r>
      <w:r w:rsidR="006F2993">
        <w:rPr>
          <w:rFonts w:eastAsia="Palatino Linotype" w:cs="Calibri"/>
        </w:rPr>
        <w:t>9, 10-575 Olsztyn, pok. 326</w:t>
      </w:r>
      <w:r w:rsidRPr="00D832BA">
        <w:rPr>
          <w:rFonts w:eastAsia="Palatino Linotype" w:cs="Calibri"/>
        </w:rPr>
        <w:t>, w godzinach</w:t>
      </w:r>
      <w:r w:rsidR="00F74505">
        <w:rPr>
          <w:rFonts w:eastAsia="Palatino Linotype" w:cs="Calibri"/>
        </w:rPr>
        <w:t xml:space="preserve"> </w:t>
      </w:r>
      <w:r w:rsidRPr="00D832BA">
        <w:rPr>
          <w:rFonts w:eastAsia="Palatino Linotype" w:cs="Calibri"/>
        </w:rPr>
        <w:t>8:00–15:00</w:t>
      </w:r>
      <w:r w:rsidR="00A70283">
        <w:rPr>
          <w:rFonts w:eastAsia="Palatino Linotype" w:cs="Calibri"/>
        </w:rPr>
        <w:t>.</w:t>
      </w:r>
      <w:r w:rsidRPr="00D832BA">
        <w:rPr>
          <w:rFonts w:eastAsia="Palatino Linotype" w:cs="Calibri"/>
        </w:rPr>
        <w:t xml:space="preserve"> </w:t>
      </w:r>
    </w:p>
    <w:p w:rsidR="00D832BA" w:rsidRPr="00D832BA" w:rsidRDefault="00D832BA" w:rsidP="00D832BA">
      <w:pPr>
        <w:autoSpaceDE w:val="0"/>
        <w:spacing w:after="0" w:line="300" w:lineRule="auto"/>
        <w:rPr>
          <w:rFonts w:eastAsia="Palatino Linotype" w:cs="Calibri"/>
        </w:rPr>
      </w:pPr>
      <w:r w:rsidRPr="00F74505">
        <w:rPr>
          <w:rFonts w:eastAsia="Palatino Linotype" w:cs="Calibri"/>
          <w:b/>
        </w:rPr>
        <w:t>2.</w:t>
      </w:r>
      <w:r w:rsidRPr="00D832BA">
        <w:rPr>
          <w:rFonts w:eastAsia="Palatino Linotype" w:cs="Calibri"/>
        </w:rPr>
        <w:t xml:space="preserve"> Informuję, że treść decyzji została udostępniona w Biuletynie Informacji Publicznej na</w:t>
      </w:r>
      <w:r w:rsidR="00F74505">
        <w:rPr>
          <w:rFonts w:eastAsia="Palatino Linotype" w:cs="Calibri"/>
        </w:rPr>
        <w:t xml:space="preserve"> </w:t>
      </w:r>
      <w:r w:rsidRPr="00D832BA">
        <w:rPr>
          <w:rFonts w:eastAsia="Palatino Linotype" w:cs="Calibri"/>
        </w:rPr>
        <w:t>stronie internetowej Warmińsko-Mazurskiego Urzędu Wojewódzkiego w dniu</w:t>
      </w:r>
      <w:r w:rsidR="00F74505">
        <w:rPr>
          <w:rFonts w:eastAsia="Palatino Linotype" w:cs="Calibri"/>
        </w:rPr>
        <w:t xml:space="preserve"> </w:t>
      </w:r>
      <w:r w:rsidR="00915F7E">
        <w:rPr>
          <w:rFonts w:eastAsia="Palatino Linotype" w:cs="Calibri"/>
        </w:rPr>
        <w:t>2</w:t>
      </w:r>
      <w:r w:rsidRPr="00D832BA">
        <w:rPr>
          <w:rFonts w:eastAsia="Palatino Linotype" w:cs="Calibri"/>
        </w:rPr>
        <w:t>.0</w:t>
      </w:r>
      <w:r w:rsidR="00CE479D">
        <w:rPr>
          <w:rFonts w:eastAsia="Palatino Linotype" w:cs="Calibri"/>
        </w:rPr>
        <w:t>8</w:t>
      </w:r>
      <w:r w:rsidRPr="00D832BA">
        <w:rPr>
          <w:rFonts w:eastAsia="Palatino Linotype" w:cs="Calibri"/>
        </w:rPr>
        <w:t>.202</w:t>
      </w:r>
      <w:r w:rsidR="00A70283">
        <w:rPr>
          <w:rFonts w:eastAsia="Palatino Linotype" w:cs="Calibri"/>
        </w:rPr>
        <w:t>4</w:t>
      </w:r>
      <w:r w:rsidRPr="00D832BA">
        <w:rPr>
          <w:rFonts w:eastAsia="Palatino Linotype" w:cs="Calibri"/>
        </w:rPr>
        <w:t xml:space="preserve"> r.</w:t>
      </w:r>
    </w:p>
    <w:p w:rsidR="00C70620" w:rsidRDefault="00D832BA" w:rsidP="00C70620">
      <w:pPr>
        <w:autoSpaceDE w:val="0"/>
        <w:spacing w:after="0" w:line="300" w:lineRule="auto"/>
        <w:rPr>
          <w:rFonts w:eastAsia="Palatino Linotype" w:cs="Calibri"/>
          <w:b/>
        </w:rPr>
      </w:pPr>
      <w:r w:rsidRPr="00F74505">
        <w:rPr>
          <w:rFonts w:eastAsia="Palatino Linotype" w:cs="Calibri"/>
          <w:b/>
        </w:rPr>
        <w:t>3.</w:t>
      </w:r>
      <w:r w:rsidRPr="00D832BA">
        <w:rPr>
          <w:rFonts w:eastAsia="Palatino Linotype" w:cs="Calibri"/>
        </w:rPr>
        <w:t xml:space="preserve"> Od decyzji służy stronom odwołanie do Ministra Rozwoju i Technologii za</w:t>
      </w:r>
      <w:r w:rsidR="00F74505">
        <w:rPr>
          <w:rFonts w:eastAsia="Palatino Linotype" w:cs="Calibri"/>
        </w:rPr>
        <w:t xml:space="preserve"> </w:t>
      </w:r>
      <w:r w:rsidRPr="00D832BA">
        <w:rPr>
          <w:rFonts w:eastAsia="Palatino Linotype" w:cs="Calibri"/>
        </w:rPr>
        <w:t xml:space="preserve">pośrednictwem </w:t>
      </w:r>
      <w:r w:rsidR="009B6E54">
        <w:rPr>
          <w:rFonts w:eastAsia="Palatino Linotype" w:cs="Calibri"/>
        </w:rPr>
        <w:t>Wojewody Warmińsko – Mazurskiego</w:t>
      </w:r>
      <w:r w:rsidRPr="00D832BA">
        <w:rPr>
          <w:rFonts w:eastAsia="Palatino Linotype" w:cs="Calibri"/>
        </w:rPr>
        <w:t xml:space="preserve"> </w:t>
      </w:r>
      <w:r w:rsidR="00C70620" w:rsidRPr="00C70620">
        <w:rPr>
          <w:rFonts w:eastAsia="Palatino Linotype" w:cs="Calibri"/>
        </w:rPr>
        <w:t>w terminie 14 dni od dnia, w którym zawiadomienie o jej</w:t>
      </w:r>
      <w:r w:rsidR="00C70620">
        <w:rPr>
          <w:rFonts w:eastAsia="Palatino Linotype" w:cs="Calibri"/>
        </w:rPr>
        <w:t xml:space="preserve"> </w:t>
      </w:r>
      <w:r w:rsidR="00C70620" w:rsidRPr="00C70620">
        <w:rPr>
          <w:rFonts w:eastAsia="Palatino Linotype" w:cs="Calibri"/>
        </w:rPr>
        <w:t>wydaniu w drodze obwieszczenia uważa się za dokonane</w:t>
      </w:r>
      <w:r w:rsidR="00C70620">
        <w:rPr>
          <w:rFonts w:eastAsia="Palatino Linotype" w:cs="Calibri"/>
        </w:rPr>
        <w:t>.</w:t>
      </w:r>
      <w:r w:rsidR="00C70620" w:rsidRPr="00C70620">
        <w:rPr>
          <w:rFonts w:eastAsia="Palatino Linotype" w:cs="Calibri"/>
          <w:b/>
        </w:rPr>
        <w:t xml:space="preserve"> </w:t>
      </w:r>
    </w:p>
    <w:p w:rsidR="004E36CF" w:rsidRPr="004E36CF" w:rsidRDefault="00051F26" w:rsidP="00C70620">
      <w:pPr>
        <w:autoSpaceDE w:val="0"/>
        <w:spacing w:after="0" w:line="300" w:lineRule="auto"/>
        <w:rPr>
          <w:rFonts w:eastAsia="Palatino Linotype" w:cs="Calibri"/>
        </w:rPr>
      </w:pPr>
      <w:r>
        <w:rPr>
          <w:rFonts w:eastAsia="Palatino Linotype" w:cs="Calibri"/>
          <w:b/>
        </w:rPr>
        <w:t>4.</w:t>
      </w:r>
      <w:r w:rsidRPr="00051F26">
        <w:rPr>
          <w:rFonts w:eastAsia="Palatino Linotype" w:cs="Calibri"/>
          <w:b/>
        </w:rPr>
        <w:t xml:space="preserve"> </w:t>
      </w:r>
      <w:r w:rsidRPr="004E36CF">
        <w:rPr>
          <w:rFonts w:eastAsia="Palatino Linotype" w:cs="Calibri"/>
        </w:rPr>
        <w:t xml:space="preserve">Zawiadomienie, o którym mowa </w:t>
      </w:r>
      <w:r w:rsidR="004E36CF" w:rsidRPr="004E36CF">
        <w:rPr>
          <w:rFonts w:eastAsia="Palatino Linotype" w:cs="Calibri"/>
        </w:rPr>
        <w:t>wyżej</w:t>
      </w:r>
      <w:r w:rsidRPr="004E36CF">
        <w:rPr>
          <w:rFonts w:eastAsia="Palatino Linotype" w:cs="Calibri"/>
        </w:rPr>
        <w:t xml:space="preserve"> uważa się za dokonane po upływie 14 dni od dnia, w którym nastąpiło obwieszczenie w urzędzie wojewódzkim.</w:t>
      </w:r>
    </w:p>
    <w:p w:rsidR="00D832BA" w:rsidRPr="00D832BA" w:rsidRDefault="004E36CF" w:rsidP="00C70620">
      <w:pPr>
        <w:autoSpaceDE w:val="0"/>
        <w:spacing w:after="0" w:line="300" w:lineRule="auto"/>
        <w:rPr>
          <w:rFonts w:eastAsia="Palatino Linotype" w:cs="Calibri"/>
        </w:rPr>
      </w:pPr>
      <w:r>
        <w:rPr>
          <w:rFonts w:eastAsia="Palatino Linotype" w:cs="Calibri"/>
          <w:b/>
        </w:rPr>
        <w:t>5</w:t>
      </w:r>
      <w:r w:rsidR="00D832BA" w:rsidRPr="00F74505">
        <w:rPr>
          <w:rFonts w:eastAsia="Palatino Linotype" w:cs="Calibri"/>
          <w:b/>
        </w:rPr>
        <w:t>.</w:t>
      </w:r>
      <w:r w:rsidR="00D832BA" w:rsidRPr="00D832BA">
        <w:rPr>
          <w:rFonts w:eastAsia="Palatino Linotype" w:cs="Calibri"/>
        </w:rPr>
        <w:t xml:space="preserve"> Odwołanie od decyzji administracyjnych, o których mowa w niniejszej ustawie, powinno</w:t>
      </w:r>
      <w:r w:rsidR="00F74505">
        <w:rPr>
          <w:rFonts w:eastAsia="Palatino Linotype" w:cs="Calibri"/>
        </w:rPr>
        <w:t xml:space="preserve"> </w:t>
      </w:r>
      <w:r w:rsidR="00D832BA" w:rsidRPr="00D832BA">
        <w:rPr>
          <w:rFonts w:eastAsia="Palatino Linotype" w:cs="Calibri"/>
        </w:rPr>
        <w:t>zawierać zarzuty odnoszące się do decyzji, określać istotę i zakres żądania będącego</w:t>
      </w:r>
      <w:r w:rsidR="00F74505">
        <w:rPr>
          <w:rFonts w:eastAsia="Palatino Linotype" w:cs="Calibri"/>
        </w:rPr>
        <w:t xml:space="preserve"> </w:t>
      </w:r>
      <w:r w:rsidR="00D832BA" w:rsidRPr="00D832BA">
        <w:rPr>
          <w:rFonts w:eastAsia="Palatino Linotype" w:cs="Calibri"/>
        </w:rPr>
        <w:t>przedmiotem odwołania oraz wskazywać dowody uzasadniające to żądanie.</w:t>
      </w:r>
    </w:p>
    <w:p w:rsidR="00D832BA" w:rsidRPr="00D832BA" w:rsidRDefault="004E36CF" w:rsidP="00D832BA">
      <w:pPr>
        <w:autoSpaceDE w:val="0"/>
        <w:spacing w:after="0" w:line="300" w:lineRule="auto"/>
        <w:rPr>
          <w:rFonts w:eastAsia="Palatino Linotype" w:cs="Calibri"/>
        </w:rPr>
      </w:pPr>
      <w:r>
        <w:rPr>
          <w:rFonts w:eastAsia="Palatino Linotype" w:cs="Calibri"/>
          <w:b/>
        </w:rPr>
        <w:t>6</w:t>
      </w:r>
      <w:r w:rsidR="00F74505" w:rsidRPr="00F74505">
        <w:rPr>
          <w:rFonts w:eastAsia="Palatino Linotype" w:cs="Calibri"/>
          <w:b/>
        </w:rPr>
        <w:t>.</w:t>
      </w:r>
      <w:r w:rsidR="00F74505">
        <w:rPr>
          <w:rFonts w:eastAsia="Palatino Linotype" w:cs="Calibri"/>
        </w:rPr>
        <w:t xml:space="preserve"> </w:t>
      </w:r>
      <w:r w:rsidR="00D832BA" w:rsidRPr="00D832BA">
        <w:rPr>
          <w:rFonts w:eastAsia="Palatino Linotype" w:cs="Calibri"/>
        </w:rPr>
        <w:t>Zgodnie z art. 127a. § 1 i 2 Kpa, w trakcie biegu terminu do wniesienia odwołania strona</w:t>
      </w:r>
    </w:p>
    <w:p w:rsidR="00D832BA" w:rsidRPr="00D832BA" w:rsidRDefault="00D832BA" w:rsidP="00D832BA">
      <w:pPr>
        <w:autoSpaceDE w:val="0"/>
        <w:spacing w:after="0" w:line="300" w:lineRule="auto"/>
        <w:rPr>
          <w:rFonts w:eastAsia="Palatino Linotype" w:cs="Calibri"/>
        </w:rPr>
      </w:pPr>
      <w:r w:rsidRPr="00D832BA">
        <w:rPr>
          <w:rFonts w:eastAsia="Palatino Linotype" w:cs="Calibri"/>
        </w:rPr>
        <w:t>może zrzec się prawa do wniesienia odwołania wobec organu administracji publicznej,</w:t>
      </w:r>
    </w:p>
    <w:p w:rsidR="00D832BA" w:rsidRPr="00D832BA" w:rsidRDefault="00D832BA" w:rsidP="00D832BA">
      <w:pPr>
        <w:autoSpaceDE w:val="0"/>
        <w:spacing w:after="0" w:line="300" w:lineRule="auto"/>
        <w:rPr>
          <w:rFonts w:eastAsia="Palatino Linotype" w:cs="Calibri"/>
        </w:rPr>
      </w:pPr>
      <w:r w:rsidRPr="00D832BA">
        <w:rPr>
          <w:rFonts w:eastAsia="Palatino Linotype" w:cs="Calibri"/>
        </w:rPr>
        <w:t>który wydał decyzję. W takich okolicznościach decyzja staje się ostateczna i prawomocna,</w:t>
      </w:r>
    </w:p>
    <w:p w:rsidR="00D832BA" w:rsidRPr="00D832BA" w:rsidRDefault="00D832BA" w:rsidP="00D832BA">
      <w:pPr>
        <w:autoSpaceDE w:val="0"/>
        <w:spacing w:after="0" w:line="300" w:lineRule="auto"/>
        <w:rPr>
          <w:rFonts w:eastAsia="Palatino Linotype" w:cs="Calibri"/>
        </w:rPr>
      </w:pPr>
      <w:r w:rsidRPr="00D832BA">
        <w:rPr>
          <w:rFonts w:eastAsia="Palatino Linotype" w:cs="Calibri"/>
        </w:rPr>
        <w:t>z dniem doręczenia Wojewodzie Warmińsko-Mazurskiemu oświadczenia o zrzeczeniu się</w:t>
      </w:r>
    </w:p>
    <w:p w:rsidR="00D832BA" w:rsidRDefault="00D832BA" w:rsidP="00D832BA">
      <w:pPr>
        <w:autoSpaceDE w:val="0"/>
        <w:spacing w:after="0" w:line="300" w:lineRule="auto"/>
        <w:rPr>
          <w:rFonts w:eastAsia="Palatino Linotype" w:cs="Calibri"/>
        </w:rPr>
      </w:pPr>
      <w:r w:rsidRPr="00D832BA">
        <w:rPr>
          <w:rFonts w:eastAsia="Palatino Linotype" w:cs="Calibri"/>
        </w:rPr>
        <w:t>prawa do wniesienia odwołania przez ostatnią ze stron postępowania.</w:t>
      </w:r>
    </w:p>
    <w:p w:rsidR="00970E34" w:rsidRDefault="00970E34" w:rsidP="00D832BA">
      <w:pPr>
        <w:autoSpaceDE w:val="0"/>
        <w:spacing w:after="0" w:line="300" w:lineRule="auto"/>
        <w:rPr>
          <w:rFonts w:eastAsia="Palatino Linotype" w:cs="Calibri"/>
        </w:rPr>
      </w:pPr>
    </w:p>
    <w:p w:rsidR="00970E34" w:rsidRDefault="00970E34" w:rsidP="00D832BA">
      <w:pPr>
        <w:autoSpaceDE w:val="0"/>
        <w:spacing w:after="0" w:line="300" w:lineRule="auto"/>
        <w:rPr>
          <w:rFonts w:eastAsia="Palatino Linotype" w:cs="Calibri"/>
        </w:rPr>
      </w:pPr>
    </w:p>
    <w:p w:rsidR="0011658E" w:rsidRPr="00760A3D" w:rsidRDefault="0011658E" w:rsidP="00182B47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Theme="minorHAnsi" w:hAnsiTheme="minorHAnsi" w:cstheme="minorHAnsi"/>
        </w:rPr>
      </w:pPr>
    </w:p>
    <w:sectPr w:rsidR="0011658E" w:rsidRPr="00760A3D" w:rsidSect="001139F1">
      <w:type w:val="continuous"/>
      <w:pgSz w:w="11906" w:h="16838"/>
      <w:pgMar w:top="1418" w:right="1418" w:bottom="1418" w:left="1418" w:header="56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F4B" w:rsidRDefault="00895F4B" w:rsidP="0050388A">
      <w:pPr>
        <w:spacing w:after="0" w:line="240" w:lineRule="auto"/>
      </w:pPr>
      <w:r>
        <w:separator/>
      </w:r>
    </w:p>
  </w:endnote>
  <w:endnote w:type="continuationSeparator" w:id="0">
    <w:p w:rsidR="00895F4B" w:rsidRDefault="00895F4B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_IV25">
    <w:altName w:val="Courier New"/>
    <w:charset w:val="EE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StarSymbol">
    <w:altName w:val="Arial Unicode MS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0824686"/>
      <w:docPartObj>
        <w:docPartGallery w:val="Page Numbers (Bottom of Page)"/>
        <w:docPartUnique/>
      </w:docPartObj>
    </w:sdtPr>
    <w:sdtEndPr/>
    <w:sdtContent>
      <w:sdt>
        <w:sdtPr>
          <w:id w:val="-2041274203"/>
          <w:docPartObj>
            <w:docPartGallery w:val="Page Numbers (Top of Page)"/>
            <w:docPartUnique/>
          </w:docPartObj>
        </w:sdtPr>
        <w:sdtEndPr/>
        <w:sdtContent>
          <w:p w:rsidR="002C17E5" w:rsidRDefault="002C17E5">
            <w:pPr>
              <w:pStyle w:val="Stopka"/>
              <w:jc w:val="right"/>
            </w:pPr>
            <w:r w:rsidRPr="00AA19F6">
              <w:rPr>
                <w:sz w:val="24"/>
                <w:szCs w:val="24"/>
              </w:rPr>
              <w:t xml:space="preserve">Strona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PAGE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D56BC2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  <w:r w:rsidRPr="00AA19F6">
              <w:rPr>
                <w:sz w:val="24"/>
                <w:szCs w:val="24"/>
              </w:rPr>
              <w:t xml:space="preserve"> z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NUMPAGES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D56BC2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17E5" w:rsidRDefault="002C17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F4B" w:rsidRDefault="00895F4B" w:rsidP="0050388A">
      <w:pPr>
        <w:spacing w:after="0" w:line="240" w:lineRule="auto"/>
      </w:pPr>
      <w:r>
        <w:separator/>
      </w:r>
    </w:p>
  </w:footnote>
  <w:footnote w:type="continuationSeparator" w:id="0">
    <w:p w:rsidR="00895F4B" w:rsidRDefault="00895F4B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7E5" w:rsidRDefault="002C17E5" w:rsidP="00F66A77">
    <w:pPr>
      <w:pStyle w:val="Nagwek"/>
      <w:tabs>
        <w:tab w:val="center" w:pos="182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183F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5EF4B91"/>
    <w:multiLevelType w:val="hybridMultilevel"/>
    <w:tmpl w:val="460A521A"/>
    <w:lvl w:ilvl="0" w:tplc="3E42E9B8">
      <w:start w:val="1"/>
      <w:numFmt w:val="decimal"/>
      <w:lvlText w:val="%1."/>
      <w:lvlJc w:val="left"/>
      <w:pPr>
        <w:ind w:left="1227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C5016">
      <w:start w:val="1"/>
      <w:numFmt w:val="lowerLetter"/>
      <w:lvlText w:val="%2)"/>
      <w:lvlJc w:val="left"/>
      <w:pPr>
        <w:ind w:left="1560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C88C0">
      <w:start w:val="1"/>
      <w:numFmt w:val="lowerRoman"/>
      <w:lvlText w:val="%3"/>
      <w:lvlJc w:val="left"/>
      <w:pPr>
        <w:ind w:left="23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09032">
      <w:start w:val="1"/>
      <w:numFmt w:val="decimal"/>
      <w:lvlText w:val="%4"/>
      <w:lvlJc w:val="left"/>
      <w:pPr>
        <w:ind w:left="30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94D870">
      <w:start w:val="1"/>
      <w:numFmt w:val="lowerLetter"/>
      <w:lvlText w:val="%5"/>
      <w:lvlJc w:val="left"/>
      <w:pPr>
        <w:ind w:left="37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BF56">
      <w:start w:val="1"/>
      <w:numFmt w:val="lowerRoman"/>
      <w:lvlText w:val="%6"/>
      <w:lvlJc w:val="left"/>
      <w:pPr>
        <w:ind w:left="44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25924">
      <w:start w:val="1"/>
      <w:numFmt w:val="decimal"/>
      <w:lvlText w:val="%7"/>
      <w:lvlJc w:val="left"/>
      <w:pPr>
        <w:ind w:left="51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C0738">
      <w:start w:val="1"/>
      <w:numFmt w:val="lowerLetter"/>
      <w:lvlText w:val="%8"/>
      <w:lvlJc w:val="left"/>
      <w:pPr>
        <w:ind w:left="59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C14BC">
      <w:start w:val="1"/>
      <w:numFmt w:val="lowerRoman"/>
      <w:lvlText w:val="%9"/>
      <w:lvlJc w:val="left"/>
      <w:pPr>
        <w:ind w:left="66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9F06FF2"/>
    <w:multiLevelType w:val="hybridMultilevel"/>
    <w:tmpl w:val="AD922C6E"/>
    <w:lvl w:ilvl="0" w:tplc="59E4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A7714"/>
    <w:multiLevelType w:val="hybridMultilevel"/>
    <w:tmpl w:val="21D2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C5009"/>
    <w:multiLevelType w:val="hybridMultilevel"/>
    <w:tmpl w:val="5E6CB586"/>
    <w:lvl w:ilvl="0" w:tplc="666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F39BD"/>
    <w:multiLevelType w:val="hybridMultilevel"/>
    <w:tmpl w:val="4F5CEF76"/>
    <w:lvl w:ilvl="0" w:tplc="3C0E4B5E">
      <w:start w:val="1"/>
      <w:numFmt w:val="bullet"/>
      <w:lvlText w:val="-"/>
      <w:lvlJc w:val="left"/>
      <w:pPr>
        <w:ind w:left="720" w:hanging="360"/>
      </w:pPr>
      <w:rPr>
        <w:rFonts w:ascii="Symath_IV25" w:hAnsi="Symath_IV25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C5ED8"/>
    <w:multiLevelType w:val="hybridMultilevel"/>
    <w:tmpl w:val="6A2EECDC"/>
    <w:lvl w:ilvl="0" w:tplc="5B926A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2532B"/>
    <w:multiLevelType w:val="hybridMultilevel"/>
    <w:tmpl w:val="6E90EF4C"/>
    <w:lvl w:ilvl="0" w:tplc="C67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F2DCA"/>
    <w:multiLevelType w:val="hybridMultilevel"/>
    <w:tmpl w:val="9D8A378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B82ECD"/>
    <w:multiLevelType w:val="hybridMultilevel"/>
    <w:tmpl w:val="70666C58"/>
    <w:lvl w:ilvl="0" w:tplc="59E4F7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7033D87"/>
    <w:multiLevelType w:val="hybridMultilevel"/>
    <w:tmpl w:val="6C80D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902778"/>
    <w:multiLevelType w:val="hybridMultilevel"/>
    <w:tmpl w:val="EE840512"/>
    <w:lvl w:ilvl="0" w:tplc="C4FE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855EE"/>
    <w:multiLevelType w:val="hybridMultilevel"/>
    <w:tmpl w:val="3EB660E4"/>
    <w:lvl w:ilvl="0" w:tplc="92C0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7708"/>
    <w:multiLevelType w:val="hybridMultilevel"/>
    <w:tmpl w:val="E7821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C761A"/>
    <w:multiLevelType w:val="hybridMultilevel"/>
    <w:tmpl w:val="7664710A"/>
    <w:lvl w:ilvl="0" w:tplc="FA0EB7B0">
      <w:start w:val="10"/>
      <w:numFmt w:val="decimal"/>
      <w:lvlText w:val="%1"/>
      <w:lvlJc w:val="left"/>
      <w:pPr>
        <w:ind w:left="360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14"/>
  </w:num>
  <w:num w:numId="5">
    <w:abstractNumId w:val="22"/>
  </w:num>
  <w:num w:numId="6">
    <w:abstractNumId w:val="21"/>
  </w:num>
  <w:num w:numId="7">
    <w:abstractNumId w:val="23"/>
  </w:num>
  <w:num w:numId="8">
    <w:abstractNumId w:val="15"/>
  </w:num>
  <w:num w:numId="9">
    <w:abstractNumId w:val="12"/>
  </w:num>
  <w:num w:numId="10">
    <w:abstractNumId w:val="11"/>
  </w:num>
  <w:num w:numId="11">
    <w:abstractNumId w:val="19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8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51F26"/>
    <w:rsid w:val="00057DB6"/>
    <w:rsid w:val="00070512"/>
    <w:rsid w:val="000A2822"/>
    <w:rsid w:val="000C1AC0"/>
    <w:rsid w:val="000C1FAD"/>
    <w:rsid w:val="000D0357"/>
    <w:rsid w:val="000D13C3"/>
    <w:rsid w:val="000D5FD3"/>
    <w:rsid w:val="001139F1"/>
    <w:rsid w:val="00115A5D"/>
    <w:rsid w:val="0011658E"/>
    <w:rsid w:val="0012755F"/>
    <w:rsid w:val="00156751"/>
    <w:rsid w:val="001568CB"/>
    <w:rsid w:val="0016787E"/>
    <w:rsid w:val="001703E5"/>
    <w:rsid w:val="00182B47"/>
    <w:rsid w:val="001A0B72"/>
    <w:rsid w:val="001B275B"/>
    <w:rsid w:val="001B3E0F"/>
    <w:rsid w:val="001B6D87"/>
    <w:rsid w:val="001D74E8"/>
    <w:rsid w:val="00230CDC"/>
    <w:rsid w:val="002852C2"/>
    <w:rsid w:val="002B653B"/>
    <w:rsid w:val="002C17E5"/>
    <w:rsid w:val="002C4BC0"/>
    <w:rsid w:val="002C6A23"/>
    <w:rsid w:val="002D0B17"/>
    <w:rsid w:val="002D6917"/>
    <w:rsid w:val="002D709C"/>
    <w:rsid w:val="002E3B87"/>
    <w:rsid w:val="00396115"/>
    <w:rsid w:val="003B349B"/>
    <w:rsid w:val="003C5258"/>
    <w:rsid w:val="00406D5A"/>
    <w:rsid w:val="00434E68"/>
    <w:rsid w:val="00444650"/>
    <w:rsid w:val="00445784"/>
    <w:rsid w:val="00446D82"/>
    <w:rsid w:val="00450414"/>
    <w:rsid w:val="00450445"/>
    <w:rsid w:val="00450F89"/>
    <w:rsid w:val="00463309"/>
    <w:rsid w:val="004978E7"/>
    <w:rsid w:val="004D0F2C"/>
    <w:rsid w:val="004E36CF"/>
    <w:rsid w:val="004F079A"/>
    <w:rsid w:val="004F0FF8"/>
    <w:rsid w:val="004F4161"/>
    <w:rsid w:val="004F522B"/>
    <w:rsid w:val="0050388A"/>
    <w:rsid w:val="005045AA"/>
    <w:rsid w:val="0052397A"/>
    <w:rsid w:val="00524210"/>
    <w:rsid w:val="00524BAB"/>
    <w:rsid w:val="00541A37"/>
    <w:rsid w:val="00544142"/>
    <w:rsid w:val="0054679C"/>
    <w:rsid w:val="00563F60"/>
    <w:rsid w:val="00592F58"/>
    <w:rsid w:val="005A276B"/>
    <w:rsid w:val="005C0142"/>
    <w:rsid w:val="005C3F06"/>
    <w:rsid w:val="005C6BDD"/>
    <w:rsid w:val="0060407A"/>
    <w:rsid w:val="0063559D"/>
    <w:rsid w:val="00637E5D"/>
    <w:rsid w:val="006563A8"/>
    <w:rsid w:val="0068319A"/>
    <w:rsid w:val="00695523"/>
    <w:rsid w:val="006F2993"/>
    <w:rsid w:val="00711513"/>
    <w:rsid w:val="007233AC"/>
    <w:rsid w:val="00730E36"/>
    <w:rsid w:val="007411CE"/>
    <w:rsid w:val="00751BEF"/>
    <w:rsid w:val="00754FF4"/>
    <w:rsid w:val="00760A3D"/>
    <w:rsid w:val="00777962"/>
    <w:rsid w:val="00791962"/>
    <w:rsid w:val="007A6FC6"/>
    <w:rsid w:val="007C4BDF"/>
    <w:rsid w:val="007E62A0"/>
    <w:rsid w:val="008054BA"/>
    <w:rsid w:val="00837B5C"/>
    <w:rsid w:val="00863FD7"/>
    <w:rsid w:val="00895F4B"/>
    <w:rsid w:val="008C3B28"/>
    <w:rsid w:val="008D0C58"/>
    <w:rsid w:val="008D4153"/>
    <w:rsid w:val="008E1C5D"/>
    <w:rsid w:val="008E60DD"/>
    <w:rsid w:val="00915F7E"/>
    <w:rsid w:val="009223EE"/>
    <w:rsid w:val="00944C75"/>
    <w:rsid w:val="00952B15"/>
    <w:rsid w:val="0095790C"/>
    <w:rsid w:val="00970E34"/>
    <w:rsid w:val="00972135"/>
    <w:rsid w:val="00976B63"/>
    <w:rsid w:val="00993B86"/>
    <w:rsid w:val="009B6B5B"/>
    <w:rsid w:val="009B6E54"/>
    <w:rsid w:val="009C7578"/>
    <w:rsid w:val="009E30BF"/>
    <w:rsid w:val="009E5D75"/>
    <w:rsid w:val="009F0771"/>
    <w:rsid w:val="009F0797"/>
    <w:rsid w:val="009F716E"/>
    <w:rsid w:val="00A0114D"/>
    <w:rsid w:val="00A0545A"/>
    <w:rsid w:val="00A05CF5"/>
    <w:rsid w:val="00A13F83"/>
    <w:rsid w:val="00A145F4"/>
    <w:rsid w:val="00A15BC3"/>
    <w:rsid w:val="00A33020"/>
    <w:rsid w:val="00A5137F"/>
    <w:rsid w:val="00A539D8"/>
    <w:rsid w:val="00A70283"/>
    <w:rsid w:val="00AA19F6"/>
    <w:rsid w:val="00AA3113"/>
    <w:rsid w:val="00AC3497"/>
    <w:rsid w:val="00AF5C02"/>
    <w:rsid w:val="00B137D5"/>
    <w:rsid w:val="00B30EE0"/>
    <w:rsid w:val="00B5380D"/>
    <w:rsid w:val="00B71198"/>
    <w:rsid w:val="00B97480"/>
    <w:rsid w:val="00BC2164"/>
    <w:rsid w:val="00BC6647"/>
    <w:rsid w:val="00BD5E75"/>
    <w:rsid w:val="00BE0BC3"/>
    <w:rsid w:val="00BE6D8F"/>
    <w:rsid w:val="00BF47D0"/>
    <w:rsid w:val="00BF5CC1"/>
    <w:rsid w:val="00BF6462"/>
    <w:rsid w:val="00C00E5B"/>
    <w:rsid w:val="00C05CD9"/>
    <w:rsid w:val="00C15A60"/>
    <w:rsid w:val="00C34370"/>
    <w:rsid w:val="00C3469F"/>
    <w:rsid w:val="00C70620"/>
    <w:rsid w:val="00C952AD"/>
    <w:rsid w:val="00CA6AE5"/>
    <w:rsid w:val="00CB36B2"/>
    <w:rsid w:val="00CC0CC5"/>
    <w:rsid w:val="00CE10A1"/>
    <w:rsid w:val="00CE479D"/>
    <w:rsid w:val="00CE588C"/>
    <w:rsid w:val="00CF7DAE"/>
    <w:rsid w:val="00D07D8E"/>
    <w:rsid w:val="00D26613"/>
    <w:rsid w:val="00D277F2"/>
    <w:rsid w:val="00D3006D"/>
    <w:rsid w:val="00D31BDF"/>
    <w:rsid w:val="00D4551B"/>
    <w:rsid w:val="00D56BC2"/>
    <w:rsid w:val="00D827B5"/>
    <w:rsid w:val="00D832BA"/>
    <w:rsid w:val="00DC7C56"/>
    <w:rsid w:val="00DE7702"/>
    <w:rsid w:val="00E1109E"/>
    <w:rsid w:val="00E71563"/>
    <w:rsid w:val="00E92FF1"/>
    <w:rsid w:val="00EA26BD"/>
    <w:rsid w:val="00EB3139"/>
    <w:rsid w:val="00EB4317"/>
    <w:rsid w:val="00EB750D"/>
    <w:rsid w:val="00ED5E04"/>
    <w:rsid w:val="00EE1B54"/>
    <w:rsid w:val="00EF5F85"/>
    <w:rsid w:val="00F15610"/>
    <w:rsid w:val="00F5610D"/>
    <w:rsid w:val="00F66A77"/>
    <w:rsid w:val="00F67BC7"/>
    <w:rsid w:val="00F74505"/>
    <w:rsid w:val="00F912B6"/>
    <w:rsid w:val="00F948D7"/>
    <w:rsid w:val="00FA1BB1"/>
    <w:rsid w:val="00FA77EA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Hoofdstuk,tabulator,Heading 1 Char Znak,Nagłówek 11 Znak,Nagłówek 11,Heading 1 Char,Nagłówek 2_2,Nagłówek 1 e,NAGŁ1,E,Nagłówek 1 PODKREŚLENIE,N1"/>
    <w:basedOn w:val="Normalny"/>
    <w:next w:val="Normalny"/>
    <w:link w:val="Nagwek1Znak"/>
    <w:uiPriority w:val="9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Paragraaf,Nagłówek 2 Bart,Heading 2 Char Znak,Nagłówek 21 Znak,Nagłówek 21,Heading 2 Char,N2,Nagłówek 2 POW,Nagłówek 2 ev"/>
    <w:basedOn w:val="Normalny"/>
    <w:next w:val="Normalny"/>
    <w:link w:val="Nagwek2Znak"/>
    <w:uiPriority w:val="9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aliases w:val="zwykły tekst,zwyk³y tekst,/   1.1,zwyk3y tekst,Subparagraaf,Nagłówek 3 Bart,Heading 3 Char Znak,Nagłówek 31 Znak,Heading 3 Char,Nagłówek 3 Znak Znak Znak Znak Znak,Nagłówek 31,Nagłówek 3 Znak Znak Znak Znak,Nagłówek 3 modyf,Nagłówek 3 POW"/>
    <w:basedOn w:val="Normalny"/>
    <w:next w:val="Normalny"/>
    <w:link w:val="Nagwek3Znak"/>
    <w:uiPriority w:val="9"/>
    <w:unhideWhenUsed/>
    <w:qFormat/>
    <w:locked/>
    <w:rsid w:val="002D0B17"/>
    <w:pPr>
      <w:keepNext/>
      <w:keepLines/>
      <w:spacing w:before="460" w:after="120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paragraph" w:styleId="Nagwek4">
    <w:name w:val="heading 4"/>
    <w:aliases w:val="Bijlage,Bijlage Znak,Znak,Nagłówek 1111,Nagłów 3,Nagłówek 4e,N4 Znak Znak,N4,Znak Znak Znak Znak Znak"/>
    <w:basedOn w:val="Normalny"/>
    <w:next w:val="Normalny"/>
    <w:link w:val="Nagwek4Znak"/>
    <w:uiPriority w:val="9"/>
    <w:unhideWhenUsed/>
    <w:qFormat/>
    <w:locked/>
    <w:rsid w:val="002D0B17"/>
    <w:pPr>
      <w:keepNext/>
      <w:keepLines/>
      <w:spacing w:before="460" w:after="12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2D0B17"/>
    <w:pPr>
      <w:keepNext/>
      <w:keepLines/>
      <w:spacing w:before="460" w:after="12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D0B17"/>
    <w:pPr>
      <w:keepNext/>
      <w:keepLines/>
      <w:spacing w:before="460" w:after="12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</w:rPr>
  </w:style>
  <w:style w:type="paragraph" w:styleId="Nagwek7">
    <w:name w:val="heading 7"/>
    <w:aliases w:val="załączniki"/>
    <w:basedOn w:val="Normalny"/>
    <w:next w:val="Normalny"/>
    <w:link w:val="Nagwek7Znak"/>
    <w:unhideWhenUsed/>
    <w:qFormat/>
    <w:locked/>
    <w:rsid w:val="002D0B17"/>
    <w:pPr>
      <w:keepNext/>
      <w:keepLines/>
      <w:spacing w:before="460" w:after="120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</w:rPr>
  </w:style>
  <w:style w:type="paragraph" w:styleId="Nagwek8">
    <w:name w:val="heading 8"/>
    <w:aliases w:val="tyt.zał.,tyt.za³."/>
    <w:basedOn w:val="Normalny"/>
    <w:next w:val="Normalny"/>
    <w:link w:val="Nagwek8Znak"/>
    <w:unhideWhenUsed/>
    <w:qFormat/>
    <w:locked/>
    <w:rsid w:val="002D0B17"/>
    <w:pPr>
      <w:keepNext/>
      <w:keepLines/>
      <w:spacing w:before="460" w:after="12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2D0B17"/>
    <w:pPr>
      <w:keepNext/>
      <w:keepLines/>
      <w:spacing w:before="460" w:after="12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tabulator Znak,Heading 1 Char Znak Znak,Nagłówek 11 Znak Znak,Nagłówek 11 Znak1,Heading 1 Char Znak1,Nagłówek 2_2 Znak,Nagłówek 1 e Znak,NAGŁ1 Znak,E Znak,Nagłówek 1 PODKREŚLENIE Znak,N1 Znak"/>
    <w:basedOn w:val="Domylnaczcionkaakapitu"/>
    <w:link w:val="Nagwek1"/>
    <w:uiPriority w:val="9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aliases w:val="Paragraaf Znak,Nagłówek 2 Bart Znak,Heading 2 Char Znak Znak,Nagłówek 21 Znak Znak,Nagłówek 21 Znak1,Heading 2 Char Znak1,N2 Znak,Nagłówek 2 POW Znak,Nagłówek 2 ev Znak"/>
    <w:basedOn w:val="Domylnaczcionkaakapitu"/>
    <w:link w:val="Nagwek2"/>
    <w:uiPriority w:val="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aliases w:val="zwykły tekst Znak,zwyk³y tekst Znak,/   1.1 Znak,zwyk3y tekst Znak,Subparagraaf Znak,Nagłówek 3 Bart Znak,Heading 3 Char Znak Znak,Nagłówek 31 Znak Znak,Heading 3 Char Znak1,Nagłówek 3 Znak Znak Znak Znak Znak Znak,Nagłówek 31 Znak1"/>
    <w:basedOn w:val="Domylnaczcionkaakapitu"/>
    <w:link w:val="Nagwek3"/>
    <w:uiPriority w:val="9"/>
    <w:rsid w:val="002D0B17"/>
    <w:rPr>
      <w:rFonts w:asciiTheme="majorHAnsi" w:eastAsiaTheme="majorEastAsia" w:hAnsiTheme="majorHAnsi" w:cstheme="majorBidi"/>
      <w:color w:val="595959" w:themeColor="text1" w:themeTint="A6"/>
      <w:sz w:val="40"/>
      <w:szCs w:val="24"/>
      <w:lang w:eastAsia="en-US"/>
    </w:rPr>
  </w:style>
  <w:style w:type="character" w:customStyle="1" w:styleId="Nagwek4Znak">
    <w:name w:val="Nagłówek 4 Znak"/>
    <w:aliases w:val="Bijlage Znak1,Bijlage Znak Znak,Znak Znak,Nagłówek 1111 Znak,Nagłów 3 Znak,Nagłówek 4e Znak,N4 Znak Znak Znak,N4 Znak,Znak Znak Znak Znak Znak Znak"/>
    <w:basedOn w:val="Domylnaczcionkaakapitu"/>
    <w:link w:val="Nagwek4"/>
    <w:uiPriority w:val="9"/>
    <w:rsid w:val="002D0B17"/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en-US"/>
    </w:rPr>
  </w:style>
  <w:style w:type="character" w:customStyle="1" w:styleId="Nagwek5Znak">
    <w:name w:val="Nagłówek 5 Znak"/>
    <w:basedOn w:val="Domylnaczcionkaakapitu"/>
    <w:link w:val="Nagwek5"/>
    <w:rsid w:val="002D0B17"/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en-US"/>
    </w:rPr>
  </w:style>
  <w:style w:type="character" w:customStyle="1" w:styleId="Nagwek6Znak">
    <w:name w:val="Nagłówek 6 Znak"/>
    <w:basedOn w:val="Domylnaczcionkaakapitu"/>
    <w:link w:val="Nagwek6"/>
    <w:rsid w:val="002D0B17"/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en-US"/>
    </w:rPr>
  </w:style>
  <w:style w:type="character" w:customStyle="1" w:styleId="Nagwek7Znak">
    <w:name w:val="Nagłówek 7 Znak"/>
    <w:aliases w:val="załączniki Znak"/>
    <w:basedOn w:val="Domylnaczcionkaakapitu"/>
    <w:link w:val="Nagwek7"/>
    <w:rsid w:val="002D0B17"/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en-US"/>
    </w:rPr>
  </w:style>
  <w:style w:type="character" w:customStyle="1" w:styleId="Nagwek8Znak">
    <w:name w:val="Nagłówek 8 Znak"/>
    <w:aliases w:val="tyt.zał. Znak,tyt.za³. Znak"/>
    <w:basedOn w:val="Domylnaczcionkaakapitu"/>
    <w:link w:val="Nagwek8"/>
    <w:rsid w:val="002D0B17"/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rsid w:val="002D0B17"/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en-US"/>
    </w:rPr>
  </w:style>
  <w:style w:type="paragraph" w:styleId="Nagwek">
    <w:name w:val="header"/>
    <w:basedOn w:val="Normalny"/>
    <w:link w:val="Nagwek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22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B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Listapunktowana">
    <w:name w:val="List Bullet"/>
    <w:basedOn w:val="Normalny"/>
    <w:uiPriority w:val="9"/>
    <w:qFormat/>
    <w:rsid w:val="002D0B17"/>
    <w:pPr>
      <w:numPr>
        <w:numId w:val="12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">
    <w:name w:val="List Number"/>
    <w:basedOn w:val="Normalny"/>
    <w:uiPriority w:val="9"/>
    <w:qFormat/>
    <w:rsid w:val="002D0B17"/>
    <w:pPr>
      <w:numPr>
        <w:numId w:val="13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Tytu">
    <w:name w:val="Title"/>
    <w:basedOn w:val="Normalny"/>
    <w:link w:val="TytuZnak"/>
    <w:uiPriority w:val="10"/>
    <w:unhideWhenUsed/>
    <w:qFormat/>
    <w:locked/>
    <w:rsid w:val="002D0B1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B1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en-US"/>
    </w:rPr>
  </w:style>
  <w:style w:type="paragraph" w:styleId="Podtytu">
    <w:name w:val="Subtitle"/>
    <w:basedOn w:val="Normalny"/>
    <w:link w:val="PodtytuZnak"/>
    <w:uiPriority w:val="11"/>
    <w:unhideWhenUsed/>
    <w:qFormat/>
    <w:locked/>
    <w:rsid w:val="002D0B17"/>
    <w:pPr>
      <w:numPr>
        <w:ilvl w:val="1"/>
      </w:numPr>
      <w:spacing w:after="52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0B17"/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en-US"/>
    </w:rPr>
  </w:style>
  <w:style w:type="character" w:styleId="Odwoanieintensywne">
    <w:name w:val="Intense Reference"/>
    <w:basedOn w:val="Domylnaczcionkaakapitu"/>
    <w:uiPriority w:val="32"/>
    <w:unhideWhenUsed/>
    <w:qFormat/>
    <w:rsid w:val="002D0B17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unhideWhenUsed/>
    <w:rsid w:val="002D0B17"/>
    <w:rPr>
      <w:b w:val="0"/>
      <w:bCs/>
      <w:i w:val="0"/>
      <w:iCs/>
      <w:spacing w:val="0"/>
      <w:u w:val="single"/>
    </w:rPr>
  </w:style>
  <w:style w:type="character" w:styleId="Wyrnieniedelikatne">
    <w:name w:val="Subtle Emphasis"/>
    <w:basedOn w:val="Domylnaczcionkaakapitu"/>
    <w:uiPriority w:val="19"/>
    <w:unhideWhenUsed/>
    <w:qFormat/>
    <w:rsid w:val="002D0B17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unhideWhenUsed/>
    <w:qFormat/>
    <w:locked/>
    <w:rsid w:val="002D0B17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unhideWhenUsed/>
    <w:qFormat/>
    <w:rsid w:val="002D0B17"/>
    <w:rPr>
      <w:b/>
      <w:i/>
      <w:iCs/>
      <w:color w:val="262626" w:themeColor="text1" w:themeTint="D9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</w:rPr>
  </w:style>
  <w:style w:type="character" w:customStyle="1" w:styleId="CytatZnak">
    <w:name w:val="Cytat Znak"/>
    <w:basedOn w:val="Domylnaczcionkaakapitu"/>
    <w:link w:val="Cytat"/>
    <w:uiPriority w:val="29"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B17"/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  <w:lang w:eastAsia="en-US"/>
    </w:rPr>
  </w:style>
  <w:style w:type="character" w:styleId="Odwoaniedelikatne">
    <w:name w:val="Subtle Reference"/>
    <w:basedOn w:val="Domylnaczcionkaakapitu"/>
    <w:uiPriority w:val="31"/>
    <w:unhideWhenUsed/>
    <w:qFormat/>
    <w:rsid w:val="002D0B17"/>
    <w:rPr>
      <w:caps/>
      <w:smallCaps w:val="0"/>
      <w:color w:val="262626" w:themeColor="text1" w:themeTint="D9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kern w:val="1"/>
      <w:sz w:val="30"/>
      <w:szCs w:val="30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D0B17"/>
    <w:pPr>
      <w:widowControl/>
      <w:suppressAutoHyphens w:val="0"/>
      <w:spacing w:line="259" w:lineRule="auto"/>
      <w:ind w:firstLine="360"/>
      <w:textAlignment w:val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2D0B17"/>
    <w:rPr>
      <w:rFonts w:ascii="Times New Roman" w:eastAsia="Lucida Sans Unicode" w:hAnsi="Times New Roman" w:cs="Mangal"/>
      <w:kern w:val="1"/>
      <w:sz w:val="22"/>
      <w:szCs w:val="22"/>
      <w:lang w:eastAsia="en-US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D0B17"/>
    <w:pPr>
      <w:ind w:left="360" w:firstLine="36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0B17"/>
    <w:pPr>
      <w:spacing w:after="120" w:line="480" w:lineRule="auto"/>
      <w:ind w:left="283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B17"/>
    <w:pPr>
      <w:spacing w:after="120"/>
      <w:ind w:left="283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poegnalnyZnak1">
    <w:name w:val="Zwrot pożegnaln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17"/>
    <w:pPr>
      <w:spacing w:after="12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D0B17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17"/>
    <w:rPr>
      <w:rFonts w:asciiTheme="minorHAnsi" w:eastAsiaTheme="minorHAnsi" w:hAnsiTheme="minorHAnsi" w:cstheme="minorBidi"/>
      <w:b/>
      <w:bCs/>
      <w:color w:val="595959" w:themeColor="text1" w:themeTint="A6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1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D0B17"/>
    <w:rPr>
      <w:b/>
      <w:bCs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DataZnak1">
    <w:name w:val="Data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B17"/>
    <w:rPr>
      <w:rFonts w:ascii="Segoe UI" w:eastAsiaTheme="minorHAnsi" w:hAnsi="Segoe UI" w:cs="Segoe UI"/>
      <w:color w:val="595959" w:themeColor="text1" w:themeTint="A6"/>
      <w:sz w:val="22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B17"/>
    <w:pPr>
      <w:spacing w:after="0" w:line="240" w:lineRule="auto"/>
    </w:pPr>
    <w:rPr>
      <w:rFonts w:ascii="Segoe UI" w:eastAsiaTheme="minorHAnsi" w:hAnsi="Segoe UI" w:cs="Segoe UI"/>
      <w:color w:val="595959" w:themeColor="text1" w:themeTint="A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2D0B17"/>
    <w:rPr>
      <w:rFonts w:ascii="Segoe UI" w:hAnsi="Segoe UI" w:cs="Segoe UI"/>
      <w:sz w:val="16"/>
      <w:szCs w:val="16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e-mailZnak1">
    <w:name w:val="Podpis e-mail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D0B17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D0B1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</w:rPr>
  </w:style>
  <w:style w:type="character" w:customStyle="1" w:styleId="HTML-adresZnak1">
    <w:name w:val="HTML - adres Znak1"/>
    <w:basedOn w:val="Domylnaczcionkaakapitu"/>
    <w:uiPriority w:val="99"/>
    <w:semiHidden/>
    <w:rsid w:val="002D0B17"/>
    <w:rPr>
      <w:i/>
      <w:iCs/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paragraph" w:styleId="Listapunktowana2">
    <w:name w:val="List Bullet 2"/>
    <w:basedOn w:val="Normalny"/>
    <w:uiPriority w:val="99"/>
    <w:semiHidden/>
    <w:unhideWhenUsed/>
    <w:rsid w:val="002D0B17"/>
    <w:pPr>
      <w:numPr>
        <w:numId w:val="14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3">
    <w:name w:val="List Bullet 3"/>
    <w:basedOn w:val="Normalny"/>
    <w:uiPriority w:val="99"/>
    <w:semiHidden/>
    <w:unhideWhenUsed/>
    <w:rsid w:val="002D0B17"/>
    <w:pPr>
      <w:numPr>
        <w:numId w:val="15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4">
    <w:name w:val="List Bullet 4"/>
    <w:basedOn w:val="Normalny"/>
    <w:uiPriority w:val="99"/>
    <w:semiHidden/>
    <w:unhideWhenUsed/>
    <w:rsid w:val="002D0B17"/>
    <w:pPr>
      <w:numPr>
        <w:numId w:val="16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5">
    <w:name w:val="List Bullet 5"/>
    <w:basedOn w:val="Normalny"/>
    <w:uiPriority w:val="99"/>
    <w:semiHidden/>
    <w:unhideWhenUsed/>
    <w:rsid w:val="002D0B17"/>
    <w:pPr>
      <w:numPr>
        <w:numId w:val="17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2">
    <w:name w:val="List Number 2"/>
    <w:basedOn w:val="Normalny"/>
    <w:uiPriority w:val="99"/>
    <w:semiHidden/>
    <w:unhideWhenUsed/>
    <w:rsid w:val="002D0B17"/>
    <w:pPr>
      <w:numPr>
        <w:numId w:val="18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3">
    <w:name w:val="List Number 3"/>
    <w:basedOn w:val="Normalny"/>
    <w:uiPriority w:val="99"/>
    <w:semiHidden/>
    <w:unhideWhenUsed/>
    <w:rsid w:val="002D0B17"/>
    <w:pPr>
      <w:numPr>
        <w:numId w:val="19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4">
    <w:name w:val="List Number 4"/>
    <w:basedOn w:val="Normalny"/>
    <w:uiPriority w:val="99"/>
    <w:semiHidden/>
    <w:unhideWhenUsed/>
    <w:rsid w:val="002D0B17"/>
    <w:pPr>
      <w:numPr>
        <w:numId w:val="20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5">
    <w:name w:val="List Number 5"/>
    <w:basedOn w:val="Normalny"/>
    <w:uiPriority w:val="99"/>
    <w:semiHidden/>
    <w:unhideWhenUsed/>
    <w:rsid w:val="002D0B17"/>
    <w:pPr>
      <w:numPr>
        <w:numId w:val="21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Akapitzlist">
    <w:name w:val="List Paragraph"/>
    <w:aliases w:val="Numerowanie,BulletC,Obiekt,List Paragraph,Akapit z listą11,normalny tekst,Wyliczanie,Akapit z listą31,Bullets,Sl_Akapit z listą,List Paragraph1,maz_wyliczenie,opis dzialania,K-P_odwolanie,A_wyliczenie,Akapit z listą5,Nagłowek 3"/>
    <w:basedOn w:val="Normalny"/>
    <w:link w:val="AkapitzlistZnak"/>
    <w:uiPriority w:val="34"/>
    <w:unhideWhenUsed/>
    <w:qFormat/>
    <w:rsid w:val="002D0B17"/>
    <w:pPr>
      <w:spacing w:after="12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AkapitzlistZnak">
    <w:name w:val="Akapit z listą Znak"/>
    <w:aliases w:val="Numerowanie Znak,BulletC Znak,Obiekt Znak,List Paragraph Znak,Akapit z listą11 Znak,normalny tekst Znak,Wyliczanie Znak,Akapit z listą31 Znak,Bullets Znak,Sl_Akapit z listą Znak,List Paragraph1 Znak,maz_wyliczenie Znak"/>
    <w:link w:val="Akapitzlist"/>
    <w:uiPriority w:val="34"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paragraph" w:styleId="Tekstmakra">
    <w:name w:val="macro"/>
    <w:link w:val="TekstmakraZnak"/>
    <w:uiPriority w:val="99"/>
    <w:semiHidden/>
    <w:unhideWhenUsed/>
    <w:rsid w:val="002D0B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character" w:customStyle="1" w:styleId="TekstmakraZnak1">
    <w:name w:val="Tekst makra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2D0B1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  <w:lang w:eastAsia="en-U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2D0B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wiadomociZnak1">
    <w:name w:val="Nagłówek wiadomości Znak1"/>
    <w:basedOn w:val="Domylnaczcionkaakapitu"/>
    <w:uiPriority w:val="99"/>
    <w:semiHidden/>
    <w:rsid w:val="002D0B1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odstpw">
    <w:name w:val="No Spacing"/>
    <w:uiPriority w:val="1"/>
    <w:unhideWhenUsed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val="en-US"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NagweknotatkiZnak1">
    <w:name w:val="Nagłówek notatki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2D0B17"/>
    <w:rPr>
      <w:rFonts w:ascii="Consolas" w:hAnsi="Consolas"/>
      <w:sz w:val="21"/>
      <w:szCs w:val="21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grzecznociowyZnak1">
    <w:name w:val="Zwrot grzecznościow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Znak1">
    <w:name w:val="Podpis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2D0B17"/>
    <w:pPr>
      <w:spacing w:after="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2D0B17"/>
    <w:pPr>
      <w:spacing w:after="100"/>
      <w:ind w:left="3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2D0B17"/>
    <w:pPr>
      <w:spacing w:after="100"/>
      <w:ind w:left="6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2D0B17"/>
    <w:pPr>
      <w:spacing w:after="100"/>
      <w:ind w:left="9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2D0B17"/>
    <w:pPr>
      <w:spacing w:after="100"/>
      <w:ind w:left="12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2D0B17"/>
    <w:pPr>
      <w:spacing w:after="100"/>
      <w:ind w:left="15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2D0B17"/>
    <w:pPr>
      <w:spacing w:after="100"/>
      <w:ind w:left="18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2D0B17"/>
    <w:pPr>
      <w:spacing w:after="100"/>
      <w:ind w:left="2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2D0B17"/>
    <w:pPr>
      <w:spacing w:after="100"/>
      <w:ind w:left="24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customStyle="1" w:styleId="BasicParagraph">
    <w:name w:val="[Basic Paragraph]"/>
    <w:basedOn w:val="Normalny"/>
    <w:uiPriority w:val="99"/>
    <w:rsid w:val="002D0B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2D0B17"/>
    <w:pPr>
      <w:spacing w:after="0" w:line="280" w:lineRule="exact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2D0B17"/>
    <w:pPr>
      <w:jc w:val="right"/>
    </w:pPr>
  </w:style>
  <w:style w:type="paragraph" w:customStyle="1" w:styleId="firmalight">
    <w:name w:val="firma_light"/>
    <w:basedOn w:val="Firma"/>
    <w:rsid w:val="002D0B17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2D0B17"/>
    <w:pPr>
      <w:spacing w:after="0" w:line="32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xl74">
    <w:name w:val="xl74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wykazurde">
    <w:name w:val="nagłówek wykazu źródeł"/>
    <w:basedOn w:val="Normalny"/>
    <w:rsid w:val="002D0B17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customStyle="1" w:styleId="TEKST">
    <w:name w:val="TEKST"/>
    <w:basedOn w:val="Normalny"/>
    <w:link w:val="TEKSTZnak"/>
    <w:qFormat/>
    <w:rsid w:val="002D0B17"/>
    <w:pPr>
      <w:spacing w:line="360" w:lineRule="auto"/>
      <w:ind w:left="851"/>
      <w:jc w:val="both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TEKSTZnak">
    <w:name w:val="TEKST Znak"/>
    <w:link w:val="TEKST"/>
    <w:rsid w:val="002D0B17"/>
    <w:rPr>
      <w:rFonts w:ascii="Arial" w:eastAsia="Times New Roman" w:hAnsi="Arial"/>
      <w:lang w:val="x-none" w:eastAsia="de-DE"/>
    </w:rPr>
  </w:style>
  <w:style w:type="paragraph" w:customStyle="1" w:styleId="Style3">
    <w:name w:val="Style3"/>
    <w:basedOn w:val="Normalny"/>
    <w:rsid w:val="002D0B17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2D0B1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2D0B1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D0B17"/>
    <w:pPr>
      <w:widowControl w:val="0"/>
      <w:autoSpaceDE w:val="0"/>
      <w:autoSpaceDN w:val="0"/>
      <w:adjustRightInd w:val="0"/>
      <w:spacing w:after="0" w:line="414" w:lineRule="exact"/>
      <w:ind w:firstLine="17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2D0B17"/>
    <w:pPr>
      <w:widowControl w:val="0"/>
      <w:autoSpaceDE w:val="0"/>
      <w:autoSpaceDN w:val="0"/>
      <w:adjustRightInd w:val="0"/>
      <w:spacing w:after="0" w:line="416" w:lineRule="exact"/>
      <w:ind w:hanging="23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rsid w:val="002D0B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2D0B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2D0B1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D0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ProjektNormalny">
    <w:name w:val="AProjektNormalny"/>
    <w:basedOn w:val="Normalny"/>
    <w:link w:val="AProjektNormalnyZnak"/>
    <w:rsid w:val="002D0B17"/>
    <w:pPr>
      <w:spacing w:after="0" w:line="240" w:lineRule="auto"/>
      <w:jc w:val="both"/>
    </w:pPr>
    <w:rPr>
      <w:rFonts w:ascii="Arial" w:eastAsia="Times New Roman" w:hAnsi="Arial"/>
      <w:snapToGrid w:val="0"/>
      <w:position w:val="-12"/>
      <w:sz w:val="24"/>
      <w:szCs w:val="20"/>
      <w:lang w:val="x-none" w:eastAsia="x-none"/>
    </w:rPr>
  </w:style>
  <w:style w:type="character" w:customStyle="1" w:styleId="AProjektNormalnyZnak">
    <w:name w:val="AProjektNormalny Znak"/>
    <w:link w:val="AProjektNormalny"/>
    <w:rsid w:val="002D0B17"/>
    <w:rPr>
      <w:rFonts w:ascii="Arial" w:eastAsia="Times New Roman" w:hAnsi="Arial"/>
      <w:snapToGrid w:val="0"/>
      <w:position w:val="-12"/>
      <w:sz w:val="24"/>
      <w:lang w:val="x-none" w:eastAsia="x-none"/>
    </w:rPr>
  </w:style>
  <w:style w:type="character" w:customStyle="1" w:styleId="fontstyle01">
    <w:name w:val="fontstyle01"/>
    <w:basedOn w:val="Domylnaczcionkaakapitu"/>
    <w:rsid w:val="002D0B1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D0B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D0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D0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34370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Krzysztof Klimek</cp:lastModifiedBy>
  <cp:revision>3</cp:revision>
  <cp:lastPrinted>2021-11-26T09:16:00Z</cp:lastPrinted>
  <dcterms:created xsi:type="dcterms:W3CDTF">2024-08-02T07:20:00Z</dcterms:created>
  <dcterms:modified xsi:type="dcterms:W3CDTF">2024-08-02T09:18:00Z</dcterms:modified>
</cp:coreProperties>
</file>