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D1F25">
        <w:rPr>
          <w:rFonts w:ascii="Arial" w:hAnsi="Arial" w:cs="Arial"/>
          <w:b/>
          <w:sz w:val="22"/>
          <w:szCs w:val="22"/>
          <w:lang w:eastAsia="ar-SA"/>
        </w:rPr>
        <w:t>4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8C2DE7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</w:pP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Nr sprawy: </w:t>
      </w:r>
      <w:r w:rsidR="00DD1F25"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OI.I.261.1.</w:t>
      </w:r>
      <w:r w:rsidR="00D9092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</w:t>
      </w:r>
      <w:r w:rsidR="0038619A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3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.20</w:t>
      </w:r>
      <w:r w:rsidR="00C74F8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LM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</w:t>
      </w:r>
      <w:r w:rsidR="005A37FF">
        <w:rPr>
          <w:rFonts w:ascii="Arial" w:hAnsi="Arial" w:cs="Arial"/>
          <w:sz w:val="22"/>
          <w:szCs w:val="22"/>
        </w:rPr>
        <w:t xml:space="preserve"> </w:t>
      </w:r>
    </w:p>
    <w:p w:rsidR="00FA2BC6" w:rsidRPr="005A37FF" w:rsidRDefault="00FA2BC6" w:rsidP="005A37FF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4A3F29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5"/>
          <w:szCs w:val="25"/>
        </w:rPr>
        <w:t>Składane na podstawie art.125 ust.1 ustawy</w:t>
      </w:r>
      <w:r w:rsidR="00625FF4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>PZP,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2BC6" w:rsidRPr="00251167" w:rsidRDefault="00FA2BC6" w:rsidP="0025116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4A3F29" w:rsidRPr="0038619A" w:rsidRDefault="00FA2BC6" w:rsidP="0038619A">
      <w:pPr>
        <w:spacing w:line="276" w:lineRule="auto"/>
        <w:ind w:left="357"/>
        <w:jc w:val="left"/>
        <w:rPr>
          <w:rFonts w:cs="Arial"/>
          <w:b/>
          <w:color w:val="0F243E"/>
          <w:sz w:val="22"/>
          <w:szCs w:val="22"/>
        </w:rPr>
      </w:pPr>
      <w:r w:rsidRPr="0025116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51167" w:rsidRPr="002511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5A202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5A2026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350BF9" w:rsidRPr="00350BF9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r w:rsidR="0038619A">
        <w:rPr>
          <w:rFonts w:cs="Arial"/>
          <w:b/>
          <w:color w:val="0070C0"/>
          <w:sz w:val="22"/>
          <w:szCs w:val="22"/>
        </w:rPr>
        <w:t xml:space="preserve">Monitoring </w:t>
      </w:r>
      <w:proofErr w:type="spellStart"/>
      <w:r w:rsidR="0038619A">
        <w:rPr>
          <w:rFonts w:cs="Arial"/>
          <w:b/>
          <w:color w:val="0070C0"/>
          <w:sz w:val="22"/>
          <w:szCs w:val="22"/>
        </w:rPr>
        <w:t>chiropterologiczny</w:t>
      </w:r>
      <w:proofErr w:type="spellEnd"/>
      <w:r w:rsidR="0038619A">
        <w:rPr>
          <w:rFonts w:cs="Arial"/>
          <w:b/>
          <w:color w:val="0070C0"/>
          <w:sz w:val="22"/>
          <w:szCs w:val="22"/>
        </w:rPr>
        <w:t xml:space="preserve"> podczas jesiennego rojenia nietoperzy na terenie obszaru Natura 2000 Twierdza </w:t>
      </w:r>
      <w:proofErr w:type="spellStart"/>
      <w:r w:rsidR="0038619A">
        <w:rPr>
          <w:rFonts w:cs="Arial"/>
          <w:b/>
          <w:color w:val="0070C0"/>
          <w:sz w:val="22"/>
          <w:szCs w:val="22"/>
        </w:rPr>
        <w:t>Wisłoujście</w:t>
      </w:r>
      <w:proofErr w:type="spellEnd"/>
      <w:r w:rsidR="0038619A">
        <w:rPr>
          <w:rFonts w:cs="Arial"/>
          <w:b/>
          <w:color w:val="0070C0"/>
          <w:sz w:val="22"/>
          <w:szCs w:val="22"/>
        </w:rPr>
        <w:t xml:space="preserve"> PLH220030</w:t>
      </w:r>
      <w:r w:rsidR="0038619A">
        <w:rPr>
          <w:rFonts w:cs="Arial"/>
          <w:color w:val="0F243E"/>
          <w:sz w:val="22"/>
          <w:szCs w:val="22"/>
        </w:rPr>
        <w:t>”.</w:t>
      </w:r>
      <w:bookmarkStart w:id="0" w:name="_GoBack"/>
      <w:bookmarkEnd w:id="0"/>
    </w:p>
    <w:p w:rsidR="00251167" w:rsidRPr="005A37FF" w:rsidRDefault="004A3F29" w:rsidP="008C2DE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ED13CB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</w:r>
      <w:r w:rsidR="004A3F29" w:rsidRPr="004A3F29">
        <w:rPr>
          <w:rFonts w:ascii="Arial" w:hAnsi="Arial" w:cs="Arial"/>
          <w:sz w:val="22"/>
          <w:szCs w:val="22"/>
        </w:rPr>
        <w:t>art.108 ust 1 ustawy PZP.</w:t>
      </w:r>
      <w:r w:rsidR="004A3F29">
        <w:rPr>
          <w:rFonts w:ascii="Arial" w:hAnsi="Arial" w:cs="Arial"/>
          <w:sz w:val="22"/>
          <w:szCs w:val="22"/>
        </w:rPr>
        <w:t xml:space="preserve"> </w:t>
      </w:r>
    </w:p>
    <w:p w:rsidR="004A3F29" w:rsidRP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4A3F29">
        <w:rPr>
          <w:rFonts w:ascii="Arial" w:hAnsi="Arial" w:cs="Arial"/>
          <w:sz w:val="22"/>
          <w:szCs w:val="22"/>
        </w:rPr>
        <w:t>Oświadczam, że nie podlegam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wykluczeniu z postępowania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na podstawie art. 109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 xml:space="preserve">ust. 1 pkt </w:t>
      </w:r>
      <w:r w:rsidR="00FF7573">
        <w:rPr>
          <w:rFonts w:ascii="Arial" w:hAnsi="Arial" w:cs="Arial"/>
          <w:sz w:val="22"/>
          <w:szCs w:val="22"/>
        </w:rPr>
        <w:t>1,  4, 5</w:t>
      </w:r>
      <w:r w:rsidR="0092643A">
        <w:rPr>
          <w:rFonts w:ascii="Arial" w:hAnsi="Arial" w:cs="Arial"/>
          <w:sz w:val="22"/>
          <w:szCs w:val="22"/>
        </w:rPr>
        <w:t>,</w:t>
      </w:r>
      <w:r w:rsidR="00FF7573">
        <w:rPr>
          <w:rFonts w:ascii="Arial" w:hAnsi="Arial" w:cs="Arial"/>
          <w:sz w:val="22"/>
          <w:szCs w:val="22"/>
        </w:rPr>
        <w:t xml:space="preserve"> 7</w:t>
      </w:r>
      <w:r w:rsidR="0092643A">
        <w:rPr>
          <w:rFonts w:ascii="Arial" w:hAnsi="Arial" w:cs="Arial"/>
          <w:sz w:val="22"/>
          <w:szCs w:val="22"/>
        </w:rPr>
        <w:t>-10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PZP.</w:t>
      </w:r>
    </w:p>
    <w:p w:rsidR="00ED13CB" w:rsidRPr="00ED13CB" w:rsidRDefault="00ED13CB" w:rsidP="00ED13CB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DD1F25" w:rsidRDefault="00FA2BC6" w:rsidP="00DD1F2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8619A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26E7"/>
    <w:rsid w:val="006D52B4"/>
    <w:rsid w:val="006F5877"/>
    <w:rsid w:val="00730918"/>
    <w:rsid w:val="00757280"/>
    <w:rsid w:val="007C5785"/>
    <w:rsid w:val="007C63C5"/>
    <w:rsid w:val="007F6E5C"/>
    <w:rsid w:val="008012F1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9092C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13</cp:revision>
  <cp:lastPrinted>2017-02-17T10:45:00Z</cp:lastPrinted>
  <dcterms:created xsi:type="dcterms:W3CDTF">2017-09-29T07:52:00Z</dcterms:created>
  <dcterms:modified xsi:type="dcterms:W3CDTF">2021-09-17T12:17:00Z</dcterms:modified>
</cp:coreProperties>
</file>