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48747B04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740A84">
        <w:rPr>
          <w:rFonts w:ascii="Cambria" w:hAnsi="Cambria" w:cstheme="minorBidi"/>
          <w:b/>
          <w:bCs/>
        </w:rPr>
        <w:t>1</w:t>
      </w:r>
      <w:r w:rsidR="00900AAE">
        <w:rPr>
          <w:rFonts w:ascii="Cambria" w:hAnsi="Cambria" w:cstheme="minorBidi"/>
          <w:b/>
          <w:bCs/>
        </w:rPr>
        <w:t>4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06A3CB90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(Dz. U. z 2021 r. poz. 1129 z późn.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E929F2" w:rsidRPr="00B61C3D">
        <w:rPr>
          <w:rFonts w:ascii="Cambria" w:hAnsi="Cambria" w:cstheme="minorHAnsi"/>
          <w:b/>
          <w:sz w:val="24"/>
          <w:szCs w:val="24"/>
        </w:rPr>
        <w:t>„</w:t>
      </w:r>
      <w:r w:rsidR="00740A84">
        <w:rPr>
          <w:rFonts w:ascii="Cambria" w:hAnsi="Cambria" w:cstheme="minorHAnsi"/>
          <w:b/>
          <w:sz w:val="24"/>
          <w:szCs w:val="24"/>
        </w:rPr>
        <w:t xml:space="preserve">Konserwacja dróg leśnych </w:t>
      </w:r>
      <w:r w:rsidR="00900AAE">
        <w:rPr>
          <w:rFonts w:ascii="Cambria" w:hAnsi="Cambria" w:cstheme="minorHAnsi"/>
          <w:b/>
          <w:sz w:val="24"/>
          <w:szCs w:val="24"/>
        </w:rPr>
        <w:t>o nawierzchniach gruntowych równiarką na terenie</w:t>
      </w:r>
      <w:r w:rsidR="00740A84">
        <w:rPr>
          <w:rFonts w:ascii="Cambria" w:hAnsi="Cambria" w:cstheme="minorHAnsi"/>
          <w:b/>
          <w:sz w:val="24"/>
          <w:szCs w:val="24"/>
        </w:rPr>
        <w:t xml:space="preserve"> Nadleśnictw</w:t>
      </w:r>
      <w:r w:rsidR="00900AAE">
        <w:rPr>
          <w:rFonts w:ascii="Cambria" w:hAnsi="Cambria" w:cstheme="minorHAnsi"/>
          <w:b/>
          <w:sz w:val="24"/>
          <w:szCs w:val="24"/>
        </w:rPr>
        <w:t>a</w:t>
      </w:r>
      <w:r w:rsidR="00740A84">
        <w:rPr>
          <w:rFonts w:ascii="Cambria" w:hAnsi="Cambria" w:cstheme="minorHAnsi"/>
          <w:b/>
          <w:sz w:val="24"/>
          <w:szCs w:val="24"/>
        </w:rPr>
        <w:t xml:space="preserve"> Gniezno </w:t>
      </w:r>
      <w:r w:rsidR="00C01F72" w:rsidRPr="00B61C3D">
        <w:rPr>
          <w:rFonts w:ascii="Cambria" w:hAnsi="Cambria" w:cstheme="minorHAnsi"/>
          <w:b/>
          <w:sz w:val="24"/>
          <w:szCs w:val="24"/>
        </w:rPr>
        <w:t>w 202</w:t>
      </w:r>
      <w:r w:rsidR="00900AAE">
        <w:rPr>
          <w:rFonts w:ascii="Cambria" w:hAnsi="Cambria" w:cstheme="minorHAnsi"/>
          <w:b/>
          <w:sz w:val="24"/>
          <w:szCs w:val="24"/>
        </w:rPr>
        <w:t>2</w:t>
      </w:r>
      <w:r w:rsidR="00C01F72" w:rsidRPr="00B61C3D">
        <w:rPr>
          <w:rFonts w:ascii="Cambria" w:hAnsi="Cambria" w:cstheme="minorHAnsi"/>
          <w:b/>
          <w:sz w:val="24"/>
          <w:szCs w:val="24"/>
        </w:rPr>
        <w:t xml:space="preserve"> roku</w:t>
      </w:r>
      <w:r w:rsidR="00E929F2" w:rsidRPr="00B61C3D">
        <w:rPr>
          <w:rFonts w:ascii="Cambria" w:hAnsi="Cambria" w:cstheme="minorHAnsi"/>
          <w:bCs/>
          <w:sz w:val="24"/>
          <w:szCs w:val="24"/>
        </w:rPr>
        <w:t>”</w:t>
      </w:r>
      <w:r w:rsidR="00B61C3D" w:rsidRPr="00B61C3D">
        <w:rPr>
          <w:rFonts w:ascii="Cambria" w:hAnsi="Cambria" w:cs="Arial"/>
          <w:bCs/>
          <w:sz w:val="24"/>
          <w:szCs w:val="24"/>
        </w:rPr>
        <w:t xml:space="preserve"> </w:t>
      </w:r>
    </w:p>
    <w:p w14:paraId="76F44E58" w14:textId="0AD36FCF" w:rsidR="00900AAE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 polegających na:</w:t>
      </w:r>
    </w:p>
    <w:p w14:paraId="38DCA292" w14:textId="77777777" w:rsidR="00900AAE" w:rsidRPr="00900AAE" w:rsidRDefault="00900AAE" w:rsidP="00900AAE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 w:rsidRPr="00900AAE">
        <w:rPr>
          <w:rFonts w:ascii="Cambria" w:hAnsi="Cambria" w:cs="Arial"/>
          <w:sz w:val="24"/>
          <w:szCs w:val="24"/>
        </w:rPr>
        <w:t>- wzruszeniu nawierzchni gruntowej z przemieszczeniem urobku</w:t>
      </w:r>
    </w:p>
    <w:p w14:paraId="03559DF3" w14:textId="77777777" w:rsidR="00900AAE" w:rsidRPr="00900AAE" w:rsidRDefault="00900AAE" w:rsidP="00900AAE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 w:rsidRPr="00900AAE">
        <w:rPr>
          <w:rFonts w:ascii="Cambria" w:hAnsi="Cambria" w:cs="Arial"/>
          <w:sz w:val="24"/>
          <w:szCs w:val="24"/>
        </w:rPr>
        <w:t>- ścięciu i uzupełnieniu nierówności</w:t>
      </w:r>
    </w:p>
    <w:p w14:paraId="06991DC4" w14:textId="77777777" w:rsidR="00900AAE" w:rsidRPr="00900AAE" w:rsidRDefault="00900AAE" w:rsidP="00900AAE">
      <w:pPr>
        <w:pStyle w:val="Akapitzlist"/>
        <w:tabs>
          <w:tab w:val="clear" w:pos="709"/>
          <w:tab w:val="clear" w:pos="9060"/>
        </w:tabs>
        <w:spacing w:before="0" w:after="0"/>
        <w:ind w:left="360" w:firstLine="0"/>
        <w:jc w:val="left"/>
        <w:outlineLvl w:val="9"/>
        <w:rPr>
          <w:rFonts w:ascii="Cambria" w:hAnsi="Cambria" w:cs="Arial"/>
          <w:sz w:val="24"/>
          <w:szCs w:val="24"/>
        </w:rPr>
      </w:pPr>
      <w:r w:rsidRPr="00900AAE">
        <w:rPr>
          <w:rFonts w:ascii="Cambria" w:hAnsi="Cambria" w:cs="Arial"/>
          <w:sz w:val="24"/>
          <w:szCs w:val="24"/>
        </w:rPr>
        <w:t>- uzyskaniu spadku podłużnego i poprzecznego umożliwiającego odpływ wody gruntowej z nawierzchni</w:t>
      </w:r>
    </w:p>
    <w:p w14:paraId="74520F37" w14:textId="6E0C5913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zatrudniam/amy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>z dnia 26 czerwca 1974 r. - Kodeks pracy (tekst jedn.: Dz. U. z 2020 r. poz. 1320 z późn.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72EA26" w14:textId="77777777" w:rsidR="00B61C3D" w:rsidRDefault="00B61C3D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19340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EEF63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699DCA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E929F2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F0DB" w14:textId="77777777" w:rsidR="00D87C93" w:rsidRDefault="00D87C93">
      <w:r>
        <w:separator/>
      </w:r>
    </w:p>
  </w:endnote>
  <w:endnote w:type="continuationSeparator" w:id="0">
    <w:p w14:paraId="7FF54312" w14:textId="77777777" w:rsidR="00D87C93" w:rsidRDefault="00D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D87C9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D87C9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1F69" w14:textId="77777777" w:rsidR="00D87C93" w:rsidRDefault="00D87C93">
      <w:r>
        <w:separator/>
      </w:r>
    </w:p>
  </w:footnote>
  <w:footnote w:type="continuationSeparator" w:id="0">
    <w:p w14:paraId="3429FDB3" w14:textId="77777777" w:rsidR="00D87C93" w:rsidRDefault="00D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26C7C8A9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900AAE">
      <w:rPr>
        <w:rFonts w:ascii="Cambria" w:hAnsi="Cambria"/>
        <w:b/>
        <w:bCs/>
      </w:rPr>
      <w:t>8</w:t>
    </w:r>
    <w:r w:rsidR="00E929F2" w:rsidRPr="00E929F2">
      <w:rPr>
        <w:rFonts w:ascii="Cambria" w:hAnsi="Cambria"/>
        <w:b/>
        <w:bCs/>
      </w:rPr>
      <w:t>.202</w:t>
    </w:r>
    <w:r w:rsidR="00900AAE">
      <w:rPr>
        <w:rFonts w:ascii="Cambria" w:hAnsi="Cambria"/>
        <w:b/>
        <w:bCs/>
      </w:rPr>
      <w:t>2</w:t>
    </w:r>
  </w:p>
  <w:p w14:paraId="79F02C73" w14:textId="77777777" w:rsidR="00B84D5A" w:rsidRDefault="00D87C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D4995"/>
    <w:rsid w:val="00541321"/>
    <w:rsid w:val="00673D52"/>
    <w:rsid w:val="00740A84"/>
    <w:rsid w:val="007E634D"/>
    <w:rsid w:val="00875832"/>
    <w:rsid w:val="00876341"/>
    <w:rsid w:val="00900AAE"/>
    <w:rsid w:val="009276A7"/>
    <w:rsid w:val="00A0136B"/>
    <w:rsid w:val="00A87170"/>
    <w:rsid w:val="00B61C3D"/>
    <w:rsid w:val="00C01F72"/>
    <w:rsid w:val="00C94C4C"/>
    <w:rsid w:val="00D321EE"/>
    <w:rsid w:val="00D72902"/>
    <w:rsid w:val="00D87C93"/>
    <w:rsid w:val="00E51C44"/>
    <w:rsid w:val="00E71F57"/>
    <w:rsid w:val="00E929F2"/>
    <w:rsid w:val="00E93CFE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0AAE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900AAE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2021-10-08T08:43:00Z</cp:lastPrinted>
  <dcterms:created xsi:type="dcterms:W3CDTF">2021-11-09T12:42:00Z</dcterms:created>
  <dcterms:modified xsi:type="dcterms:W3CDTF">2022-04-06T15:47:00Z</dcterms:modified>
</cp:coreProperties>
</file>