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DZIERŻAWY nr  2217-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</w:p>
    <w:p w:rsidR="00B604EA" w:rsidRPr="000E148C" w:rsidRDefault="00B604EA" w:rsidP="00B6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Nadleśnictwie Złoczew, pomiędzy:</w:t>
      </w:r>
    </w:p>
    <w:p w:rsidR="00B604EA" w:rsidRPr="000E148C" w:rsidRDefault="00B604EA" w:rsidP="00B604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Skarbem Państwa Państwowym Gospodarstwem Leśnym Lasy Państwowe Nadleśnictwem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Złoczew z siedzibą przy ul. Parkowej 12, 98-270 Złoczew, NIP 827-000-92-45,                               Regon 730020983, reprezentowanym przez Nadleśniczego Nadleśnictwa Złoczew                               mgr inż. Edwarda Janusza,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nazywanym dalej </w:t>
      </w: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Wydzierżawiającym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604EA" w:rsidRPr="000E148C" w:rsidRDefault="00B604EA" w:rsidP="00B604EA">
      <w:pPr>
        <w:tabs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604EA" w:rsidRPr="000E148C" w:rsidRDefault="00B604EA" w:rsidP="00B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Panem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/Panią…………………………………………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,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posiadającym nr PESEL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nazywanym dalej </w:t>
      </w: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Dzierżawcą,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04EA" w:rsidRPr="000E148C" w:rsidRDefault="00B604EA" w:rsidP="00B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B604EA" w:rsidRPr="000E148C" w:rsidRDefault="00B604EA" w:rsidP="00B6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oświadcza, że w imieniu Skarbu Państwa prowadzi zarząd przedmiotem dzierżawy, oraz nie jest ograniczony w jego rozporządzaniu w zakresie określonym niniejszą umową. </w:t>
      </w:r>
    </w:p>
    <w:p w:rsidR="00B604EA" w:rsidRPr="000E148C" w:rsidRDefault="00B604EA" w:rsidP="00B604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oddaje Dzierżawcy do wyłącznego używania i pobierania pożytków przedmiot dzierżawy, tj. nieruchomość położoną w obrębie leśnym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Leśnictwie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stanowiący:</w:t>
      </w:r>
    </w:p>
    <w:p w:rsidR="00B604EA" w:rsidRPr="000E148C" w:rsidRDefault="00B604EA" w:rsidP="00B604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  <w:gridCol w:w="850"/>
        <w:gridCol w:w="1559"/>
        <w:gridCol w:w="1985"/>
        <w:gridCol w:w="850"/>
      </w:tblGrid>
      <w:tr w:rsidR="00B604EA" w:rsidRPr="000E148C" w:rsidTr="001A5668">
        <w:trPr>
          <w:trHeight w:val="454"/>
        </w:trPr>
        <w:tc>
          <w:tcPr>
            <w:tcW w:w="1559" w:type="dxa"/>
            <w:vAlign w:val="center"/>
          </w:tcPr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57377114"/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administracyjny</w:t>
            </w:r>
          </w:p>
        </w:tc>
        <w:tc>
          <w:tcPr>
            <w:tcW w:w="1560" w:type="dxa"/>
            <w:vAlign w:val="center"/>
          </w:tcPr>
          <w:p w:rsidR="00B604EA" w:rsidRPr="000E148C" w:rsidRDefault="00B604EA" w:rsidP="001A5668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 / obręb ewidencyjny</w:t>
            </w:r>
          </w:p>
        </w:tc>
        <w:tc>
          <w:tcPr>
            <w:tcW w:w="850" w:type="dxa"/>
            <w:vAlign w:val="center"/>
          </w:tcPr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działki ewid.</w:t>
            </w:r>
          </w:p>
        </w:tc>
        <w:tc>
          <w:tcPr>
            <w:tcW w:w="1559" w:type="dxa"/>
            <w:vAlign w:val="center"/>
          </w:tcPr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użytku/ rodzaj powierzchni</w:t>
            </w:r>
          </w:p>
        </w:tc>
        <w:tc>
          <w:tcPr>
            <w:tcW w:w="1985" w:type="dxa"/>
            <w:vAlign w:val="center"/>
          </w:tcPr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850" w:type="dxa"/>
            <w:vAlign w:val="center"/>
          </w:tcPr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</w:t>
            </w:r>
          </w:p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(ha)</w:t>
            </w:r>
          </w:p>
        </w:tc>
      </w:tr>
      <w:tr w:rsidR="00B604EA" w:rsidRPr="000E148C" w:rsidTr="001A5668">
        <w:trPr>
          <w:trHeight w:val="454"/>
        </w:trPr>
        <w:tc>
          <w:tcPr>
            <w:tcW w:w="1559" w:type="dxa"/>
            <w:vAlign w:val="center"/>
          </w:tcPr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1560" w:type="dxa"/>
            <w:vAlign w:val="center"/>
          </w:tcPr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850" w:type="dxa"/>
            <w:vAlign w:val="center"/>
          </w:tcPr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59" w:type="dxa"/>
            <w:vAlign w:val="center"/>
          </w:tcPr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1985" w:type="dxa"/>
            <w:vAlign w:val="center"/>
          </w:tcPr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06-21-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850" w:type="dxa"/>
            <w:vAlign w:val="center"/>
          </w:tcPr>
          <w:p w:rsidR="00B604EA" w:rsidRPr="000E148C" w:rsidRDefault="00B604EA" w:rsidP="001A5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</w:t>
            </w:r>
          </w:p>
        </w:tc>
      </w:tr>
      <w:tr w:rsidR="00B604EA" w:rsidRPr="000E148C" w:rsidTr="001A5668">
        <w:trPr>
          <w:trHeight w:val="454"/>
        </w:trPr>
        <w:tc>
          <w:tcPr>
            <w:tcW w:w="7513" w:type="dxa"/>
            <w:gridSpan w:val="5"/>
            <w:vAlign w:val="center"/>
          </w:tcPr>
          <w:p w:rsidR="00B604EA" w:rsidRPr="000E148C" w:rsidRDefault="00B604EA" w:rsidP="001A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4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0" w:type="dxa"/>
            <w:vAlign w:val="center"/>
          </w:tcPr>
          <w:p w:rsidR="00B604EA" w:rsidRPr="000E148C" w:rsidRDefault="00B604EA" w:rsidP="001A56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bookmarkEnd w:id="0"/>
    </w:tbl>
    <w:p w:rsidR="00B604EA" w:rsidRPr="000E148C" w:rsidRDefault="00B604EA" w:rsidP="00B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Objęty księgą wieczystą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prowadzoną przez Sąd Rejonowy                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04EA" w:rsidRPr="000E148C" w:rsidRDefault="00B604EA" w:rsidP="00B604E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Przedmiot dzierżawy został oznaczony na mapie stanowiącej załącznik nr 1 do niniejszej umowy.</w:t>
      </w:r>
    </w:p>
    <w:p w:rsidR="00B604EA" w:rsidRPr="000E148C" w:rsidRDefault="00B604EA" w:rsidP="00B604E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14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wydzierżawienie gruntów rolnych wyszczególnionych w § 1 ust. 2 niniejszej umowy Wydzierżawiający uzyskał zgodę Dyrektora RDLP w Łodzi z dnia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……………….</w:t>
      </w:r>
      <w:r w:rsidRPr="000E14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r., zn. spr.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………………..…..</w:t>
      </w:r>
      <w:r w:rsidRPr="000E148C">
        <w:rPr>
          <w:rFonts w:ascii="Times New Roman" w:eastAsia="Calibri" w:hAnsi="Times New Roman" w:cs="Times New Roman"/>
          <w:sz w:val="24"/>
          <w:szCs w:val="24"/>
          <w:lang w:eastAsia="pl-PL"/>
        </w:rPr>
        <w:t>, wydaną na podstawie art. 39 ustawy o lasach.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04EA" w:rsidRPr="000E148C" w:rsidRDefault="00B604EA" w:rsidP="00B604E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Protokół zdawczo-odbiorczy z objęcia przez Dzierżawcę wskazanego wyżej przedmiotu dzierżawy stanowi załącznik nr 2 do niniejszej umowy.                                                                                                </w:t>
      </w:r>
    </w:p>
    <w:p w:rsidR="00B604EA" w:rsidRPr="000E148C" w:rsidRDefault="00B604EA" w:rsidP="00B604E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Dzierżawca oświadcza, że zna dokładnie miejsce położenia, granice i powierzchnię przedmiotu dzierżawy i nie będzie z tego tytułu rościć pretensji do Wydzierżawiającego.</w:t>
      </w:r>
    </w:p>
    <w:p w:rsidR="00B604EA" w:rsidRPr="00B604EA" w:rsidRDefault="00B604EA" w:rsidP="00B604E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Strony zawierają niniejszą umowę dzierżawy na czas nieokreślony od dnia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604EA" w:rsidRPr="000E148C" w:rsidRDefault="00B604EA" w:rsidP="00B604EA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używania przedmiotu dzierżawy</w:t>
      </w:r>
    </w:p>
    <w:p w:rsidR="00B604EA" w:rsidRPr="000E148C" w:rsidRDefault="00B604EA" w:rsidP="00B6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04EA" w:rsidRPr="000E148C" w:rsidRDefault="00B604EA" w:rsidP="00B604E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B604EA" w:rsidRPr="000E148C" w:rsidRDefault="00B604EA" w:rsidP="00B604E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4517D5" w:rsidRDefault="00B604EA" w:rsidP="00B604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wydzierżawia przedmiot dzierżawy wyłącznie na cele rolne i nie wolno mu zmieniać jego przeznaczenia</w:t>
      </w:r>
      <w:r w:rsidR="0045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517D5" w:rsidRPr="004517D5">
        <w:rPr>
          <w:rFonts w:ascii="Times New Roman" w:hAnsi="Times New Roman" w:cs="Times New Roman"/>
          <w:sz w:val="24"/>
          <w:szCs w:val="24"/>
        </w:rPr>
        <w:t xml:space="preserve">tj. min. zagospodarowanie gruntu winno być zgodne </w:t>
      </w:r>
      <w:r w:rsidR="004517D5" w:rsidRPr="004517D5">
        <w:rPr>
          <w:rFonts w:ascii="Times New Roman" w:hAnsi="Times New Roman" w:cs="Times New Roman"/>
          <w:sz w:val="24"/>
          <w:szCs w:val="24"/>
        </w:rPr>
        <w:br/>
        <w:t xml:space="preserve">z rodzajem użytku gruntowego opisanym w </w:t>
      </w:r>
      <w:r w:rsidR="004517D5" w:rsidRPr="004517D5">
        <w:rPr>
          <w:rFonts w:ascii="Times New Roman" w:eastAsia="Calibri" w:hAnsi="Times New Roman" w:cs="Times New Roman"/>
          <w:sz w:val="24"/>
          <w:szCs w:val="24"/>
        </w:rPr>
        <w:t xml:space="preserve"> § 1 ust. 2 niniejszej umowy</w:t>
      </w:r>
      <w:r w:rsidR="004517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04EA" w:rsidRPr="000E148C" w:rsidRDefault="00B604EA" w:rsidP="00B604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Dzierżawca nie ma prawa do przeniesienia całości lub części swoich praw wynikających z niniejszej umowy na osoby trzecie, w tym do poddzierżawy/podnajmu całości lub części przedmiotu dzierżawy, ani przekazania w bezpłatne użytkowanie innym osobom trzecim. </w:t>
      </w:r>
    </w:p>
    <w:p w:rsidR="00B604EA" w:rsidRPr="000E148C" w:rsidRDefault="00B604EA" w:rsidP="00B604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na dzierżawionym gruncie nie ma prawa pobierać pożytków poprzez wycinkę drzew i krzewów.</w:t>
      </w:r>
    </w:p>
    <w:p w:rsidR="00B604EA" w:rsidRPr="000E148C" w:rsidRDefault="00B604EA" w:rsidP="00B604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bez uprzedniej pisemnej zgody Wydzierżawiającego nie może dokonać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przedmiocie dzierżawy żadnych nakładów ulepszających przedmiot dzierżawy. 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poczynienia takich nakładów bez ww. zgody, Wydzierżawiającemu  przysługuje prawo do żądania przywrócenia stanu poprzedniego lub do zachowania ulepszeń bez zapłaty sumy odpowiadającej jej wartości.</w:t>
      </w:r>
    </w:p>
    <w:p w:rsidR="00B604EA" w:rsidRPr="000E148C" w:rsidRDefault="00B604EA" w:rsidP="00B604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ponosi opłaty publicznoprawne, w tym  obciążenia z tytułu podatku rolnego.</w:t>
      </w:r>
    </w:p>
    <w:p w:rsidR="00B604EA" w:rsidRPr="000E148C" w:rsidRDefault="00B604EA" w:rsidP="00B604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Dzierżawcy przysługuje prawo ubiegania się o uzyskanie dopłat bezpośrednich do przedmiotu dzierżawy.</w:t>
      </w:r>
    </w:p>
    <w:p w:rsidR="00B604EA" w:rsidRPr="00FF5C44" w:rsidRDefault="00B604EA" w:rsidP="00B604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 do przedmiotu dzierżawy odbywać się będzie bezpośrednio z drogi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FF5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Wydzierżawiający ustanawia na działce sąsiedniej, będącej jego własnością prawo Przechodu i przejazdu na czas trwania dzierżawy (</w:t>
      </w:r>
      <w:r w:rsidRPr="00FF5C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przypadku jeżeli dojazd do działki wydzierżawionej jest możliwy tylko przez inną działkę LP).</w:t>
      </w:r>
    </w:p>
    <w:p w:rsidR="00B604EA" w:rsidRPr="000E148C" w:rsidRDefault="00B604EA" w:rsidP="00B604E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Dzierżawca zobowiązuje się do:</w:t>
      </w:r>
    </w:p>
    <w:p w:rsidR="00B604EA" w:rsidRPr="000E148C" w:rsidRDefault="00B604EA" w:rsidP="00B604EA">
      <w:pPr>
        <w:numPr>
          <w:ilvl w:val="0"/>
          <w:numId w:val="3"/>
        </w:numPr>
        <w:spacing w:after="0" w:line="240" w:lineRule="auto"/>
        <w:ind w:left="709" w:hanging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regulowania wszelkich zobowiązań z tytułu niniejszej umowy, w terminach w niej wskazanych,</w:t>
      </w:r>
    </w:p>
    <w:p w:rsidR="00B604EA" w:rsidRPr="000E148C" w:rsidRDefault="00B604EA" w:rsidP="00B604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używania przedmiotu dzierżawy z należytą starannością, zgodnie z jego przeznaczeniem i stosownie do reguł prawidłowej gospodarki, w szczególności: </w:t>
      </w:r>
    </w:p>
    <w:p w:rsidR="00B604EA" w:rsidRPr="000E148C" w:rsidRDefault="00B604EA" w:rsidP="00B604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uprawiać grunt orny, utrzymując go na odpowiednim poziomie kultury,</w:t>
      </w:r>
    </w:p>
    <w:p w:rsidR="00B604EA" w:rsidRPr="000E148C" w:rsidRDefault="00B604EA" w:rsidP="00B604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prace pielęgnacyjne na dzierżawionym gruncie (zasilać odpowiednią ilością nawozów) zgodnie z regułami agrotechnicznymi,</w:t>
      </w:r>
    </w:p>
    <w:p w:rsidR="00B604EA" w:rsidRPr="000E148C" w:rsidRDefault="00B604EA" w:rsidP="00B604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niezbędne czynności dla należytego utrzymania urządzeń wodnomelioracyjnych (jeśli istnieją),</w:t>
      </w:r>
    </w:p>
    <w:p w:rsidR="00B604EA" w:rsidRPr="000E148C" w:rsidRDefault="00B604EA" w:rsidP="00B604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uprawy przed działaniami szkodników i szkodami wyrządzanymi przez zwierzynę dziką,</w:t>
      </w:r>
    </w:p>
    <w:p w:rsidR="00B604EA" w:rsidRPr="000E148C" w:rsidRDefault="00B604EA" w:rsidP="00B604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czystości na dzierżawionym gruncie i w jego sąsiedztwie,</w:t>
      </w:r>
    </w:p>
    <w:p w:rsidR="00B604EA" w:rsidRPr="000E148C" w:rsidRDefault="00B604EA" w:rsidP="00B604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przepisów p.poż. obowiązujących w lasach,</w:t>
      </w:r>
    </w:p>
    <w:p w:rsidR="00B604EA" w:rsidRPr="000E148C" w:rsidRDefault="00B604EA" w:rsidP="00B604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przedmiotu umowy Wydzierżawiającemu w celu przeprowadzania kontroli stanu, prowadzenia prawidłowej gospodarki i wykonywania postanowień umowy.</w:t>
      </w:r>
    </w:p>
    <w:p w:rsidR="00B604EA" w:rsidRPr="000E148C" w:rsidRDefault="00B604EA" w:rsidP="00B60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B604EA" w:rsidRPr="000E148C" w:rsidRDefault="00B604EA" w:rsidP="00B604EA">
      <w:pPr>
        <w:tabs>
          <w:tab w:val="left" w:pos="4536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§ 4</w:t>
      </w:r>
    </w:p>
    <w:p w:rsidR="00B604EA" w:rsidRPr="000E148C" w:rsidRDefault="00B604EA" w:rsidP="00B604EA">
      <w:pPr>
        <w:tabs>
          <w:tab w:val="left" w:pos="4536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wypadki losowe mogące wpłynąć na zmniejszenie zbioru jak np. posucha, powódź, grad, pożar itp. obciążają wyłącznie Dzierżawcę, który z tego tytułu nie będzie rościł pretensji do Wydzierżawiającego i nie będzie domagać się obniżenia czynszu. </w:t>
      </w:r>
    </w:p>
    <w:p w:rsidR="00B604EA" w:rsidRPr="000E148C" w:rsidRDefault="00B604EA" w:rsidP="00B604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Dzierżawcy nie przysługuje odszkodowanie za szkody wyrządzone przez zwierzynę łowną - dziką w plonach i uprawach rolnych na wydzierżawionym gruncie. </w:t>
      </w:r>
    </w:p>
    <w:p w:rsidR="00B604EA" w:rsidRPr="000E148C" w:rsidRDefault="00B604EA" w:rsidP="00B604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nie ponosi odpowiedzialności za szkodliwe działanie osób trzecich.</w:t>
      </w:r>
    </w:p>
    <w:p w:rsidR="00B604EA" w:rsidRPr="000E148C" w:rsidRDefault="00B604EA" w:rsidP="00B604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nie ponosi żadnej odpowiedzialności wobec osób trzecich za szkody powstałe w związku z wykonywaniem dzierżawy. </w:t>
      </w:r>
    </w:p>
    <w:p w:rsidR="00B604EA" w:rsidRPr="004517D5" w:rsidRDefault="00B604EA" w:rsidP="00B604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ponosi odpowiedzialność za szkody osób trzecich, przebywających na dzierżawionej nieruchomości.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Opłaty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numPr>
          <w:ilvl w:val="0"/>
          <w:numId w:val="11"/>
        </w:numPr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zobowiązuje się opłacać Wydzierżawiającemu czynsz w wysokości: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(słownie złotych: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/100) rocznie. </w:t>
      </w:r>
      <w:bookmarkStart w:id="1" w:name="_Hlk74554990"/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Czynsz za pierwszy rok dzierżawy (proporcjonalnie za dzierżawiony okres w roku kalendarzowym) w wysokości: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netto, płatny jest w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rachunek Wydzierżawiającego wskazany w fakturze. </w:t>
      </w:r>
    </w:p>
    <w:bookmarkEnd w:id="1"/>
    <w:p w:rsidR="00B604EA" w:rsidRPr="000E148C" w:rsidRDefault="00B604EA" w:rsidP="00B604E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Za następne lata czynsz dzierżawy płatny jest „z góry” w terminie do końca roku poprzedzającego rok dzierżawy. Zapłata czynszu następuje na rachunek Wydzierżawiającego wskazany w fakturze.</w:t>
      </w:r>
    </w:p>
    <w:p w:rsidR="00B604EA" w:rsidRPr="000E148C" w:rsidRDefault="00B604EA" w:rsidP="00B604E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dzierżawny będzie corocznie waloryzowany o wskaźnik wzrostu cen towarów i usług ustalony przez GUS za poprzedni rok kalendarzowy. Waloryzacja wysokości czynszu nie stanowi zmiany niniejszej umowy.</w:t>
      </w:r>
    </w:p>
    <w:p w:rsidR="00B604EA" w:rsidRPr="000E148C" w:rsidRDefault="00B604EA" w:rsidP="00B604E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nie ma prawa potrącania z czynszu żadnych sum z tytułu roszczeń do Wydzierżawiającego. </w:t>
      </w:r>
    </w:p>
    <w:p w:rsidR="00B604EA" w:rsidRPr="000E148C" w:rsidRDefault="00B604EA" w:rsidP="00B604E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Za wszelkie opóźnienia w zapłacie jakichkolwiek należności Wydzierżawiający naliczać będzie odsetki ustawowe począwszy od dnia następującego po ostatnim dniu terminu płatności czynszu.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04EA" w:rsidRPr="000E148C" w:rsidRDefault="00B604EA" w:rsidP="00B60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Zakończenie stosunku dzierżawy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niniejszej umowy bez zachowania terminu wypowiedzenia przez Wydzierżawiającego może nastąpić, jeżeli Dzierżawca:</w:t>
      </w:r>
    </w:p>
    <w:p w:rsidR="00B604EA" w:rsidRPr="000E148C" w:rsidRDefault="00B604EA" w:rsidP="00B604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przedmiotu dzierżawy w sposób sprzeczny z jego społeczno-gospodarczym przeznaczeniem,</w:t>
      </w:r>
    </w:p>
    <w:p w:rsidR="00B604EA" w:rsidRPr="000E148C" w:rsidRDefault="00B604EA" w:rsidP="00B604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zalega z zapłatą czynszu, a okres zaległości przekracza 3 m-ce od daty terminu płatności, po uprzednim wezwaniu dzierżawcy do zapłaty zaległości w terminie 2 tygodniowym,</w:t>
      </w:r>
    </w:p>
    <w:p w:rsidR="00B604EA" w:rsidRPr="000E148C" w:rsidRDefault="00B604EA" w:rsidP="00B604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wykonuje obowiązków wynikających z bezwzględnie obowiązujących przepisów prawa, </w:t>
      </w:r>
    </w:p>
    <w:p w:rsidR="00B604EA" w:rsidRPr="00B604EA" w:rsidRDefault="00B604EA" w:rsidP="00B604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Wydzierżawiającego oddaje przedmiot dzierżawy innym osobom trzecim,</w:t>
      </w:r>
    </w:p>
    <w:p w:rsidR="00B604EA" w:rsidRPr="000E148C" w:rsidRDefault="00B604EA" w:rsidP="00B604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 postanowienia niniejszej umowy.</w:t>
      </w:r>
    </w:p>
    <w:p w:rsidR="00B604EA" w:rsidRPr="000E148C" w:rsidRDefault="00B604EA" w:rsidP="00B604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Stronom przysługuje prawo rozwiązania  umowy za wypowiedzeniem z zachowaniem trzymiesięcznego terminu wypowiedzenia. </w:t>
      </w:r>
    </w:p>
    <w:p w:rsidR="00B604EA" w:rsidRPr="000E148C" w:rsidRDefault="00B604EA" w:rsidP="00B604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okresu dzierżawy Dzierżawca zobowiązany jest przekazać Wydzierżawiającemu przedmiot dzierżawy w stanie niepogorszonym, w ostatnim dniu obowiązywania umowy, w oparciu o protokół zdawczo-odbiorczy sporządzony przy udziale Wydzierżawiającego. Brak przekazania przedmiotu dzierżawy w określony wyżej sposób i w ustalonym terminie daje Wydzierżawiającemu prawo do wynagrodzenia za bezumowne korzystanie z przedmiotu dzierżawy. </w:t>
      </w:r>
    </w:p>
    <w:p w:rsidR="00B604EA" w:rsidRPr="000E148C" w:rsidRDefault="00B604EA" w:rsidP="00B604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za jej wypowiedzeniem, rozwiązania za porozumieniem lub po jej wygaśnięciu (wyekspirowaniu), ewentualne nakłady poniesione przez dzierżawcę w nieruchomość, nie podlegają zwrotowi. Dzierżawcy nie przysługuje roszczenie o zapłatę wynagrodzenia za pozostawione nakłady, naniesienia.</w:t>
      </w:r>
    </w:p>
    <w:p w:rsidR="00B604EA" w:rsidRPr="000E148C" w:rsidRDefault="00B604EA" w:rsidP="004517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04EA" w:rsidRPr="000E148C" w:rsidRDefault="00B604EA" w:rsidP="00B60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B604EA" w:rsidRPr="000E148C" w:rsidRDefault="00B604EA" w:rsidP="00B60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mogą nastąpić jedynie w formie pisemnej pod rygorem nieważności.</w:t>
      </w:r>
    </w:p>
    <w:p w:rsidR="00B604EA" w:rsidRPr="000E148C" w:rsidRDefault="00B604EA" w:rsidP="00B604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odstępstwa od warunków niniejszej umowy, w tym w szczególności dotyczące opłat oraz prac do wykonania, których zobowiąże się Dzierżawca, mogą być ustanowione jedynie w drodze odrębnych pisemnych porozumień stron umowy, pod rygorem nieważności.</w:t>
      </w:r>
    </w:p>
    <w:p w:rsidR="00B604EA" w:rsidRPr="000E148C" w:rsidRDefault="00B604EA" w:rsidP="00B604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obowiązują przepisy Kodeksu cywilnego.</w:t>
      </w:r>
    </w:p>
    <w:p w:rsidR="00B604EA" w:rsidRPr="000E148C" w:rsidRDefault="00B604EA" w:rsidP="00B604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unieważnienia lub uchylenia poszczególnych zapisów niniejszej umowy pozostałe postanowienia pozostają w mocy.</w:t>
      </w:r>
    </w:p>
    <w:p w:rsidR="00B604EA" w:rsidRPr="000E148C" w:rsidRDefault="00B604EA" w:rsidP="00B604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polubownego zakończenia ewentualnych spraw spornych wynikłych podczas wykonywania niniejszej umowy, a w przypadku braku możliwości uzyskania kompromisu poddadzą je rozstrzygnięciu sądu powszechnego rzeczowo właściwego dla siedziby Wydzierżawiającego. </w:t>
      </w:r>
    </w:p>
    <w:p w:rsidR="00B604EA" w:rsidRPr="000E148C" w:rsidRDefault="00B604EA" w:rsidP="00B604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Wszelka korespondencja w sprawach dotyczących niniejszej umowy powinna być doręczana na adresy wymienione we wstępie niniejszej umowy (listem poleconym lub za poświadczeniem odbioru).</w:t>
      </w:r>
    </w:p>
    <w:p w:rsidR="00B604EA" w:rsidRPr="000E148C" w:rsidRDefault="00B604EA" w:rsidP="00B604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Default="00B604EA" w:rsidP="00B604E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 przypadku</w:t>
      </w:r>
      <w:r w:rsidRPr="000E14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śmierci dzierżawcy umowa dzierżawy wygasa. Spadkobiercy  dzierżawcy mają jedynie prawo do uprzątnięcia plonów z zasiewów dokonanych przez Dzierżawcę w terminie do 30 września roku, w którym ustało prawo do dzierżawy gruntu.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wygaśnięcia umowy po 30 września danego roku, spadkobiercy mają prawo do zbioru plonów w terminie do 30 września roku następnego, tylko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jeżeli grunty będą obsiane w chwili śmierci Dzierżawcy.</w:t>
      </w:r>
    </w:p>
    <w:p w:rsidR="00B604EA" w:rsidRPr="000E148C" w:rsidRDefault="00B604EA" w:rsidP="00B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B604EA" w:rsidRPr="000E148C" w:rsidRDefault="00B604EA" w:rsidP="00B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2 jednobrzmiących egzemplarzach, po 1 dla każdej ze stron.</w:t>
      </w:r>
    </w:p>
    <w:p w:rsidR="00B604EA" w:rsidRPr="000E148C" w:rsidRDefault="00B604EA" w:rsidP="00B604EA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604EA" w:rsidRPr="000E148C" w:rsidRDefault="00B604EA" w:rsidP="00B6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4EA" w:rsidRPr="000E148C" w:rsidRDefault="00B604EA" w:rsidP="00B604E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.........................................</w:t>
      </w: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......................................</w:t>
      </w:r>
    </w:p>
    <w:p w:rsidR="00B604EA" w:rsidRPr="000E148C" w:rsidRDefault="00B604EA" w:rsidP="00B604EA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</w:pPr>
      <w:r w:rsidRPr="000E148C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 xml:space="preserve">                             Wydzierżawiający                                                                                                                                           Dzierżawca</w:t>
      </w:r>
    </w:p>
    <w:p w:rsidR="00B604EA" w:rsidRPr="000E148C" w:rsidRDefault="00B604EA" w:rsidP="00B6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04EA" w:rsidRPr="000E148C" w:rsidRDefault="00B604EA" w:rsidP="00B604EA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604EA" w:rsidRDefault="00B604EA" w:rsidP="00B604EA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604EA" w:rsidRPr="000E148C" w:rsidRDefault="00B604EA" w:rsidP="00B604EA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604EA" w:rsidRPr="000E148C" w:rsidRDefault="00B604EA" w:rsidP="00B604EA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E148C">
        <w:rPr>
          <w:rFonts w:ascii="Times New Roman" w:eastAsia="Calibri" w:hAnsi="Times New Roman" w:cs="Times New Roman"/>
          <w:lang w:eastAsia="pl-PL"/>
        </w:rPr>
        <w:t>Załączniki:</w:t>
      </w:r>
    </w:p>
    <w:p w:rsidR="00B604EA" w:rsidRPr="000E148C" w:rsidRDefault="00B604EA" w:rsidP="00B604EA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E148C">
        <w:rPr>
          <w:rFonts w:ascii="Times New Roman" w:eastAsia="Calibri" w:hAnsi="Times New Roman" w:cs="Times New Roman"/>
          <w:lang w:eastAsia="pl-PL"/>
        </w:rPr>
        <w:t>1. Wydruk z leśnej mapy numerycznej z zaznaczonym przedmiotem dzierżawy.</w:t>
      </w:r>
    </w:p>
    <w:p w:rsidR="00B604EA" w:rsidRPr="000E148C" w:rsidRDefault="00B604EA" w:rsidP="00B604EA">
      <w:pPr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0E148C">
        <w:rPr>
          <w:rFonts w:ascii="Times New Roman" w:eastAsia="Calibri" w:hAnsi="Times New Roman" w:cs="Times New Roman"/>
          <w:lang w:eastAsia="pl-PL"/>
        </w:rPr>
        <w:t>2. Protokół zdawczo-odbiorczy.</w:t>
      </w:r>
    </w:p>
    <w:p w:rsidR="00B604EA" w:rsidRPr="00B604EA" w:rsidRDefault="00B604EA" w:rsidP="00B604EA"/>
    <w:sectPr w:rsidR="00B604EA" w:rsidRPr="00B604EA" w:rsidSect="004517D5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A2E" w:rsidRDefault="00417A2E" w:rsidP="00B604EA">
      <w:pPr>
        <w:spacing w:after="0" w:line="240" w:lineRule="auto"/>
      </w:pPr>
      <w:r>
        <w:separator/>
      </w:r>
    </w:p>
  </w:endnote>
  <w:endnote w:type="continuationSeparator" w:id="0">
    <w:p w:rsidR="00417A2E" w:rsidRDefault="00417A2E" w:rsidP="00B6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A2E" w:rsidRDefault="00417A2E" w:rsidP="00B604EA">
      <w:pPr>
        <w:spacing w:after="0" w:line="240" w:lineRule="auto"/>
      </w:pPr>
      <w:r>
        <w:separator/>
      </w:r>
    </w:p>
  </w:footnote>
  <w:footnote w:type="continuationSeparator" w:id="0">
    <w:p w:rsidR="00417A2E" w:rsidRDefault="00417A2E" w:rsidP="00B6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4EA" w:rsidRPr="001A7FF1" w:rsidRDefault="00B604EA" w:rsidP="00B604EA">
    <w:pPr>
      <w:pStyle w:val="Nagwek"/>
      <w:jc w:val="right"/>
      <w:rPr>
        <w:rFonts w:ascii="Arial" w:hAnsi="Arial" w:cs="Arial"/>
        <w:i/>
      </w:rPr>
    </w:pPr>
    <w:r w:rsidRPr="001A7FF1">
      <w:rPr>
        <w:rFonts w:ascii="Arial" w:hAnsi="Arial" w:cs="Arial"/>
        <w:i/>
      </w:rPr>
      <w:t xml:space="preserve">Załącznik nr </w:t>
    </w:r>
    <w:r>
      <w:rPr>
        <w:rFonts w:ascii="Arial" w:hAnsi="Arial" w:cs="Arial"/>
        <w:i/>
      </w:rPr>
      <w:t>3</w:t>
    </w:r>
  </w:p>
  <w:p w:rsidR="00B604EA" w:rsidRPr="001A7FF1" w:rsidRDefault="00B604EA" w:rsidP="00B604EA">
    <w:pPr>
      <w:pStyle w:val="Nagwek"/>
      <w:jc w:val="right"/>
      <w:rPr>
        <w:rFonts w:ascii="Arial" w:hAnsi="Arial" w:cs="Arial"/>
        <w:i/>
      </w:rPr>
    </w:pPr>
    <w:r w:rsidRPr="001A7FF1">
      <w:rPr>
        <w:rFonts w:ascii="Arial" w:hAnsi="Arial" w:cs="Arial"/>
        <w:i/>
      </w:rPr>
      <w:t>do Regulaminu przetargu</w:t>
    </w:r>
  </w:p>
  <w:p w:rsidR="00B604EA" w:rsidRPr="001A7FF1" w:rsidRDefault="00B604EA" w:rsidP="00B604EA">
    <w:pPr>
      <w:pStyle w:val="Nagwek"/>
      <w:jc w:val="right"/>
      <w:rPr>
        <w:rFonts w:ascii="Arial" w:hAnsi="Arial" w:cs="Arial"/>
        <w:i/>
      </w:rPr>
    </w:pPr>
    <w:r w:rsidRPr="001A7FF1">
      <w:rPr>
        <w:rFonts w:ascii="Arial" w:hAnsi="Arial" w:cs="Arial"/>
        <w:i/>
      </w:rPr>
      <w:t xml:space="preserve">znak: </w:t>
    </w:r>
    <w:r w:rsidRPr="001A7FF1">
      <w:rPr>
        <w:rFonts w:ascii="Arial" w:hAnsi="Arial" w:cs="Arial"/>
      </w:rPr>
      <w:t>ZG.2217.</w:t>
    </w:r>
    <w:r>
      <w:rPr>
        <w:rFonts w:ascii="Arial" w:hAnsi="Arial" w:cs="Arial"/>
      </w:rPr>
      <w:t>8</w:t>
    </w:r>
    <w:r w:rsidRPr="001A7FF1">
      <w:rPr>
        <w:rFonts w:ascii="Arial" w:hAnsi="Arial" w:cs="Arial"/>
      </w:rPr>
      <w:t>.202</w:t>
    </w:r>
    <w:r>
      <w:rPr>
        <w:rFonts w:ascii="Arial" w:hAnsi="Arial" w:cs="Arial"/>
      </w:rPr>
      <w:t>3</w:t>
    </w:r>
  </w:p>
  <w:p w:rsidR="00B604EA" w:rsidRDefault="00B60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8BD"/>
    <w:multiLevelType w:val="hybridMultilevel"/>
    <w:tmpl w:val="B914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6C66"/>
    <w:multiLevelType w:val="hybridMultilevel"/>
    <w:tmpl w:val="FDAA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E23D2"/>
    <w:multiLevelType w:val="hybridMultilevel"/>
    <w:tmpl w:val="A5EAB6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5BE03F3"/>
    <w:multiLevelType w:val="hybridMultilevel"/>
    <w:tmpl w:val="6E5C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3F7F"/>
    <w:multiLevelType w:val="hybridMultilevel"/>
    <w:tmpl w:val="62561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3D0D"/>
    <w:multiLevelType w:val="hybridMultilevel"/>
    <w:tmpl w:val="3E709DD6"/>
    <w:lvl w:ilvl="0" w:tplc="2B2827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767E4"/>
    <w:multiLevelType w:val="hybridMultilevel"/>
    <w:tmpl w:val="4612AF6A"/>
    <w:lvl w:ilvl="0" w:tplc="A3FC7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D4F66"/>
    <w:multiLevelType w:val="hybridMultilevel"/>
    <w:tmpl w:val="1750C3CE"/>
    <w:lvl w:ilvl="0" w:tplc="A3FC7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309F9"/>
    <w:multiLevelType w:val="hybridMultilevel"/>
    <w:tmpl w:val="5CE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20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023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78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39824">
    <w:abstractNumId w:val="7"/>
  </w:num>
  <w:num w:numId="5" w16cid:durableId="1138261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4072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960723">
    <w:abstractNumId w:val="6"/>
  </w:num>
  <w:num w:numId="8" w16cid:durableId="972449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6221556">
    <w:abstractNumId w:val="3"/>
  </w:num>
  <w:num w:numId="10" w16cid:durableId="396710132">
    <w:abstractNumId w:val="0"/>
  </w:num>
  <w:num w:numId="11" w16cid:durableId="15816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8424D"/>
    <w:rsid w:val="003A2D9B"/>
    <w:rsid w:val="00417A2E"/>
    <w:rsid w:val="004517D5"/>
    <w:rsid w:val="005C3189"/>
    <w:rsid w:val="005C6B0A"/>
    <w:rsid w:val="007814F7"/>
    <w:rsid w:val="00A41F48"/>
    <w:rsid w:val="00B604EA"/>
    <w:rsid w:val="00C57EBB"/>
    <w:rsid w:val="00C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C25E"/>
  <w15:docId w15:val="{FCDC4EED-3383-4ECD-8A3A-10E0DD18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6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04EA"/>
  </w:style>
  <w:style w:type="paragraph" w:styleId="Stopka">
    <w:name w:val="footer"/>
    <w:basedOn w:val="Normalny"/>
    <w:link w:val="StopkaZnak"/>
    <w:uiPriority w:val="99"/>
    <w:unhideWhenUsed/>
    <w:rsid w:val="00B6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Ewelina Wołowska Nadlesnictwo Złoczew</cp:lastModifiedBy>
  <cp:revision>8</cp:revision>
  <dcterms:created xsi:type="dcterms:W3CDTF">2019-11-04T08:15:00Z</dcterms:created>
  <dcterms:modified xsi:type="dcterms:W3CDTF">2023-03-20T11:18:00Z</dcterms:modified>
</cp:coreProperties>
</file>