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34EB5" w14:textId="44361177" w:rsidR="002C42F3" w:rsidRDefault="002C42F3" w:rsidP="00F55163">
      <w:pPr>
        <w:spacing w:before="480" w:after="0" w:line="257" w:lineRule="auto"/>
        <w:ind w:right="992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15 do SWZ</w:t>
      </w:r>
    </w:p>
    <w:p w14:paraId="6F3A812D" w14:textId="77777777" w:rsidR="002C42F3" w:rsidRDefault="002C42F3" w:rsidP="002C42F3">
      <w:pPr>
        <w:spacing w:before="480" w:after="0" w:line="257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27A94BC" w14:textId="77777777" w:rsidR="002C42F3" w:rsidRDefault="002C42F3" w:rsidP="002C42F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Nadleśnictwo Drewnica</w:t>
      </w:r>
    </w:p>
    <w:p w14:paraId="23A8ADAA" w14:textId="77777777" w:rsidR="002C42F3" w:rsidRDefault="002C42F3" w:rsidP="002C42F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Kolejowa 31, </w:t>
      </w:r>
    </w:p>
    <w:p w14:paraId="191B2389" w14:textId="77777777" w:rsidR="002C42F3" w:rsidRDefault="002C42F3" w:rsidP="002C42F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05-091 Ząbki 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33F9FFDA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składane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B3F6D2C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2C42F3" w:rsidRPr="002C42F3">
        <w:rPr>
          <w:rFonts w:ascii="Arial" w:hAnsi="Arial" w:cs="Arial"/>
          <w:sz w:val="21"/>
          <w:szCs w:val="21"/>
        </w:rPr>
        <w:t>„Usługa usunięcia 100% osobników drzew oraz mechaniczneg</w:t>
      </w:r>
      <w:r w:rsidR="002C42F3">
        <w:rPr>
          <w:rFonts w:ascii="Arial" w:hAnsi="Arial" w:cs="Arial"/>
          <w:sz w:val="21"/>
          <w:szCs w:val="21"/>
        </w:rPr>
        <w:t>o koszenia w ramach projektu: „</w:t>
      </w:r>
      <w:r w:rsidR="002C42F3" w:rsidRPr="002C42F3">
        <w:rPr>
          <w:rFonts w:ascii="Arial" w:hAnsi="Arial" w:cs="Arial"/>
          <w:sz w:val="21"/>
          <w:szCs w:val="21"/>
        </w:rPr>
        <w:t>Kompleksowy projekt ochrony gatunków i siedlisk przyrodniczych na obszarach zarządzanych przez PGL LP.””,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2C42F3">
        <w:rPr>
          <w:rFonts w:ascii="Arial" w:hAnsi="Arial" w:cs="Arial"/>
          <w:sz w:val="21"/>
          <w:szCs w:val="21"/>
        </w:rPr>
        <w:t>Nadleśnictwo Drewnica</w:t>
      </w:r>
      <w:bookmarkStart w:id="0" w:name="_GoBack"/>
      <w:bookmarkEnd w:id="0"/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042F691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833/2014, w brzmieniu nadanym rozporządzeniem Rady (UE) 2022/576 w sprawie zmiany rozporządzenia (UE) nr 833/2014 dotyczącego środków ograniczających w związku z</w:t>
      </w:r>
      <w:r w:rsidR="00F55163">
        <w:rPr>
          <w:rFonts w:ascii="Arial" w:hAnsi="Arial" w:cs="Arial"/>
          <w:sz w:val="21"/>
          <w:szCs w:val="21"/>
        </w:rPr>
        <w:t xml:space="preserve"> </w:t>
      </w:r>
      <w:r w:rsidRPr="0084509A">
        <w:rPr>
          <w:rFonts w:ascii="Arial" w:hAnsi="Arial" w:cs="Arial"/>
          <w:sz w:val="21"/>
          <w:szCs w:val="21"/>
        </w:rPr>
        <w:lastRenderedPageBreak/>
        <w:t xml:space="preserve">działaniami Rosji 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poz</w:t>
      </w:r>
      <w:proofErr w:type="gramEnd"/>
      <w:r>
        <w:rPr>
          <w:rFonts w:ascii="Arial" w:hAnsi="Arial" w:cs="Arial"/>
          <w:color w:val="222222"/>
          <w:sz w:val="21"/>
          <w:szCs w:val="21"/>
        </w:rPr>
        <w:t>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E2C03" w14:textId="77777777" w:rsidR="002C2C7C" w:rsidRDefault="002C2C7C" w:rsidP="00D81585">
      <w:pPr>
        <w:spacing w:after="0" w:line="240" w:lineRule="auto"/>
      </w:pPr>
      <w:r>
        <w:separator/>
      </w:r>
    </w:p>
  </w:endnote>
  <w:endnote w:type="continuationSeparator" w:id="0">
    <w:p w14:paraId="4D09B8F0" w14:textId="77777777" w:rsidR="002C2C7C" w:rsidRDefault="002C2C7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70891D" w14:textId="77777777" w:rsidR="002C2C7C" w:rsidRDefault="002C2C7C" w:rsidP="00D81585">
      <w:pPr>
        <w:spacing w:after="0" w:line="240" w:lineRule="auto"/>
      </w:pPr>
      <w:r>
        <w:separator/>
      </w:r>
    </w:p>
  </w:footnote>
  <w:footnote w:type="continuationSeparator" w:id="0">
    <w:p w14:paraId="1607B265" w14:textId="77777777" w:rsidR="002C2C7C" w:rsidRDefault="002C2C7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w</w:t>
      </w:r>
      <w:proofErr w:type="gramEnd"/>
      <w:r w:rsidRPr="00B929A1">
        <w:rPr>
          <w:rFonts w:ascii="Arial" w:hAnsi="Arial" w:cs="Arial"/>
          <w:sz w:val="16"/>
          <w:szCs w:val="16"/>
        </w:rPr>
        <w:t>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C2C7C"/>
    <w:rsid w:val="002C42F3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C174B"/>
    <w:rsid w:val="00B035E5"/>
    <w:rsid w:val="00BC03FF"/>
    <w:rsid w:val="00C57760"/>
    <w:rsid w:val="00D02901"/>
    <w:rsid w:val="00D10644"/>
    <w:rsid w:val="00D81585"/>
    <w:rsid w:val="00E44E15"/>
    <w:rsid w:val="00EC2674"/>
    <w:rsid w:val="00F5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Tomasz Małek</cp:lastModifiedBy>
  <cp:revision>3</cp:revision>
  <dcterms:created xsi:type="dcterms:W3CDTF">2022-09-30T08:08:00Z</dcterms:created>
  <dcterms:modified xsi:type="dcterms:W3CDTF">2022-09-30T08:48:00Z</dcterms:modified>
</cp:coreProperties>
</file>