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8816"/>
      </w:tblGrid>
      <w:tr w:rsidR="00715784" w:rsidRPr="004B17B6" w14:paraId="396648C2" w14:textId="77777777" w:rsidTr="0002274E">
        <w:trPr>
          <w:trHeight w:val="461"/>
          <w:jc w:val="center"/>
        </w:trPr>
        <w:tc>
          <w:tcPr>
            <w:tcW w:w="429" w:type="dxa"/>
          </w:tcPr>
          <w:p w14:paraId="66E6F6AB" w14:textId="0B9C9BBC" w:rsidR="00715784" w:rsidRPr="004B17B6" w:rsidRDefault="00715784">
            <w:pPr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14:paraId="4572CDFF" w14:textId="191C1F3C" w:rsidR="00715784" w:rsidRPr="004B17B6" w:rsidRDefault="00715784" w:rsidP="001D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7B6">
              <w:rPr>
                <w:rFonts w:ascii="Arial" w:hAnsi="Arial" w:cs="Arial"/>
                <w:b/>
                <w:bCs/>
              </w:rPr>
              <w:t>Informacja o przetwarzaniu danych osobowych</w:t>
            </w:r>
          </w:p>
          <w:p w14:paraId="28D2C898" w14:textId="48DB96F2" w:rsidR="00715784" w:rsidRPr="004B17B6" w:rsidRDefault="00382CF7" w:rsidP="00FF4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Konkurs </w:t>
            </w:r>
            <w:r w:rsidR="00FA6617">
              <w:rPr>
                <w:rFonts w:ascii="Arial" w:hAnsi="Arial" w:cs="Arial"/>
                <w:b/>
                <w:bCs/>
              </w:rPr>
              <w:t>#Moje Bezpieczne Wakacje</w:t>
            </w:r>
          </w:p>
        </w:tc>
      </w:tr>
      <w:tr w:rsidR="00715784" w:rsidRPr="002E09BE" w14:paraId="7F2B5516" w14:textId="77777777" w:rsidTr="0002274E">
        <w:trPr>
          <w:trHeight w:val="1271"/>
          <w:jc w:val="center"/>
        </w:trPr>
        <w:tc>
          <w:tcPr>
            <w:tcW w:w="429" w:type="dxa"/>
          </w:tcPr>
          <w:p w14:paraId="0A894257" w14:textId="28A3E70D" w:rsidR="00715784" w:rsidRPr="002E09BE" w:rsidRDefault="007157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6" w:type="dxa"/>
          </w:tcPr>
          <w:p w14:paraId="240216A4" w14:textId="2344656B" w:rsidR="00715784" w:rsidRPr="002E09BE" w:rsidRDefault="00715784" w:rsidP="001D261A">
            <w:pPr>
              <w:suppressAutoHyphens/>
              <w:spacing w:before="120" w:after="120"/>
              <w:jc w:val="both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Działając na podstawie z art. 13 </w:t>
            </w:r>
            <w:r w:rsidR="0044111C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i 14 </w:t>
            </w:r>
            <w:r w:rsidR="005136B9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ozporządzenia Parlamentu Europejskiego i Rady (UE) 2016/679</w:t>
            </w:r>
            <w:r w:rsid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z dnia 27 kwietnia 2016 r. </w:t>
            </w:r>
            <w:r w:rsidRPr="002E09BE">
              <w:rPr>
                <w:rFonts w:ascii="Arial" w:eastAsia="SimSun" w:hAnsi="Arial" w:cs="Arial"/>
                <w:i/>
                <w:sz w:val="19"/>
                <w:szCs w:val="19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="00FF178E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– zwanego dalej „Rozporządzeniem (UE) 2016/679”</w:t>
            </w:r>
            <w:r w:rsidR="00780B34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="00FF178E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informuję Panią/</w:t>
            </w:r>
            <w:r w:rsidR="002217E7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Pana,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="005136B9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że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:</w:t>
            </w:r>
          </w:p>
        </w:tc>
      </w:tr>
      <w:tr w:rsidR="00715784" w:rsidRPr="002E09BE" w14:paraId="1B179F78" w14:textId="77777777" w:rsidTr="0002274E">
        <w:trPr>
          <w:trHeight w:val="1046"/>
          <w:jc w:val="center"/>
        </w:trPr>
        <w:tc>
          <w:tcPr>
            <w:tcW w:w="429" w:type="dxa"/>
          </w:tcPr>
          <w:p w14:paraId="1F04D1A8" w14:textId="1AAF3168" w:rsidR="00715784" w:rsidRPr="002E09BE" w:rsidRDefault="00ED663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16" w:type="dxa"/>
          </w:tcPr>
          <w:p w14:paraId="0EE819B6" w14:textId="77777777" w:rsidR="008E73A8" w:rsidRDefault="00BA1EDA" w:rsidP="005929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Administratorem Pani/Pana danych jest Państwowy Powiatowy Inspektor Sanitarny</w:t>
            </w:r>
            <w:r w:rsidRPr="002E09BE">
              <w:rPr>
                <w:rFonts w:ascii="Arial" w:hAnsi="Arial" w:cs="Arial"/>
                <w:sz w:val="19"/>
                <w:szCs w:val="19"/>
              </w:rPr>
              <w:br/>
              <w:t xml:space="preserve">w Krakowie, ul. Makuszyńskiego 9,31-752 Kraków, e-mail: </w:t>
            </w:r>
            <w:r w:rsidRPr="002E09BE">
              <w:rPr>
                <w:rFonts w:ascii="Arial" w:hAnsi="Arial" w:cs="Arial"/>
                <w:sz w:val="19"/>
                <w:szCs w:val="19"/>
                <w:u w:val="single"/>
              </w:rPr>
              <w:t>psse.krakow@sanepid.gov.pl</w:t>
            </w:r>
            <w:r w:rsidRPr="002E09BE">
              <w:rPr>
                <w:rFonts w:ascii="Arial" w:hAnsi="Arial" w:cs="Arial"/>
                <w:sz w:val="19"/>
                <w:szCs w:val="19"/>
              </w:rPr>
              <w:t xml:space="preserve">, centrala telefoniczna (+48) 12 644 93 72,12 644 99 64, strona internetowa: </w:t>
            </w:r>
          </w:p>
          <w:p w14:paraId="3C6C2015" w14:textId="675FF080" w:rsidR="00715784" w:rsidRPr="002E09BE" w:rsidRDefault="008E73A8" w:rsidP="005929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Pr="00FD554C">
                <w:rPr>
                  <w:rStyle w:val="Hipercze"/>
                  <w:rFonts w:ascii="Arial" w:hAnsi="Arial" w:cs="Arial"/>
                  <w:sz w:val="19"/>
                  <w:szCs w:val="19"/>
                </w:rPr>
                <w:t>https://www.gov.pl/web/psse-krakow</w:t>
              </w:r>
            </w:hyperlink>
            <w:r w:rsidR="00BA1EDA" w:rsidRPr="002E09BE">
              <w:rPr>
                <w:rFonts w:ascii="Arial" w:hAnsi="Arial" w:cs="Arial"/>
                <w:sz w:val="19"/>
                <w:szCs w:val="19"/>
              </w:rPr>
              <w:t>, adres skrytki ePUAP: /pssekrakow/skrytkaESP</w:t>
            </w:r>
          </w:p>
        </w:tc>
      </w:tr>
      <w:tr w:rsidR="00715784" w:rsidRPr="002E09BE" w14:paraId="5EA45A17" w14:textId="77777777" w:rsidTr="002E09BE">
        <w:trPr>
          <w:trHeight w:val="1101"/>
          <w:jc w:val="center"/>
        </w:trPr>
        <w:tc>
          <w:tcPr>
            <w:tcW w:w="429" w:type="dxa"/>
          </w:tcPr>
          <w:p w14:paraId="71CFC805" w14:textId="4E072B3D" w:rsidR="00715784" w:rsidRPr="002E09BE" w:rsidRDefault="00ED663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16" w:type="dxa"/>
          </w:tcPr>
          <w:p w14:paraId="744D9043" w14:textId="0A0B5D7E" w:rsidR="00715784" w:rsidRPr="002E09BE" w:rsidRDefault="00B545FB" w:rsidP="00B545FB">
            <w:pPr>
              <w:spacing w:before="120" w:after="120" w:line="252" w:lineRule="auto"/>
              <w:jc w:val="both"/>
              <w:textAlignment w:val="top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 xml:space="preserve">We wszelkich sprawach związanych z przetwarzaniem danych osobowych przez Administratora danych można kontaktować się z Inspektorem Ochrony Danych za pośrednictwem poczty elektronicznej, przesyłając informację na adres e-mail: </w:t>
            </w:r>
            <w:hyperlink r:id="rId9" w:history="1">
              <w:r w:rsidRPr="002E09BE">
                <w:rPr>
                  <w:rStyle w:val="Hipercze"/>
                  <w:rFonts w:ascii="Arial" w:eastAsia="Tahoma" w:hAnsi="Arial" w:cs="Arial"/>
                  <w:color w:val="000000" w:themeColor="text1"/>
                  <w:position w:val="-1"/>
                  <w:sz w:val="19"/>
                  <w:szCs w:val="19"/>
                  <w:lang w:eastAsia="zh-CN"/>
                </w:rPr>
                <w:t>iod.psse.krakow@sanepid.gov.pl</w:t>
              </w:r>
            </w:hyperlink>
            <w:r w:rsidRPr="002E09BE">
              <w:rPr>
                <w:rFonts w:ascii="Arial" w:eastAsia="Tahoma" w:hAnsi="Arial" w:cs="Arial"/>
                <w:color w:val="000000" w:themeColor="text1"/>
                <w:position w:val="-1"/>
                <w:sz w:val="19"/>
                <w:szCs w:val="19"/>
                <w:lang w:eastAsia="zh-CN"/>
              </w:rPr>
              <w:t xml:space="preserve"> </w:t>
            </w:r>
            <w:r w:rsidR="002E09BE"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 xml:space="preserve">ub dzwoniąc pod numer: </w:t>
            </w:r>
            <w:r w:rsidRPr="002E09BE">
              <w:rPr>
                <w:rFonts w:ascii="Arial" w:hAnsi="Arial" w:cs="Arial"/>
                <w:sz w:val="19"/>
                <w:szCs w:val="19"/>
              </w:rPr>
              <w:t xml:space="preserve">(+48) </w:t>
            </w:r>
            <w:r w:rsidRPr="002E09BE">
              <w:rPr>
                <w:rFonts w:ascii="Arial" w:eastAsia="Tahoma" w:hAnsi="Arial" w:cs="Arial"/>
                <w:color w:val="000000" w:themeColor="text1"/>
                <w:position w:val="-1"/>
                <w:sz w:val="19"/>
                <w:szCs w:val="19"/>
                <w:lang w:eastAsia="zh-CN"/>
              </w:rPr>
              <w:t xml:space="preserve">12 644 93 72 wew. 150 </w:t>
            </w: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>lub listownie i osobiście pod adresem siedziby Administratora Danych.</w:t>
            </w:r>
          </w:p>
        </w:tc>
      </w:tr>
      <w:tr w:rsidR="00715784" w:rsidRPr="002E09BE" w14:paraId="2AC9A78A" w14:textId="77777777" w:rsidTr="0002274E">
        <w:trPr>
          <w:trHeight w:val="2091"/>
          <w:jc w:val="center"/>
        </w:trPr>
        <w:tc>
          <w:tcPr>
            <w:tcW w:w="429" w:type="dxa"/>
          </w:tcPr>
          <w:p w14:paraId="75582DFA" w14:textId="722B1D8F" w:rsidR="00715784" w:rsidRPr="002E09BE" w:rsidRDefault="00D61BD6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16" w:type="dxa"/>
          </w:tcPr>
          <w:p w14:paraId="7965DAB7" w14:textId="32B9BE69" w:rsidR="008017B8" w:rsidRPr="002E09BE" w:rsidRDefault="00883D15" w:rsidP="007D2C4C">
            <w:pPr>
              <w:pStyle w:val="Akapitzlist2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Pani/Pana dane osobowe będą przetwarzane w celu 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organizacji, przeprowadzenia, promocji Konkursu oraz realizacji działań oświatowo-zdrowotnych </w:t>
            </w:r>
            <w:r w:rsidR="00B545FB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Powiatowej</w:t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Stacji Sanitarno- Epidemiologicznej</w:t>
            </w:r>
            <w:r w:rsid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br/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w </w:t>
            </w:r>
            <w:r w:rsidR="00B545FB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Krakowie</w:t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p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olegających w szczególności na kształtowaniu postaw</w:t>
            </w:r>
            <w:r w:rsidR="002E09BE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 zachowań zdrowotnych</w:t>
            </w:r>
            <w:r w:rsid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oraz w celach archiwizacyjnych.</w:t>
            </w:r>
          </w:p>
          <w:p w14:paraId="62211904" w14:textId="767F426F" w:rsidR="00715784" w:rsidRPr="002E09BE" w:rsidRDefault="007D2C4C" w:rsidP="00CE17F4">
            <w:pPr>
              <w:pStyle w:val="Akapitzlist2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Podstawą do przetwarzania danych osobowych jest wyrażenie zgody przez</w:t>
            </w:r>
            <w:r w:rsidR="0044111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opiekuna prawnego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uczestnika Konkursu</w:t>
            </w:r>
            <w:r w:rsidR="0044111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 przetwarzanie danych zgodnie z art. 6 lit. a</w:t>
            </w:r>
            <w:r w:rsidR="00CE17F4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oraz lit c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="005136B9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ozporządzenia (UE) 2016/679. Podanie danych osobowych jest dobrowolne, ale jest warunkiem koniecznym</w:t>
            </w:r>
            <w:r w:rsidR="002E09BE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do wzięcia udziału</w:t>
            </w:r>
            <w:r w:rsidR="004B17B6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w Konkursie.  </w:t>
            </w:r>
          </w:p>
        </w:tc>
      </w:tr>
      <w:tr w:rsidR="00715784" w:rsidRPr="002E09BE" w14:paraId="7F576B2A" w14:textId="77777777" w:rsidTr="00B6789C">
        <w:trPr>
          <w:trHeight w:val="1390"/>
          <w:jc w:val="center"/>
        </w:trPr>
        <w:tc>
          <w:tcPr>
            <w:tcW w:w="429" w:type="dxa"/>
          </w:tcPr>
          <w:p w14:paraId="45370DE5" w14:textId="70E94822" w:rsidR="00715784" w:rsidRPr="002E09BE" w:rsidRDefault="008219FB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16" w:type="dxa"/>
          </w:tcPr>
          <w:p w14:paraId="50E74F3B" w14:textId="35B65868" w:rsidR="006A14A9" w:rsidRPr="002E09BE" w:rsidRDefault="006A14A9" w:rsidP="008C5B01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Dane osobowe tj. imię i </w:t>
            </w:r>
            <w:r w:rsidR="004C14D8"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>pierwsza litera nazwiska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, nazwa </w:t>
            </w:r>
            <w:r w:rsidR="002E64A4">
              <w:rPr>
                <w:rFonts w:ascii="Arial" w:eastAsia="Calibri" w:hAnsi="Arial" w:cs="Arial"/>
                <w:sz w:val="19"/>
                <w:szCs w:val="19"/>
                <w:lang w:eastAsia="en-US"/>
              </w:rPr>
              <w:t>placówki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>, klasa</w:t>
            </w:r>
            <w:r w:rsidR="002E64A4">
              <w:rPr>
                <w:rFonts w:ascii="Arial" w:eastAsia="Calibri" w:hAnsi="Arial" w:cs="Arial"/>
                <w:sz w:val="19"/>
                <w:szCs w:val="19"/>
                <w:lang w:eastAsia="en-US"/>
              </w:rPr>
              <w:t>/grupa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uczestnika Konkursu mogą zostać udostępnione w siedzibie, na stronie internetowej, portalu społecznościowym Administratora</w:t>
            </w:r>
            <w:r w:rsidR="00B6789C"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oraz </w:t>
            </w:r>
            <w:r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ramach realizowanej przez niego działalności oświatowo-zdrowotnej</w:t>
            </w:r>
            <w:r w:rsidRPr="0044111C">
              <w:rPr>
                <w:rFonts w:ascii="Arial" w:eastAsia="Calibri" w:hAnsi="Arial" w:cs="Arial"/>
                <w:sz w:val="19"/>
                <w:szCs w:val="19"/>
                <w:lang w:eastAsia="en-US"/>
              </w:rPr>
              <w:t>.</w:t>
            </w:r>
            <w:r w:rsidR="0044111C" w:rsidRPr="0044111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Dane mogą być udostępniane podmiotowi z którym Administrator organizuje konkurs. Szczegółowe zasady organizacji konkursu każdorazowo wynikają z Regulaminu konkursu.</w:t>
            </w:r>
          </w:p>
          <w:p w14:paraId="152D20FE" w14:textId="4FACA844" w:rsidR="00715784" w:rsidRPr="002E09BE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Pani/Pana dane osobowe </w:t>
            </w:r>
            <w:r w:rsidR="000A5DBE"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nie </w:t>
            </w:r>
            <w:r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będą przekazywane do państwa trzeciego lub organizacji międzynarodowych. </w:t>
            </w:r>
          </w:p>
        </w:tc>
      </w:tr>
      <w:tr w:rsidR="008B7845" w:rsidRPr="002E09BE" w14:paraId="243B8CCF" w14:textId="77777777" w:rsidTr="002E09BE">
        <w:trPr>
          <w:trHeight w:val="1341"/>
          <w:jc w:val="center"/>
        </w:trPr>
        <w:tc>
          <w:tcPr>
            <w:tcW w:w="429" w:type="dxa"/>
          </w:tcPr>
          <w:p w14:paraId="17F3F626" w14:textId="10D87528" w:rsidR="008B7845" w:rsidRPr="002E09BE" w:rsidRDefault="008B7845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816" w:type="dxa"/>
          </w:tcPr>
          <w:p w14:paraId="0536D950" w14:textId="66136CCD" w:rsidR="008B7845" w:rsidRPr="002E09BE" w:rsidRDefault="00883D15" w:rsidP="000A5DBE">
            <w:pPr>
              <w:pStyle w:val="Akapitzlist2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Dane osobowe przechowywane będą </w:t>
            </w:r>
            <w:r w:rsidR="006D6AF2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przez </w:t>
            </w:r>
            <w:r w:rsidR="006D6AF2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okres 5 lat od dnia zakończenia konkursu </w:t>
            </w:r>
            <w:r w:rsidR="000A5DBE" w:rsidRPr="002E09B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zgodnie</w:t>
            </w:r>
            <w:r w:rsidR="00892560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br/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z symbolem jednolitego rzeczowego wykazu</w:t>
            </w:r>
            <w:r w:rsidR="001D2AD0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akt</w:t>
            </w:r>
            <w:r w:rsidR="006D6AF2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nr 9093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stanowiącego załącznik nr 5 – Jednolity rzeczowy wykaz akt organów zespolonej administracji rządowej w województwie i urzędów obsługujących te organy – do rozporządzenia Prezesa Rady Ministrów z dnia 18 stycznia 2011 r. </w:t>
            </w:r>
            <w:r w:rsid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br/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sprawie instrukcji kancelaryjnej, jednolitych rzeczowych wykazów akt oraz instrukcji</w:t>
            </w:r>
            <w:r w:rsidR="002E09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sprawie organizacji i zakresu działania archiwów zakładowych (Dz. U. Nr 14, poz. 67 z</w:t>
            </w:r>
            <w:r w:rsidR="005136B9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późn.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zm.).</w:t>
            </w:r>
          </w:p>
        </w:tc>
      </w:tr>
      <w:tr w:rsidR="008B7845" w:rsidRPr="002E09BE" w14:paraId="54530AF6" w14:textId="77777777" w:rsidTr="002E09BE">
        <w:trPr>
          <w:trHeight w:val="2779"/>
          <w:jc w:val="center"/>
        </w:trPr>
        <w:tc>
          <w:tcPr>
            <w:tcW w:w="429" w:type="dxa"/>
          </w:tcPr>
          <w:p w14:paraId="1B95A443" w14:textId="73DAD0C7" w:rsidR="008B7845" w:rsidRPr="002E09BE" w:rsidRDefault="008B7845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816" w:type="dxa"/>
          </w:tcPr>
          <w:p w14:paraId="14127C62" w14:textId="118EC15E" w:rsidR="008C5B01" w:rsidRPr="002E09BE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Calibri" w:hAnsi="Arial" w:cs="Arial"/>
                <w:color w:val="000000"/>
                <w:position w:val="-1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Posiada Pani/Pan prawo dostępu do treści swoich danych i ich sprostowania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(poprawiania)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, usunięcia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po upływie okresu przechowywania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, ograniczenia przetwarzania,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prawo</w:t>
            </w:r>
            <w:r w:rsidR="002E09BE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do przenoszenia danych,</w:t>
            </w:r>
            <w:r w:rsid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a także prawo do cofnięcia zgody w dowolnym momencie bez wpływu na zgodność z prawem przetwarzania, którego dokonano na podstawie zgody przed</w:t>
            </w:r>
            <w:r w:rsidR="002E09BE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jej cofnięciem.</w:t>
            </w:r>
            <w:r w:rsidR="008C5B01" w:rsidRPr="002E09BE">
              <w:rPr>
                <w:rFonts w:ascii="Arial" w:eastAsia="Tahoma" w:hAnsi="Arial" w:cs="Arial"/>
                <w:sz w:val="19"/>
                <w:szCs w:val="19"/>
              </w:rPr>
              <w:t xml:space="preserve"> </w:t>
            </w:r>
          </w:p>
          <w:p w14:paraId="1BD81656" w14:textId="4010D619" w:rsidR="008C5B01" w:rsidRPr="002E09BE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Informuję również Panią/Pana,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że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 stosownie do art. 15 ust. 1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ozporządzenia (UE) 2016/679</w:t>
            </w:r>
            <w:r w:rsidR="004B17B6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jest Pani/ Pan uprawniony do uzyskania od administratora potwierdzenia, czy przetwarzane</w:t>
            </w:r>
            <w:r w:rsidR="004B17B6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są dane osobowe jej dotyczące, a jeżeli ma to miejsce, do uzyskania dostępu do nich.</w:t>
            </w:r>
          </w:p>
          <w:p w14:paraId="56CB679E" w14:textId="7661F009" w:rsidR="008B7845" w:rsidRPr="002E09BE" w:rsidRDefault="008C5B01" w:rsidP="004E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Informuję również,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że 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stosownie do art. 15 ust. 3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ozporządzenia (UE) 2016/</w:t>
            </w:r>
            <w:r w:rsidR="00E45BC8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679 za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</w:tc>
      </w:tr>
      <w:tr w:rsidR="008C5B01" w:rsidRPr="002E09BE" w14:paraId="53B3EF44" w14:textId="77777777" w:rsidTr="002E09BE">
        <w:trPr>
          <w:trHeight w:val="735"/>
          <w:jc w:val="center"/>
        </w:trPr>
        <w:tc>
          <w:tcPr>
            <w:tcW w:w="429" w:type="dxa"/>
          </w:tcPr>
          <w:p w14:paraId="179B70FC" w14:textId="321BA901" w:rsidR="008C5B01" w:rsidRPr="002E09BE" w:rsidRDefault="008C5B0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816" w:type="dxa"/>
          </w:tcPr>
          <w:p w14:paraId="414A1FD4" w14:textId="41608E18" w:rsidR="008C5B01" w:rsidRPr="002E09BE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Ma Pani/Pan prawo wniesienia skargi do </w:t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 xml:space="preserve">Prezesa Urzędu Ochrony Danych Osobowych </w:t>
            </w:r>
            <w:r w:rsidR="00892560" w:rsidRPr="002E09BE">
              <w:rPr>
                <w:rFonts w:ascii="Arial" w:eastAsia="Tahoma" w:hAnsi="Arial" w:cs="Arial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>w przypadku, gdy Pani/Pana zdaniem przetwarzanie danych osobowych przez Administratora odbywa</w:t>
            </w:r>
            <w:r w:rsidR="002E09BE" w:rsidRPr="002E09BE">
              <w:rPr>
                <w:rFonts w:ascii="Arial" w:eastAsia="Tahoma" w:hAnsi="Arial" w:cs="Arial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 xml:space="preserve">się z naruszeniem prawa pod adresem: ul. Stawki 2, 00-193 Warszawa. </w:t>
            </w:r>
          </w:p>
        </w:tc>
      </w:tr>
      <w:tr w:rsidR="001D261A" w:rsidRPr="002E09BE" w14:paraId="32003D9C" w14:textId="77777777" w:rsidTr="0002274E">
        <w:trPr>
          <w:trHeight w:val="641"/>
          <w:jc w:val="center"/>
        </w:trPr>
        <w:tc>
          <w:tcPr>
            <w:tcW w:w="429" w:type="dxa"/>
          </w:tcPr>
          <w:p w14:paraId="0664FB87" w14:textId="7FC812AA" w:rsidR="001D261A" w:rsidRPr="002E09BE" w:rsidRDefault="001D261A" w:rsidP="001D261A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816" w:type="dxa"/>
          </w:tcPr>
          <w:p w14:paraId="6B12241C" w14:textId="623BF1B8" w:rsidR="001D261A" w:rsidRPr="002E09BE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Administrator danych nie podejmuje decyzji w sposób zautomatyzowany, o którym mowa w art. </w:t>
            </w:r>
            <w:r w:rsidR="00E45BC8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22 ust.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1 i 4 Rozporządzenia (UE) 2016/679. </w:t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>Pani/Pana dane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nie będą profilowane.</w:t>
            </w:r>
          </w:p>
        </w:tc>
      </w:tr>
    </w:tbl>
    <w:p w14:paraId="0CA4D229" w14:textId="77777777" w:rsidR="00DE79F3" w:rsidRPr="002E09BE" w:rsidRDefault="00DE79F3">
      <w:pPr>
        <w:rPr>
          <w:rFonts w:ascii="Arial" w:hAnsi="Arial" w:cs="Arial"/>
          <w:sz w:val="19"/>
          <w:szCs w:val="19"/>
        </w:rPr>
      </w:pPr>
    </w:p>
    <w:sectPr w:rsidR="00DE79F3" w:rsidRPr="002E09BE" w:rsidSect="00022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F90F" w14:textId="77777777" w:rsidR="00D24068" w:rsidRDefault="00D24068" w:rsidP="00883D15">
      <w:pPr>
        <w:spacing w:after="0" w:line="240" w:lineRule="auto"/>
      </w:pPr>
      <w:r>
        <w:separator/>
      </w:r>
    </w:p>
  </w:endnote>
  <w:endnote w:type="continuationSeparator" w:id="0">
    <w:p w14:paraId="04ED511C" w14:textId="77777777" w:rsidR="00D24068" w:rsidRDefault="00D24068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3481" w14:textId="77777777" w:rsidR="00D24068" w:rsidRDefault="00D24068" w:rsidP="00883D15">
      <w:pPr>
        <w:spacing w:after="0" w:line="240" w:lineRule="auto"/>
      </w:pPr>
      <w:r>
        <w:separator/>
      </w:r>
    </w:p>
  </w:footnote>
  <w:footnote w:type="continuationSeparator" w:id="0">
    <w:p w14:paraId="019113B8" w14:textId="77777777" w:rsidR="00D24068" w:rsidRDefault="00D24068" w:rsidP="0088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3" w15:restartNumberingAfterBreak="0">
    <w:nsid w:val="6A8F3A4A"/>
    <w:multiLevelType w:val="hybridMultilevel"/>
    <w:tmpl w:val="3912C47E"/>
    <w:lvl w:ilvl="0" w:tplc="9588EEA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169948">
    <w:abstractNumId w:val="2"/>
  </w:num>
  <w:num w:numId="2" w16cid:durableId="1914468426">
    <w:abstractNumId w:val="1"/>
  </w:num>
  <w:num w:numId="3" w16cid:durableId="932973410">
    <w:abstractNumId w:val="0"/>
  </w:num>
  <w:num w:numId="4" w16cid:durableId="72125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2274E"/>
    <w:rsid w:val="000A0263"/>
    <w:rsid w:val="000A5DBE"/>
    <w:rsid w:val="000C0937"/>
    <w:rsid w:val="001663FA"/>
    <w:rsid w:val="001D261A"/>
    <w:rsid w:val="001D2AD0"/>
    <w:rsid w:val="002217E7"/>
    <w:rsid w:val="002E09BE"/>
    <w:rsid w:val="002E64A4"/>
    <w:rsid w:val="0036468B"/>
    <w:rsid w:val="00382CF7"/>
    <w:rsid w:val="0044111C"/>
    <w:rsid w:val="00494AD9"/>
    <w:rsid w:val="004B17B6"/>
    <w:rsid w:val="004B3E3F"/>
    <w:rsid w:val="004C14D8"/>
    <w:rsid w:val="004E1569"/>
    <w:rsid w:val="004E56B0"/>
    <w:rsid w:val="005136B9"/>
    <w:rsid w:val="0059293C"/>
    <w:rsid w:val="005E3A01"/>
    <w:rsid w:val="0063253F"/>
    <w:rsid w:val="006A14A9"/>
    <w:rsid w:val="006D6AF2"/>
    <w:rsid w:val="006D6E2F"/>
    <w:rsid w:val="00715784"/>
    <w:rsid w:val="00780B34"/>
    <w:rsid w:val="007B5836"/>
    <w:rsid w:val="007D2C4C"/>
    <w:rsid w:val="007F6A32"/>
    <w:rsid w:val="008017B8"/>
    <w:rsid w:val="0080766D"/>
    <w:rsid w:val="008219FB"/>
    <w:rsid w:val="00883D15"/>
    <w:rsid w:val="00892560"/>
    <w:rsid w:val="008B7845"/>
    <w:rsid w:val="008C5B01"/>
    <w:rsid w:val="008E73A8"/>
    <w:rsid w:val="00921894"/>
    <w:rsid w:val="00A92220"/>
    <w:rsid w:val="00B545FB"/>
    <w:rsid w:val="00B6789C"/>
    <w:rsid w:val="00BA1EDA"/>
    <w:rsid w:val="00BD5A23"/>
    <w:rsid w:val="00C20C10"/>
    <w:rsid w:val="00CE17F4"/>
    <w:rsid w:val="00D24068"/>
    <w:rsid w:val="00D61BD6"/>
    <w:rsid w:val="00DC23D3"/>
    <w:rsid w:val="00DE79F3"/>
    <w:rsid w:val="00E36DE9"/>
    <w:rsid w:val="00E45BC8"/>
    <w:rsid w:val="00ED6631"/>
    <w:rsid w:val="00ED775C"/>
    <w:rsid w:val="00F84473"/>
    <w:rsid w:val="00FA6617"/>
    <w:rsid w:val="00FC4284"/>
    <w:rsid w:val="00FF178E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psse.krak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27C2-CFA2-4E93-B6A0-B27FD330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Kraków - MARIUSZ NAGACZ</cp:lastModifiedBy>
  <cp:revision>25</cp:revision>
  <dcterms:created xsi:type="dcterms:W3CDTF">2022-10-25T10:59:00Z</dcterms:created>
  <dcterms:modified xsi:type="dcterms:W3CDTF">2023-05-17T11:21:00Z</dcterms:modified>
</cp:coreProperties>
</file>