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A7D" w14:textId="5C982BF4" w:rsidR="00462637" w:rsidRPr="00B744C4" w:rsidRDefault="00F1391C" w:rsidP="00684BBD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990D57">
        <w:rPr>
          <w:rFonts w:ascii="Arial" w:hAnsi="Arial" w:cs="Arial"/>
          <w:sz w:val="21"/>
          <w:szCs w:val="21"/>
        </w:rPr>
        <w:t>21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6B72F9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990D57">
        <w:rPr>
          <w:rFonts w:ascii="Arial" w:hAnsi="Arial" w:cs="Arial"/>
          <w:sz w:val="21"/>
          <w:szCs w:val="21"/>
        </w:rPr>
        <w:t xml:space="preserve">    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265E7E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B744C4" w:rsidRDefault="00462637" w:rsidP="00684BBD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6B72F9" w:rsidRDefault="00462637" w:rsidP="00684BBD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684BB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6B72F9" w:rsidRDefault="00B4699C" w:rsidP="00684BBD">
      <w:pPr>
        <w:spacing w:after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2059D6F1" w14:textId="608A127B" w:rsidR="00B4699C" w:rsidRPr="00265E7E" w:rsidRDefault="00B4699C" w:rsidP="00684BBD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 xml:space="preserve">Kodeks postępowania administracyjnego </w:t>
      </w:r>
      <w:r w:rsidRPr="00990D57">
        <w:rPr>
          <w:rFonts w:ascii="Arial" w:hAnsi="Arial" w:cs="Arial"/>
          <w:iCs/>
          <w:sz w:val="21"/>
          <w:szCs w:val="21"/>
        </w:rPr>
        <w:t>(tekst</w:t>
      </w:r>
      <w:r w:rsidRPr="00B4699C">
        <w:rPr>
          <w:rFonts w:ascii="Arial" w:hAnsi="Arial" w:cs="Arial"/>
          <w:sz w:val="21"/>
          <w:szCs w:val="21"/>
        </w:rPr>
        <w:t xml:space="preserve"> jedn. Dz. U. z 202</w:t>
      </w:r>
      <w:r w:rsidR="00990D57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990D57">
        <w:rPr>
          <w:rFonts w:ascii="Arial" w:hAnsi="Arial" w:cs="Arial"/>
          <w:sz w:val="21"/>
          <w:szCs w:val="21"/>
        </w:rPr>
        <w:t>775</w:t>
      </w:r>
      <w:r w:rsidRPr="00990D57">
        <w:rPr>
          <w:rFonts w:ascii="Arial" w:hAnsi="Arial" w:cs="Arial"/>
          <w:iCs/>
          <w:sz w:val="21"/>
          <w:szCs w:val="21"/>
        </w:rPr>
        <w:t>)</w:t>
      </w:r>
      <w:r w:rsidRPr="00B4699C">
        <w:rPr>
          <w:rFonts w:ascii="Arial" w:hAnsi="Arial" w:cs="Arial"/>
          <w:i/>
          <w:sz w:val="21"/>
          <w:szCs w:val="21"/>
        </w:rPr>
        <w:t xml:space="preserve">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75 </w:t>
      </w:r>
      <w:r w:rsidR="00990D57" w:rsidRPr="00990D57">
        <w:rPr>
          <w:rFonts w:ascii="Arial" w:hAnsi="Arial" w:cs="Arial"/>
          <w:sz w:val="21"/>
          <w:szCs w:val="21"/>
        </w:rPr>
        <w:t>ust. 1 pkt. 1 lit. b)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</w:t>
      </w:r>
      <w:r w:rsidR="000146EB">
        <w:rPr>
          <w:rFonts w:ascii="Arial" w:hAnsi="Arial" w:cs="Arial"/>
          <w:i/>
          <w:sz w:val="21"/>
          <w:szCs w:val="21"/>
        </w:rPr>
        <w:t> </w:t>
      </w:r>
      <w:r w:rsidRPr="00B4699C">
        <w:rPr>
          <w:rFonts w:ascii="Arial" w:hAnsi="Arial" w:cs="Arial"/>
          <w:i/>
          <w:sz w:val="21"/>
          <w:szCs w:val="21"/>
        </w:rPr>
        <w:t>ocenach oddziaływania na środowisko (tekst jedn. Dz. U. z 202</w:t>
      </w:r>
      <w:r w:rsidR="00265E7E">
        <w:rPr>
          <w:rFonts w:ascii="Arial" w:hAnsi="Arial" w:cs="Arial"/>
          <w:i/>
          <w:sz w:val="21"/>
          <w:szCs w:val="21"/>
        </w:rPr>
        <w:t>2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1029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bookmarkStart w:id="0" w:name="_Hlk133497568"/>
      <w:r w:rsidR="00990D57" w:rsidRPr="00990D57">
        <w:rPr>
          <w:rFonts w:ascii="Arial" w:hAnsi="Arial" w:cs="Arial"/>
          <w:sz w:val="21"/>
          <w:szCs w:val="21"/>
        </w:rPr>
        <w:t xml:space="preserve">Rejonowego Zarządu Infrastruktury w Gdyni, działającego przez pełnomocnika Pana Piotra </w:t>
      </w:r>
      <w:proofErr w:type="spellStart"/>
      <w:r w:rsidR="00990D57" w:rsidRPr="00990D57">
        <w:rPr>
          <w:rFonts w:ascii="Arial" w:hAnsi="Arial" w:cs="Arial"/>
          <w:sz w:val="21"/>
          <w:szCs w:val="21"/>
        </w:rPr>
        <w:t>Zanozę</w:t>
      </w:r>
      <w:proofErr w:type="spellEnd"/>
      <w:r w:rsidR="00990D57" w:rsidRPr="00990D57">
        <w:rPr>
          <w:rFonts w:ascii="Arial" w:hAnsi="Arial" w:cs="Arial"/>
          <w:sz w:val="21"/>
          <w:szCs w:val="21"/>
        </w:rPr>
        <w:t>, z dnia 03.04.2023 r. (</w:t>
      </w:r>
      <w:r w:rsidR="00990D57" w:rsidRPr="00990D57">
        <w:rPr>
          <w:rFonts w:ascii="Arial" w:hAnsi="Arial" w:cs="Arial"/>
          <w:bCs/>
          <w:sz w:val="21"/>
          <w:szCs w:val="21"/>
        </w:rPr>
        <w:t>wpływ 05.04.2023 r.</w:t>
      </w:r>
      <w:r w:rsidR="00990D57" w:rsidRPr="00990D57">
        <w:rPr>
          <w:rFonts w:ascii="Arial" w:hAnsi="Arial" w:cs="Arial"/>
          <w:sz w:val="21"/>
          <w:szCs w:val="21"/>
        </w:rPr>
        <w:t xml:space="preserve">), uzupełniony w dniu 25.04.2023 r., o wydanie decyzji o środowiskowych uwarunkowaniach dla przedsięwzięcia pn.: </w:t>
      </w:r>
      <w:r w:rsidR="00990D57" w:rsidRPr="00990D57">
        <w:rPr>
          <w:rFonts w:ascii="Arial" w:hAnsi="Arial" w:cs="Arial"/>
          <w:b/>
          <w:sz w:val="21"/>
          <w:szCs w:val="21"/>
        </w:rPr>
        <w:t>„Budowa drogi patrolowej, odtworzenie istniejących dróg oraz przebudowa drogi dojazdowej na terenie kompleksu wojskowego w Redzikowie”</w:t>
      </w:r>
      <w:bookmarkEnd w:id="0"/>
      <w:r w:rsidR="006B72F9" w:rsidRPr="006B72F9">
        <w:rPr>
          <w:rFonts w:ascii="Arial" w:hAnsi="Arial" w:cs="Arial"/>
          <w:sz w:val="21"/>
          <w:szCs w:val="21"/>
        </w:rPr>
        <w:t xml:space="preserve"> </w:t>
      </w:r>
      <w:r w:rsidR="00265E7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B4699C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990D57" w:rsidRPr="00990D57">
        <w:rPr>
          <w:rFonts w:ascii="Arial" w:hAnsi="Arial" w:cs="Arial"/>
          <w:bCs/>
          <w:sz w:val="21"/>
          <w:szCs w:val="21"/>
        </w:rPr>
        <w:t>Przedsięwzięcie planowane jest do realizacji na działkach nr: 43/24, 43/36, 43/65, 43/68, 43/70, 522/4, 522/5, 522/7, 522/9, 522/10, 522/13 i 522/17,KM 3 z obrębu 0021 Redzikowo, gmina 221208_2 Słupsk.</w:t>
      </w:r>
      <w:r w:rsidR="006B72F9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sz w:val="21"/>
          <w:szCs w:val="21"/>
        </w:rPr>
        <w:t>W związku z</w:t>
      </w:r>
      <w:r w:rsidR="00265E7E">
        <w:rPr>
          <w:rFonts w:ascii="Arial" w:hAnsi="Arial" w:cs="Arial"/>
          <w:sz w:val="21"/>
          <w:szCs w:val="21"/>
        </w:rPr>
        <w:t> </w:t>
      </w:r>
      <w:r w:rsidRPr="00B4699C">
        <w:rPr>
          <w:rFonts w:ascii="Arial" w:hAnsi="Arial" w:cs="Arial"/>
          <w:sz w:val="21"/>
          <w:szCs w:val="21"/>
        </w:rPr>
        <w:t xml:space="preserve">powyższym informuje się właściwe organy administracji rządowej i samorządowej oraz właścicieli, zarządców i użytkowników terenu objętego przedmiotową inwestycją, a także terenów </w:t>
      </w:r>
      <w:r w:rsidR="00A60F7B">
        <w:rPr>
          <w:rFonts w:ascii="Arial" w:hAnsi="Arial" w:cs="Arial"/>
          <w:sz w:val="21"/>
          <w:szCs w:val="21"/>
        </w:rPr>
        <w:t>w zasięgu oddziaływania</w:t>
      </w:r>
      <w:r w:rsidRPr="00B4699C">
        <w:rPr>
          <w:rFonts w:ascii="Arial" w:hAnsi="Arial" w:cs="Arial"/>
          <w:sz w:val="21"/>
          <w:szCs w:val="21"/>
        </w:rPr>
        <w:t>, o możliwości składania pisemnych wniosków, uwag bądź zastrzeżeń dot. ww. sprawy w Wydziale Ocen Oddziaływania na Środowisko Regionalnej Dyrekcji Ochrony Środowiska w Gdańsku, ul. Chmielna 54/57, w</w:t>
      </w:r>
      <w:r w:rsidR="000146EB">
        <w:rPr>
          <w:rFonts w:ascii="Arial" w:hAnsi="Arial" w:cs="Arial"/>
          <w:sz w:val="21"/>
          <w:szCs w:val="21"/>
        </w:rPr>
        <w:t> </w:t>
      </w:r>
      <w:r w:rsidRPr="00B4699C">
        <w:rPr>
          <w:rFonts w:ascii="Arial" w:hAnsi="Arial" w:cs="Arial"/>
          <w:sz w:val="21"/>
          <w:szCs w:val="21"/>
        </w:rPr>
        <w:t xml:space="preserve">godzinach pracy urzędu, po </w:t>
      </w:r>
      <w:r w:rsidR="00DB3853">
        <w:rPr>
          <w:rFonts w:ascii="Arial" w:hAnsi="Arial" w:cs="Arial"/>
          <w:sz w:val="21"/>
          <w:szCs w:val="21"/>
        </w:rPr>
        <w:t>wcześniejszym umówieniu.</w:t>
      </w:r>
    </w:p>
    <w:p w14:paraId="31978F07" w14:textId="77777777" w:rsidR="00B4699C" w:rsidRPr="00B4699C" w:rsidRDefault="00B4699C" w:rsidP="00684BB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B4699C" w:rsidRDefault="00B4699C" w:rsidP="00684BB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B4699C" w:rsidRDefault="00B4699C" w:rsidP="00684BB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B4699C" w:rsidRDefault="00B4699C" w:rsidP="00684BB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684BB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684BB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B4699C" w:rsidRDefault="00B4699C" w:rsidP="00684BB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87BDF" w14:textId="77777777" w:rsidR="00B4699C" w:rsidRPr="00B4699C" w:rsidRDefault="00B4699C" w:rsidP="00684BB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CE0EEA0" w14:textId="77777777" w:rsidR="006B72F9" w:rsidRDefault="006B72F9" w:rsidP="00684BBD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392A76" w14:textId="657B0E50" w:rsidR="00AD67D2" w:rsidRDefault="00B4699C" w:rsidP="00684BBD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</w:t>
      </w:r>
      <w:r w:rsidRPr="00990D57">
        <w:rPr>
          <w:rFonts w:ascii="Arial" w:eastAsia="Times New Roman" w:hAnsi="Arial" w:cs="Arial"/>
          <w:sz w:val="17"/>
          <w:szCs w:val="17"/>
          <w:u w:val="single"/>
          <w:lang w:eastAsia="pl-PL"/>
        </w:rPr>
        <w:t>4 kpa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B4699C">
        <w:rPr>
          <w:rFonts w:ascii="Arial" w:eastAsia="Times New Roman" w:hAnsi="Arial" w:cs="Arial"/>
          <w:i/>
          <w:iCs/>
          <w:sz w:val="17"/>
          <w:lang w:eastAsia="pl-PL"/>
        </w:rPr>
        <w:t>postępowania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 w sprawie.</w:t>
      </w:r>
    </w:p>
    <w:p w14:paraId="461EDC9D" w14:textId="77777777" w:rsidR="00B4699C" w:rsidRPr="00B4699C" w:rsidRDefault="00B4699C" w:rsidP="00684BB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B4699C" w:rsidRDefault="00B4699C" w:rsidP="00684BB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B4699C" w:rsidRDefault="00B4699C" w:rsidP="00684BB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77777777" w:rsidR="00B4699C" w:rsidRPr="00B4699C" w:rsidRDefault="00B4699C" w:rsidP="00684BBD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990D57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ustawy </w:t>
      </w:r>
      <w:proofErr w:type="spellStart"/>
      <w:r w:rsidRPr="00990D57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990D57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1C4FB0A9" w14:textId="6894071C" w:rsidR="00B4699C" w:rsidRPr="00990D57" w:rsidRDefault="006B72F9" w:rsidP="00684BB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990D57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 xml:space="preserve">Art. 75 </w:t>
      </w:r>
      <w:r w:rsidR="00990D57" w:rsidRPr="00990D57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 xml:space="preserve">ust. 1 pkt. 1 lit. b) ustawy </w:t>
      </w:r>
      <w:proofErr w:type="spellStart"/>
      <w:r w:rsidR="00990D57" w:rsidRPr="00990D57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ooś</w:t>
      </w:r>
      <w:proofErr w:type="spellEnd"/>
      <w:r w:rsidR="00990D57" w:rsidRPr="00990D57">
        <w:rPr>
          <w:rFonts w:ascii="Arial" w:eastAsia="Times New Roman" w:hAnsi="Arial" w:cs="Arial"/>
          <w:iCs/>
          <w:sz w:val="16"/>
          <w:szCs w:val="16"/>
          <w:lang w:eastAsia="pl-PL"/>
        </w:rPr>
        <w:t>: Organem właściwym do wydania decyzji o środowiskowych uwarunkowaniach jest regionalny dyrektor ochrony środowiska - w przypadku przedsięwzięć realizowanych na terenach zamkniętych ustalonych przez Ministra Obrony Narodowej.</w:t>
      </w:r>
    </w:p>
    <w:p w14:paraId="5683293C" w14:textId="77777777" w:rsidR="00AB5274" w:rsidRDefault="00AB5274" w:rsidP="00684BBD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0D211E25" w14:textId="77777777" w:rsidR="00AB5274" w:rsidRDefault="00AB5274" w:rsidP="00684BBD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E5F4D75" w14:textId="00D1D691" w:rsidR="00B4699C" w:rsidRPr="00B4699C" w:rsidRDefault="00B4699C" w:rsidP="00684BBD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14:paraId="192B51AE" w14:textId="77777777" w:rsidR="00B4699C" w:rsidRPr="00B4699C" w:rsidRDefault="00B4699C" w:rsidP="00684B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 w:rsidR="00AD07E0">
        <w:rPr>
          <w:rFonts w:ascii="Arial" w:eastAsia="Times New Roman" w:hAnsi="Arial" w:cs="Arial"/>
          <w:lang w:eastAsia="pl-PL"/>
        </w:rPr>
        <w:t xml:space="preserve">Gdańsku, </w:t>
      </w:r>
      <w:r w:rsidR="00AD07E0" w:rsidRPr="00AD07E0">
        <w:rPr>
          <w:rFonts w:ascii="Arial" w:eastAsia="Times New Roman" w:hAnsi="Arial" w:cs="Arial"/>
          <w:lang w:eastAsia="pl-PL"/>
        </w:rPr>
        <w:t>https://www.gov.pl/web/rdos-</w:t>
      </w:r>
      <w:r w:rsidR="00AD07E0">
        <w:rPr>
          <w:rFonts w:ascii="Arial" w:eastAsia="Times New Roman" w:hAnsi="Arial" w:cs="Arial"/>
          <w:lang w:eastAsia="pl-PL"/>
        </w:rPr>
        <w:t>gdansk</w:t>
      </w:r>
    </w:p>
    <w:p w14:paraId="2DE94153" w14:textId="77777777" w:rsidR="00B4699C" w:rsidRPr="00B4699C" w:rsidRDefault="00B4699C" w:rsidP="00684B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 w:rsidR="00AD07E0">
        <w:rPr>
          <w:rFonts w:ascii="Arial" w:eastAsia="Times New Roman" w:hAnsi="Arial" w:cs="Arial"/>
          <w:lang w:eastAsia="pl-PL"/>
        </w:rPr>
        <w:t xml:space="preserve"> </w:t>
      </w:r>
    </w:p>
    <w:p w14:paraId="73765A29" w14:textId="63029A3E" w:rsidR="007D6FA1" w:rsidRPr="007D6FA1" w:rsidRDefault="00AB5274" w:rsidP="00684BBD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Gmina</w:t>
      </w:r>
      <w:r w:rsidR="00265E7E" w:rsidRPr="00265E7E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Słupsk</w:t>
      </w:r>
    </w:p>
    <w:p w14:paraId="73DC6EB1" w14:textId="77777777" w:rsidR="00B744C4" w:rsidRPr="00FF3368" w:rsidRDefault="00B4699C" w:rsidP="00684BBD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FF3368">
        <w:rPr>
          <w:rFonts w:ascii="Arial" w:eastAsia="Times New Roman" w:hAnsi="Arial" w:cs="Arial"/>
          <w:lang w:eastAsia="pl-PL"/>
        </w:rPr>
        <w:t>aa</w:t>
      </w:r>
      <w:r w:rsidRPr="00FF3368">
        <w:rPr>
          <w:rFonts w:ascii="Arial" w:eastAsia="Times New Roman" w:hAnsi="Arial" w:cs="Arial"/>
          <w:lang w:eastAsia="pl-PL"/>
        </w:rPr>
        <w:tab/>
      </w:r>
    </w:p>
    <w:p w14:paraId="6A8F5FA7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955847A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0C80B00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55AA7D7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1E5965B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FC60FB0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C54C761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B719233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F02B70C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6351F67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F02764E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C81578B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90834BB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ADBBD7B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B00DF77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B89B284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C926D6F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87D225A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39BA73F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56BD97B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5830300" w14:textId="77777777" w:rsidR="00B744C4" w:rsidRDefault="00B744C4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E16DD22" w14:textId="77777777" w:rsidR="00AD67D2" w:rsidRDefault="00AD67D2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E2E3BCB" w14:textId="77777777" w:rsidR="00AD67D2" w:rsidRPr="00404A47" w:rsidRDefault="00AD67D2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EB89770" w14:textId="77777777" w:rsidR="00AD67D2" w:rsidRPr="003536D4" w:rsidRDefault="00AD67D2" w:rsidP="00684BBD">
      <w:pPr>
        <w:ind w:left="66"/>
        <w:rPr>
          <w:rFonts w:ascii="Arial" w:hAnsi="Arial" w:cs="Arial"/>
        </w:rPr>
      </w:pPr>
    </w:p>
    <w:p w14:paraId="4A968279" w14:textId="77777777" w:rsidR="008E246D" w:rsidRDefault="008E246D" w:rsidP="00684B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0B182D2F" w14:textId="77777777" w:rsidR="008E246D" w:rsidRDefault="008E246D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398A13A8" w14:textId="77777777" w:rsidR="00462637" w:rsidRPr="00404A47" w:rsidRDefault="00462637" w:rsidP="00684B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6AA" w14:textId="3B4A0C6C" w:rsidR="00EF2D16" w:rsidRDefault="00684BBD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0146EB">
              <w:rPr>
                <w:rFonts w:ascii="Arial" w:hAnsi="Arial" w:cs="Arial"/>
                <w:sz w:val="18"/>
                <w:szCs w:val="18"/>
              </w:rPr>
              <w:t>21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B72F9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E24" w14:textId="77777777"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5171AEB6" wp14:editId="11486159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29"/>
  </w:num>
  <w:num w:numId="5" w16cid:durableId="693502337">
    <w:abstractNumId w:val="29"/>
    <w:lvlOverride w:ilvl="0">
      <w:startOverride w:val="1"/>
    </w:lvlOverride>
  </w:num>
  <w:num w:numId="6" w16cid:durableId="694812883">
    <w:abstractNumId w:val="24"/>
  </w:num>
  <w:num w:numId="7" w16cid:durableId="1056467346">
    <w:abstractNumId w:val="28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0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6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7"/>
  </w:num>
  <w:num w:numId="32" w16cid:durableId="1273243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46EB"/>
    <w:rsid w:val="00015B9E"/>
    <w:rsid w:val="00073A98"/>
    <w:rsid w:val="00075F7E"/>
    <w:rsid w:val="000D72BC"/>
    <w:rsid w:val="000E43B2"/>
    <w:rsid w:val="000F0D13"/>
    <w:rsid w:val="00127E72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94C7D"/>
    <w:rsid w:val="004B3D8B"/>
    <w:rsid w:val="004D3BC4"/>
    <w:rsid w:val="005719F7"/>
    <w:rsid w:val="005B53F0"/>
    <w:rsid w:val="005E1F45"/>
    <w:rsid w:val="005E5D64"/>
    <w:rsid w:val="0061163F"/>
    <w:rsid w:val="00667A9F"/>
    <w:rsid w:val="006846DA"/>
    <w:rsid w:val="00684BBD"/>
    <w:rsid w:val="006A3FDF"/>
    <w:rsid w:val="006B72F9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504A0"/>
    <w:rsid w:val="00990D57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5274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C120B6"/>
    <w:rsid w:val="00C53082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5</cp:revision>
  <cp:lastPrinted>2023-04-27T13:02:00Z</cp:lastPrinted>
  <dcterms:created xsi:type="dcterms:W3CDTF">2023-04-27T11:48:00Z</dcterms:created>
  <dcterms:modified xsi:type="dcterms:W3CDTF">2023-04-28T08:14:00Z</dcterms:modified>
</cp:coreProperties>
</file>