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2C154C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AE2C4E">
        <w:rPr>
          <w:rFonts w:ascii="Arial" w:hAnsi="Arial" w:cs="Arial"/>
          <w:sz w:val="20"/>
          <w:szCs w:val="20"/>
        </w:rPr>
        <w:t>7620.15.2019.PMJ.8</w:t>
      </w:r>
    </w:p>
    <w:p w:rsidR="00342933" w:rsidRDefault="00342933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(DLI-II.4620.27.2019.PMJ)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2C154C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2C154C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2C154C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2C154C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2C154C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3055F" w:rsidRPr="00FB078D" w:rsidRDefault="0063055F" w:rsidP="0063055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D67DF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</w:t>
      </w:r>
      <w:r w:rsidRPr="008D67DF">
        <w:rPr>
          <w:rFonts w:ascii="Arial" w:hAnsi="Arial" w:cs="Arial"/>
          <w:spacing w:val="4"/>
          <w:sz w:val="20"/>
        </w:rPr>
        <w:t xml:space="preserve">9q ust. 2 i 4 ustawy z dnia 28 marca 2003 r. o transporcie kolejowym </w:t>
      </w:r>
      <w:r w:rsidRPr="008D67DF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>(Dz. U. z 2019 r.</w:t>
      </w:r>
      <w:r w:rsidRPr="008D67DF">
        <w:rPr>
          <w:rFonts w:ascii="Arial" w:hAnsi="Arial" w:cs="Arial"/>
          <w:spacing w:val="4"/>
          <w:sz w:val="20"/>
        </w:rPr>
        <w:t xml:space="preserve"> poz. 710, z </w:t>
      </w:r>
      <w:proofErr w:type="spellStart"/>
      <w:r w:rsidRPr="008D67DF">
        <w:rPr>
          <w:rFonts w:ascii="Arial" w:hAnsi="Arial" w:cs="Arial"/>
          <w:spacing w:val="4"/>
          <w:sz w:val="20"/>
        </w:rPr>
        <w:t>późn</w:t>
      </w:r>
      <w:proofErr w:type="spellEnd"/>
      <w:r w:rsidRPr="008D67DF">
        <w:rPr>
          <w:rFonts w:ascii="Arial" w:hAnsi="Arial" w:cs="Arial"/>
          <w:spacing w:val="4"/>
          <w:sz w:val="20"/>
        </w:rPr>
        <w:t>. zm.)</w:t>
      </w:r>
      <w:r w:rsidRPr="00CC7B4C">
        <w:rPr>
          <w:rFonts w:ascii="Arial" w:hAnsi="Arial" w:cs="Arial"/>
          <w:spacing w:val="4"/>
          <w:sz w:val="20"/>
        </w:rPr>
        <w:t xml:space="preserve"> oraz</w:t>
      </w:r>
      <w:r w:rsidRPr="00A463C3">
        <w:rPr>
          <w:rFonts w:ascii="Arial" w:hAnsi="Arial" w:cs="Arial"/>
          <w:spacing w:val="4"/>
          <w:sz w:val="20"/>
        </w:rPr>
        <w:t xml:space="preserve"> art. </w:t>
      </w:r>
      <w:r w:rsidRPr="004D236E">
        <w:rPr>
          <w:rFonts w:ascii="Arial" w:hAnsi="Arial" w:cs="Arial"/>
          <w:spacing w:val="4"/>
          <w:sz w:val="20"/>
        </w:rPr>
        <w:t xml:space="preserve">49 </w:t>
      </w:r>
      <w:r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r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. zm.</w:t>
      </w:r>
      <w:r w:rsidRPr="00A463C3">
        <w:rPr>
          <w:rFonts w:ascii="Arial" w:hAnsi="Arial" w:cs="Arial"/>
          <w:spacing w:val="4"/>
          <w:sz w:val="20"/>
          <w:szCs w:val="20"/>
        </w:rPr>
        <w:t>)</w:t>
      </w:r>
      <w:r w:rsidRPr="00A463C3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63055F" w:rsidRPr="00342933" w:rsidRDefault="00646A25" w:rsidP="0063055F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42933"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342933">
        <w:rPr>
          <w:rFonts w:ascii="Arial" w:hAnsi="Arial" w:cs="Arial"/>
          <w:spacing w:val="4"/>
          <w:sz w:val="20"/>
        </w:rPr>
        <w:t xml:space="preserve">decyzję z dnia 7 maja 2020 r., </w:t>
      </w:r>
      <w:r w:rsidR="0063055F" w:rsidRPr="00342933">
        <w:rPr>
          <w:rFonts w:ascii="Arial" w:hAnsi="Arial" w:cs="Arial"/>
          <w:spacing w:val="4"/>
          <w:sz w:val="20"/>
        </w:rPr>
        <w:t>znak: DLI-II.7620.15.2019.PMJ.6</w:t>
      </w:r>
      <w:r w:rsidR="00342933" w:rsidRPr="00342933">
        <w:rPr>
          <w:rFonts w:ascii="Arial" w:hAnsi="Arial" w:cs="Arial"/>
          <w:spacing w:val="4"/>
          <w:sz w:val="20"/>
        </w:rPr>
        <w:t xml:space="preserve"> (DLI-II.4620.27.2019.PMJ)</w:t>
      </w:r>
      <w:r w:rsidR="0063055F" w:rsidRPr="00342933">
        <w:rPr>
          <w:rFonts w:ascii="Arial" w:hAnsi="Arial" w:cs="Arial"/>
          <w:spacing w:val="4"/>
          <w:sz w:val="20"/>
        </w:rPr>
        <w:t xml:space="preserve">, </w:t>
      </w:r>
      <w:r w:rsidR="0063055F" w:rsidRPr="00342933">
        <w:rPr>
          <w:rFonts w:ascii="Arial" w:hAnsi="Arial" w:cs="Arial"/>
          <w:bCs/>
          <w:spacing w:val="4"/>
          <w:sz w:val="20"/>
          <w:szCs w:val="20"/>
        </w:rPr>
        <w:t xml:space="preserve">utrzymującą w mocy decyzję </w:t>
      </w:r>
      <w:r w:rsidR="0063055F" w:rsidRPr="00342933">
        <w:rPr>
          <w:rFonts w:ascii="Arial" w:hAnsi="Arial" w:cs="Arial"/>
          <w:spacing w:val="4"/>
          <w:sz w:val="20"/>
          <w:szCs w:val="20"/>
        </w:rPr>
        <w:t>Wojewody Łódzkiego Nr 8/2019 z dnia 14 października 2019 r., znak: GPB-I.747.3.2019.Ast, o ustaleniu lokalizacji linii kolejowej dla inwestycji pn.: „Udrożnienie Łódzkiego Węzła Kolejowego (</w:t>
      </w:r>
      <w:proofErr w:type="spellStart"/>
      <w:r w:rsidR="0063055F" w:rsidRPr="00342933">
        <w:rPr>
          <w:rFonts w:ascii="Arial" w:hAnsi="Arial" w:cs="Arial"/>
          <w:spacing w:val="4"/>
          <w:sz w:val="20"/>
          <w:szCs w:val="20"/>
        </w:rPr>
        <w:t>TEN-T</w:t>
      </w:r>
      <w:proofErr w:type="spellEnd"/>
      <w:r w:rsidR="0063055F" w:rsidRPr="00342933">
        <w:rPr>
          <w:rFonts w:ascii="Arial" w:hAnsi="Arial" w:cs="Arial"/>
          <w:spacing w:val="4"/>
          <w:sz w:val="20"/>
          <w:szCs w:val="20"/>
        </w:rPr>
        <w:t>), etap II, odcinek Łódź Fabryczna – Łódź Kaliska/Łódź Żabieniec” – polegającej na budowie odcinka linii kolejowej nr 550 i 551 Łódzkiego Węzła Kolejowego z przystankiem osobowym Łódź - Polesie, przy ul. Ogrodowej.</w:t>
      </w:r>
    </w:p>
    <w:p w:rsidR="0063055F" w:rsidRPr="00342933" w:rsidRDefault="00A67F23" w:rsidP="0063055F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67F23">
        <w:rPr>
          <w:rFonts w:ascii="Arial" w:hAnsi="Arial" w:cs="Arial"/>
          <w:noProof/>
          <w:spacing w:val="4"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left:0;text-align:left;margin-left:294.65pt;margin-top:60.45pt;width:202.05pt;height:76.2pt;z-index:25165824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fit-shape-to-text:t">
              <w:txbxContent>
                <w:p w:rsidR="004F1632" w:rsidRPr="00AC683D" w:rsidRDefault="004F1632" w:rsidP="004F1632">
                  <w:pPr>
                    <w:pStyle w:val="Bezodstpw"/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AC68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MINISTER ROZWOJU</w:t>
                  </w:r>
                </w:p>
                <w:p w:rsidR="004F1632" w:rsidRPr="00AC683D" w:rsidRDefault="004F1632" w:rsidP="004F1632">
                  <w:pPr>
                    <w:pStyle w:val="Bezodstpw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AC68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                     z up.</w:t>
                  </w:r>
                </w:p>
                <w:p w:rsidR="004F1632" w:rsidRPr="00AC683D" w:rsidRDefault="004F1632" w:rsidP="004F1632">
                  <w:pPr>
                    <w:pStyle w:val="Bezodstpw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4F1632" w:rsidRPr="00AC683D" w:rsidRDefault="004F1632" w:rsidP="004F1632">
                  <w:pPr>
                    <w:pStyle w:val="Bezodstpw"/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AC68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   Bartłomiej Szcześniak</w:t>
                  </w:r>
                </w:p>
                <w:p w:rsidR="004F1632" w:rsidRPr="00AC683D" w:rsidRDefault="004F1632" w:rsidP="004F1632">
                  <w:pPr>
                    <w:pStyle w:val="Bezodstpw"/>
                    <w:jc w:val="center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AC68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  Dyrektor</w:t>
                  </w:r>
                </w:p>
                <w:p w:rsidR="004F1632" w:rsidRPr="004F1632" w:rsidRDefault="004F1632" w:rsidP="004F1632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63055F" w:rsidRPr="00342933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7 maja 2020 r. oraz aktami sprawy </w:t>
      </w:r>
      <w:r w:rsidR="0063055F" w:rsidRPr="00342933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="0063055F" w:rsidRPr="00342933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="0063055F" w:rsidRPr="00342933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63055F" w:rsidRPr="00342933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="0063055F" w:rsidRPr="00342933">
        <w:rPr>
          <w:rFonts w:ascii="Arial" w:hAnsi="Arial" w:cs="Arial"/>
          <w:bCs/>
          <w:iCs/>
          <w:spacing w:val="4"/>
          <w:sz w:val="20"/>
        </w:rPr>
        <w:t xml:space="preserve">w urzędzie gminy właściwej </w:t>
      </w:r>
      <w:r w:rsidR="0063055F" w:rsidRPr="00342933">
        <w:rPr>
          <w:rFonts w:ascii="Arial" w:hAnsi="Arial" w:cs="Arial"/>
          <w:spacing w:val="4"/>
          <w:sz w:val="20"/>
        </w:rPr>
        <w:t>na przebieg inwestycji</w:t>
      </w:r>
      <w:r w:rsidR="0063055F" w:rsidRPr="00342933">
        <w:rPr>
          <w:rFonts w:ascii="Arial" w:hAnsi="Arial" w:cs="Arial"/>
          <w:bCs/>
          <w:spacing w:val="4"/>
          <w:sz w:val="20"/>
        </w:rPr>
        <w:t xml:space="preserve">, tj. </w:t>
      </w:r>
      <w:r w:rsidR="0063055F" w:rsidRPr="00342933">
        <w:rPr>
          <w:rFonts w:ascii="Arial" w:hAnsi="Arial" w:cs="Arial"/>
          <w:spacing w:val="4"/>
          <w:sz w:val="20"/>
        </w:rPr>
        <w:t>w Urzędzie Miasta Łodzi.</w:t>
      </w:r>
    </w:p>
    <w:p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3055F">
        <w:rPr>
          <w:rFonts w:ascii="Arial" w:hAnsi="Arial" w:cs="Arial"/>
          <w:spacing w:val="4"/>
          <w:sz w:val="20"/>
          <w:u w:val="single"/>
        </w:rPr>
        <w:t>4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E20DE6" w:rsidRDefault="00E20DE6" w:rsidP="00CF5463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</w:pP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424C54">
        <w:rPr>
          <w:rFonts w:ascii="Arial" w:hAnsi="Arial" w:cs="Arial"/>
          <w:sz w:val="20"/>
          <w:szCs w:val="20"/>
        </w:rPr>
        <w:tab/>
        <w:t xml:space="preserve"> 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424C54" w:rsidRDefault="00424C54" w:rsidP="00424C54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40364B" w:rsidRPr="0040364B">
        <w:rPr>
          <w:rFonts w:ascii="Arial" w:hAnsi="Arial" w:cs="Arial"/>
          <w:sz w:val="20"/>
          <w:szCs w:val="20"/>
        </w:rPr>
        <w:t>znak:</w:t>
      </w:r>
      <w:r w:rsidR="0040364B"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DLI-II.7620.15.2019.PMJ.8</w:t>
      </w:r>
    </w:p>
    <w:p w:rsidR="00424C54" w:rsidRDefault="00424C54" w:rsidP="00424C54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(DLI-II.4620.27.2019.PMJ)</w:t>
      </w:r>
    </w:p>
    <w:p w:rsidR="00290E66" w:rsidRPr="00020323" w:rsidRDefault="00290E66" w:rsidP="00020323">
      <w:pPr>
        <w:ind w:left="5670" w:hanging="1"/>
        <w:rPr>
          <w:rFonts w:ascii="Arial" w:hAnsi="Arial" w:cs="Arial"/>
          <w:sz w:val="20"/>
          <w:szCs w:val="20"/>
        </w:rPr>
      </w:pPr>
    </w:p>
    <w:p w:rsidR="00020323" w:rsidRPr="000A612F" w:rsidRDefault="00020323" w:rsidP="00020323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020323" w:rsidRPr="000A612F" w:rsidRDefault="00020323" w:rsidP="00020323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020323" w:rsidRPr="000A612F" w:rsidRDefault="00020323" w:rsidP="0002032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020323" w:rsidRPr="000A612F" w:rsidRDefault="00020323" w:rsidP="0002032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020323" w:rsidRDefault="00020323" w:rsidP="0002032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</w:t>
      </w:r>
      <w:r w:rsidRPr="006B384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dalej „KPA”, oraz w związku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 xml:space="preserve">ustawą </w:t>
      </w:r>
      <w:r w:rsidRPr="008D67DF">
        <w:rPr>
          <w:rFonts w:ascii="Arial" w:hAnsi="Arial" w:cs="Arial"/>
          <w:color w:val="000000"/>
          <w:spacing w:val="4"/>
          <w:sz w:val="20"/>
          <w:szCs w:val="20"/>
        </w:rPr>
        <w:t>z dnia 28 marca 2003 r. o transporcie kolejowym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(Dz. U. z 2019 r. poz. 710,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020323" w:rsidRPr="006B3845" w:rsidRDefault="00020323" w:rsidP="0002032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384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020323" w:rsidRPr="000A612F" w:rsidRDefault="00020323" w:rsidP="0002032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020323" w:rsidRPr="000A612F" w:rsidRDefault="00020323" w:rsidP="00020323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020323" w:rsidRPr="000A612F" w:rsidRDefault="00020323" w:rsidP="0002032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020323" w:rsidRPr="000A612F" w:rsidRDefault="00020323" w:rsidP="0002032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020323" w:rsidRPr="000A612F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020323" w:rsidRPr="000A612F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>(Dz.</w:t>
      </w:r>
      <w:r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>U. 20</w:t>
      </w:r>
      <w:r>
        <w:rPr>
          <w:rFonts w:ascii="Arial" w:hAnsi="Arial" w:cs="Arial"/>
          <w:sz w:val="20"/>
          <w:szCs w:val="20"/>
        </w:rPr>
        <w:t>20</w:t>
      </w:r>
      <w:r w:rsidRPr="000A612F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164</w:t>
      </w:r>
      <w:r w:rsidRPr="000A612F">
        <w:rPr>
          <w:rFonts w:ascii="Arial" w:hAnsi="Arial" w:cs="Arial"/>
          <w:sz w:val="20"/>
          <w:szCs w:val="20"/>
        </w:rPr>
        <w:t>).</w:t>
      </w:r>
    </w:p>
    <w:p w:rsidR="00020323" w:rsidRPr="000A612F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020323" w:rsidRPr="000A612F" w:rsidRDefault="00020323" w:rsidP="0002032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020323" w:rsidRPr="000A612F" w:rsidRDefault="00020323" w:rsidP="0002032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020323" w:rsidRPr="000A612F" w:rsidRDefault="00020323" w:rsidP="0002032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020323" w:rsidRPr="000A612F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020323" w:rsidRPr="000A612F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020323" w:rsidRPr="0099550A" w:rsidRDefault="00020323" w:rsidP="0002032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6C3425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020323">
      <w:pPr>
        <w:spacing w:before="120" w:after="120" w:line="240" w:lineRule="exact"/>
        <w:jc w:val="both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4C" w:rsidRDefault="002C154C">
      <w:r>
        <w:separator/>
      </w:r>
    </w:p>
  </w:endnote>
  <w:endnote w:type="continuationSeparator" w:id="0">
    <w:p w:rsidR="002C154C" w:rsidRDefault="002C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A67F23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2C15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2C154C" w:rsidP="002C7FC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A67F23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2C154C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4C" w:rsidRDefault="002C154C">
      <w:r>
        <w:separator/>
      </w:r>
    </w:p>
  </w:footnote>
  <w:footnote w:type="continuationSeparator" w:id="0">
    <w:p w:rsidR="002C154C" w:rsidRDefault="002C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A67F23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4098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4097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02633"/>
    <w:rsid w:val="00005C24"/>
    <w:rsid w:val="00020323"/>
    <w:rsid w:val="00034726"/>
    <w:rsid w:val="00055135"/>
    <w:rsid w:val="000845FF"/>
    <w:rsid w:val="000D40AB"/>
    <w:rsid w:val="00166D62"/>
    <w:rsid w:val="00174A38"/>
    <w:rsid w:val="001A4BED"/>
    <w:rsid w:val="001F6BFE"/>
    <w:rsid w:val="0023087E"/>
    <w:rsid w:val="00257A7E"/>
    <w:rsid w:val="00290E66"/>
    <w:rsid w:val="002A0884"/>
    <w:rsid w:val="002B31DE"/>
    <w:rsid w:val="002C154C"/>
    <w:rsid w:val="002C7D30"/>
    <w:rsid w:val="002C7FC9"/>
    <w:rsid w:val="002D2733"/>
    <w:rsid w:val="0030135D"/>
    <w:rsid w:val="003324DC"/>
    <w:rsid w:val="00342933"/>
    <w:rsid w:val="00387DD0"/>
    <w:rsid w:val="0040364B"/>
    <w:rsid w:val="00424C54"/>
    <w:rsid w:val="00430921"/>
    <w:rsid w:val="00460634"/>
    <w:rsid w:val="00486E30"/>
    <w:rsid w:val="00493414"/>
    <w:rsid w:val="004A36F0"/>
    <w:rsid w:val="004A7EA8"/>
    <w:rsid w:val="004F1632"/>
    <w:rsid w:val="00525592"/>
    <w:rsid w:val="0053510A"/>
    <w:rsid w:val="00557732"/>
    <w:rsid w:val="0056163A"/>
    <w:rsid w:val="005D7621"/>
    <w:rsid w:val="00620979"/>
    <w:rsid w:val="0063055F"/>
    <w:rsid w:val="00646A25"/>
    <w:rsid w:val="006515F7"/>
    <w:rsid w:val="00697B2B"/>
    <w:rsid w:val="00766B6F"/>
    <w:rsid w:val="007819BD"/>
    <w:rsid w:val="007C5F24"/>
    <w:rsid w:val="007C7814"/>
    <w:rsid w:val="007F3085"/>
    <w:rsid w:val="0084388D"/>
    <w:rsid w:val="0088080F"/>
    <w:rsid w:val="008841A5"/>
    <w:rsid w:val="0089562A"/>
    <w:rsid w:val="008A04B6"/>
    <w:rsid w:val="008B4740"/>
    <w:rsid w:val="008C5DC2"/>
    <w:rsid w:val="008E5DF9"/>
    <w:rsid w:val="008F266E"/>
    <w:rsid w:val="008F6BD0"/>
    <w:rsid w:val="0090448F"/>
    <w:rsid w:val="00913702"/>
    <w:rsid w:val="0093104B"/>
    <w:rsid w:val="0095045A"/>
    <w:rsid w:val="009946A3"/>
    <w:rsid w:val="009B7D61"/>
    <w:rsid w:val="009E3B50"/>
    <w:rsid w:val="009E3DE7"/>
    <w:rsid w:val="00A02408"/>
    <w:rsid w:val="00A0410B"/>
    <w:rsid w:val="00A3719E"/>
    <w:rsid w:val="00A47044"/>
    <w:rsid w:val="00A60A9A"/>
    <w:rsid w:val="00A67F23"/>
    <w:rsid w:val="00A72F91"/>
    <w:rsid w:val="00AC683D"/>
    <w:rsid w:val="00AE2C4E"/>
    <w:rsid w:val="00AF181F"/>
    <w:rsid w:val="00AF7DE2"/>
    <w:rsid w:val="00B023A6"/>
    <w:rsid w:val="00B12283"/>
    <w:rsid w:val="00BC0D8D"/>
    <w:rsid w:val="00BD6BC8"/>
    <w:rsid w:val="00C23436"/>
    <w:rsid w:val="00C5048F"/>
    <w:rsid w:val="00C57357"/>
    <w:rsid w:val="00C639FC"/>
    <w:rsid w:val="00C8214A"/>
    <w:rsid w:val="00C901C4"/>
    <w:rsid w:val="00CC6C70"/>
    <w:rsid w:val="00CE0E1D"/>
    <w:rsid w:val="00CF5463"/>
    <w:rsid w:val="00D87271"/>
    <w:rsid w:val="00DD6823"/>
    <w:rsid w:val="00E03C09"/>
    <w:rsid w:val="00E04360"/>
    <w:rsid w:val="00E17B6C"/>
    <w:rsid w:val="00E20DE6"/>
    <w:rsid w:val="00E34B19"/>
    <w:rsid w:val="00E57478"/>
    <w:rsid w:val="00EB4004"/>
    <w:rsid w:val="00ED78B7"/>
    <w:rsid w:val="00F24E8C"/>
    <w:rsid w:val="00F44835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F9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07E"/>
    <w:rsid w:val="00042F8E"/>
    <w:rsid w:val="00105B08"/>
    <w:rsid w:val="001B2212"/>
    <w:rsid w:val="001C1FC5"/>
    <w:rsid w:val="001C46A6"/>
    <w:rsid w:val="001F7378"/>
    <w:rsid w:val="00266993"/>
    <w:rsid w:val="002C6099"/>
    <w:rsid w:val="003916B5"/>
    <w:rsid w:val="003F1535"/>
    <w:rsid w:val="0048507E"/>
    <w:rsid w:val="004D0987"/>
    <w:rsid w:val="007163BF"/>
    <w:rsid w:val="00882B72"/>
    <w:rsid w:val="00A36C30"/>
    <w:rsid w:val="00B94213"/>
    <w:rsid w:val="00CD477B"/>
    <w:rsid w:val="00D231B4"/>
    <w:rsid w:val="00D27CFA"/>
    <w:rsid w:val="00D669AB"/>
    <w:rsid w:val="00DA16CF"/>
    <w:rsid w:val="00DB35F1"/>
    <w:rsid w:val="00DC68E5"/>
    <w:rsid w:val="00F703E7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B412-0345-49AE-AF90-B0BC898F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2</cp:revision>
  <cp:lastPrinted>2015-11-16T13:16:00Z</cp:lastPrinted>
  <dcterms:created xsi:type="dcterms:W3CDTF">2020-06-04T08:29:00Z</dcterms:created>
  <dcterms:modified xsi:type="dcterms:W3CDTF">2020-06-04T08:29:00Z</dcterms:modified>
</cp:coreProperties>
</file>