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DE59C" w14:textId="77777777" w:rsidR="00666DED" w:rsidRPr="001C377A" w:rsidRDefault="00666DED" w:rsidP="00666DED">
      <w:pPr>
        <w:spacing w:before="120" w:after="0" w:line="240" w:lineRule="auto"/>
        <w:jc w:val="center"/>
        <w:rPr>
          <w:rFonts w:ascii="Times New Roman" w:hAnsi="Times New Roman"/>
          <w:b/>
          <w:sz w:val="20"/>
          <w:szCs w:val="28"/>
        </w:rPr>
      </w:pPr>
      <w:r w:rsidRPr="001C377A">
        <w:rPr>
          <w:rFonts w:ascii="Times New Roman" w:hAnsi="Times New Roman"/>
          <w:b/>
          <w:sz w:val="20"/>
          <w:szCs w:val="28"/>
        </w:rPr>
        <w:t>Egzamin ustny dla kandydatów na tłumaczy przysięgłych języka ukraińskiego</w:t>
      </w:r>
    </w:p>
    <w:p w14:paraId="4EFE3B42" w14:textId="77777777" w:rsidR="00666DED" w:rsidRPr="001C377A" w:rsidRDefault="00666DED" w:rsidP="00666DED">
      <w:pPr>
        <w:spacing w:before="120" w:after="0" w:line="240" w:lineRule="auto"/>
        <w:jc w:val="center"/>
        <w:rPr>
          <w:rFonts w:ascii="Times New Roman" w:hAnsi="Times New Roman"/>
          <w:b/>
          <w:sz w:val="18"/>
          <w:szCs w:val="28"/>
        </w:rPr>
      </w:pPr>
      <w:r w:rsidRPr="001C377A">
        <w:rPr>
          <w:rFonts w:ascii="Times New Roman" w:hAnsi="Times New Roman"/>
          <w:b/>
          <w:sz w:val="18"/>
          <w:szCs w:val="28"/>
        </w:rPr>
        <w:t>(tłumaczenie a vista)</w:t>
      </w:r>
    </w:p>
    <w:p w14:paraId="0A34258D" w14:textId="6B0DF36B" w:rsidR="00666DED" w:rsidRPr="001C377A" w:rsidRDefault="00666DED" w:rsidP="00666DED">
      <w:pPr>
        <w:pBdr>
          <w:bottom w:val="single" w:sz="12" w:space="1" w:color="auto"/>
        </w:pBdr>
        <w:spacing w:before="120" w:after="0" w:line="240" w:lineRule="auto"/>
        <w:jc w:val="center"/>
        <w:rPr>
          <w:rFonts w:ascii="Times New Roman" w:hAnsi="Times New Roman"/>
          <w:sz w:val="20"/>
          <w:szCs w:val="28"/>
        </w:rPr>
      </w:pPr>
      <w:r w:rsidRPr="001C377A">
        <w:rPr>
          <w:rFonts w:ascii="Times New Roman" w:hAnsi="Times New Roman"/>
          <w:sz w:val="20"/>
          <w:szCs w:val="28"/>
        </w:rPr>
        <w:t xml:space="preserve">Data egzaminu:  </w:t>
      </w:r>
      <w:r w:rsidR="002B5C1D">
        <w:rPr>
          <w:rFonts w:ascii="Times New Roman" w:hAnsi="Times New Roman"/>
          <w:sz w:val="20"/>
          <w:szCs w:val="28"/>
        </w:rPr>
        <w:t>………………………</w:t>
      </w:r>
      <w:r w:rsidRPr="001C377A">
        <w:rPr>
          <w:rFonts w:ascii="Times New Roman" w:hAnsi="Times New Roman"/>
          <w:sz w:val="20"/>
          <w:szCs w:val="28"/>
        </w:rPr>
        <w:t xml:space="preserve"> r.                                                                               Tekst ukraiński nr 4</w:t>
      </w:r>
    </w:p>
    <w:p w14:paraId="0D914C25" w14:textId="77777777" w:rsidR="00666DED" w:rsidRPr="001C377A" w:rsidRDefault="00666DED" w:rsidP="0012705B">
      <w:pPr>
        <w:spacing w:after="0" w:line="360" w:lineRule="auto"/>
        <w:jc w:val="center"/>
        <w:outlineLvl w:val="0"/>
        <w:rPr>
          <w:rFonts w:ascii="Times New Roman" w:eastAsia="Times New Roman" w:hAnsi="Times New Roman" w:cs="Times New Roman"/>
          <w:b/>
          <w:bCs/>
          <w:kern w:val="36"/>
          <w:sz w:val="14"/>
          <w:szCs w:val="48"/>
          <w:lang w:eastAsia="pl-PL"/>
        </w:rPr>
      </w:pPr>
    </w:p>
    <w:p w14:paraId="4A35519F" w14:textId="77777777" w:rsidR="001C377A" w:rsidRPr="00FD028C" w:rsidRDefault="001C377A" w:rsidP="001C377A">
      <w:pPr>
        <w:spacing w:line="360" w:lineRule="auto"/>
        <w:jc w:val="center"/>
        <w:rPr>
          <w:rFonts w:ascii="Times New Roman" w:hAnsi="Times New Roman" w:cs="Times New Roman"/>
          <w:b/>
          <w:bCs/>
          <w:sz w:val="28"/>
          <w:szCs w:val="28"/>
          <w:lang w:val="uk-UA"/>
        </w:rPr>
      </w:pPr>
      <w:proofErr w:type="spellStart"/>
      <w:r w:rsidRPr="00B00F16">
        <w:rPr>
          <w:rFonts w:ascii="Times New Roman" w:hAnsi="Times New Roman" w:cs="Times New Roman"/>
          <w:b/>
          <w:bCs/>
          <w:sz w:val="28"/>
          <w:szCs w:val="28"/>
          <w:lang w:val="uk-UA"/>
        </w:rPr>
        <w:t>Біткойн</w:t>
      </w:r>
      <w:proofErr w:type="spellEnd"/>
      <w:r w:rsidRPr="00B00F16">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 </w:t>
      </w:r>
      <w:proofErr w:type="spellStart"/>
      <w:r w:rsidRPr="00FD028C">
        <w:rPr>
          <w:rFonts w:ascii="Times New Roman" w:hAnsi="Times New Roman" w:cs="Times New Roman"/>
          <w:b/>
          <w:bCs/>
          <w:sz w:val="28"/>
          <w:szCs w:val="28"/>
          <w:lang w:val="uk-UA"/>
        </w:rPr>
        <w:t>Bitcoin</w:t>
      </w:r>
      <w:proofErr w:type="spellEnd"/>
    </w:p>
    <w:p w14:paraId="7A891F78" w14:textId="77777777" w:rsidR="001C377A" w:rsidRPr="00FD028C" w:rsidRDefault="001C377A" w:rsidP="001C377A">
      <w:pPr>
        <w:spacing w:line="360" w:lineRule="auto"/>
        <w:ind w:firstLine="708"/>
        <w:jc w:val="both"/>
        <w:rPr>
          <w:rFonts w:ascii="Times New Roman" w:hAnsi="Times New Roman" w:cs="Times New Roman"/>
          <w:sz w:val="24"/>
          <w:szCs w:val="24"/>
          <w:lang w:val="uk-UA"/>
        </w:rPr>
      </w:pPr>
      <w:r w:rsidRPr="00FD028C">
        <w:rPr>
          <w:rFonts w:ascii="Times New Roman" w:hAnsi="Times New Roman" w:cs="Times New Roman"/>
          <w:sz w:val="24"/>
          <w:szCs w:val="24"/>
          <w:lang w:val="uk-UA"/>
        </w:rPr>
        <w:t xml:space="preserve">Багато банкірів вважають </w:t>
      </w:r>
      <w:proofErr w:type="spellStart"/>
      <w:r w:rsidRPr="00FD028C">
        <w:rPr>
          <w:rFonts w:ascii="Times New Roman" w:hAnsi="Times New Roman" w:cs="Times New Roman"/>
          <w:sz w:val="24"/>
          <w:szCs w:val="24"/>
          <w:lang w:val="uk-UA"/>
        </w:rPr>
        <w:t>біткойн</w:t>
      </w:r>
      <w:proofErr w:type="spellEnd"/>
      <w:r w:rsidRPr="00FD028C">
        <w:rPr>
          <w:rFonts w:ascii="Times New Roman" w:hAnsi="Times New Roman" w:cs="Times New Roman"/>
          <w:sz w:val="24"/>
          <w:szCs w:val="24"/>
          <w:lang w:val="uk-UA"/>
        </w:rPr>
        <w:t xml:space="preserve"> виключно спекулятивним об’єктом, інші цінують віртуальні монети як «цифрове золото».</w:t>
      </w:r>
    </w:p>
    <w:p w14:paraId="79892F35" w14:textId="77777777" w:rsidR="001C377A" w:rsidRPr="00FD028C" w:rsidRDefault="001C377A" w:rsidP="001C377A">
      <w:pPr>
        <w:spacing w:line="360" w:lineRule="auto"/>
        <w:ind w:firstLine="708"/>
        <w:jc w:val="both"/>
        <w:rPr>
          <w:rFonts w:ascii="Times New Roman" w:hAnsi="Times New Roman" w:cs="Times New Roman"/>
          <w:sz w:val="24"/>
          <w:szCs w:val="24"/>
          <w:lang w:val="uk-UA"/>
        </w:rPr>
      </w:pPr>
      <w:r w:rsidRPr="00FD028C">
        <w:rPr>
          <w:rFonts w:ascii="Times New Roman" w:hAnsi="Times New Roman" w:cs="Times New Roman"/>
          <w:sz w:val="24"/>
          <w:szCs w:val="24"/>
          <w:lang w:val="uk-UA"/>
        </w:rPr>
        <w:t>Скептики вже давно говорять, що ці віртуальні монети (чи токени) з інтернету повністю зіткані з фантазії. Там немає нічого, крім дутої оцінки, кажуть критики.</w:t>
      </w:r>
    </w:p>
    <w:p w14:paraId="1EE504C2" w14:textId="33613BC7" w:rsidR="001C377A" w:rsidRPr="00FD028C" w:rsidRDefault="001C377A" w:rsidP="001C377A">
      <w:pPr>
        <w:spacing w:line="36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FD028C">
        <w:rPr>
          <w:rFonts w:ascii="Times New Roman" w:hAnsi="Times New Roman" w:cs="Times New Roman"/>
          <w:sz w:val="24"/>
          <w:szCs w:val="24"/>
          <w:lang w:val="uk-UA"/>
        </w:rPr>
        <w:t xml:space="preserve">рихильники пропагують </w:t>
      </w:r>
      <w:proofErr w:type="spellStart"/>
      <w:r w:rsidRPr="00FD028C">
        <w:rPr>
          <w:rFonts w:ascii="Times New Roman" w:hAnsi="Times New Roman" w:cs="Times New Roman"/>
          <w:sz w:val="24"/>
          <w:szCs w:val="24"/>
          <w:lang w:val="uk-UA"/>
        </w:rPr>
        <w:t>криптовалюти</w:t>
      </w:r>
      <w:proofErr w:type="spellEnd"/>
      <w:r w:rsidRPr="00FD028C">
        <w:rPr>
          <w:rFonts w:ascii="Times New Roman" w:hAnsi="Times New Roman" w:cs="Times New Roman"/>
          <w:sz w:val="24"/>
          <w:szCs w:val="24"/>
          <w:lang w:val="uk-UA"/>
        </w:rPr>
        <w:t xml:space="preserve"> не лише як захист від інфляції, а й як </w:t>
      </w:r>
      <w:proofErr w:type="spellStart"/>
      <w:r w:rsidRPr="00FD028C">
        <w:rPr>
          <w:rFonts w:ascii="Times New Roman" w:hAnsi="Times New Roman" w:cs="Times New Roman"/>
          <w:sz w:val="24"/>
          <w:szCs w:val="24"/>
          <w:lang w:val="uk-UA"/>
        </w:rPr>
        <w:t>квазіуніверсальне</w:t>
      </w:r>
      <w:proofErr w:type="spellEnd"/>
      <w:r w:rsidRPr="00FD028C">
        <w:rPr>
          <w:rFonts w:ascii="Times New Roman" w:hAnsi="Times New Roman" w:cs="Times New Roman"/>
          <w:sz w:val="24"/>
          <w:szCs w:val="24"/>
          <w:lang w:val="uk-UA"/>
        </w:rPr>
        <w:t xml:space="preserve"> рішення для проблем майбутнього.</w:t>
      </w:r>
      <w:r>
        <w:rPr>
          <w:rFonts w:ascii="Times New Roman" w:hAnsi="Times New Roman" w:cs="Times New Roman"/>
          <w:sz w:val="24"/>
          <w:szCs w:val="24"/>
          <w:lang w:val="uk-UA"/>
        </w:rPr>
        <w:t xml:space="preserve"> </w:t>
      </w:r>
      <w:r w:rsidRPr="00FD028C">
        <w:rPr>
          <w:rFonts w:ascii="Times New Roman" w:hAnsi="Times New Roman" w:cs="Times New Roman"/>
          <w:sz w:val="24"/>
          <w:szCs w:val="24"/>
          <w:lang w:val="uk-UA"/>
        </w:rPr>
        <w:t>За останні роки дедалі більше інвесторів вирішили використовувати цифрову монету як сховище цінностей, особливо на тлі різкого зростання кількості грошей.</w:t>
      </w:r>
      <w:r>
        <w:rPr>
          <w:rFonts w:ascii="Times New Roman" w:hAnsi="Times New Roman" w:cs="Times New Roman"/>
          <w:sz w:val="24"/>
          <w:szCs w:val="24"/>
          <w:lang w:val="uk-UA"/>
        </w:rPr>
        <w:t xml:space="preserve"> </w:t>
      </w:r>
      <w:proofErr w:type="spellStart"/>
      <w:r w:rsidRPr="0052343E">
        <w:rPr>
          <w:rFonts w:ascii="Times New Roman" w:hAnsi="Times New Roman" w:cs="Times New Roman"/>
          <w:sz w:val="24"/>
          <w:szCs w:val="24"/>
          <w:lang w:val="uk-UA"/>
        </w:rPr>
        <w:t>Біткойн</w:t>
      </w:r>
      <w:proofErr w:type="spellEnd"/>
      <w:r w:rsidRPr="0052343E">
        <w:rPr>
          <w:rFonts w:ascii="Times New Roman" w:hAnsi="Times New Roman" w:cs="Times New Roman"/>
          <w:sz w:val="24"/>
          <w:szCs w:val="24"/>
          <w:lang w:val="uk-UA"/>
        </w:rPr>
        <w:t xml:space="preserve"> був першим прикладом цифрового платіжного засобу на основі </w:t>
      </w:r>
      <w:proofErr w:type="spellStart"/>
      <w:r w:rsidRPr="0052343E">
        <w:rPr>
          <w:rFonts w:ascii="Times New Roman" w:hAnsi="Times New Roman" w:cs="Times New Roman"/>
          <w:sz w:val="24"/>
          <w:szCs w:val="24"/>
          <w:lang w:val="uk-UA"/>
        </w:rPr>
        <w:t>блокчейну</w:t>
      </w:r>
      <w:proofErr w:type="spellEnd"/>
      <w:r w:rsidRPr="0052343E">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FD028C">
        <w:rPr>
          <w:rFonts w:ascii="Times New Roman" w:hAnsi="Times New Roman" w:cs="Times New Roman"/>
          <w:sz w:val="24"/>
          <w:szCs w:val="24"/>
          <w:lang w:val="uk-UA"/>
        </w:rPr>
        <w:t xml:space="preserve">У 2009 році </w:t>
      </w:r>
      <w:r>
        <w:rPr>
          <w:rFonts w:ascii="Times New Roman" w:hAnsi="Times New Roman" w:cs="Times New Roman"/>
          <w:sz w:val="24"/>
          <w:szCs w:val="24"/>
          <w:lang w:val="uk-UA"/>
        </w:rPr>
        <w:t>його</w:t>
      </w:r>
      <w:r w:rsidRPr="00FD028C">
        <w:rPr>
          <w:rFonts w:ascii="Times New Roman" w:hAnsi="Times New Roman" w:cs="Times New Roman"/>
          <w:sz w:val="24"/>
          <w:szCs w:val="24"/>
          <w:lang w:val="uk-UA"/>
        </w:rPr>
        <w:t xml:space="preserve"> запровадив програміст чи група, яка назвалася </w:t>
      </w:r>
      <w:proofErr w:type="spellStart"/>
      <w:r w:rsidRPr="00FD028C">
        <w:rPr>
          <w:rFonts w:ascii="Times New Roman" w:hAnsi="Times New Roman" w:cs="Times New Roman"/>
          <w:sz w:val="24"/>
          <w:szCs w:val="24"/>
          <w:lang w:val="uk-UA"/>
        </w:rPr>
        <w:t>Сатоші</w:t>
      </w:r>
      <w:proofErr w:type="spellEnd"/>
      <w:r w:rsidRPr="00FD028C">
        <w:rPr>
          <w:rFonts w:ascii="Times New Roman" w:hAnsi="Times New Roman" w:cs="Times New Roman"/>
          <w:sz w:val="24"/>
          <w:szCs w:val="24"/>
          <w:lang w:val="uk-UA"/>
        </w:rPr>
        <w:t xml:space="preserve"> </w:t>
      </w:r>
      <w:proofErr w:type="spellStart"/>
      <w:r w:rsidRPr="00FD028C">
        <w:rPr>
          <w:rFonts w:ascii="Times New Roman" w:hAnsi="Times New Roman" w:cs="Times New Roman"/>
          <w:sz w:val="24"/>
          <w:szCs w:val="24"/>
          <w:lang w:val="uk-UA"/>
        </w:rPr>
        <w:t>Накамото</w:t>
      </w:r>
      <w:proofErr w:type="spellEnd"/>
      <w:r w:rsidRPr="00FD028C">
        <w:rPr>
          <w:rFonts w:ascii="Times New Roman" w:hAnsi="Times New Roman" w:cs="Times New Roman"/>
          <w:sz w:val="24"/>
          <w:szCs w:val="24"/>
          <w:lang w:val="uk-UA"/>
        </w:rPr>
        <w:t xml:space="preserve">. </w:t>
      </w:r>
      <w:proofErr w:type="spellStart"/>
      <w:r w:rsidRPr="00FD028C">
        <w:rPr>
          <w:rFonts w:ascii="Times New Roman" w:hAnsi="Times New Roman" w:cs="Times New Roman"/>
          <w:sz w:val="24"/>
          <w:szCs w:val="24"/>
          <w:lang w:val="uk-UA"/>
        </w:rPr>
        <w:t>Блокчейн</w:t>
      </w:r>
      <w:proofErr w:type="spellEnd"/>
      <w:r w:rsidRPr="00FD028C">
        <w:rPr>
          <w:rFonts w:ascii="Times New Roman" w:hAnsi="Times New Roman" w:cs="Times New Roman"/>
          <w:sz w:val="24"/>
          <w:szCs w:val="24"/>
          <w:lang w:val="uk-UA"/>
        </w:rPr>
        <w:t xml:space="preserve"> — це своєрідний реєстр, яким керують із різних комп’ютерів (вузлів) і який дозволяє здійснювати електронні перекази цінностей навіть за межами усталеної банківської системи. Для генерування </w:t>
      </w:r>
      <w:proofErr w:type="spellStart"/>
      <w:r w:rsidRPr="00FD028C">
        <w:rPr>
          <w:rFonts w:ascii="Times New Roman" w:hAnsi="Times New Roman" w:cs="Times New Roman"/>
          <w:sz w:val="24"/>
          <w:szCs w:val="24"/>
          <w:lang w:val="uk-UA"/>
        </w:rPr>
        <w:t>біткойнів</w:t>
      </w:r>
      <w:proofErr w:type="spellEnd"/>
      <w:r w:rsidRPr="00FD028C">
        <w:rPr>
          <w:rFonts w:ascii="Times New Roman" w:hAnsi="Times New Roman" w:cs="Times New Roman"/>
          <w:sz w:val="24"/>
          <w:szCs w:val="24"/>
          <w:lang w:val="uk-UA"/>
        </w:rPr>
        <w:t xml:space="preserve"> </w:t>
      </w:r>
      <w:r w:rsidR="00AC1F15">
        <w:rPr>
          <w:rFonts w:ascii="Times New Roman" w:hAnsi="Times New Roman" w:cs="Times New Roman"/>
          <w:sz w:val="24"/>
          <w:szCs w:val="24"/>
          <w:lang w:val="uk-UA"/>
        </w:rPr>
        <w:br/>
      </w:r>
      <w:r w:rsidRPr="00FD028C">
        <w:rPr>
          <w:rFonts w:ascii="Times New Roman" w:hAnsi="Times New Roman" w:cs="Times New Roman"/>
          <w:sz w:val="24"/>
          <w:szCs w:val="24"/>
          <w:lang w:val="uk-UA"/>
        </w:rPr>
        <w:t>за допомогою складних обчислювальних операцій необхідно багато енергії.</w:t>
      </w:r>
      <w:r>
        <w:rPr>
          <w:rFonts w:ascii="Times New Roman" w:hAnsi="Times New Roman" w:cs="Times New Roman"/>
          <w:sz w:val="24"/>
          <w:szCs w:val="24"/>
          <w:lang w:val="uk-UA"/>
        </w:rPr>
        <w:t xml:space="preserve"> Б</w:t>
      </w:r>
      <w:r w:rsidRPr="00FD028C">
        <w:rPr>
          <w:rFonts w:ascii="Times New Roman" w:hAnsi="Times New Roman" w:cs="Times New Roman"/>
          <w:sz w:val="24"/>
          <w:szCs w:val="24"/>
          <w:lang w:val="uk-UA"/>
        </w:rPr>
        <w:t>ільшість</w:t>
      </w:r>
      <w:r>
        <w:rPr>
          <w:rFonts w:ascii="Times New Roman" w:hAnsi="Times New Roman" w:cs="Times New Roman"/>
          <w:sz w:val="24"/>
          <w:szCs w:val="24"/>
          <w:lang w:val="uk-UA"/>
        </w:rPr>
        <w:t xml:space="preserve"> людей</w:t>
      </w:r>
      <w:r w:rsidRPr="00FD028C">
        <w:rPr>
          <w:rFonts w:ascii="Times New Roman" w:hAnsi="Times New Roman" w:cs="Times New Roman"/>
          <w:sz w:val="24"/>
          <w:szCs w:val="24"/>
          <w:lang w:val="uk-UA"/>
        </w:rPr>
        <w:t xml:space="preserve"> накопичує </w:t>
      </w:r>
      <w:r>
        <w:rPr>
          <w:rFonts w:ascii="Times New Roman" w:hAnsi="Times New Roman" w:cs="Times New Roman"/>
          <w:sz w:val="24"/>
          <w:szCs w:val="24"/>
          <w:lang w:val="uk-UA"/>
        </w:rPr>
        <w:t>цю валюту</w:t>
      </w:r>
      <w:r w:rsidRPr="00FD028C">
        <w:rPr>
          <w:rFonts w:ascii="Times New Roman" w:hAnsi="Times New Roman" w:cs="Times New Roman"/>
          <w:sz w:val="24"/>
          <w:szCs w:val="24"/>
          <w:lang w:val="uk-UA"/>
        </w:rPr>
        <w:t xml:space="preserve"> як «цифрове золото», щоб захиститися від наслідків знецінення грошей, а не використовує для оплати.</w:t>
      </w:r>
    </w:p>
    <w:p w14:paraId="52F44DBC" w14:textId="73C73B9B" w:rsidR="001C377A" w:rsidRPr="00AC1F15" w:rsidRDefault="001C377A" w:rsidP="00AC1F15">
      <w:pPr>
        <w:spacing w:line="360" w:lineRule="auto"/>
        <w:ind w:firstLine="708"/>
        <w:jc w:val="both"/>
        <w:rPr>
          <w:rFonts w:ascii="Times New Roman" w:hAnsi="Times New Roman" w:cs="Times New Roman"/>
          <w:sz w:val="24"/>
          <w:szCs w:val="24"/>
          <w:lang w:val="uk-UA"/>
        </w:rPr>
      </w:pPr>
      <w:r w:rsidRPr="00FD028C">
        <w:rPr>
          <w:rFonts w:ascii="Times New Roman" w:hAnsi="Times New Roman" w:cs="Times New Roman"/>
          <w:sz w:val="24"/>
          <w:szCs w:val="24"/>
          <w:lang w:val="uk-UA"/>
        </w:rPr>
        <w:t xml:space="preserve">Однак інвестиційну радість затьмарює потужний супротивний рух, який виник </w:t>
      </w:r>
      <w:r w:rsidR="00AC1F15">
        <w:rPr>
          <w:rFonts w:ascii="Times New Roman" w:hAnsi="Times New Roman" w:cs="Times New Roman"/>
          <w:sz w:val="24"/>
          <w:szCs w:val="24"/>
          <w:lang w:val="uk-UA"/>
        </w:rPr>
        <w:br/>
      </w:r>
      <w:r w:rsidRPr="00FD028C">
        <w:rPr>
          <w:rFonts w:ascii="Times New Roman" w:hAnsi="Times New Roman" w:cs="Times New Roman"/>
          <w:sz w:val="24"/>
          <w:szCs w:val="24"/>
          <w:lang w:val="uk-UA"/>
        </w:rPr>
        <w:t xml:space="preserve">в останні роки: щораз більше центральних банків працюють над запуском власних цифрових валют. Останнім переляком для </w:t>
      </w:r>
      <w:proofErr w:type="spellStart"/>
      <w:r w:rsidRPr="00FD028C">
        <w:rPr>
          <w:rFonts w:ascii="Times New Roman" w:hAnsi="Times New Roman" w:cs="Times New Roman"/>
          <w:sz w:val="24"/>
          <w:szCs w:val="24"/>
          <w:lang w:val="uk-UA"/>
        </w:rPr>
        <w:t>крипторинку</w:t>
      </w:r>
      <w:proofErr w:type="spellEnd"/>
      <w:r w:rsidRPr="00FD028C">
        <w:rPr>
          <w:rFonts w:ascii="Times New Roman" w:hAnsi="Times New Roman" w:cs="Times New Roman"/>
          <w:sz w:val="24"/>
          <w:szCs w:val="24"/>
          <w:lang w:val="uk-UA"/>
        </w:rPr>
        <w:t xml:space="preserve"> було оголошення Федеральної резервної системи (ФРС) США про намір розглянути введення цифрового долара. ФРС аж ніяк не перший, але, можливо, найефективніший центральний банк, що працює над таким проектом. Європейський центральний банк (ЄЦБ) і Банк Англії представили схожі проекти минулого року. Народний банк Китаю вже навіть запустив цифровий юань </w:t>
      </w:r>
      <w:r w:rsidR="00AC1F15">
        <w:rPr>
          <w:rFonts w:ascii="Times New Roman" w:hAnsi="Times New Roman" w:cs="Times New Roman"/>
          <w:sz w:val="24"/>
          <w:szCs w:val="24"/>
          <w:lang w:val="uk-UA"/>
        </w:rPr>
        <w:br/>
      </w:r>
      <w:r w:rsidRPr="00AC1F15">
        <w:rPr>
          <w:rFonts w:ascii="Times New Roman" w:hAnsi="Times New Roman" w:cs="Times New Roman"/>
          <w:sz w:val="24"/>
          <w:szCs w:val="24"/>
          <w:lang w:val="uk-UA"/>
        </w:rPr>
        <w:t>у Шанхаї.</w:t>
      </w:r>
    </w:p>
    <w:p w14:paraId="6FDD08D5" w14:textId="2C62FF14" w:rsidR="0012705B" w:rsidRPr="00AC1F15" w:rsidRDefault="0012705B" w:rsidP="00AC1F15">
      <w:pPr>
        <w:spacing w:after="0" w:line="360" w:lineRule="auto"/>
        <w:jc w:val="both"/>
        <w:rPr>
          <w:rFonts w:ascii="Times New Roman" w:hAnsi="Times New Roman" w:cs="Times New Roman"/>
          <w:sz w:val="24"/>
          <w:szCs w:val="24"/>
          <w:lang w:val="uk-UA"/>
        </w:rPr>
      </w:pPr>
    </w:p>
    <w:p w14:paraId="54E9B0C8" w14:textId="77777777" w:rsidR="00BF5F2E" w:rsidRPr="00AC1F15" w:rsidRDefault="00666DED" w:rsidP="00AC1F15">
      <w:pPr>
        <w:spacing w:after="0" w:line="360" w:lineRule="auto"/>
        <w:ind w:left="3538" w:firstLine="709"/>
        <w:jc w:val="both"/>
        <w:outlineLvl w:val="0"/>
        <w:rPr>
          <w:rFonts w:ascii="Times New Roman" w:hAnsi="Times New Roman" w:cs="Times New Roman"/>
          <w:sz w:val="24"/>
          <w:szCs w:val="24"/>
          <w:lang w:val="uk-UA"/>
        </w:rPr>
      </w:pPr>
      <w:r w:rsidRPr="00AC1F15">
        <w:rPr>
          <w:rFonts w:ascii="Times New Roman" w:hAnsi="Times New Roman" w:cs="Times New Roman"/>
          <w:sz w:val="24"/>
          <w:szCs w:val="24"/>
          <w:lang w:val="uk-UA"/>
        </w:rPr>
        <w:t xml:space="preserve">     </w:t>
      </w:r>
    </w:p>
    <w:p w14:paraId="242FD082" w14:textId="6E394E22" w:rsidR="00BA7025" w:rsidRPr="00AC1F15" w:rsidRDefault="0012705B" w:rsidP="00AC1F15">
      <w:pPr>
        <w:spacing w:after="0" w:line="360" w:lineRule="auto"/>
        <w:ind w:left="4253" w:firstLine="850"/>
        <w:jc w:val="both"/>
        <w:outlineLvl w:val="0"/>
        <w:rPr>
          <w:rFonts w:ascii="Times New Roman" w:eastAsia="Times New Roman" w:hAnsi="Times New Roman" w:cs="Times New Roman"/>
          <w:bCs/>
          <w:kern w:val="36"/>
          <w:sz w:val="18"/>
          <w:szCs w:val="18"/>
          <w:lang w:val="uk-UA" w:eastAsia="pl-PL"/>
        </w:rPr>
      </w:pPr>
      <w:r w:rsidRPr="00AC1F15">
        <w:rPr>
          <w:rFonts w:ascii="Times New Roman" w:hAnsi="Times New Roman" w:cs="Times New Roman"/>
          <w:sz w:val="18"/>
          <w:szCs w:val="18"/>
          <w:lang w:val="uk-UA"/>
        </w:rPr>
        <w:t>Матеріал друкованого видання</w:t>
      </w:r>
      <w:r w:rsidR="00BA7025" w:rsidRPr="00AC1F15">
        <w:rPr>
          <w:rFonts w:ascii="Times New Roman" w:eastAsia="Times New Roman" w:hAnsi="Times New Roman" w:cs="Times New Roman"/>
          <w:bCs/>
          <w:kern w:val="36"/>
          <w:sz w:val="18"/>
          <w:szCs w:val="18"/>
          <w:lang w:val="uk-UA" w:eastAsia="pl-PL"/>
        </w:rPr>
        <w:t xml:space="preserve"> </w:t>
      </w:r>
    </w:p>
    <w:p w14:paraId="271C5F25" w14:textId="3D46AEC2" w:rsidR="00417D69" w:rsidRPr="00AC1F15" w:rsidRDefault="00BA7025" w:rsidP="00AC1F15">
      <w:pPr>
        <w:spacing w:after="0" w:line="360" w:lineRule="auto"/>
        <w:ind w:left="4253" w:firstLine="850"/>
        <w:jc w:val="both"/>
        <w:rPr>
          <w:rFonts w:ascii="Times New Roman" w:hAnsi="Times New Roman" w:cs="Times New Roman"/>
          <w:sz w:val="18"/>
          <w:szCs w:val="18"/>
          <w:lang w:val="uk-UA"/>
        </w:rPr>
      </w:pPr>
      <w:r w:rsidRPr="00AC1F15">
        <w:rPr>
          <w:rFonts w:ascii="Times New Roman" w:eastAsia="Times New Roman" w:hAnsi="Times New Roman" w:cs="Times New Roman"/>
          <w:sz w:val="18"/>
          <w:szCs w:val="18"/>
          <w:lang w:val="uk-UA" w:eastAsia="pl-PL"/>
        </w:rPr>
        <w:t xml:space="preserve">„ТИЖДЕНЬ” </w:t>
      </w:r>
      <w:r w:rsidR="00AC1F15" w:rsidRPr="00AC1F15">
        <w:rPr>
          <w:rFonts w:ascii="Times New Roman" w:hAnsi="Times New Roman" w:cs="Times New Roman"/>
          <w:sz w:val="18"/>
          <w:szCs w:val="18"/>
          <w:lang w:val="uk-UA"/>
        </w:rPr>
        <w:t>№ 5 (741) 2 лютого 2022</w:t>
      </w:r>
    </w:p>
    <w:p w14:paraId="5BAB0F48" w14:textId="77777777" w:rsidR="00AC1F15" w:rsidRPr="00AC1F15" w:rsidRDefault="00AC1F15" w:rsidP="00AC1F15">
      <w:pPr>
        <w:spacing w:after="0" w:line="360" w:lineRule="auto"/>
        <w:jc w:val="both"/>
        <w:rPr>
          <w:rFonts w:ascii="Times New Roman" w:eastAsia="Times New Roman" w:hAnsi="Times New Roman" w:cs="Times New Roman"/>
          <w:sz w:val="18"/>
          <w:szCs w:val="18"/>
          <w:lang w:val="uk-UA" w:eastAsia="pl-PL"/>
        </w:rPr>
      </w:pPr>
    </w:p>
    <w:sectPr w:rsidR="00AC1F15" w:rsidRPr="00AC1F15" w:rsidSect="00BF5F2E">
      <w:pgSz w:w="11906" w:h="16838"/>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025"/>
    <w:rsid w:val="00007157"/>
    <w:rsid w:val="000C11E7"/>
    <w:rsid w:val="000F37CA"/>
    <w:rsid w:val="0010364A"/>
    <w:rsid w:val="0012705B"/>
    <w:rsid w:val="001C377A"/>
    <w:rsid w:val="002304D6"/>
    <w:rsid w:val="002430ED"/>
    <w:rsid w:val="00243322"/>
    <w:rsid w:val="002B5C1D"/>
    <w:rsid w:val="002C4833"/>
    <w:rsid w:val="002D49F6"/>
    <w:rsid w:val="0032203E"/>
    <w:rsid w:val="00330556"/>
    <w:rsid w:val="00384D47"/>
    <w:rsid w:val="003F38E3"/>
    <w:rsid w:val="00411DD3"/>
    <w:rsid w:val="00417D69"/>
    <w:rsid w:val="004B71B9"/>
    <w:rsid w:val="00532A90"/>
    <w:rsid w:val="005E5995"/>
    <w:rsid w:val="00666DED"/>
    <w:rsid w:val="0068056E"/>
    <w:rsid w:val="00720812"/>
    <w:rsid w:val="00747197"/>
    <w:rsid w:val="00813EE3"/>
    <w:rsid w:val="00821183"/>
    <w:rsid w:val="0088605A"/>
    <w:rsid w:val="00886998"/>
    <w:rsid w:val="008A32B1"/>
    <w:rsid w:val="008D4192"/>
    <w:rsid w:val="0090494D"/>
    <w:rsid w:val="009671D7"/>
    <w:rsid w:val="009B4FD6"/>
    <w:rsid w:val="00A1527A"/>
    <w:rsid w:val="00A2001A"/>
    <w:rsid w:val="00A25776"/>
    <w:rsid w:val="00A90E81"/>
    <w:rsid w:val="00AC1F15"/>
    <w:rsid w:val="00AD0471"/>
    <w:rsid w:val="00AF4E42"/>
    <w:rsid w:val="00B87187"/>
    <w:rsid w:val="00BA7025"/>
    <w:rsid w:val="00BF5F2E"/>
    <w:rsid w:val="00C6611B"/>
    <w:rsid w:val="00CB4F9B"/>
    <w:rsid w:val="00D11EA1"/>
    <w:rsid w:val="00DA3822"/>
    <w:rsid w:val="00E0570C"/>
    <w:rsid w:val="00E31B88"/>
    <w:rsid w:val="00E33CDB"/>
    <w:rsid w:val="00E719B6"/>
    <w:rsid w:val="00EA0B01"/>
    <w:rsid w:val="00FD628E"/>
    <w:rsid w:val="00FF35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8363"/>
  <w15:docId w15:val="{84676458-B989-4035-9E28-1A88ECE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702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A70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70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287</Words>
  <Characters>1727</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dc:creator>
  <cp:lastModifiedBy>Tomasz Kościów</cp:lastModifiedBy>
  <cp:revision>4</cp:revision>
  <dcterms:created xsi:type="dcterms:W3CDTF">2022-09-07T16:31:00Z</dcterms:created>
  <dcterms:modified xsi:type="dcterms:W3CDTF">2022-09-09T11:40:00Z</dcterms:modified>
</cp:coreProperties>
</file>