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DBA" w:rsidRDefault="00AE0DBA"/>
    <w:p w:rsidR="00A33824" w:rsidRPr="00E72BBE" w:rsidRDefault="00D66157" w:rsidP="00A33824">
      <w:pPr>
        <w:spacing w:line="360" w:lineRule="auto"/>
        <w:jc w:val="center"/>
        <w:rPr>
          <w:b/>
        </w:rPr>
      </w:pPr>
      <w:r>
        <w:rPr>
          <w:b/>
        </w:rPr>
        <w:t xml:space="preserve">Uchwała nr </w:t>
      </w:r>
      <w:r w:rsidR="00EB1108">
        <w:rPr>
          <w:b/>
        </w:rPr>
        <w:t>59</w:t>
      </w:r>
    </w:p>
    <w:p w:rsidR="00A33824" w:rsidRPr="00E72BBE" w:rsidRDefault="00A33824" w:rsidP="00A33824">
      <w:pPr>
        <w:spacing w:line="360" w:lineRule="auto"/>
        <w:jc w:val="center"/>
        <w:rPr>
          <w:b/>
        </w:rPr>
      </w:pPr>
      <w:r w:rsidRPr="00E72BBE">
        <w:rPr>
          <w:b/>
        </w:rPr>
        <w:t>Rady Działalności Pożytku Publicznego</w:t>
      </w:r>
    </w:p>
    <w:p w:rsidR="00A33824" w:rsidRPr="00E72BBE" w:rsidRDefault="00DF1408" w:rsidP="00A33824">
      <w:pPr>
        <w:spacing w:line="360" w:lineRule="auto"/>
        <w:jc w:val="center"/>
        <w:rPr>
          <w:b/>
        </w:rPr>
      </w:pPr>
      <w:r>
        <w:rPr>
          <w:b/>
        </w:rPr>
        <w:t xml:space="preserve">z dnia </w:t>
      </w:r>
      <w:r w:rsidR="007719FF">
        <w:rPr>
          <w:b/>
        </w:rPr>
        <w:t xml:space="preserve">5 listopada </w:t>
      </w:r>
      <w:r w:rsidR="00A33824" w:rsidRPr="00E72BBE">
        <w:rPr>
          <w:b/>
        </w:rPr>
        <w:t>2019 r.</w:t>
      </w:r>
    </w:p>
    <w:p w:rsidR="00A33824" w:rsidRDefault="00A33824" w:rsidP="00582A0D">
      <w:pPr>
        <w:spacing w:line="360" w:lineRule="auto"/>
        <w:jc w:val="center"/>
        <w:rPr>
          <w:b/>
        </w:rPr>
      </w:pPr>
      <w:r w:rsidRPr="00E72BBE">
        <w:rPr>
          <w:b/>
        </w:rPr>
        <w:t xml:space="preserve">w sprawie </w:t>
      </w:r>
      <w:r w:rsidR="00582A0D" w:rsidRPr="00582A0D">
        <w:rPr>
          <w:b/>
        </w:rPr>
        <w:t>projektu Sprawozdania z Realizacji Krajowego Programu Przeciwdziałania Przemocy w Rodzinie na lata 2014-2020 za okres od 1 stycznia 2018 r. do 31 grudnia 2018 r.</w:t>
      </w:r>
    </w:p>
    <w:p w:rsidR="00582A0D" w:rsidRPr="00E72BBE" w:rsidRDefault="00582A0D" w:rsidP="00582A0D">
      <w:pPr>
        <w:spacing w:line="360" w:lineRule="auto"/>
        <w:jc w:val="center"/>
        <w:rPr>
          <w:rFonts w:eastAsia="Gulim"/>
          <w:color w:val="000000"/>
        </w:rPr>
      </w:pPr>
    </w:p>
    <w:p w:rsidR="00582A0D" w:rsidRDefault="008B0599" w:rsidP="00582A0D">
      <w:pPr>
        <w:spacing w:line="360" w:lineRule="auto"/>
        <w:jc w:val="both"/>
        <w:rPr>
          <w:bCs/>
        </w:rPr>
      </w:pPr>
      <w:r w:rsidRPr="008B0599">
        <w:rPr>
          <w:rFonts w:eastAsia="Gulim"/>
          <w:color w:val="000000"/>
        </w:rPr>
        <w:t>Na podstawie § 10 rozporządzenia Przewodniczącego Komitetu do spraw Pożytku Publicznego z dnia 24 października 2018 r. w sprawie Rady Działalno</w:t>
      </w:r>
      <w:r w:rsidR="006E620C">
        <w:rPr>
          <w:rFonts w:eastAsia="Gulim"/>
          <w:color w:val="000000"/>
        </w:rPr>
        <w:t xml:space="preserve">ści Pożytku Publicznego (Dz. U. </w:t>
      </w:r>
      <w:r w:rsidRPr="008B0599">
        <w:rPr>
          <w:rFonts w:eastAsia="Gulim"/>
          <w:color w:val="000000"/>
        </w:rPr>
        <w:t xml:space="preserve">poz. 2052) oraz art. 35 ust. 2 ustawy z dnia 24 kwietnia 2003 r. </w:t>
      </w:r>
      <w:r w:rsidR="006E620C">
        <w:rPr>
          <w:rFonts w:eastAsia="Gulim"/>
          <w:color w:val="000000"/>
        </w:rPr>
        <w:br/>
      </w:r>
      <w:r w:rsidRPr="008B0599">
        <w:rPr>
          <w:rFonts w:eastAsia="Gulim"/>
          <w:color w:val="000000"/>
        </w:rPr>
        <w:t>o działalności pożytku publicznego i o wolontariacie (Dz. U. z 2019 r. poz. 688 i 1570), uchwala się stanowisko Rady Działalności Pożytku Publicznego</w:t>
      </w:r>
      <w:r w:rsidR="00D30854" w:rsidRPr="00D30854">
        <w:t xml:space="preserve"> </w:t>
      </w:r>
      <w:r w:rsidR="00582A0D" w:rsidRPr="00582A0D">
        <w:rPr>
          <w:bCs/>
        </w:rPr>
        <w:t>w sprawie projektu Sprawozdania z Realizacji Krajowego Programu Przeciwdziałania Przemocy w Rodzinie na lata 2014-2020 za okres od 1 stycznia 2018 r. do 31 grudnia 2018 r.</w:t>
      </w:r>
    </w:p>
    <w:p w:rsidR="00582A0D" w:rsidRDefault="00582A0D" w:rsidP="00582A0D">
      <w:pPr>
        <w:spacing w:line="360" w:lineRule="auto"/>
        <w:jc w:val="center"/>
        <w:rPr>
          <w:bCs/>
        </w:rPr>
      </w:pPr>
    </w:p>
    <w:p w:rsidR="009F461D" w:rsidRPr="00D30854" w:rsidRDefault="00E576FB" w:rsidP="00582A0D">
      <w:pPr>
        <w:spacing w:line="360" w:lineRule="auto"/>
        <w:jc w:val="center"/>
        <w:rPr>
          <w:b/>
        </w:rPr>
      </w:pPr>
      <w:r w:rsidRPr="00E72BBE">
        <w:rPr>
          <w:b/>
        </w:rPr>
        <w:t>§ 1</w:t>
      </w:r>
    </w:p>
    <w:p w:rsidR="003B2143" w:rsidRDefault="003B2143" w:rsidP="00582A0D">
      <w:pPr>
        <w:spacing w:line="360" w:lineRule="auto"/>
        <w:jc w:val="both"/>
      </w:pPr>
      <w:r>
        <w:t>1.</w:t>
      </w:r>
      <w:r w:rsidR="00EB1108">
        <w:t xml:space="preserve"> </w:t>
      </w:r>
      <w:r>
        <w:t>Rada rekomenduje poprawę funkcjonalności pracy Zespołów Inte</w:t>
      </w:r>
      <w:r w:rsidR="00582A0D">
        <w:t xml:space="preserve">rdyscyplinarnych i Grup </w:t>
      </w:r>
      <w:r w:rsidR="00EB1108">
        <w:t>Roboczych oraz procedury Niebieskiej K</w:t>
      </w:r>
      <w:r>
        <w:t>arty poprzez skierowanie środków celowych na wynagradzanie członków Zespołów Interdyscyplinarnych i Grup Roboczych.</w:t>
      </w:r>
    </w:p>
    <w:p w:rsidR="003B2143" w:rsidRDefault="003B2143" w:rsidP="00582A0D">
      <w:pPr>
        <w:spacing w:line="360" w:lineRule="auto"/>
        <w:jc w:val="both"/>
      </w:pPr>
      <w:r>
        <w:t>2. Członkowi</w:t>
      </w:r>
      <w:r w:rsidR="00582A0D">
        <w:t>e Zespołów Interdyscyplinarnych</w:t>
      </w:r>
      <w:r>
        <w:t xml:space="preserve"> i Grup Roboczych powinni podlegać szczególnej ochronie prawnej tak, aby mieli możliwość skutecznego działania.</w:t>
      </w:r>
    </w:p>
    <w:p w:rsidR="00D95939" w:rsidRDefault="00D95939" w:rsidP="00582A0D">
      <w:pPr>
        <w:spacing w:line="360" w:lineRule="auto"/>
        <w:jc w:val="both"/>
      </w:pPr>
      <w:r>
        <w:t>3.</w:t>
      </w:r>
      <w:r w:rsidRPr="00D95939">
        <w:t xml:space="preserve"> </w:t>
      </w:r>
      <w:r>
        <w:t>Rada rekomenduje usprawnienie systemu finansowania Środowiskowych Ośrodków Wsparcia.</w:t>
      </w:r>
    </w:p>
    <w:p w:rsidR="00A26882" w:rsidRDefault="00A26882" w:rsidP="00582A0D">
      <w:pPr>
        <w:spacing w:line="360" w:lineRule="auto"/>
        <w:jc w:val="center"/>
        <w:rPr>
          <w:b/>
        </w:rPr>
      </w:pPr>
      <w:r w:rsidRPr="00E72BBE">
        <w:rPr>
          <w:b/>
        </w:rPr>
        <w:t>§ 2</w:t>
      </w:r>
    </w:p>
    <w:p w:rsidR="003B2143" w:rsidRDefault="003B2143" w:rsidP="00582A0D">
      <w:pPr>
        <w:spacing w:line="360" w:lineRule="auto"/>
        <w:jc w:val="both"/>
      </w:pPr>
      <w:r>
        <w:t>1.</w:t>
      </w:r>
      <w:r w:rsidR="00EB1108">
        <w:t xml:space="preserve"> </w:t>
      </w:r>
      <w:bookmarkStart w:id="0" w:name="_GoBack"/>
      <w:bookmarkEnd w:id="0"/>
      <w:r>
        <w:t>Rada rekomenduje wprowadzenie do Wytycznych ds.</w:t>
      </w:r>
      <w:r w:rsidR="00D95939">
        <w:t xml:space="preserve"> </w:t>
      </w:r>
      <w:r>
        <w:t xml:space="preserve">prowadzenia szkoleń w zakresie przeciwdziałania przemocy w rodzinie bloku dotyczącego kontaktu z klientem Grupy Roboczej oraz wskazanie jakie kompetencje i wiedzę będzie posiadał absolwent takich szkoleń. </w:t>
      </w:r>
    </w:p>
    <w:p w:rsidR="003B2143" w:rsidRDefault="003B2143" w:rsidP="00582A0D">
      <w:pPr>
        <w:spacing w:line="360" w:lineRule="auto"/>
        <w:jc w:val="both"/>
      </w:pPr>
      <w:r>
        <w:t>2. Rada zwraca uwagę na konieczność ustawicznego podnoszenia kompetencji członków Zespołów Interdyscyplinarnych i Grup Roboczych.</w:t>
      </w:r>
    </w:p>
    <w:p w:rsidR="00D95939" w:rsidRDefault="00D95939" w:rsidP="00582A0D">
      <w:pPr>
        <w:spacing w:line="360" w:lineRule="auto"/>
        <w:jc w:val="both"/>
      </w:pPr>
      <w:r>
        <w:t>3.</w:t>
      </w:r>
      <w:r w:rsidRPr="00D95939">
        <w:t xml:space="preserve"> Rada dostrzega potrzebę systematycznego prowadzenia kampanii społecznych na rzecz przeciwdziałania przemocy w rodzinie.</w:t>
      </w:r>
    </w:p>
    <w:p w:rsidR="00A26882" w:rsidRPr="003B2143" w:rsidRDefault="009D2FA8" w:rsidP="00582A0D">
      <w:pPr>
        <w:spacing w:line="360" w:lineRule="auto"/>
        <w:jc w:val="center"/>
        <w:rPr>
          <w:b/>
        </w:rPr>
      </w:pPr>
      <w:r w:rsidRPr="003B2143">
        <w:rPr>
          <w:b/>
        </w:rPr>
        <w:t>§ 3</w:t>
      </w:r>
    </w:p>
    <w:p w:rsidR="003B2143" w:rsidRDefault="003B2143" w:rsidP="00582A0D">
      <w:pPr>
        <w:spacing w:line="360" w:lineRule="auto"/>
        <w:jc w:val="both"/>
      </w:pPr>
      <w:r>
        <w:t xml:space="preserve">Rada widzi potrzebę usprawnienie współpracy między Zespołami Interdyscyplinarnymi, </w:t>
      </w:r>
    </w:p>
    <w:p w:rsidR="003B2143" w:rsidRDefault="003B2143" w:rsidP="00582A0D">
      <w:pPr>
        <w:spacing w:line="360" w:lineRule="auto"/>
        <w:jc w:val="both"/>
      </w:pPr>
      <w:r>
        <w:lastRenderedPageBreak/>
        <w:t>a służbą zdrowia, która często ni</w:t>
      </w:r>
      <w:r w:rsidR="008B0599">
        <w:t>e jest zainteresowana pracami Zespołów Interdyscyplinarnych</w:t>
      </w:r>
      <w:r>
        <w:t>, a ze względu na specyfikę usług i kontakt z pacjentem ma możliwość zauważenia i określenia skutków przemocy.</w:t>
      </w:r>
    </w:p>
    <w:p w:rsidR="009D2FA8" w:rsidRDefault="003B2143" w:rsidP="00582A0D">
      <w:pPr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="004C0AAC" w:rsidRPr="004C0AAC">
        <w:rPr>
          <w:b/>
        </w:rPr>
        <w:t>4</w:t>
      </w:r>
    </w:p>
    <w:p w:rsidR="003B2143" w:rsidRDefault="003B2143" w:rsidP="00582A0D">
      <w:pPr>
        <w:spacing w:line="360" w:lineRule="auto"/>
        <w:jc w:val="both"/>
      </w:pPr>
      <w:r>
        <w:t>Rada rekomenduje standaryzację i systema</w:t>
      </w:r>
      <w:r w:rsidR="00FA225D">
        <w:t>tyzację dokumentacji dotyczącej Niebieskiej K</w:t>
      </w:r>
      <w:r>
        <w:t xml:space="preserve">arty. </w:t>
      </w:r>
    </w:p>
    <w:p w:rsidR="00D95939" w:rsidRDefault="00D95939" w:rsidP="00582A0D">
      <w:pPr>
        <w:spacing w:line="360" w:lineRule="auto"/>
        <w:jc w:val="center"/>
        <w:rPr>
          <w:b/>
        </w:rPr>
      </w:pPr>
      <w:r>
        <w:rPr>
          <w:b/>
        </w:rPr>
        <w:t>§ 5</w:t>
      </w:r>
    </w:p>
    <w:p w:rsidR="000E3561" w:rsidRPr="000E3561" w:rsidRDefault="000E3561" w:rsidP="00582A0D">
      <w:pPr>
        <w:spacing w:line="360" w:lineRule="auto"/>
        <w:jc w:val="both"/>
      </w:pPr>
      <w:r w:rsidRPr="000E3561">
        <w:t>Rada rekomenduje</w:t>
      </w:r>
      <w:r>
        <w:t xml:space="preserve"> możliwość komplementarności między Programem Operacyjnym Pomoc Żywnościowa, a Programem Przeciwdziałania Przemocy w Rodzinie w zakresie poszerzenia oferty Działań Towarzyszących, w tym realizacji warsztatów poprawiających kompetencje rodziny.</w:t>
      </w:r>
    </w:p>
    <w:p w:rsidR="000E3561" w:rsidRPr="00582A0D" w:rsidRDefault="000E3561" w:rsidP="00582A0D">
      <w:pPr>
        <w:spacing w:line="360" w:lineRule="auto"/>
        <w:jc w:val="center"/>
        <w:rPr>
          <w:b/>
        </w:rPr>
      </w:pPr>
      <w:r>
        <w:rPr>
          <w:b/>
        </w:rPr>
        <w:t>§ 6</w:t>
      </w:r>
    </w:p>
    <w:p w:rsidR="009D2FA8" w:rsidRDefault="009D2FA8" w:rsidP="00582A0D">
      <w:pPr>
        <w:spacing w:line="360" w:lineRule="auto"/>
        <w:jc w:val="both"/>
      </w:pPr>
      <w:r>
        <w:t xml:space="preserve">Uchwała wchodzi w życie z dniem podjęcia. </w:t>
      </w:r>
    </w:p>
    <w:p w:rsidR="00185DDA" w:rsidRPr="00E72BBE" w:rsidRDefault="00185DDA" w:rsidP="00582A0D">
      <w:pPr>
        <w:spacing w:line="360" w:lineRule="auto"/>
        <w:jc w:val="both"/>
      </w:pPr>
    </w:p>
    <w:sectPr w:rsidR="00185DDA" w:rsidRPr="00E72BBE" w:rsidSect="006E5FA0">
      <w:pgSz w:w="11906" w:h="16838"/>
      <w:pgMar w:top="720" w:right="1558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A207C"/>
    <w:multiLevelType w:val="hybridMultilevel"/>
    <w:tmpl w:val="663EB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E5B57"/>
    <w:multiLevelType w:val="hybridMultilevel"/>
    <w:tmpl w:val="2FECE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025BE"/>
    <w:multiLevelType w:val="hybridMultilevel"/>
    <w:tmpl w:val="B0C4C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E2"/>
    <w:rsid w:val="00072397"/>
    <w:rsid w:val="0008710C"/>
    <w:rsid w:val="000E3561"/>
    <w:rsid w:val="00185DDA"/>
    <w:rsid w:val="00187409"/>
    <w:rsid w:val="00302B87"/>
    <w:rsid w:val="00360B0A"/>
    <w:rsid w:val="003B2143"/>
    <w:rsid w:val="004327D8"/>
    <w:rsid w:val="00445C4C"/>
    <w:rsid w:val="004C0AAC"/>
    <w:rsid w:val="00582A0D"/>
    <w:rsid w:val="00623269"/>
    <w:rsid w:val="006C72B0"/>
    <w:rsid w:val="006E5FA0"/>
    <w:rsid w:val="006E620C"/>
    <w:rsid w:val="007719FF"/>
    <w:rsid w:val="008031EA"/>
    <w:rsid w:val="008B0599"/>
    <w:rsid w:val="008F5951"/>
    <w:rsid w:val="009446F3"/>
    <w:rsid w:val="009A5CB0"/>
    <w:rsid w:val="009D2FA8"/>
    <w:rsid w:val="009F3234"/>
    <w:rsid w:val="009F461D"/>
    <w:rsid w:val="00A26882"/>
    <w:rsid w:val="00A33824"/>
    <w:rsid w:val="00AE0DBA"/>
    <w:rsid w:val="00AE4ED2"/>
    <w:rsid w:val="00BD2DA3"/>
    <w:rsid w:val="00BD4DBB"/>
    <w:rsid w:val="00BE10B7"/>
    <w:rsid w:val="00BE1D97"/>
    <w:rsid w:val="00C5193E"/>
    <w:rsid w:val="00C72768"/>
    <w:rsid w:val="00CA6A7D"/>
    <w:rsid w:val="00CE23D0"/>
    <w:rsid w:val="00CF2DE2"/>
    <w:rsid w:val="00D27B55"/>
    <w:rsid w:val="00D30854"/>
    <w:rsid w:val="00D66157"/>
    <w:rsid w:val="00D95939"/>
    <w:rsid w:val="00DF1408"/>
    <w:rsid w:val="00E576FB"/>
    <w:rsid w:val="00E72BBE"/>
    <w:rsid w:val="00EB1108"/>
    <w:rsid w:val="00F16EF4"/>
    <w:rsid w:val="00FA225D"/>
    <w:rsid w:val="00FF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4E8D0-2F5D-409C-A1B5-8C359679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DE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f7dd6ab6msonormal">
    <w:name w:val="gwpf7dd6ab6_msonormal"/>
    <w:basedOn w:val="Normalny"/>
    <w:rsid w:val="00C5193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27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7D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45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9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Wójcik Aleksandra (DOB)</cp:lastModifiedBy>
  <cp:revision>8</cp:revision>
  <cp:lastPrinted>2019-01-08T09:27:00Z</cp:lastPrinted>
  <dcterms:created xsi:type="dcterms:W3CDTF">2019-10-29T08:20:00Z</dcterms:created>
  <dcterms:modified xsi:type="dcterms:W3CDTF">2019-11-06T08:41:00Z</dcterms:modified>
</cp:coreProperties>
</file>