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03870" w14:textId="77777777" w:rsidR="00223F11" w:rsidRPr="00AF0271" w:rsidRDefault="00223F11" w:rsidP="00223F11">
      <w:pPr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14:paraId="78A1E58B" w14:textId="77777777" w:rsidR="00223F1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F002EC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14:paraId="13AD1AA3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14:paraId="72E39F47" w14:textId="77777777" w:rsidR="00223F11" w:rsidRPr="00AF0271" w:rsidRDefault="00223F11" w:rsidP="00223F11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1624C40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3E4A0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3D36C2DD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E71F9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08C7478F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0F437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0575D5D3" w14:textId="77777777" w:rsidR="00223F11" w:rsidRPr="00AF0271" w:rsidRDefault="00223F11" w:rsidP="00223F1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8AC16" w14:textId="77777777" w:rsidR="00223F11" w:rsidRPr="00AF0271" w:rsidRDefault="00223F11" w:rsidP="00223F1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E96D1" w14:textId="77777777" w:rsidR="00223F11" w:rsidRPr="00AF0271" w:rsidRDefault="00223F11" w:rsidP="00223F11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0ABCAD11" w14:textId="77777777" w:rsidR="00223F11" w:rsidRPr="00AF0271" w:rsidRDefault="00223F11" w:rsidP="00223F11">
      <w:pPr>
        <w:spacing w:after="0"/>
        <w:rPr>
          <w:rFonts w:ascii="Arial" w:eastAsia="Times New Roman" w:hAnsi="Arial" w:cs="Arial"/>
          <w:lang w:eastAsia="pl-PL"/>
        </w:rPr>
      </w:pPr>
    </w:p>
    <w:p w14:paraId="03481030" w14:textId="77777777" w:rsidR="00223F11" w:rsidRPr="00AF0271" w:rsidRDefault="00223F11" w:rsidP="00223F11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6D0D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ykonanie usługi konserwacji urządzeń klimatyzacyjnych i wentylacyjnych znajdujących się w obiektach urzędu Ministra Obrony Narodowej,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nr sprawy 2/BSU-III/DA/24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EA1BEF3" w14:textId="77777777" w:rsidR="00223F11" w:rsidRPr="00AF0271" w:rsidRDefault="00223F11" w:rsidP="00223F11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27755B" w14:textId="77777777" w:rsidR="00223F11" w:rsidRPr="006C4F75" w:rsidRDefault="00223F11" w:rsidP="00223F11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6ACDDF06" w14:textId="77777777" w:rsidR="00223F11" w:rsidRPr="006C4F75" w:rsidRDefault="00223F11" w:rsidP="00223F11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14:paraId="76F1E781" w14:textId="77777777" w:rsidR="00223F11" w:rsidRPr="006C4F75" w:rsidRDefault="00223F11" w:rsidP="00223F11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przygotowania wniosku o dopuszczenie do udziału w postępowaniu i przyjmujemy warunki określone w zaproszeniu;</w:t>
      </w:r>
    </w:p>
    <w:p w14:paraId="394B49A8" w14:textId="77777777" w:rsidR="00223F11" w:rsidRPr="00AF0271" w:rsidRDefault="00223F11" w:rsidP="00223F11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6C4F75">
        <w:rPr>
          <w:rFonts w:ascii="Arial" w:hAnsi="Arial" w:cs="Arial"/>
          <w:sz w:val="20"/>
          <w:szCs w:val="20"/>
          <w:vertAlign w:val="superscript"/>
        </w:rPr>
        <w:t>1</w:t>
      </w:r>
      <w:r w:rsidRPr="00AF0271">
        <w:rPr>
          <w:rFonts w:ascii="Arial" w:hAnsi="Arial" w:cs="Arial"/>
          <w:sz w:val="20"/>
          <w:szCs w:val="20"/>
          <w:vertAlign w:val="superscript"/>
        </w:rPr>
        <w:t>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>
        <w:rPr>
          <w:rFonts w:ascii="Arial" w:hAnsi="Arial" w:cs="Arial"/>
          <w:sz w:val="20"/>
          <w:szCs w:val="20"/>
        </w:rPr>
        <w:t xml:space="preserve">znego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18558D5F" w14:textId="77777777" w:rsidR="00223F11" w:rsidRPr="00AF0271" w:rsidRDefault="00223F11" w:rsidP="00223F11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w sprawie ochrony osób fizycznych w związku z </w:t>
      </w:r>
      <w:r>
        <w:rPr>
          <w:rFonts w:ascii="Arial" w:hAnsi="Arial" w:cs="Arial"/>
          <w:i/>
        </w:rPr>
        <w:t xml:space="preserve">przetwarzaniem danych osobowych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251D3919" w14:textId="77777777" w:rsidR="00223F11" w:rsidRPr="00AF0271" w:rsidRDefault="00223F11" w:rsidP="00223F11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6D2447C6" w14:textId="77777777" w:rsidR="00223F11" w:rsidRPr="00AF0271" w:rsidRDefault="00223F11" w:rsidP="00223F11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23E27303" w14:textId="77777777" w:rsidR="00223F11" w:rsidRPr="00AF0271" w:rsidRDefault="00223F11" w:rsidP="00223F11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podmiotów;*</w:t>
      </w:r>
    </w:p>
    <w:p w14:paraId="41630C23" w14:textId="77777777" w:rsidR="00223F11" w:rsidRPr="00AF0271" w:rsidRDefault="00223F11" w:rsidP="00223F11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podmiotu/ów:*</w:t>
      </w:r>
    </w:p>
    <w:p w14:paraId="0FD57096" w14:textId="77777777" w:rsidR="00223F11" w:rsidRPr="00AF0271" w:rsidRDefault="00223F11" w:rsidP="00223F11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0A4CE41E" w14:textId="77777777" w:rsidR="00223F11" w:rsidRPr="00AF0271" w:rsidRDefault="00223F11" w:rsidP="00223F11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2D7FA29" w14:textId="77777777" w:rsidR="00223F11" w:rsidRPr="00AF0271" w:rsidRDefault="00223F11" w:rsidP="00223F11">
      <w:pPr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</w:t>
      </w:r>
      <w:proofErr w:type="spellStart"/>
      <w:r w:rsidRPr="00AF027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0271">
        <w:rPr>
          <w:rFonts w:ascii="Arial" w:hAnsi="Arial" w:cs="Arial"/>
          <w:i/>
          <w:sz w:val="16"/>
          <w:szCs w:val="16"/>
        </w:rPr>
        <w:t xml:space="preserve"> oraz określić odpowiedni zakres dla wskazanego podmiotu)</w:t>
      </w:r>
    </w:p>
    <w:p w14:paraId="72A4D7A0" w14:textId="77777777" w:rsidR="00223F11" w:rsidRPr="00AF0271" w:rsidRDefault="00223F11" w:rsidP="00223F11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38F10212" w14:textId="77777777" w:rsidR="00223F11" w:rsidRPr="00AF0271" w:rsidRDefault="00223F11" w:rsidP="00223F11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10E94A94" w14:textId="77777777" w:rsidR="00223F11" w:rsidRPr="00AF0271" w:rsidRDefault="00223F11" w:rsidP="00223F11">
      <w:pPr>
        <w:pStyle w:val="Akapitzlist"/>
        <w:spacing w:after="0"/>
        <w:ind w:left="0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lastRenderedPageBreak/>
        <w:t>Należy wypełnić w przypadku, gdy wykonawca polega na zasobach innych podmiotów:</w:t>
      </w:r>
    </w:p>
    <w:p w14:paraId="60DEC1AB" w14:textId="77777777" w:rsidR="00223F11" w:rsidRPr="00AF0271" w:rsidRDefault="00223F11" w:rsidP="00223F11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5CB895E9" w14:textId="77777777" w:rsidR="00223F11" w:rsidRPr="00AF0271" w:rsidRDefault="00223F11" w:rsidP="00223F11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</w:t>
      </w:r>
      <w:proofErr w:type="spellStart"/>
      <w:r w:rsidRPr="00AF0271">
        <w:rPr>
          <w:rFonts w:ascii="Arial" w:hAnsi="Arial" w:cs="Arial"/>
          <w:sz w:val="20"/>
          <w:szCs w:val="20"/>
        </w:rPr>
        <w:t>tów</w:t>
      </w:r>
      <w:proofErr w:type="spellEnd"/>
      <w:r w:rsidRPr="00AF0271">
        <w:rPr>
          <w:rFonts w:ascii="Arial" w:hAnsi="Arial" w:cs="Arial"/>
          <w:sz w:val="20"/>
          <w:szCs w:val="20"/>
        </w:rPr>
        <w:t>, na którego/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zasoby powołuję się w niniejszym postępowaniu:</w:t>
      </w:r>
    </w:p>
    <w:p w14:paraId="305BEEDA" w14:textId="77777777" w:rsidR="00223F11" w:rsidRPr="00AF0271" w:rsidRDefault="00223F11" w:rsidP="00223F11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1E6E78D" w14:textId="77777777" w:rsidR="00223F11" w:rsidRPr="00AF0271" w:rsidRDefault="00223F11" w:rsidP="00223F11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b/>
          <w:sz w:val="20"/>
          <w:szCs w:val="20"/>
        </w:rPr>
        <w:t xml:space="preserve"> 6 </w:t>
      </w:r>
      <w:r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224DFB91" w14:textId="77777777" w:rsidR="00223F11" w:rsidRPr="00AF0271" w:rsidRDefault="00223F11" w:rsidP="00223F11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24B8C05F" w14:textId="77777777" w:rsidR="00223F11" w:rsidRPr="00AF0271" w:rsidRDefault="00223F11" w:rsidP="00223F1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5EB8B60E" w14:textId="77777777" w:rsidR="00223F11" w:rsidRPr="00AF0271" w:rsidRDefault="00223F11" w:rsidP="00223F1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6F2D241B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14:paraId="31CF04AA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 xml:space="preserve">zed terminem składania wniosków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 xml:space="preserve">przesłanek opisanych w rozdziale IV ust. 1 pkt 1 </w:t>
      </w:r>
      <w:proofErr w:type="spellStart"/>
      <w:r w:rsidRPr="00AF0271">
        <w:rPr>
          <w:rFonts w:ascii="Arial" w:hAnsi="Arial" w:cs="Arial"/>
          <w:sz w:val="20"/>
          <w:szCs w:val="20"/>
        </w:rPr>
        <w:t>ppkt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b, c i e zaproszenia;</w:t>
      </w:r>
    </w:p>
    <w:p w14:paraId="6DF2B41D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w rozdziale IV ust. 1 pkt 1 </w:t>
      </w:r>
      <w:proofErr w:type="spellStart"/>
      <w:r w:rsidRPr="006E11AD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h zaproszenia</w:t>
      </w:r>
      <w:r w:rsidRPr="006E11AD">
        <w:rPr>
          <w:rFonts w:ascii="Arial" w:hAnsi="Arial" w:cs="Arial"/>
          <w:sz w:val="20"/>
          <w:szCs w:val="20"/>
        </w:rPr>
        <w:t>, sporządzone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>jeżeli odrębne przepisy wymagają wpisu do rejestru lub ewidencji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2F4ABE2" w14:textId="77777777" w:rsidR="00223F11" w:rsidRPr="002B1602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>, skierowanych przez wykonawcę do rea</w:t>
      </w:r>
      <w:r>
        <w:rPr>
          <w:rFonts w:ascii="Arial" w:hAnsi="Arial" w:cs="Arial"/>
          <w:sz w:val="20"/>
          <w:szCs w:val="20"/>
        </w:rPr>
        <w:t xml:space="preserve">lizacji zamówienia publicznego,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4F72AD94" w14:textId="77777777" w:rsidR="00223F11" w:rsidRPr="002B1602" w:rsidRDefault="00223F11" w:rsidP="00223F11">
      <w:pPr>
        <w:keepLines/>
        <w:numPr>
          <w:ilvl w:val="0"/>
          <w:numId w:val="17"/>
        </w:numPr>
        <w:spacing w:after="0"/>
        <w:ind w:left="601" w:hanging="601"/>
        <w:jc w:val="both"/>
        <w:rPr>
          <w:rFonts w:ascii="Arial" w:hAnsi="Arial" w:cs="Arial"/>
          <w:sz w:val="20"/>
          <w:szCs w:val="20"/>
        </w:rPr>
      </w:pPr>
      <w:r w:rsidRPr="00486380">
        <w:rPr>
          <w:rFonts w:ascii="Arial" w:hAnsi="Arial" w:cs="Arial"/>
          <w:b/>
          <w:sz w:val="20"/>
          <w:szCs w:val="20"/>
        </w:rPr>
        <w:t>wykaz usług</w:t>
      </w:r>
      <w:r w:rsidRPr="00486380">
        <w:rPr>
          <w:rFonts w:ascii="Arial" w:hAnsi="Arial" w:cs="Arial"/>
          <w:sz w:val="20"/>
          <w:szCs w:val="20"/>
        </w:rPr>
        <w:t xml:space="preserve"> wykonanych, a w przypadku świadczeń okresowych lub ciągłych również wykonywanych, w okresie ostatnich 3 lat przed upływem terminu składani </w:t>
      </w:r>
      <w:r>
        <w:rPr>
          <w:rFonts w:ascii="Arial" w:hAnsi="Arial" w:cs="Arial"/>
          <w:sz w:val="20"/>
          <w:szCs w:val="20"/>
        </w:rPr>
        <w:t xml:space="preserve">wniosków </w:t>
      </w:r>
      <w:r>
        <w:rPr>
          <w:rFonts w:ascii="Arial" w:hAnsi="Arial" w:cs="Arial"/>
          <w:sz w:val="20"/>
          <w:szCs w:val="20"/>
        </w:rPr>
        <w:br/>
        <w:t>o dopuszczenie do udziału w postępowaniu</w:t>
      </w:r>
      <w:r w:rsidRPr="00486380">
        <w:rPr>
          <w:rFonts w:ascii="Arial" w:hAnsi="Arial" w:cs="Arial"/>
          <w:sz w:val="20"/>
          <w:szCs w:val="20"/>
        </w:rPr>
        <w:t>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należycie,</w:t>
      </w:r>
      <w:r>
        <w:rPr>
          <w:rFonts w:ascii="Arial" w:hAnsi="Arial" w:cs="Arial"/>
          <w:sz w:val="20"/>
          <w:szCs w:val="20"/>
        </w:rPr>
        <w:t xml:space="preserve"> </w:t>
      </w:r>
      <w:r w:rsidRPr="00486380">
        <w:rPr>
          <w:rFonts w:ascii="Arial" w:hAnsi="Arial" w:cs="Arial"/>
          <w:sz w:val="20"/>
          <w:szCs w:val="20"/>
        </w:rPr>
        <w:t xml:space="preserve">a w przypadku świadczeń okresowych lub ciągłych są wykonywane, a jeżeli </w:t>
      </w:r>
      <w:r>
        <w:rPr>
          <w:rFonts w:ascii="Arial" w:hAnsi="Arial" w:cs="Arial"/>
          <w:sz w:val="20"/>
          <w:szCs w:val="20"/>
        </w:rPr>
        <w:br/>
      </w:r>
      <w:r w:rsidRPr="00486380">
        <w:rPr>
          <w:rFonts w:ascii="Arial" w:hAnsi="Arial" w:cs="Arial"/>
          <w:sz w:val="20"/>
          <w:szCs w:val="20"/>
        </w:rPr>
        <w:t xml:space="preserve">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wniosków </w:t>
      </w:r>
      <w:r>
        <w:rPr>
          <w:rFonts w:ascii="Arial" w:hAnsi="Arial" w:cs="Arial"/>
          <w:sz w:val="20"/>
          <w:szCs w:val="20"/>
        </w:rPr>
        <w:br/>
      </w:r>
      <w:r w:rsidRPr="00486380">
        <w:rPr>
          <w:rFonts w:ascii="Arial" w:hAnsi="Arial" w:cs="Arial"/>
          <w:sz w:val="20"/>
          <w:szCs w:val="20"/>
        </w:rPr>
        <w:t xml:space="preserve">o dopuszczenie do udziału w postępowaniu  – zgodnie ze wzorem stanowiącym </w:t>
      </w:r>
      <w:r w:rsidRPr="00486380">
        <w:rPr>
          <w:rFonts w:ascii="Arial" w:hAnsi="Arial" w:cs="Arial"/>
          <w:b/>
          <w:sz w:val="20"/>
          <w:szCs w:val="20"/>
        </w:rPr>
        <w:t>Załącznik nr 3 do zaproszenia</w:t>
      </w:r>
      <w:r w:rsidRPr="00486380">
        <w:rPr>
          <w:rFonts w:ascii="Arial" w:hAnsi="Arial" w:cs="Arial"/>
          <w:sz w:val="20"/>
          <w:szCs w:val="20"/>
        </w:rPr>
        <w:t>;</w:t>
      </w:r>
    </w:p>
    <w:p w14:paraId="7D79F49B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>
        <w:rPr>
          <w:rFonts w:ascii="Arial" w:hAnsi="Arial" w:cs="Arial"/>
          <w:b/>
          <w:sz w:val="20"/>
          <w:szCs w:val="20"/>
        </w:rPr>
        <w:t xml:space="preserve"> Załącznik nr 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AA9E973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736DC674" w14:textId="77777777" w:rsidR="00223F11" w:rsidRPr="00161462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pełnomocnictwa w przypadku, gdy wniosek o dopuszczenie do udziału w postępowaniu podpisuje pełnomocnik;</w:t>
      </w:r>
    </w:p>
    <w:p w14:paraId="55633CA3" w14:textId="77777777" w:rsidR="00223F11" w:rsidRPr="00161462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(Dz. U. z 2023 r., poz. 1497, 1859) -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Pr="00161462">
        <w:rPr>
          <w:rFonts w:ascii="Arial" w:eastAsia="Times New Roman" w:hAnsi="Arial" w:cs="Arial"/>
          <w:b/>
          <w:lang w:eastAsia="pl-PL"/>
        </w:rPr>
        <w:t xml:space="preserve">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1A13A7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1270D0BA" w14:textId="77777777" w:rsidR="00223F11" w:rsidRPr="00AF0271" w:rsidRDefault="00223F11" w:rsidP="00223F11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0D0427FF" w14:textId="77777777" w:rsidR="00223F11" w:rsidRPr="00AF0271" w:rsidRDefault="00223F11" w:rsidP="00223F11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737F0C7E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F3A14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F33F84B" w14:textId="77777777" w:rsidR="00223F11" w:rsidRPr="00233653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>
        <w:rPr>
          <w:rFonts w:ascii="Arial" w:eastAsia="Times New Roman" w:hAnsi="Arial" w:cs="Arial"/>
          <w:lang w:eastAsia="pl-PL"/>
        </w:rPr>
        <w:br w:type="page"/>
      </w:r>
    </w:p>
    <w:p w14:paraId="27C925CC" w14:textId="77777777" w:rsidR="00223F11" w:rsidRPr="00853775" w:rsidRDefault="00223F11" w:rsidP="00223F11">
      <w:pPr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 do</w:t>
      </w:r>
      <w:r w:rsidRPr="00853775">
        <w:rPr>
          <w:rFonts w:ascii="Arial" w:hAnsi="Arial" w:cs="Arial"/>
          <w:lang w:eastAsia="pl-PL"/>
        </w:rPr>
        <w:t xml:space="preserve"> zaproszenia do udziału w postępowaniu</w:t>
      </w:r>
    </w:p>
    <w:p w14:paraId="6ABBC0B3" w14:textId="77777777" w:rsidR="00223F11" w:rsidRPr="00AF0271" w:rsidRDefault="00223F11" w:rsidP="00223F11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3FDC78B5" w14:textId="77777777" w:rsidR="00223F11" w:rsidRPr="00760986" w:rsidRDefault="00223F11" w:rsidP="00223F11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>
        <w:rPr>
          <w:rFonts w:ascii="Arial" w:hAnsi="Arial" w:cs="Arial"/>
          <w:b/>
          <w:sz w:val="20"/>
          <w:szCs w:val="20"/>
        </w:rPr>
        <w:t>w</w:t>
      </w:r>
      <w:r w:rsidRPr="006B576E">
        <w:rPr>
          <w:rFonts w:ascii="Arial" w:hAnsi="Arial" w:cs="Arial"/>
          <w:b/>
          <w:sz w:val="20"/>
          <w:szCs w:val="20"/>
        </w:rPr>
        <w:t xml:space="preserve">ykonanie usługi konserwacji urządzeń klimatyzacyjnych </w:t>
      </w:r>
      <w:r>
        <w:rPr>
          <w:rFonts w:ascii="Arial" w:hAnsi="Arial" w:cs="Arial"/>
          <w:b/>
          <w:sz w:val="20"/>
          <w:szCs w:val="20"/>
        </w:rPr>
        <w:br/>
      </w:r>
      <w:r w:rsidRPr="006B576E">
        <w:rPr>
          <w:rFonts w:ascii="Arial" w:hAnsi="Arial" w:cs="Arial"/>
          <w:b/>
          <w:sz w:val="20"/>
          <w:szCs w:val="20"/>
        </w:rPr>
        <w:t>i wentylacyjnych znajdujących się w obiektach ur</w:t>
      </w:r>
      <w:r>
        <w:rPr>
          <w:rFonts w:ascii="Arial" w:hAnsi="Arial" w:cs="Arial"/>
          <w:b/>
          <w:sz w:val="20"/>
          <w:szCs w:val="20"/>
        </w:rPr>
        <w:t>zędu Ministra Obrony Narodowej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2/BSU-III/DA/24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14:paraId="080F7DE4" w14:textId="77777777" w:rsidR="00223F11" w:rsidRPr="00AF0271" w:rsidRDefault="00223F11" w:rsidP="00223F11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223F11" w:rsidRPr="000F3620" w14:paraId="6EF58233" w14:textId="77777777" w:rsidTr="00B05C8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14:paraId="555D47E7" w14:textId="77777777" w:rsidR="00223F11" w:rsidRPr="00161462" w:rsidRDefault="00223F11" w:rsidP="00B05C8C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Zamawiający wymaga, by wykonawca skierował do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alizacji zamówienia co najmniej </w:t>
            </w: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5 osób, które łącznie posiadają niżej wymienione uprawnienia:</w:t>
            </w:r>
          </w:p>
          <w:p w14:paraId="769C4BF8" w14:textId="77777777" w:rsidR="00223F11" w:rsidRPr="00161462" w:rsidRDefault="00223F11" w:rsidP="00B05C8C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co najmniej 3 osoby – aktualne uprawnienia w zakresie instalacji i urządzeń elektrycznych i elektroenergetyczny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 (eksploatacyjne E), zgodnie </w:t>
            </w: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z Rozporządzeniem Ministra Gospodarki, Pracy i Polityki Społecznej z dnia 28 kwietnia 2003 r. w sprawie szczegółowych zasad stwierdzania posiadania kwalifikacji przez osoby zajmujące się eksploatacją urządzeń, instalacji i sieci (Dz. U. z 2003 r. nr 89, poz. 828 ze zm.) lub z Rozporządzeniem Ministra Gospodarki, Pracy i Polityki Społecznej z dnia 1 lipca 2022  r. w sprawie szczegółowych zasad stwierdzania posiadania kwalifikacji przez osoby zajmujące się eksploatacją urządzeń, instalacji i sieci (Dz. U. z 2022 r., poz. 1392);</w:t>
            </w:r>
          </w:p>
          <w:p w14:paraId="651B6E3D" w14:textId="77777777" w:rsidR="00223F11" w:rsidRPr="00161462" w:rsidRDefault="00223F11" w:rsidP="00B05C8C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co najmniej 3 osoby – certyfikat, o którym mowa w art. 20 ust. 4 ustawy z dnia 15 maja 2015 r. o substancjach zub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ożających warstwę ozonową oraz </w:t>
            </w: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o niektórych fluorowanych gazach cieplarnianych (Dz. U. z 2020 r., poz. 2065).</w:t>
            </w:r>
          </w:p>
          <w:p w14:paraId="686111D2" w14:textId="77777777" w:rsidR="00223F11" w:rsidRPr="00A5426D" w:rsidRDefault="00223F11" w:rsidP="00B05C8C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462">
              <w:rPr>
                <w:rFonts w:ascii="Arial" w:hAnsi="Arial" w:cs="Arial"/>
                <w:color w:val="000000"/>
                <w:sz w:val="16"/>
                <w:szCs w:val="16"/>
              </w:rPr>
              <w:t>Wykonawca skieruje do realizacji zamówienia osoby posiadające ważne poświadczenia bezpieczeństwa, uprawniające do dostępu do informacji niejawnych o klauzuli minimum  „poufne”, wydane na podstawie ustawy z dnia 5 sierpnia 2010 r. o ochronie informacji niejawnych  (Dz. U. z 2023 r. poz. 756, 1030, 1532) oraz zaświadczenia stwierdzające odbycie szkolenia w zakresie ochrony informacji niejawnych zgodne ze wzorem opublikowanym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 poz. 1256).</w:t>
            </w:r>
          </w:p>
        </w:tc>
      </w:tr>
      <w:tr w:rsidR="00223F11" w:rsidRPr="000F3620" w14:paraId="5B56B060" w14:textId="77777777" w:rsidTr="00B05C8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5B90C15B" w14:textId="77777777" w:rsidR="00223F11" w:rsidRPr="000F3620" w:rsidRDefault="00223F11" w:rsidP="00B05C8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soby skierowane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 do r</w:t>
            </w:r>
            <w:r>
              <w:rPr>
                <w:rFonts w:ascii="Arial" w:hAnsi="Arial" w:cs="Arial"/>
                <w:sz w:val="16"/>
                <w:szCs w:val="16"/>
              </w:rPr>
              <w:t>ealizacji zamówienia posiadająca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 aktualne </w:t>
            </w:r>
            <w:r w:rsidRPr="00FE14EB">
              <w:rPr>
                <w:rFonts w:ascii="Arial" w:hAnsi="Arial" w:cs="Arial"/>
                <w:sz w:val="16"/>
                <w:szCs w:val="16"/>
              </w:rPr>
              <w:t>uprawnienia w zakresie instalacji i urządzeń elektrycznych i elektroenergetycznych (eksploatacyjne E)</w:t>
            </w:r>
          </w:p>
        </w:tc>
      </w:tr>
      <w:tr w:rsidR="00223F11" w:rsidRPr="000F3620" w14:paraId="5DB7BEDD" w14:textId="77777777" w:rsidTr="00B05C8C">
        <w:trPr>
          <w:cantSplit/>
          <w:trHeight w:val="569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27B9376E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9047AA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519E9E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0E2FE02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05D94CA2" w14:textId="77777777" w:rsidTr="00B05C8C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D221E0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E76C34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Rozporządzeniem Ministra Gospodarki, Pracy i Polityki Społecznej z dnia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lipca 2022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 r. w sprawie szczegółowych zasad stwierdzania posiadania kwalifikacji przez osoby zajmujące się eksploatacją urządzeń, instalacji i sieci (Dz. U.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2022 r., poz. 1392)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92EE96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77BDA89A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FA0A04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305F0ED9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C97B0A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5182112A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F11" w:rsidRPr="000F3620" w14:paraId="7BE750A4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C5D8431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AA5457C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1677F4A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A8AFA2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AC3DFA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4AD29169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215113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182FF6E9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31FF42F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:rsidRPr="000F3620" w14:paraId="0F49DFBF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40D8BCE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6B941B7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C1AE844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3F4D49E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19DF0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628E6995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756900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4B5E4FE0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0196573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955B610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83629A7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0E8BB18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23AE5CC5" w14:textId="77777777" w:rsidTr="00B05C8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C2B1B23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CBD1AF5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1DBFEB9E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6BED23B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4194065D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66C4EAF6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2B76BCA8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53031FB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24FA1F76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A95AAF7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4ACC88F1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7329B586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223F11" w:rsidRPr="000F3620" w14:paraId="4711F403" w14:textId="77777777" w:rsidTr="00B05C8C">
        <w:trPr>
          <w:cantSplit/>
          <w:trHeight w:val="569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2225CC38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8419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099B92B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46162A4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77EA837F" w14:textId="77777777" w:rsidTr="00B05C8C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16CAF28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2C77965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Rozporządzeniem Ministra Gospodarki, Pracy i Polityki Społecznej z dnia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lipca 2022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 r. w sprawie szczegółowych zasad stwierdzania posiadania kwalifikacji przez osoby zajmujące się eksploatacją urządzeń, instalacji i sieci (Dz. U.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2022 r., poz. 1392)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988C254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4E93D18E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DB188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4B494BCF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EE30B2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2DCEF71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F11" w:rsidRPr="000F3620" w14:paraId="27EBB4AA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AC3A448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E8255D1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9230FEA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41264772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48FA62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45E6C3F2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0F7EC5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02337046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66E1A9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:rsidRPr="000F3620" w14:paraId="1B8F5032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87EA4EF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D8A1E7B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6C038FA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57569A59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06C25C5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3FF1BD73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7FDB82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65987864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4044A54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3A47340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6E625F5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64AFB52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6135FEBD" w14:textId="77777777" w:rsidTr="00B05C8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54F7AF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52DC32D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77A586F0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4368D1D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5BD068FA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655817AF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7F917EBE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BB84DFD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3894AC44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3AA17FE0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60B37FAD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6F7A9244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223F11" w:rsidRPr="000F3620" w14:paraId="40C5663E" w14:textId="77777777" w:rsidTr="00B05C8C">
        <w:trPr>
          <w:cantSplit/>
          <w:trHeight w:val="569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4C4A3356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A0552A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2F00DD2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E4ED16F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47A80EA3" w14:textId="77777777" w:rsidTr="00B05C8C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FF03DF9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E867769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Rozporządzeniem Ministra Gospodarki, Pracy i Polityki Społecznej z dnia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lipca 2022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 r. w sprawie szczegółowych zasad stwierdzania posiadania kwalifikacji przez osoby zajmujące się eksploatacją urządzeń, instalacji i sieci (Dz. U.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2022 r., poz. 1392)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79FDE06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0B154EC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7C8794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036A1DB3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0202D8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7D33CF63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F11" w:rsidRPr="000F3620" w14:paraId="1D6F3FED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5465EDB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7B1B0A7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6D2E03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62F181B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0B19F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2F0A8B8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858251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1DE557B6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62A562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:rsidRPr="000F3620" w14:paraId="073B5CAE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FF417BA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3F26FD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BC7B1B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26FAAD34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D35BE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3C7ADAE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2DC715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68918883" w14:textId="77777777" w:rsidTr="00B05C8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B5F2FD8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DBB2086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EDB9137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85ED154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48131322" w14:textId="77777777" w:rsidTr="00B05C8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22EF351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E392937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1EF0511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9A207B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80F97BB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393CC902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6BF83707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2C63F790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121D1812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01312C55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567E586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1ED1D3DF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7"/>
        <w:gridCol w:w="5096"/>
        <w:gridCol w:w="449"/>
      </w:tblGrid>
      <w:tr w:rsidR="00223F11" w:rsidRPr="000F3620" w14:paraId="60F8E31C" w14:textId="77777777" w:rsidTr="00B05C8C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72B9E7A7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Dz. U. z 2020 r., poz. 2065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23F11" w:rsidRPr="000F3620" w14:paraId="75156378" w14:textId="77777777" w:rsidTr="00B05C8C">
        <w:trPr>
          <w:gridAfter w:val="1"/>
          <w:wAfter w:w="449" w:type="dxa"/>
          <w:cantSplit/>
          <w:trHeight w:val="566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472D834F" w14:textId="77777777" w:rsidR="00223F11" w:rsidRPr="0067078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8135B3F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9A048CA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03EBF0E5" w14:textId="77777777" w:rsidTr="00B05C8C">
        <w:trPr>
          <w:gridAfter w:val="1"/>
          <w:wAfter w:w="449" w:type="dxa"/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5095D69F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Certyfikat, o którym mowa w art. 20 ust. 4 ustawy z dnia 15 maja 2015 r. o substancjach zubożających warstwę ozonową oraz o niektórych fluorowanych gazach cieplarnianych (Dz. U. z 2020 r., poz. 2065 </w:t>
            </w:r>
            <w:proofErr w:type="spellStart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t.j</w:t>
            </w:r>
            <w:proofErr w:type="spellEnd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F577E7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7A9C2406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1EF73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5FF98C7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94FE49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wydania: ………………………….</w:t>
            </w:r>
          </w:p>
        </w:tc>
      </w:tr>
      <w:tr w:rsidR="00223F11" w14:paraId="627179EC" w14:textId="77777777" w:rsidTr="00B05C8C">
        <w:trPr>
          <w:gridAfter w:val="1"/>
          <w:wAfter w:w="449" w:type="dxa"/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0D85216A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75F9708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3931D83C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4156D4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0DACE57A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EC205C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49A23540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E1AB31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14:paraId="681A6111" w14:textId="77777777" w:rsidTr="00B05C8C">
        <w:trPr>
          <w:gridAfter w:val="1"/>
          <w:wAfter w:w="449" w:type="dxa"/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365F4E24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1459B24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665D624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914D50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C4FC87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CB0F64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3D1F56EB" w14:textId="77777777" w:rsidTr="00B05C8C">
        <w:trPr>
          <w:gridAfter w:val="1"/>
          <w:wAfter w:w="449" w:type="dxa"/>
          <w:cantSplit/>
          <w:trHeight w:val="4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570ABF30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255717F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2F005E8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5977E0FF" w14:textId="77777777" w:rsidTr="00B05C8C">
        <w:trPr>
          <w:gridAfter w:val="1"/>
          <w:wAfter w:w="449" w:type="dxa"/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765653B4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68D61487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7DE6DD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B298390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72A901DA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58B90087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4C563075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218DC42F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56AC0415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20257EA2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66FF6FCD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5"/>
        <w:gridCol w:w="5357"/>
      </w:tblGrid>
      <w:tr w:rsidR="00223F11" w:rsidRPr="000F3620" w14:paraId="7DB8A5FA" w14:textId="77777777" w:rsidTr="00B05C8C">
        <w:trPr>
          <w:cantSplit/>
          <w:trHeight w:val="566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7070EB27" w14:textId="77777777" w:rsidR="00223F11" w:rsidRPr="0067078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6FA35A6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7E8EC29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3627AA09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2FC453CB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Certyfikat, o którym mowa w art. 20 ust. 4 ustawy z dnia 15 maja 2015 r. o substancjach zubożających warstwę ozonową oraz o niektórych fluorowanych gazach cieplarnianych (Dz. U. z 2020 r., poz. 2065 </w:t>
            </w:r>
            <w:proofErr w:type="spellStart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t.j</w:t>
            </w:r>
            <w:proofErr w:type="spellEnd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9CF62D9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440FD8FA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03C6DD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3EF0D02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6EF131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wydania: ………………………….</w:t>
            </w:r>
          </w:p>
        </w:tc>
      </w:tr>
      <w:tr w:rsidR="00223F11" w14:paraId="63A72404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2AB2EED1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D808FB5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3815ED0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33941D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21C60390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837BC9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0330AB02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D1D2F29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14:paraId="373D36B0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1E1DA26B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1ECAB19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F6CE22F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F2DE18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E325B61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E84F76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695F82BE" w14:textId="77777777" w:rsidTr="00B05C8C">
        <w:trPr>
          <w:cantSplit/>
          <w:trHeight w:val="4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4267C917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29A5851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63AD08E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25F91A73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1027A4D8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BEBA292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9C8AC67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28AE4CE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45787034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8754BAA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6E48B42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08BF15EE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5B912B8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480FECB8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60786BD1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5"/>
        <w:gridCol w:w="5357"/>
      </w:tblGrid>
      <w:tr w:rsidR="00223F11" w:rsidRPr="000F3620" w14:paraId="58F37ACB" w14:textId="77777777" w:rsidTr="00223F11">
        <w:trPr>
          <w:cantSplit/>
          <w:trHeight w:val="500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20F5C155" w14:textId="1426A01B" w:rsidR="00223F11" w:rsidRPr="00223F11" w:rsidRDefault="00223F11" w:rsidP="00223F1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56D387F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A1D1676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053FAE7C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78F8437F" w14:textId="602A74D8" w:rsidR="00223F11" w:rsidRPr="00223F11" w:rsidRDefault="00223F11" w:rsidP="00223F11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Certyfikat, o którym mowa w art. 20 ust. 4 ustawy z dnia 15 maja 2015 r. o substancjach zubożających warstwę ozonową oraz o niektórych fluorowanych gazach cieplarnianych (Dz. U. z 2020 r., poz. 2065 </w:t>
            </w:r>
            <w:proofErr w:type="spellStart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t.j</w:t>
            </w:r>
            <w:proofErr w:type="spellEnd"/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3CC2D60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4AF574E5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9257C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1A3F0873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33E75C" w14:textId="77777777" w:rsidR="00223F11" w:rsidRPr="000F3620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wydania: ………………………….</w:t>
            </w:r>
          </w:p>
        </w:tc>
      </w:tr>
      <w:tr w:rsidR="00223F11" w14:paraId="158F9C5B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6CC4B1CB" w14:textId="229FC5F6" w:rsidR="00223F11" w:rsidRPr="00223F11" w:rsidRDefault="00223F11" w:rsidP="00223F11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E087357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753D7BFC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CA7944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3C9B1652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4B421DB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D838EC6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B090EF5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23F11" w14:paraId="6AA8B3B4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416E103F" w14:textId="77777777" w:rsidR="00223F11" w:rsidRPr="00FE14EB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Zaświadczenie o odbyciu szkolenia w zakresie ochr</w:t>
            </w:r>
            <w:bookmarkStart w:id="1" w:name="_GoBack"/>
            <w:bookmarkEnd w:id="1"/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6721BC7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52A0616E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DC6A561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78C37412" w14:textId="77777777" w:rsidR="00223F11" w:rsidRPr="00AF0271" w:rsidRDefault="00223F11" w:rsidP="00B05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D48BDDD" w14:textId="77777777" w:rsidR="00223F11" w:rsidRDefault="00223F11" w:rsidP="00B05C8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23F11" w:rsidRPr="000F3620" w14:paraId="2FF0AD8A" w14:textId="77777777" w:rsidTr="00B05C8C">
        <w:trPr>
          <w:cantSplit/>
          <w:trHeight w:val="4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6502FA4C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E4923C1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6ED7D68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223F11" w:rsidRPr="000F3620" w14:paraId="22B899E7" w14:textId="77777777" w:rsidTr="00B05C8C">
        <w:trPr>
          <w:cantSplit/>
          <w:trHeight w:val="99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3F3E47CC" w14:textId="77777777" w:rsidR="00223F11" w:rsidRPr="00126EAF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3552D95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5C28A1E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3396456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BCAFD01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5558C6F6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49D59CAA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22E802AC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39BB3CF4" w14:textId="77777777" w:rsidR="00223F11" w:rsidRPr="000F3620" w:rsidRDefault="00223F11" w:rsidP="00B05C8C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5F1E2685" w14:textId="77777777" w:rsidR="00223F11" w:rsidRPr="000F3620" w:rsidRDefault="00223F11" w:rsidP="00B05C8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1EF507BD" w14:textId="77777777" w:rsidR="00223F11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p w14:paraId="3936A8D0" w14:textId="77777777" w:rsidR="00223F11" w:rsidRPr="00FE35AE" w:rsidRDefault="00223F11" w:rsidP="00223F1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00F71486" w14:textId="77777777" w:rsidR="00223F11" w:rsidRPr="00AF0271" w:rsidRDefault="00223F11" w:rsidP="00223F11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1DB0DCE" w14:textId="77777777" w:rsidR="00223F11" w:rsidRPr="00AF0271" w:rsidRDefault="00223F11" w:rsidP="00223F11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6BAD695B" w14:textId="77777777" w:rsidR="00223F11" w:rsidRPr="00AF0271" w:rsidRDefault="00223F11" w:rsidP="00223F11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76AFC560" w14:textId="77777777" w:rsidR="00223F11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3D91A" w14:textId="77777777" w:rsidR="00223F11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CA391" w14:textId="77777777" w:rsidR="00223F11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BEBD0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24109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F95D222" w14:textId="77777777" w:rsidR="00223F11" w:rsidRPr="0037710B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51AB305A" w14:textId="77777777" w:rsidR="00223F11" w:rsidRPr="00C4356A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F6AC9E8" w14:textId="77777777" w:rsidR="00223F11" w:rsidRPr="00AF0271" w:rsidRDefault="00223F11" w:rsidP="00223F11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2ED0A1A0" w14:textId="77777777" w:rsidR="00223F11" w:rsidRPr="00AF0271" w:rsidRDefault="00223F11" w:rsidP="00223F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2"/>
      <w:r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14:paraId="14D53086" w14:textId="77777777" w:rsidR="00223F11" w:rsidRPr="00AF0271" w:rsidRDefault="00223F11" w:rsidP="00223F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1B33D66" w14:textId="77777777" w:rsidR="00223F11" w:rsidRPr="00AF0271" w:rsidRDefault="00223F11" w:rsidP="00223F11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EA1955">
        <w:rPr>
          <w:rFonts w:ascii="Arial" w:hAnsi="Arial" w:cs="Arial"/>
          <w:b/>
          <w:sz w:val="20"/>
          <w:szCs w:val="20"/>
        </w:rPr>
        <w:t xml:space="preserve">newralgiczna usługa konserwacji urządzeń klimatyzacyjnych </w:t>
      </w:r>
      <w:r>
        <w:rPr>
          <w:rFonts w:ascii="Arial" w:hAnsi="Arial" w:cs="Arial"/>
          <w:b/>
          <w:sz w:val="20"/>
          <w:szCs w:val="20"/>
        </w:rPr>
        <w:br/>
      </w:r>
      <w:r w:rsidRPr="00EA1955">
        <w:rPr>
          <w:rFonts w:ascii="Arial" w:hAnsi="Arial" w:cs="Arial"/>
          <w:b/>
          <w:sz w:val="20"/>
          <w:szCs w:val="20"/>
        </w:rPr>
        <w:t>i wentylacyjnych znajdujących się w obiektach urzędu Ministra Ob</w:t>
      </w:r>
      <w:r>
        <w:rPr>
          <w:rFonts w:ascii="Arial" w:hAnsi="Arial" w:cs="Arial"/>
          <w:b/>
          <w:sz w:val="20"/>
          <w:szCs w:val="20"/>
        </w:rPr>
        <w:t>rony Narodowej, nr sprawy 2/BSU-III/DA/24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wykonaliśmy następujące </w:t>
      </w:r>
      <w:r>
        <w:rPr>
          <w:rFonts w:ascii="Arial" w:hAnsi="Arial" w:cs="Arial"/>
          <w:sz w:val="20"/>
          <w:szCs w:val="20"/>
        </w:rPr>
        <w:t>usługi</w:t>
      </w:r>
      <w:r w:rsidRPr="00AF0271">
        <w:rPr>
          <w:rFonts w:ascii="Arial" w:hAnsi="Arial" w:cs="Arial"/>
          <w:sz w:val="20"/>
          <w:szCs w:val="20"/>
        </w:rPr>
        <w:t xml:space="preserve"> odpowiadające wymaganiom zamawiającego:</w:t>
      </w:r>
    </w:p>
    <w:p w14:paraId="64475F26" w14:textId="77777777" w:rsidR="00223F11" w:rsidRPr="00AF0271" w:rsidRDefault="00223F11" w:rsidP="00223F1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11A20A1" w14:textId="77777777" w:rsidR="00223F11" w:rsidRDefault="00223F11" w:rsidP="00223F11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223F11" w:rsidRPr="00A75DAB" w14:paraId="31D8A3C6" w14:textId="77777777" w:rsidTr="00B05C8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02628294" w14:textId="77777777" w:rsidR="00223F11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18382330" w14:textId="77777777" w:rsidR="00223F11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3CAA9D7D" w14:textId="77777777" w:rsidR="00223F11" w:rsidRPr="00A8230F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7868A5F7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albo podmiotu udostępniającego zasoby, o którym mowa w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rozdziale</w:t>
            </w:r>
            <w:r w:rsidRPr="00D073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V ust. 12 zaproszenia </w:t>
            </w: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1B3E199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4CE2A7F0" w14:textId="77777777" w:rsidR="00223F11" w:rsidRPr="008E2CB2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2E51779B" w14:textId="77777777" w:rsidR="00223F11" w:rsidRPr="00A75DAB" w:rsidRDefault="00223F11" w:rsidP="00B05C8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066651D9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rozdziale </w:t>
            </w:r>
            <w:r w:rsidRP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>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1E5EB1D3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223F11" w:rsidRPr="00A75DAB" w14:paraId="74B9F10F" w14:textId="77777777" w:rsidTr="00B05C8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5F0FBEA4" w14:textId="77777777" w:rsidR="00223F11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A118000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0C688BD2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1C8A8AB" w14:textId="77777777" w:rsidR="00223F11" w:rsidRPr="00A75DAB" w:rsidRDefault="00223F11" w:rsidP="00B05C8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29FB767F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EFDBFD4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57B4EBC0" w14:textId="77777777" w:rsidR="00223F11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</w:t>
            </w:r>
            <w:proofErr w:type="spellStart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dd</w:t>
            </w:r>
            <w:proofErr w:type="spellEnd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/mm/</w:t>
            </w:r>
            <w:proofErr w:type="spellStart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rrrr</w:t>
            </w:r>
            <w:proofErr w:type="spellEnd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2C50661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6B92AB13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</w:t>
            </w:r>
            <w:proofErr w:type="spellStart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dd</w:t>
            </w:r>
            <w:proofErr w:type="spellEnd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/mm/</w:t>
            </w:r>
            <w:proofErr w:type="spellStart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rrrr</w:t>
            </w:r>
            <w:proofErr w:type="spellEnd"/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</w:tr>
      <w:tr w:rsidR="00223F11" w:rsidRPr="00A75DAB" w14:paraId="6D51474B" w14:textId="77777777" w:rsidTr="00B05C8C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C61C1B7" w14:textId="77777777" w:rsidR="00223F11" w:rsidRPr="00A75DAB" w:rsidRDefault="00223F11" w:rsidP="00B05C8C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Wykonawca zobowiązany jest wykazać, że posiada wiedzę i doświadczenie polegające na należytym wykonaniu w okresie ostatnich trzech lat przed up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ływem terminu składania ofert, </w:t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 jeżeli okres prowadzenia działalności jest krótszy – w tym okres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ie – co najmniej dwóch zamówień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br/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na wykonywanie konserwacji lub przeglądów serwisowych urządzeń klimatyzacyjnych i wentylacyjnych o wartości minimum 50 000,00 zł każde oraz załączyć dokumenty potwierdzające, że ww. usługi zostały należycie wykonane</w:t>
            </w:r>
          </w:p>
        </w:tc>
      </w:tr>
      <w:tr w:rsidR="00223F11" w:rsidRPr="00A75DAB" w14:paraId="3B1E02CF" w14:textId="77777777" w:rsidTr="00B05C8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22902D4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5E5F26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175105D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01BEA4" w14:textId="77777777" w:rsidR="00223F11" w:rsidRPr="00A75DAB" w:rsidRDefault="00223F11" w:rsidP="00B05C8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64FB60FC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C4815C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FA369C7" w14:textId="77777777" w:rsidR="00223F11" w:rsidRPr="00A75DAB" w:rsidRDefault="00223F11" w:rsidP="00B05C8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23F11" w:rsidRPr="00A75DAB" w14:paraId="7CC846DD" w14:textId="77777777" w:rsidTr="00B05C8C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95EA16F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E63D7D3" w14:textId="77777777" w:rsidR="00223F11" w:rsidRPr="00A75DAB" w:rsidRDefault="00223F11" w:rsidP="00B05C8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275B6B7B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79371F81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52C07F30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DDC40DC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45B10B64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40EE281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3A144D46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7E54B2D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</w:tcPr>
          <w:p w14:paraId="7281C188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EA637B" w14:textId="77777777" w:rsidR="00223F11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18F7673D" w14:textId="77777777" w:rsidR="00223F11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64044E2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shd w:val="clear" w:color="auto" w:fill="auto"/>
          </w:tcPr>
          <w:p w14:paraId="4A9F7502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62589E93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3F11" w:rsidRPr="00A75DAB" w14:paraId="4413366F" w14:textId="77777777" w:rsidTr="00B05C8C">
        <w:trPr>
          <w:trHeight w:val="138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87D8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312C" w14:textId="77777777" w:rsidR="00223F11" w:rsidRPr="00A75DAB" w:rsidRDefault="00223F11" w:rsidP="00B05C8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5EAB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9F5D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3A887313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FB373E6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427209C8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BEE2595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6A249C7E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9948609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F33" w14:textId="77777777" w:rsidR="00223F11" w:rsidRPr="00A75DAB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A7BFC1" w14:textId="77777777" w:rsidR="00223F11" w:rsidRPr="00FA182C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44741C11" w14:textId="77777777" w:rsidR="00223F11" w:rsidRPr="00FA182C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565808F" w14:textId="77777777" w:rsidR="00223F11" w:rsidRPr="00E56C30" w:rsidRDefault="00223F11" w:rsidP="00B05C8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B343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57D" w14:textId="77777777" w:rsidR="00223F11" w:rsidRPr="00A75DAB" w:rsidRDefault="00223F11" w:rsidP="00B05C8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301C1AFD" w14:textId="77777777" w:rsidR="00223F11" w:rsidRDefault="00223F11" w:rsidP="00223F11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442D82" w14:textId="77777777" w:rsidR="00223F11" w:rsidRDefault="00223F11" w:rsidP="00223F11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F92A6A5" w14:textId="77777777" w:rsidR="00223F11" w:rsidRDefault="00223F11" w:rsidP="00223F11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81000A6" w14:textId="77777777" w:rsidR="00223F11" w:rsidRPr="00AF0271" w:rsidRDefault="00223F11" w:rsidP="00223F11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8F5D21F" w14:textId="77777777" w:rsidR="00223F11" w:rsidRPr="0071571C" w:rsidRDefault="00223F11" w:rsidP="00223F11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1571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198AC5BB" w14:textId="77777777" w:rsidR="00223F11" w:rsidRDefault="00223F11" w:rsidP="00223F11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7BD061EF" w14:textId="77777777" w:rsidR="00223F11" w:rsidRPr="00AF0271" w:rsidRDefault="00223F11" w:rsidP="00223F11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044A0736" w14:textId="77777777" w:rsidR="00223F11" w:rsidRPr="00AF0271" w:rsidRDefault="00223F11" w:rsidP="00223F11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7035FFC" w14:textId="77777777" w:rsidR="00223F11" w:rsidRPr="00AF0271" w:rsidRDefault="00223F11" w:rsidP="00223F11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47861752" w14:textId="77777777" w:rsidR="00223F11" w:rsidRPr="00AF027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E397748" w14:textId="77777777" w:rsidR="00223F11" w:rsidRPr="00ED123A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A204D5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04D00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FB6C8F2" w14:textId="77777777" w:rsidR="00223F11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0247E4DA" w14:textId="77777777" w:rsidR="00223F11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23391E" w14:textId="77777777" w:rsidR="00223F11" w:rsidRDefault="00223F11" w:rsidP="00223F11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152F70A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6DBFB85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504D02B2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56D374A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9EED671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1AA58E9C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5C5CBD2E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6CD264A0" w14:textId="77777777" w:rsidR="00223F11" w:rsidRPr="00AF0271" w:rsidRDefault="00223F11" w:rsidP="00223F11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5E6B42F0" w14:textId="77777777" w:rsidR="00223F11" w:rsidRPr="00AF0271" w:rsidRDefault="00223F11" w:rsidP="00223F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53F3D1EB" w14:textId="77777777" w:rsidR="00223F11" w:rsidRPr="00AF0271" w:rsidRDefault="00223F11" w:rsidP="00223F1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4BC91151" w14:textId="77777777" w:rsidR="00223F11" w:rsidRPr="00760986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396E62">
        <w:rPr>
          <w:rFonts w:ascii="Arial" w:hAnsi="Arial" w:cs="Arial"/>
          <w:b/>
          <w:sz w:val="20"/>
          <w:szCs w:val="20"/>
        </w:rPr>
        <w:t xml:space="preserve">ykonanie usługi konserwacji urządzeń klimatyzacyjnych </w:t>
      </w:r>
      <w:r>
        <w:rPr>
          <w:rFonts w:ascii="Arial" w:hAnsi="Arial" w:cs="Arial"/>
          <w:b/>
          <w:sz w:val="20"/>
          <w:szCs w:val="20"/>
        </w:rPr>
        <w:br/>
      </w:r>
      <w:r w:rsidRPr="00396E62">
        <w:rPr>
          <w:rFonts w:ascii="Arial" w:hAnsi="Arial" w:cs="Arial"/>
          <w:b/>
          <w:sz w:val="20"/>
          <w:szCs w:val="20"/>
        </w:rPr>
        <w:t xml:space="preserve">i wentylacyjnych znajdujących się w obiektach urzędu Ministra Obrony Narodowej,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nr sprawy 2/BSU-III/DA/24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7BAA2E4F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BF7D64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3A465D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AA19E0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3DAF9A24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14B922E9" w14:textId="77777777" w:rsidR="00223F11" w:rsidRPr="00AF0271" w:rsidRDefault="00223F11" w:rsidP="00223F1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CF13B" w14:textId="77777777" w:rsidR="00223F11" w:rsidRPr="00AF0271" w:rsidRDefault="00223F11" w:rsidP="00223F1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3F1AD5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>
        <w:rPr>
          <w:rFonts w:ascii="Arial" w:hAnsi="Arial" w:cs="Arial"/>
          <w:sz w:val="20"/>
          <w:szCs w:val="20"/>
        </w:rPr>
        <w:t xml:space="preserve">z powodu </w:t>
      </w:r>
      <w:r w:rsidRPr="00AF0271">
        <w:rPr>
          <w:rFonts w:ascii="Arial" w:hAnsi="Arial" w:cs="Arial"/>
          <w:sz w:val="20"/>
          <w:szCs w:val="20"/>
        </w:rPr>
        <w:t>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 pkt 1 lit. d, f, g, i, j, k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58F53245" w14:textId="77777777" w:rsidR="00223F11" w:rsidRPr="00AF0271" w:rsidRDefault="00223F11" w:rsidP="00223F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6798D" w14:textId="77777777" w:rsidR="00223F11" w:rsidRDefault="00223F11" w:rsidP="00223F11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C1F310" w14:textId="77777777" w:rsidR="00223F11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96624F" w14:textId="77777777" w:rsidR="00223F11" w:rsidRPr="00ED123A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46650F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FF419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2D644278" w14:textId="77777777" w:rsidR="00223F11" w:rsidRPr="0037710B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7A56B1D5" w14:textId="77777777" w:rsidR="00223F11" w:rsidRPr="0037710B" w:rsidRDefault="00223F11" w:rsidP="00223F11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AF13A14" w14:textId="77777777" w:rsidR="00223F11" w:rsidRDefault="00223F11" w:rsidP="00223F11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DFB4A" w14:textId="77777777" w:rsidR="00223F11" w:rsidRDefault="00223F11" w:rsidP="00223F11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1AE20A0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0264C54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84B00D1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06B24A7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2969BC2A" w14:textId="77777777" w:rsidR="00223F11" w:rsidRPr="00AF0271" w:rsidRDefault="00223F11" w:rsidP="00223F1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58645227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B07EAB" w14:textId="77777777" w:rsidR="00223F11" w:rsidRPr="00AF0271" w:rsidRDefault="00223F11" w:rsidP="00223F11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5CF835D8" w14:textId="77777777" w:rsidR="00223F11" w:rsidRPr="00AF0271" w:rsidRDefault="00223F11" w:rsidP="00223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368380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396E62">
        <w:rPr>
          <w:rFonts w:ascii="Arial" w:hAnsi="Arial" w:cs="Arial"/>
          <w:b/>
          <w:sz w:val="20"/>
          <w:szCs w:val="20"/>
        </w:rPr>
        <w:t xml:space="preserve">ykonanie usługi konserwacji urządzeń klimatyzacyjnych </w:t>
      </w:r>
      <w:r>
        <w:rPr>
          <w:rFonts w:ascii="Arial" w:hAnsi="Arial" w:cs="Arial"/>
          <w:b/>
          <w:sz w:val="20"/>
          <w:szCs w:val="20"/>
        </w:rPr>
        <w:br/>
      </w:r>
      <w:r w:rsidRPr="00396E62">
        <w:rPr>
          <w:rFonts w:ascii="Arial" w:hAnsi="Arial" w:cs="Arial"/>
          <w:b/>
          <w:sz w:val="20"/>
          <w:szCs w:val="20"/>
        </w:rPr>
        <w:t xml:space="preserve">i wentylacyjnych znajdujących się w obiektach urzędu Ministra Obrony Narodowej, </w:t>
      </w:r>
      <w:r>
        <w:rPr>
          <w:rFonts w:ascii="Arial" w:hAnsi="Arial" w:cs="Arial"/>
          <w:b/>
          <w:sz w:val="20"/>
          <w:szCs w:val="20"/>
        </w:rPr>
        <w:t>nr sprawy 2/BSU-III/DA/24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7B5F8BC8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826009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73AAEDCB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7F716B3F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C3C4F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14:paraId="6512763E" w14:textId="77777777" w:rsidR="00223F11" w:rsidRPr="00AF0271" w:rsidRDefault="00223F11" w:rsidP="00223F1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104F16AC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57869" w14:textId="77777777" w:rsidR="00223F11" w:rsidRPr="00AF0271" w:rsidRDefault="00223F11" w:rsidP="00223F1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>Dz. U. z 2023 r. poz. 1689, 1705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49892943" w14:textId="77777777" w:rsidR="00223F11" w:rsidRPr="00AF0271" w:rsidRDefault="00223F11" w:rsidP="00223F1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E00D65E" w14:textId="77777777" w:rsidR="00223F11" w:rsidRPr="00AF0271" w:rsidRDefault="00223F11" w:rsidP="00223F1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12CA49E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8B444BF" w14:textId="77777777" w:rsidR="00223F11" w:rsidRPr="00AF0271" w:rsidRDefault="00223F11" w:rsidP="00223F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14:paraId="16BE3D43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410012" w14:textId="77777777" w:rsidR="00223F11" w:rsidRPr="00AF0271" w:rsidRDefault="00223F11" w:rsidP="00223F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AC6604" w14:textId="77777777" w:rsidR="00223F11" w:rsidRPr="00AF0271" w:rsidRDefault="00223F11" w:rsidP="00223F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14:paraId="1BD27921" w14:textId="77777777" w:rsidR="00223F11" w:rsidRPr="00AF0271" w:rsidRDefault="00223F11" w:rsidP="00223F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D9A03" w14:textId="77777777" w:rsidR="00223F11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A59AE" w14:textId="77777777" w:rsidR="00223F11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9F33F8" w14:textId="77777777" w:rsidR="00223F11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9956B6" w14:textId="77777777" w:rsidR="00223F11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A03EA3" w14:textId="77777777" w:rsidR="00223F11" w:rsidRPr="00ED123A" w:rsidRDefault="00223F11" w:rsidP="00223F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8FC7BB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E4CF1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330A84B4" w14:textId="77777777" w:rsidR="00223F11" w:rsidRPr="0037710B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3591CE59" w14:textId="77777777" w:rsidR="00223F11" w:rsidRPr="0037710B" w:rsidRDefault="00223F11" w:rsidP="00223F11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5A607D2" w14:textId="77777777" w:rsidR="00223F11" w:rsidRDefault="00223F11" w:rsidP="00223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86D4D0" w14:textId="77777777" w:rsidR="00223F11" w:rsidRDefault="00223F11" w:rsidP="00223F11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789EFB03" w14:textId="77777777" w:rsidR="00223F11" w:rsidRPr="00AF0271" w:rsidRDefault="00223F11" w:rsidP="00223F1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06109EED" w14:textId="77777777" w:rsidR="00223F11" w:rsidRPr="00AF0271" w:rsidRDefault="00223F11" w:rsidP="00223F11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6AD8EE3" w14:textId="77777777" w:rsidR="00223F11" w:rsidRPr="00AF0271" w:rsidRDefault="00223F11" w:rsidP="00223F11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B4F7B6D" w14:textId="77777777" w:rsidR="00223F11" w:rsidRPr="00AF0271" w:rsidRDefault="00223F11" w:rsidP="00223F11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3EB9BA" w14:textId="77777777" w:rsidR="00223F11" w:rsidRPr="00AF0271" w:rsidRDefault="00223F11" w:rsidP="00223F11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1867BFBB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5F333463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4A6DA76F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6BBD359F" w14:textId="77777777" w:rsidR="00223F11" w:rsidRPr="00AF0271" w:rsidRDefault="00223F11" w:rsidP="00223F11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54BF0EF8" w14:textId="77777777" w:rsidR="00223F11" w:rsidRPr="00AF0271" w:rsidRDefault="00223F11" w:rsidP="00223F11">
      <w:pPr>
        <w:spacing w:line="360" w:lineRule="auto"/>
        <w:rPr>
          <w:rFonts w:ascii="Arial" w:hAnsi="Arial" w:cs="Arial"/>
          <w:sz w:val="8"/>
          <w:szCs w:val="8"/>
        </w:rPr>
      </w:pPr>
    </w:p>
    <w:p w14:paraId="40AE23D3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14:paraId="73A1266C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84BF619" w14:textId="77777777" w:rsidR="00223F11" w:rsidRPr="00AF0271" w:rsidRDefault="00223F11" w:rsidP="00223F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652CD01B" w14:textId="77777777" w:rsidR="00223F11" w:rsidRPr="00AF0271" w:rsidRDefault="00223F11" w:rsidP="00223F1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03389067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2C0864CF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>
        <w:rPr>
          <w:rFonts w:ascii="Arial" w:hAnsi="Arial" w:cs="Arial"/>
          <w:b/>
          <w:sz w:val="20"/>
          <w:szCs w:val="20"/>
        </w:rPr>
        <w:t>w</w:t>
      </w:r>
      <w:r w:rsidRPr="008F3825">
        <w:rPr>
          <w:rFonts w:ascii="Arial" w:hAnsi="Arial" w:cs="Arial"/>
          <w:b/>
          <w:sz w:val="20"/>
          <w:szCs w:val="20"/>
        </w:rPr>
        <w:t xml:space="preserve">ykonanie usługi konserwacji urządzeń klimatyzacyjnych i wentylacyjnych znajdujących się w obiektach urzędu Ministra Obrony Narodowej, </w:t>
      </w:r>
      <w:r>
        <w:rPr>
          <w:rFonts w:ascii="Arial" w:hAnsi="Arial" w:cs="Arial"/>
          <w:b/>
          <w:sz w:val="20"/>
          <w:szCs w:val="20"/>
        </w:rPr>
        <w:t>nr sprawy 2/BSU-III/DA/24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5910252D" w14:textId="77777777" w:rsidR="00223F11" w:rsidRPr="00AF0271" w:rsidRDefault="00223F11" w:rsidP="00223F11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>olność techniczna lub zawodowa</w:t>
      </w:r>
    </w:p>
    <w:p w14:paraId="5B6F273B" w14:textId="77777777" w:rsidR="00223F11" w:rsidRPr="00AF0271" w:rsidRDefault="00223F11" w:rsidP="00223F11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240F440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20E711B8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5B9F8AD8" w14:textId="77777777" w:rsidR="00223F11" w:rsidRPr="00AF0271" w:rsidRDefault="00223F11" w:rsidP="00223F1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14:paraId="129E79DB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4B583EC" w14:textId="77777777" w:rsidR="00223F11" w:rsidRPr="00AF0271" w:rsidRDefault="00223F11" w:rsidP="00223F1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2292EBDF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796F9C81" w14:textId="77777777" w:rsidR="00223F11" w:rsidRPr="00AF0271" w:rsidRDefault="00223F11" w:rsidP="00223F1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49D4008A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5259BC0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D50AFC" w14:textId="77777777" w:rsidR="00223F11" w:rsidRPr="00AF0271" w:rsidRDefault="00223F11" w:rsidP="00223F1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7E135782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7112112" w14:textId="77777777" w:rsidR="00223F11" w:rsidRPr="00AF0271" w:rsidRDefault="00223F11" w:rsidP="00223F11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772E7957" w14:textId="77777777" w:rsidR="00223F11" w:rsidRPr="00AF0271" w:rsidRDefault="00223F11" w:rsidP="00223F1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CF1FB96" w14:textId="77777777" w:rsidR="00223F11" w:rsidRPr="00AF0271" w:rsidRDefault="00223F11" w:rsidP="00223F11">
      <w:pPr>
        <w:rPr>
          <w:rFonts w:ascii="Arial" w:hAnsi="Arial" w:cs="Arial"/>
          <w:b/>
          <w:sz w:val="20"/>
          <w:szCs w:val="20"/>
        </w:rPr>
      </w:pPr>
    </w:p>
    <w:p w14:paraId="7A4D826E" w14:textId="77777777" w:rsidR="00223F11" w:rsidRPr="00AF0271" w:rsidRDefault="00223F11" w:rsidP="00223F11">
      <w:pPr>
        <w:rPr>
          <w:rFonts w:ascii="Arial" w:hAnsi="Arial" w:cs="Arial"/>
          <w:sz w:val="16"/>
          <w:szCs w:val="16"/>
        </w:rPr>
      </w:pPr>
    </w:p>
    <w:p w14:paraId="0A91A71B" w14:textId="77777777" w:rsidR="00223F11" w:rsidRPr="00AF0271" w:rsidRDefault="00223F11" w:rsidP="00223F11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10C47514" w14:textId="77777777" w:rsidR="00223F11" w:rsidRPr="00AF0271" w:rsidRDefault="00223F11" w:rsidP="00223F11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5BCC3191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3967572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E247439" w14:textId="77777777" w:rsidR="00223F11" w:rsidRPr="00AF027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78B986E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21639931" w14:textId="77777777" w:rsidR="00223F11" w:rsidRPr="0037710B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występowania w imieniu udostępniającego zasoby)</w:t>
      </w:r>
    </w:p>
    <w:p w14:paraId="04F8AF7E" w14:textId="77777777" w:rsidR="00223F11" w:rsidRPr="0037710B" w:rsidRDefault="00223F11" w:rsidP="00223F11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711B36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52DC76D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8486E26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DB68191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D9588BD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CABBE89" w14:textId="77777777" w:rsidR="00223F1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03B95BA0" w14:textId="77777777" w:rsidR="00223F11" w:rsidRPr="00AF0271" w:rsidRDefault="00223F11" w:rsidP="00223F11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8FCB208" w14:textId="77777777" w:rsidR="00223F11" w:rsidRPr="00C4356A" w:rsidRDefault="00223F11" w:rsidP="00223F11">
      <w:pPr>
        <w:spacing w:after="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1146E3DB" w14:textId="77777777" w:rsidR="00223F11" w:rsidRPr="00AF0271" w:rsidRDefault="00223F11" w:rsidP="00223F11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67A00147" w14:textId="77777777" w:rsidR="00223F11" w:rsidRDefault="00223F11" w:rsidP="00223F11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05DEDE5" w14:textId="77777777" w:rsidR="00223F11" w:rsidRPr="00670780" w:rsidRDefault="00223F11" w:rsidP="00223F11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2E7C094A" w14:textId="77777777" w:rsidR="00223F11" w:rsidRPr="00670780" w:rsidRDefault="00223F11" w:rsidP="00223F11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677D1DF8" w14:textId="77777777" w:rsidR="00223F11" w:rsidRPr="00670780" w:rsidRDefault="00223F11" w:rsidP="00223F11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45F3A343" w14:textId="77777777" w:rsidR="00223F11" w:rsidRPr="00670780" w:rsidRDefault="00223F11" w:rsidP="00223F11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2ECB17F5" w14:textId="77777777" w:rsidR="00223F11" w:rsidRPr="00670780" w:rsidRDefault="00223F11" w:rsidP="00223F11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062EAF2" w14:textId="77777777" w:rsidR="00223F11" w:rsidRPr="00670780" w:rsidRDefault="00223F11" w:rsidP="00223F11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2DDC10B2" w14:textId="77777777" w:rsidR="00223F11" w:rsidRPr="00670780" w:rsidRDefault="00223F11" w:rsidP="00223F11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E793AC7" w14:textId="77777777" w:rsidR="00223F11" w:rsidRPr="00670780" w:rsidRDefault="00223F11" w:rsidP="00223F11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BD0D463" w14:textId="77777777" w:rsidR="00223F11" w:rsidRPr="00670780" w:rsidRDefault="00223F11" w:rsidP="00223F11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</w:t>
      </w:r>
      <w:proofErr w:type="spellStart"/>
      <w:r w:rsidRPr="00670780">
        <w:rPr>
          <w:rFonts w:ascii="Arial" w:eastAsia="Calibri" w:hAnsi="Arial" w:cs="Arial"/>
          <w:b/>
          <w:i/>
          <w:sz w:val="20"/>
          <w:szCs w:val="20"/>
        </w:rPr>
        <w:t>CEiDG</w:t>
      </w:r>
      <w:proofErr w:type="spellEnd"/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5570A99D" w14:textId="77777777" w:rsidR="00223F11" w:rsidRPr="00670780" w:rsidRDefault="00223F11" w:rsidP="00223F1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7C918" w14:textId="77777777" w:rsidR="00223F11" w:rsidRPr="00670780" w:rsidRDefault="00223F11" w:rsidP="00223F11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375A8E7D" w14:textId="77777777" w:rsidR="00223F11" w:rsidRPr="00670780" w:rsidRDefault="00223F11" w:rsidP="00223F11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2819130D" w14:textId="77777777" w:rsidR="00223F11" w:rsidRPr="00670780" w:rsidRDefault="00223F11" w:rsidP="00223F11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4FC91B1" w14:textId="77777777" w:rsidR="00223F11" w:rsidRPr="00670780" w:rsidRDefault="00223F11" w:rsidP="00223F11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86E2770" w14:textId="77777777" w:rsidR="00223F11" w:rsidRPr="00670780" w:rsidRDefault="00223F11" w:rsidP="00223F11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44EBE25B" w14:textId="77777777" w:rsidR="00223F11" w:rsidRPr="00670780" w:rsidRDefault="00223F11" w:rsidP="00223F11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2857A1C4" w14:textId="77777777" w:rsidR="00223F11" w:rsidRPr="00670780" w:rsidRDefault="00223F11" w:rsidP="00223F11">
      <w:pPr>
        <w:spacing w:after="0"/>
        <w:rPr>
          <w:rFonts w:ascii="Arial" w:eastAsia="Calibri" w:hAnsi="Arial" w:cs="Arial"/>
          <w:sz w:val="20"/>
          <w:szCs w:val="20"/>
        </w:rPr>
      </w:pPr>
    </w:p>
    <w:p w14:paraId="44E59479" w14:textId="77777777" w:rsidR="00223F11" w:rsidRPr="00670780" w:rsidRDefault="00223F11" w:rsidP="00223F1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>
        <w:rPr>
          <w:rFonts w:ascii="Arial" w:eastAsia="Calibri" w:hAnsi="Arial" w:cs="Arial"/>
          <w:b/>
          <w:sz w:val="20"/>
          <w:szCs w:val="20"/>
        </w:rPr>
        <w:t>w</w:t>
      </w:r>
      <w:r w:rsidRPr="008F3825">
        <w:rPr>
          <w:rFonts w:ascii="Arial" w:eastAsia="Calibri" w:hAnsi="Arial" w:cs="Arial"/>
          <w:b/>
          <w:sz w:val="20"/>
          <w:szCs w:val="20"/>
        </w:rPr>
        <w:t xml:space="preserve">ykonanie usługi konserwacji urządzeń klimatyzacyjnych i wentylacyjnych znajdujących się w obiektach urzędu Ministra Obrony Narodowej, </w:t>
      </w:r>
      <w:r>
        <w:rPr>
          <w:rFonts w:ascii="Arial" w:eastAsia="Calibri" w:hAnsi="Arial" w:cs="Arial"/>
          <w:b/>
          <w:sz w:val="20"/>
          <w:szCs w:val="20"/>
        </w:rPr>
        <w:t>nr sprawy 2/BSU-III/DA/24</w:t>
      </w:r>
      <w:r w:rsidRPr="00670780">
        <w:rPr>
          <w:rFonts w:ascii="Arial" w:eastAsia="Calibri" w:hAnsi="Arial" w:cs="Arial"/>
          <w:sz w:val="20"/>
          <w:szCs w:val="20"/>
        </w:rPr>
        <w:t>, oświadcz</w:t>
      </w:r>
      <w:r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r w:rsidRPr="00036EB6">
        <w:rPr>
          <w:rFonts w:ascii="Arial" w:eastAsia="Calibri" w:hAnsi="Arial" w:cs="Arial"/>
          <w:sz w:val="20"/>
          <w:szCs w:val="20"/>
        </w:rPr>
        <w:t>Dz. U. z 2023 r., poz. 1497, 1859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367DCF9B" w14:textId="77777777" w:rsidR="00223F11" w:rsidRPr="00670780" w:rsidRDefault="00223F11" w:rsidP="00223F11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13924B7F" w14:textId="77777777" w:rsidR="00223F11" w:rsidRPr="0002496B" w:rsidRDefault="00223F11" w:rsidP="00223F11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 xml:space="preserve">2018 r.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przeciwdziałaniu praniu pienięd</w:t>
      </w:r>
      <w:r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Pr="00036EB6">
        <w:rPr>
          <w:rFonts w:ascii="Arial" w:eastAsia="Calibri" w:hAnsi="Arial" w:cs="Arial"/>
          <w:sz w:val="20"/>
          <w:szCs w:val="20"/>
        </w:rPr>
        <w:t>Dz. U. z 2023 r. poz. 1124, 1285, 1723, 1843</w:t>
      </w:r>
      <w:r w:rsidRPr="00670780">
        <w:rPr>
          <w:rFonts w:ascii="Arial" w:eastAsia="Calibri" w:hAnsi="Arial" w:cs="Arial"/>
          <w:sz w:val="20"/>
          <w:szCs w:val="20"/>
        </w:rPr>
        <w:t xml:space="preserve">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 xml:space="preserve">w sprawie </w:t>
      </w:r>
      <w:r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6E6706F9" w14:textId="77777777" w:rsidR="00223F11" w:rsidRPr="00670780" w:rsidRDefault="00223F11" w:rsidP="00223F11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Pr="00036EB6">
        <w:rPr>
          <w:rFonts w:ascii="Arial" w:eastAsia="Calibri" w:hAnsi="Arial" w:cs="Arial"/>
          <w:sz w:val="20"/>
          <w:szCs w:val="20"/>
        </w:rPr>
        <w:t>Dz. U. z 2023 r. poz. 120, 295,1598</w:t>
      </w:r>
      <w:r w:rsidRPr="00670780">
        <w:rPr>
          <w:rFonts w:ascii="Arial" w:eastAsia="Calibri" w:hAnsi="Arial" w:cs="Arial"/>
          <w:sz w:val="20"/>
          <w:szCs w:val="20"/>
        </w:rPr>
        <w:t xml:space="preserve">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w wykazach określo</w:t>
      </w:r>
      <w:r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0183755F" w14:textId="77777777" w:rsidR="00223F11" w:rsidRPr="00670780" w:rsidRDefault="00223F11" w:rsidP="00223F11">
      <w:pPr>
        <w:spacing w:after="0"/>
        <w:rPr>
          <w:rFonts w:ascii="Arial" w:eastAsia="Calibri" w:hAnsi="Arial" w:cs="Arial"/>
          <w:sz w:val="20"/>
          <w:szCs w:val="20"/>
        </w:rPr>
      </w:pPr>
    </w:p>
    <w:p w14:paraId="2B3A7B2E" w14:textId="77777777" w:rsidR="00223F11" w:rsidRPr="00670780" w:rsidRDefault="00223F11" w:rsidP="00223F1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D9459FE" w14:textId="77777777" w:rsidR="00223F11" w:rsidRPr="00670780" w:rsidRDefault="00223F11" w:rsidP="00223F1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4D5927" w14:textId="77777777" w:rsidR="00223F11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1F062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F9074" w14:textId="77777777" w:rsidR="00223F11" w:rsidRPr="00ED123A" w:rsidRDefault="00223F11" w:rsidP="00223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2C659C77" w14:textId="77777777" w:rsidR="00223F11" w:rsidRPr="0071571C" w:rsidRDefault="00223F11" w:rsidP="00223F1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7EA2997" w14:textId="32B3C9AB" w:rsidR="00F11283" w:rsidRPr="00223F11" w:rsidRDefault="00F11283" w:rsidP="00223F11"/>
    <w:sectPr w:rsidR="00F11283" w:rsidRPr="00223F11" w:rsidSect="00817E04">
      <w:footerReference w:type="default" r:id="rId9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39A1" w14:textId="77777777" w:rsidR="00ED71AD" w:rsidRDefault="00ED71AD" w:rsidP="00063CAF">
      <w:pPr>
        <w:spacing w:after="0" w:line="240" w:lineRule="auto"/>
      </w:pPr>
      <w:r>
        <w:separator/>
      </w:r>
    </w:p>
  </w:endnote>
  <w:endnote w:type="continuationSeparator" w:id="0">
    <w:p w14:paraId="6F6BA37C" w14:textId="77777777" w:rsidR="00ED71AD" w:rsidRDefault="00ED71AD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261489E0" w:rsidR="00ED71AD" w:rsidRPr="00B903D0" w:rsidRDefault="00AF20FC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223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71AD">
              <w:rPr>
                <w:rFonts w:ascii="Times New Roman" w:hAnsi="Times New Roman" w:cs="Times New Roman"/>
                <w:sz w:val="20"/>
                <w:szCs w:val="20"/>
              </w:rPr>
              <w:t>/BSU-</w:t>
            </w:r>
            <w:r w:rsidR="00223F11">
              <w:rPr>
                <w:rFonts w:ascii="Times New Roman" w:hAnsi="Times New Roman" w:cs="Times New Roman"/>
                <w:sz w:val="20"/>
                <w:szCs w:val="20"/>
              </w:rPr>
              <w:t>III/DA/24</w:t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1EAD7" w14:textId="77777777" w:rsidR="00ED71AD" w:rsidRDefault="00ED71AD" w:rsidP="00063CAF">
      <w:pPr>
        <w:spacing w:after="0" w:line="240" w:lineRule="auto"/>
      </w:pPr>
      <w:r>
        <w:separator/>
      </w:r>
    </w:p>
  </w:footnote>
  <w:footnote w:type="continuationSeparator" w:id="0">
    <w:p w14:paraId="45FAF094" w14:textId="77777777" w:rsidR="00ED71AD" w:rsidRDefault="00ED71AD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4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7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8"/>
  </w:num>
  <w:num w:numId="2">
    <w:abstractNumId w:val="9"/>
  </w:num>
  <w:num w:numId="3">
    <w:abstractNumId w:val="2"/>
  </w:num>
  <w:num w:numId="4">
    <w:abstractNumId w:val="38"/>
  </w:num>
  <w:num w:numId="5">
    <w:abstractNumId w:val="23"/>
  </w:num>
  <w:num w:numId="6">
    <w:abstractNumId w:val="49"/>
  </w:num>
  <w:num w:numId="7">
    <w:abstractNumId w:val="57"/>
  </w:num>
  <w:num w:numId="8">
    <w:abstractNumId w:val="39"/>
  </w:num>
  <w:num w:numId="9">
    <w:abstractNumId w:val="59"/>
  </w:num>
  <w:num w:numId="10">
    <w:abstractNumId w:val="42"/>
  </w:num>
  <w:num w:numId="11">
    <w:abstractNumId w:val="33"/>
  </w:num>
  <w:num w:numId="12">
    <w:abstractNumId w:val="53"/>
  </w:num>
  <w:num w:numId="13">
    <w:abstractNumId w:val="32"/>
  </w:num>
  <w:num w:numId="14">
    <w:abstractNumId w:val="65"/>
  </w:num>
  <w:num w:numId="15">
    <w:abstractNumId w:val="41"/>
  </w:num>
  <w:num w:numId="16">
    <w:abstractNumId w:val="11"/>
  </w:num>
  <w:num w:numId="17">
    <w:abstractNumId w:val="34"/>
  </w:num>
  <w:num w:numId="18">
    <w:abstractNumId w:val="12"/>
  </w:num>
  <w:num w:numId="19">
    <w:abstractNumId w:val="51"/>
  </w:num>
  <w:num w:numId="20">
    <w:abstractNumId w:val="20"/>
  </w:num>
  <w:num w:numId="21">
    <w:abstractNumId w:val="47"/>
  </w:num>
  <w:num w:numId="22">
    <w:abstractNumId w:val="52"/>
  </w:num>
  <w:num w:numId="23">
    <w:abstractNumId w:val="35"/>
  </w:num>
  <w:num w:numId="24">
    <w:abstractNumId w:val="10"/>
  </w:num>
  <w:num w:numId="25">
    <w:abstractNumId w:val="22"/>
  </w:num>
  <w:num w:numId="26">
    <w:abstractNumId w:val="5"/>
  </w:num>
  <w:num w:numId="27">
    <w:abstractNumId w:val="64"/>
  </w:num>
  <w:num w:numId="28">
    <w:abstractNumId w:val="54"/>
  </w:num>
  <w:num w:numId="29">
    <w:abstractNumId w:val="62"/>
  </w:num>
  <w:num w:numId="30">
    <w:abstractNumId w:val="19"/>
  </w:num>
  <w:num w:numId="31">
    <w:abstractNumId w:val="48"/>
  </w:num>
  <w:num w:numId="32">
    <w:abstractNumId w:val="14"/>
  </w:num>
  <w:num w:numId="33">
    <w:abstractNumId w:val="6"/>
  </w:num>
  <w:num w:numId="34">
    <w:abstractNumId w:val="7"/>
  </w:num>
  <w:num w:numId="35">
    <w:abstractNumId w:val="40"/>
  </w:num>
  <w:num w:numId="36">
    <w:abstractNumId w:val="8"/>
  </w:num>
  <w:num w:numId="37">
    <w:abstractNumId w:val="37"/>
  </w:num>
  <w:num w:numId="38">
    <w:abstractNumId w:val="24"/>
  </w:num>
  <w:num w:numId="39">
    <w:abstractNumId w:val="30"/>
  </w:num>
  <w:num w:numId="40">
    <w:abstractNumId w:val="55"/>
  </w:num>
  <w:num w:numId="41">
    <w:abstractNumId w:val="29"/>
  </w:num>
  <w:num w:numId="42">
    <w:abstractNumId w:val="45"/>
  </w:num>
  <w:num w:numId="43">
    <w:abstractNumId w:val="56"/>
  </w:num>
  <w:num w:numId="44">
    <w:abstractNumId w:val="15"/>
  </w:num>
  <w:num w:numId="45">
    <w:abstractNumId w:val="31"/>
  </w:num>
  <w:num w:numId="46">
    <w:abstractNumId w:val="43"/>
  </w:num>
  <w:num w:numId="47">
    <w:abstractNumId w:val="21"/>
  </w:num>
  <w:num w:numId="48">
    <w:abstractNumId w:val="27"/>
  </w:num>
  <w:num w:numId="49">
    <w:abstractNumId w:val="44"/>
  </w:num>
  <w:num w:numId="50">
    <w:abstractNumId w:val="18"/>
  </w:num>
  <w:num w:numId="51">
    <w:abstractNumId w:val="46"/>
  </w:num>
  <w:num w:numId="52">
    <w:abstractNumId w:val="36"/>
  </w:num>
  <w:num w:numId="53">
    <w:abstractNumId w:val="3"/>
  </w:num>
  <w:num w:numId="54">
    <w:abstractNumId w:val="16"/>
  </w:num>
  <w:num w:numId="55">
    <w:abstractNumId w:val="50"/>
  </w:num>
  <w:num w:numId="56">
    <w:abstractNumId w:val="25"/>
  </w:num>
  <w:num w:numId="57">
    <w:abstractNumId w:val="17"/>
  </w:num>
  <w:num w:numId="58">
    <w:abstractNumId w:val="28"/>
  </w:num>
  <w:num w:numId="59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B0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3F11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20FC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687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1B58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2FA-5567-45AC-B44C-7800FC60B8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0D5E4A-7582-4C7E-B580-5DA5503C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14</Pages>
  <Words>4644</Words>
  <Characters>27866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Gajewski Jakub</cp:lastModifiedBy>
  <cp:revision>66</cp:revision>
  <cp:lastPrinted>2022-03-25T12:48:00Z</cp:lastPrinted>
  <dcterms:created xsi:type="dcterms:W3CDTF">2020-03-31T13:18:00Z</dcterms:created>
  <dcterms:modified xsi:type="dcterms:W3CDTF">2024-03-06T08:35:00Z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f6c2d70b-b2bf-4ee5-b927-f78befcff23b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